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1954" w14:textId="77777777" w:rsidR="00B47478" w:rsidRPr="003F6FC5" w:rsidRDefault="00B47478" w:rsidP="00194448">
      <w:pPr>
        <w:pStyle w:val="ab"/>
        <w:rPr>
          <w:sz w:val="24"/>
        </w:rPr>
      </w:pPr>
      <w:r w:rsidRPr="00955DC7">
        <w:rPr>
          <w:rFonts w:hint="eastAsia"/>
          <w:sz w:val="24"/>
        </w:rPr>
        <w:t>证</w:t>
      </w:r>
      <w:r w:rsidRPr="003F6FC5">
        <w:rPr>
          <w:rFonts w:hint="eastAsia"/>
          <w:sz w:val="24"/>
        </w:rPr>
        <w:t>券代码：</w:t>
      </w:r>
      <w:r w:rsidRPr="003F6FC5">
        <w:rPr>
          <w:rFonts w:hint="eastAsia"/>
          <w:sz w:val="24"/>
        </w:rPr>
        <w:t>6</w:t>
      </w:r>
      <w:r w:rsidRPr="003F6FC5">
        <w:rPr>
          <w:sz w:val="24"/>
        </w:rPr>
        <w:t>88628</w:t>
      </w:r>
      <w:r w:rsidRPr="003F6FC5">
        <w:rPr>
          <w:rFonts w:hint="eastAsia"/>
          <w:sz w:val="24"/>
        </w:rPr>
        <w:t xml:space="preserve">                     </w:t>
      </w:r>
      <w:r w:rsidR="00A15822" w:rsidRPr="003F6FC5">
        <w:rPr>
          <w:sz w:val="24"/>
        </w:rPr>
        <w:t xml:space="preserve">  </w:t>
      </w:r>
      <w:r w:rsidR="003F6FC5">
        <w:rPr>
          <w:sz w:val="24"/>
        </w:rPr>
        <w:t xml:space="preserve">            </w:t>
      </w:r>
      <w:r w:rsidRPr="003F6FC5">
        <w:rPr>
          <w:sz w:val="24"/>
        </w:rPr>
        <w:t xml:space="preserve"> </w:t>
      </w:r>
      <w:r w:rsidRPr="003F6FC5">
        <w:rPr>
          <w:rFonts w:hint="eastAsia"/>
          <w:sz w:val="24"/>
        </w:rPr>
        <w:t>证券简称：优利德</w:t>
      </w:r>
    </w:p>
    <w:p w14:paraId="0F49832F" w14:textId="77777777" w:rsidR="00326FEC" w:rsidRPr="00A15822" w:rsidRDefault="00B47478" w:rsidP="00B47478">
      <w:pPr>
        <w:jc w:val="center"/>
        <w:rPr>
          <w:rFonts w:ascii="黑体" w:eastAsia="黑体" w:hAnsi="黑体" w:cs="宋体"/>
          <w:b/>
          <w:bCs/>
          <w:sz w:val="32"/>
          <w:szCs w:val="32"/>
        </w:rPr>
      </w:pPr>
      <w:r w:rsidRPr="00A15822">
        <w:rPr>
          <w:rFonts w:ascii="黑体" w:eastAsia="黑体" w:hAnsi="黑体" w:cs="宋体" w:hint="eastAsia"/>
          <w:b/>
          <w:bCs/>
          <w:sz w:val="32"/>
          <w:szCs w:val="32"/>
        </w:rPr>
        <w:t>优利德科技(中国)股份有限公司</w:t>
      </w:r>
    </w:p>
    <w:p w14:paraId="123A697C" w14:textId="77777777" w:rsidR="00D636DC" w:rsidRDefault="00B47478" w:rsidP="00D636DC">
      <w:pPr>
        <w:jc w:val="center"/>
        <w:rPr>
          <w:rFonts w:ascii="黑体" w:eastAsia="黑体" w:hAnsi="黑体" w:cs="宋体"/>
          <w:b/>
          <w:bCs/>
          <w:sz w:val="32"/>
          <w:szCs w:val="32"/>
        </w:rPr>
      </w:pPr>
      <w:r w:rsidRPr="00A15822">
        <w:rPr>
          <w:rFonts w:ascii="黑体" w:eastAsia="黑体" w:hAnsi="黑体" w:cs="宋体" w:hint="eastAsia"/>
          <w:b/>
          <w:bCs/>
          <w:sz w:val="32"/>
          <w:szCs w:val="32"/>
        </w:rPr>
        <w:t>投资者关系活动记录表</w:t>
      </w:r>
    </w:p>
    <w:p w14:paraId="65ED717E" w14:textId="32B85EF7" w:rsidR="00F448B7" w:rsidRPr="00F448B7" w:rsidRDefault="006E2F2E" w:rsidP="00C62C5A">
      <w:pPr>
        <w:spacing w:line="240" w:lineRule="atLeast"/>
        <w:jc w:val="right"/>
        <w:rPr>
          <w:rFonts w:ascii="宋体" w:eastAsia="宋体" w:hAnsi="宋体" w:cs="宋体"/>
          <w:kern w:val="0"/>
          <w:sz w:val="24"/>
          <w:szCs w:val="28"/>
        </w:rPr>
      </w:pPr>
      <w:r w:rsidRPr="00F448B7">
        <w:rPr>
          <w:rFonts w:ascii="宋体" w:eastAsia="宋体" w:hAnsi="宋体" w:cs="宋体"/>
          <w:kern w:val="0"/>
          <w:sz w:val="24"/>
          <w:szCs w:val="28"/>
        </w:rPr>
        <w:t xml:space="preserve"> </w:t>
      </w:r>
      <w:r w:rsidR="00C62C5A" w:rsidRPr="00F448B7">
        <w:rPr>
          <w:rFonts w:ascii="宋体" w:eastAsia="宋体" w:hAnsi="宋体" w:cs="宋体" w:hint="eastAsia"/>
          <w:kern w:val="0"/>
          <w:sz w:val="24"/>
          <w:szCs w:val="28"/>
        </w:rPr>
        <w:t>编号：2</w:t>
      </w:r>
      <w:r w:rsidR="00C62C5A" w:rsidRPr="00F448B7">
        <w:rPr>
          <w:rFonts w:ascii="宋体" w:eastAsia="宋体" w:hAnsi="宋体" w:cs="宋体"/>
          <w:kern w:val="0"/>
          <w:sz w:val="24"/>
          <w:szCs w:val="28"/>
        </w:rPr>
        <w:t>02</w:t>
      </w:r>
      <w:r w:rsidR="002976ED">
        <w:rPr>
          <w:rFonts w:ascii="宋体" w:eastAsia="宋体" w:hAnsi="宋体" w:cs="宋体"/>
          <w:kern w:val="0"/>
          <w:sz w:val="24"/>
          <w:szCs w:val="28"/>
        </w:rPr>
        <w:t>4</w:t>
      </w:r>
      <w:r w:rsidR="00C62C5A" w:rsidRPr="00F448B7">
        <w:rPr>
          <w:rFonts w:ascii="宋体" w:eastAsia="宋体" w:hAnsi="宋体" w:cs="宋体" w:hint="eastAsia"/>
          <w:kern w:val="0"/>
          <w:sz w:val="24"/>
          <w:szCs w:val="28"/>
        </w:rPr>
        <w:t>-</w:t>
      </w:r>
      <w:r w:rsidR="00962561">
        <w:rPr>
          <w:rFonts w:ascii="宋体" w:eastAsia="宋体" w:hAnsi="宋体" w:cs="宋体"/>
          <w:kern w:val="0"/>
          <w:sz w:val="24"/>
          <w:szCs w:val="28"/>
        </w:rPr>
        <w:t>0</w:t>
      </w:r>
      <w:r w:rsidR="004E2A92">
        <w:rPr>
          <w:rFonts w:ascii="宋体" w:eastAsia="宋体" w:hAnsi="宋体" w:cs="宋体"/>
          <w:kern w:val="0"/>
          <w:sz w:val="24"/>
          <w:szCs w:val="28"/>
        </w:rPr>
        <w:t>0</w:t>
      </w:r>
      <w:r w:rsidR="00D55611">
        <w:rPr>
          <w:rFonts w:ascii="宋体" w:eastAsia="宋体" w:hAnsi="宋体" w:cs="宋体"/>
          <w:kern w:val="0"/>
          <w:sz w:val="24"/>
          <w:szCs w:val="28"/>
        </w:rPr>
        <w:t>4</w:t>
      </w:r>
    </w:p>
    <w:p w14:paraId="6127D87F" w14:textId="77777777" w:rsidR="00B47478" w:rsidRPr="00326FEC" w:rsidRDefault="00B47478" w:rsidP="00F448B7">
      <w:pPr>
        <w:spacing w:line="240" w:lineRule="atLeast"/>
        <w:rPr>
          <w:rFonts w:asciiTheme="minorEastAsia" w:hAnsiTheme="minorEastAsia"/>
        </w:rPr>
      </w:pPr>
      <w:r w:rsidRPr="00326FEC">
        <w:rPr>
          <w:rFonts w:ascii="仿宋" w:eastAsia="仿宋" w:hAnsi="仿宋" w:cs="宋体" w:hint="eastAsia"/>
          <w:b/>
          <w:bCs/>
          <w:sz w:val="32"/>
          <w:szCs w:val="32"/>
        </w:rPr>
        <w:t xml:space="preserve"> </w:t>
      </w:r>
      <w:r w:rsidRPr="00326FEC">
        <w:rPr>
          <w:rFonts w:ascii="仿宋" w:eastAsia="仿宋" w:hAnsi="仿宋" w:cs="宋体"/>
          <w:b/>
          <w:bCs/>
          <w:sz w:val="32"/>
          <w:szCs w:val="32"/>
        </w:rPr>
        <w:t xml:space="preserve">                                              </w:t>
      </w:r>
      <w:r>
        <w:t xml:space="preserve">                </w:t>
      </w:r>
      <w:r w:rsidRPr="00B47478">
        <w:rPr>
          <w:rFonts w:asciiTheme="minorEastAsia" w:hAnsiTheme="minorEastAsia"/>
          <w:sz w:val="24"/>
        </w:rPr>
        <w:t xml:space="preserve"> </w:t>
      </w:r>
    </w:p>
    <w:tbl>
      <w:tblPr>
        <w:tblStyle w:val="a3"/>
        <w:tblW w:w="9216" w:type="dxa"/>
        <w:jc w:val="center"/>
        <w:tblLayout w:type="fixed"/>
        <w:tblLook w:val="04A0" w:firstRow="1" w:lastRow="0" w:firstColumn="1" w:lastColumn="0" w:noHBand="0" w:noVBand="1"/>
      </w:tblPr>
      <w:tblGrid>
        <w:gridCol w:w="1980"/>
        <w:gridCol w:w="7236"/>
      </w:tblGrid>
      <w:tr w:rsidR="00B47478" w:rsidRPr="00A15822" w14:paraId="32E96285" w14:textId="77777777" w:rsidTr="008E1F5E">
        <w:trPr>
          <w:trHeight w:val="1364"/>
          <w:jc w:val="center"/>
        </w:trPr>
        <w:tc>
          <w:tcPr>
            <w:tcW w:w="1980" w:type="dxa"/>
            <w:vAlign w:val="center"/>
          </w:tcPr>
          <w:p w14:paraId="50A9654A" w14:textId="77777777" w:rsidR="00B47478" w:rsidRPr="00A15822" w:rsidRDefault="00B47478" w:rsidP="004F1389">
            <w:pPr>
              <w:jc w:val="center"/>
              <w:rPr>
                <w:rFonts w:ascii="宋体" w:eastAsia="宋体" w:hAnsi="宋体" w:cs="宋体"/>
                <w:sz w:val="28"/>
                <w:szCs w:val="28"/>
              </w:rPr>
            </w:pPr>
            <w:r w:rsidRPr="00A15822">
              <w:rPr>
                <w:rFonts w:ascii="宋体" w:eastAsia="宋体" w:hAnsi="宋体" w:cs="宋体" w:hint="eastAsia"/>
                <w:b/>
                <w:bCs/>
                <w:sz w:val="28"/>
                <w:szCs w:val="28"/>
              </w:rPr>
              <w:t>投资者关系活动类别</w:t>
            </w:r>
          </w:p>
        </w:tc>
        <w:tc>
          <w:tcPr>
            <w:tcW w:w="7236" w:type="dxa"/>
            <w:vAlign w:val="center"/>
          </w:tcPr>
          <w:p w14:paraId="0D9FA9F8" w14:textId="110297C9" w:rsidR="00B47478" w:rsidRPr="00A15822" w:rsidRDefault="002976ED" w:rsidP="00413FAC">
            <w:pPr>
              <w:wordWrap w:val="0"/>
              <w:spacing w:line="360" w:lineRule="auto"/>
              <w:rPr>
                <w:rFonts w:ascii="宋体" w:eastAsia="宋体" w:hAnsi="宋体" w:cs="宋体"/>
                <w:sz w:val="24"/>
                <w:szCs w:val="28"/>
              </w:rPr>
            </w:pPr>
            <w:r w:rsidRPr="00A15822">
              <w:rPr>
                <w:rFonts w:ascii="宋体" w:eastAsia="宋体" w:hAnsi="宋体" w:cs="宋体" w:hint="eastAsia"/>
                <w:sz w:val="24"/>
                <w:szCs w:val="28"/>
              </w:rPr>
              <w:sym w:font="Wingdings" w:char="00A8"/>
            </w:r>
            <w:r w:rsidR="00B47478" w:rsidRPr="00A15822">
              <w:rPr>
                <w:rFonts w:ascii="宋体" w:eastAsia="宋体" w:hAnsi="宋体" w:cs="宋体" w:hint="eastAsia"/>
                <w:sz w:val="24"/>
                <w:szCs w:val="28"/>
              </w:rPr>
              <w:t>特定对象调研</w:t>
            </w:r>
            <w:r w:rsidR="00E23E01">
              <w:rPr>
                <w:rFonts w:ascii="宋体" w:eastAsia="宋体" w:hAnsi="宋体" w:cs="宋体" w:hint="eastAsia"/>
                <w:sz w:val="24"/>
                <w:szCs w:val="28"/>
              </w:rPr>
              <w:t xml:space="preserve"> </w:t>
            </w:r>
            <w:r w:rsidR="00B47478" w:rsidRPr="00A15822">
              <w:rPr>
                <w:rFonts w:ascii="宋体" w:eastAsia="宋体" w:hAnsi="宋体" w:cs="宋体" w:hint="eastAsia"/>
                <w:sz w:val="24"/>
                <w:szCs w:val="28"/>
              </w:rPr>
              <w:t xml:space="preserve"> </w:t>
            </w:r>
            <w:r w:rsidR="00F40DB3">
              <w:rPr>
                <w:rFonts w:ascii="宋体" w:eastAsia="宋体" w:hAnsi="宋体" w:cs="宋体"/>
                <w:sz w:val="24"/>
                <w:szCs w:val="28"/>
              </w:rPr>
              <w:t xml:space="preserve"> </w:t>
            </w:r>
            <w:r w:rsidR="00B47478" w:rsidRPr="00A15822">
              <w:rPr>
                <w:rFonts w:ascii="宋体" w:eastAsia="宋体" w:hAnsi="宋体" w:cs="宋体" w:hint="eastAsia"/>
                <w:sz w:val="24"/>
                <w:szCs w:val="28"/>
              </w:rPr>
              <w:t xml:space="preserve"> </w:t>
            </w:r>
            <w:r w:rsidR="00213EBE">
              <w:rPr>
                <w:rFonts w:ascii="宋体" w:eastAsia="宋体" w:hAnsi="宋体" w:cs="宋体"/>
                <w:sz w:val="24"/>
                <w:szCs w:val="28"/>
              </w:rPr>
              <w:t xml:space="preserve"> </w:t>
            </w:r>
            <w:r w:rsidR="00B47478" w:rsidRPr="00A15822">
              <w:rPr>
                <w:rFonts w:ascii="宋体" w:eastAsia="宋体" w:hAnsi="宋体" w:cs="宋体" w:hint="eastAsia"/>
                <w:sz w:val="24"/>
                <w:szCs w:val="28"/>
              </w:rPr>
              <w:sym w:font="Wingdings" w:char="00A8"/>
            </w:r>
            <w:r w:rsidR="00A05B82">
              <w:rPr>
                <w:rFonts w:ascii="宋体" w:eastAsia="宋体" w:hAnsi="宋体" w:cs="宋体" w:hint="eastAsia"/>
                <w:sz w:val="24"/>
                <w:szCs w:val="28"/>
              </w:rPr>
              <w:t>分析</w:t>
            </w:r>
            <w:proofErr w:type="gramStart"/>
            <w:r w:rsidR="00A05B82">
              <w:rPr>
                <w:rFonts w:ascii="宋体" w:eastAsia="宋体" w:hAnsi="宋体" w:cs="宋体" w:hint="eastAsia"/>
                <w:sz w:val="24"/>
                <w:szCs w:val="28"/>
              </w:rPr>
              <w:t>师会议</w:t>
            </w:r>
            <w:proofErr w:type="gramEnd"/>
            <w:r w:rsidR="00B47478" w:rsidRPr="00A15822">
              <w:rPr>
                <w:rFonts w:ascii="宋体" w:eastAsia="宋体" w:hAnsi="宋体" w:cs="宋体" w:hint="eastAsia"/>
                <w:sz w:val="24"/>
                <w:szCs w:val="28"/>
              </w:rPr>
              <w:t xml:space="preserve">   </w:t>
            </w:r>
            <w:r w:rsidR="00A05B82">
              <w:rPr>
                <w:rFonts w:ascii="宋体" w:eastAsia="宋体" w:hAnsi="宋体" w:cs="宋体"/>
                <w:sz w:val="24"/>
                <w:szCs w:val="28"/>
              </w:rPr>
              <w:t xml:space="preserve"> </w:t>
            </w:r>
            <w:r w:rsidR="00E23E01">
              <w:rPr>
                <w:rFonts w:ascii="宋体" w:eastAsia="宋体" w:hAnsi="宋体" w:cs="宋体"/>
                <w:sz w:val="24"/>
                <w:szCs w:val="28"/>
              </w:rPr>
              <w:t xml:space="preserve"> </w:t>
            </w:r>
            <w:r w:rsidR="00B47478" w:rsidRPr="00A15822">
              <w:rPr>
                <w:rFonts w:ascii="宋体" w:eastAsia="宋体" w:hAnsi="宋体" w:cs="宋体" w:hint="eastAsia"/>
                <w:sz w:val="24"/>
                <w:szCs w:val="28"/>
              </w:rPr>
              <w:t xml:space="preserve"> </w:t>
            </w:r>
            <w:r w:rsidR="00D55611" w:rsidRPr="00A15822">
              <w:rPr>
                <w:rFonts w:ascii="宋体" w:eastAsia="宋体" w:hAnsi="宋体" w:cs="宋体" w:hint="eastAsia"/>
                <w:sz w:val="24"/>
                <w:szCs w:val="28"/>
              </w:rPr>
              <w:sym w:font="Wingdings" w:char="00A8"/>
            </w:r>
            <w:r w:rsidR="00B47478" w:rsidRPr="00A15822">
              <w:rPr>
                <w:rFonts w:ascii="宋体" w:eastAsia="宋体" w:hAnsi="宋体" w:cs="宋体" w:hint="eastAsia"/>
                <w:sz w:val="24"/>
                <w:szCs w:val="28"/>
              </w:rPr>
              <w:t>现场参观</w:t>
            </w:r>
          </w:p>
          <w:p w14:paraId="414839A7" w14:textId="19C10FDC" w:rsidR="00B47478" w:rsidRPr="00A15822" w:rsidRDefault="00B47478" w:rsidP="00413FAC">
            <w:pPr>
              <w:wordWrap w:val="0"/>
              <w:spacing w:line="360" w:lineRule="auto"/>
              <w:rPr>
                <w:rFonts w:ascii="宋体" w:eastAsia="宋体" w:hAnsi="宋体" w:cs="宋体"/>
                <w:sz w:val="24"/>
                <w:szCs w:val="28"/>
              </w:rPr>
            </w:pPr>
            <w:r w:rsidRPr="00A15822">
              <w:rPr>
                <w:rFonts w:ascii="宋体" w:eastAsia="宋体" w:hAnsi="宋体" w:cs="宋体"/>
                <w:sz w:val="24"/>
                <w:szCs w:val="28"/>
              </w:rPr>
              <w:sym w:font="Wingdings" w:char="00A8"/>
            </w:r>
            <w:r w:rsidRPr="00A15822">
              <w:rPr>
                <w:rFonts w:ascii="宋体" w:eastAsia="宋体" w:hAnsi="宋体" w:cs="宋体" w:hint="eastAsia"/>
                <w:sz w:val="24"/>
                <w:szCs w:val="28"/>
              </w:rPr>
              <w:t xml:space="preserve">媒体采访     </w:t>
            </w:r>
            <w:r w:rsidR="00A31DB3">
              <w:rPr>
                <w:rFonts w:ascii="宋体" w:eastAsia="宋体" w:hAnsi="宋体" w:cs="宋体"/>
                <w:sz w:val="24"/>
                <w:szCs w:val="28"/>
              </w:rPr>
              <w:t xml:space="preserve"> </w:t>
            </w:r>
            <w:r w:rsidRPr="00A15822">
              <w:rPr>
                <w:rFonts w:ascii="宋体" w:eastAsia="宋体" w:hAnsi="宋体" w:cs="宋体" w:hint="eastAsia"/>
                <w:sz w:val="24"/>
                <w:szCs w:val="28"/>
              </w:rPr>
              <w:t xml:space="preserve">  </w:t>
            </w:r>
            <w:r w:rsidRPr="00A15822">
              <w:rPr>
                <w:rFonts w:ascii="宋体" w:eastAsia="宋体" w:hAnsi="宋体" w:cs="宋体"/>
                <w:sz w:val="24"/>
                <w:szCs w:val="28"/>
              </w:rPr>
              <w:t xml:space="preserve"> </w:t>
            </w:r>
            <w:r w:rsidR="00106170" w:rsidRPr="00A15822">
              <w:rPr>
                <w:rFonts w:ascii="宋体" w:eastAsia="宋体" w:hAnsi="宋体" w:cs="宋体" w:hint="eastAsia"/>
                <w:sz w:val="24"/>
                <w:szCs w:val="28"/>
              </w:rPr>
              <w:sym w:font="Wingdings" w:char="00A8"/>
            </w:r>
            <w:r w:rsidRPr="00A15822">
              <w:rPr>
                <w:rFonts w:ascii="宋体" w:eastAsia="宋体" w:hAnsi="宋体" w:cs="宋体" w:hint="eastAsia"/>
                <w:sz w:val="24"/>
                <w:szCs w:val="28"/>
              </w:rPr>
              <w:t xml:space="preserve">业绩说明会    </w:t>
            </w:r>
            <w:r w:rsidR="00153FFE">
              <w:rPr>
                <w:rFonts w:ascii="宋体" w:eastAsia="宋体" w:hAnsi="宋体" w:cs="宋体"/>
                <w:sz w:val="24"/>
                <w:szCs w:val="28"/>
              </w:rPr>
              <w:t xml:space="preserve"> </w:t>
            </w:r>
            <w:r w:rsidRPr="00A15822">
              <w:rPr>
                <w:rFonts w:ascii="宋体" w:eastAsia="宋体" w:hAnsi="宋体" w:cs="宋体" w:hint="eastAsia"/>
                <w:sz w:val="24"/>
                <w:szCs w:val="28"/>
              </w:rPr>
              <w:t xml:space="preserve"> </w:t>
            </w:r>
            <w:r w:rsidRPr="00A15822">
              <w:rPr>
                <w:rFonts w:ascii="宋体" w:eastAsia="宋体" w:hAnsi="宋体" w:cs="宋体" w:hint="eastAsia"/>
                <w:sz w:val="24"/>
                <w:szCs w:val="28"/>
              </w:rPr>
              <w:sym w:font="Wingdings" w:char="00A8"/>
            </w:r>
            <w:r w:rsidRPr="00A15822">
              <w:rPr>
                <w:rFonts w:ascii="宋体" w:eastAsia="宋体" w:hAnsi="宋体" w:cs="宋体" w:hint="eastAsia"/>
                <w:sz w:val="24"/>
                <w:szCs w:val="28"/>
              </w:rPr>
              <w:t>新闻发布会</w:t>
            </w:r>
          </w:p>
          <w:p w14:paraId="0AD89C1B" w14:textId="1910BB9E" w:rsidR="00B47478" w:rsidRPr="00A15822" w:rsidRDefault="00B47478" w:rsidP="00413FAC">
            <w:pPr>
              <w:spacing w:line="360" w:lineRule="auto"/>
              <w:rPr>
                <w:rFonts w:ascii="宋体" w:eastAsia="宋体" w:hAnsi="宋体" w:cs="宋体"/>
                <w:sz w:val="24"/>
                <w:szCs w:val="28"/>
              </w:rPr>
            </w:pPr>
            <w:r w:rsidRPr="00A15822">
              <w:rPr>
                <w:rFonts w:ascii="宋体" w:eastAsia="宋体" w:hAnsi="宋体" w:cs="宋体" w:hint="eastAsia"/>
                <w:sz w:val="24"/>
                <w:szCs w:val="28"/>
              </w:rPr>
              <w:sym w:font="Wingdings" w:char="00A8"/>
            </w:r>
            <w:r w:rsidRPr="00A15822">
              <w:rPr>
                <w:rFonts w:ascii="宋体" w:eastAsia="宋体" w:hAnsi="宋体" w:cs="宋体" w:hint="eastAsia"/>
                <w:sz w:val="24"/>
                <w:szCs w:val="28"/>
              </w:rPr>
              <w:t xml:space="preserve">路演活动    </w:t>
            </w:r>
            <w:r w:rsidRPr="00A15822">
              <w:rPr>
                <w:rFonts w:ascii="宋体" w:eastAsia="宋体" w:hAnsi="宋体" w:cs="宋体"/>
                <w:sz w:val="24"/>
                <w:szCs w:val="28"/>
              </w:rPr>
              <w:t xml:space="preserve"> </w:t>
            </w:r>
            <w:r w:rsidR="000E7428">
              <w:rPr>
                <w:rFonts w:ascii="宋体" w:eastAsia="宋体" w:hAnsi="宋体" w:cs="宋体"/>
                <w:sz w:val="24"/>
                <w:szCs w:val="28"/>
              </w:rPr>
              <w:t xml:space="preserve"> </w:t>
            </w:r>
            <w:r w:rsidR="00A31DB3">
              <w:rPr>
                <w:rFonts w:ascii="宋体" w:eastAsia="宋体" w:hAnsi="宋体" w:cs="宋体"/>
                <w:sz w:val="24"/>
                <w:szCs w:val="28"/>
              </w:rPr>
              <w:t xml:space="preserve"> </w:t>
            </w:r>
            <w:r w:rsidRPr="00A15822">
              <w:rPr>
                <w:rFonts w:ascii="宋体" w:eastAsia="宋体" w:hAnsi="宋体" w:cs="宋体"/>
                <w:sz w:val="24"/>
                <w:szCs w:val="28"/>
              </w:rPr>
              <w:t xml:space="preserve">  </w:t>
            </w:r>
            <w:r w:rsidR="000E7428" w:rsidRPr="00A15822">
              <w:rPr>
                <w:rFonts w:ascii="宋体" w:eastAsia="宋体" w:hAnsi="宋体" w:cs="宋体" w:hint="eastAsia"/>
                <w:sz w:val="24"/>
                <w:szCs w:val="28"/>
              </w:rPr>
              <w:sym w:font="Wingdings" w:char="00FE"/>
            </w:r>
            <w:r w:rsidR="00326FEC" w:rsidRPr="00A15822">
              <w:rPr>
                <w:rFonts w:ascii="宋体" w:eastAsia="宋体" w:hAnsi="宋体" w:cs="宋体" w:hint="eastAsia"/>
                <w:sz w:val="24"/>
                <w:szCs w:val="28"/>
              </w:rPr>
              <w:t>其他</w:t>
            </w:r>
            <w:r w:rsidR="00984F0A" w:rsidRPr="00A15822">
              <w:rPr>
                <w:rFonts w:ascii="宋体" w:eastAsia="宋体" w:hAnsi="宋体" w:cs="宋体" w:hint="eastAsia"/>
                <w:sz w:val="24"/>
                <w:szCs w:val="28"/>
              </w:rPr>
              <w:t xml:space="preserve"> </w:t>
            </w:r>
            <w:r w:rsidR="00D900A5">
              <w:rPr>
                <w:rFonts w:ascii="宋体" w:eastAsia="宋体" w:hAnsi="宋体" w:cs="宋体"/>
                <w:sz w:val="24"/>
                <w:szCs w:val="28"/>
                <w:u w:val="single"/>
              </w:rPr>
              <w:t xml:space="preserve"> </w:t>
            </w:r>
            <w:r w:rsidR="00844931">
              <w:rPr>
                <w:rFonts w:ascii="宋体" w:eastAsia="宋体" w:hAnsi="宋体" w:cs="宋体" w:hint="eastAsia"/>
                <w:sz w:val="24"/>
                <w:szCs w:val="28"/>
                <w:u w:val="single"/>
              </w:rPr>
              <w:t xml:space="preserve"> </w:t>
            </w:r>
            <w:r w:rsidR="00D55611">
              <w:rPr>
                <w:rFonts w:ascii="宋体" w:eastAsia="宋体" w:hAnsi="宋体" w:cs="宋体" w:hint="eastAsia"/>
                <w:sz w:val="24"/>
                <w:szCs w:val="28"/>
                <w:u w:val="single"/>
              </w:rPr>
              <w:t xml:space="preserve"> </w:t>
            </w:r>
            <w:r w:rsidR="00D55611">
              <w:rPr>
                <w:rFonts w:ascii="宋体" w:eastAsia="宋体" w:hAnsi="宋体" w:cs="宋体"/>
                <w:sz w:val="24"/>
                <w:szCs w:val="28"/>
                <w:u w:val="single"/>
              </w:rPr>
              <w:t xml:space="preserve"> </w:t>
            </w:r>
            <w:r w:rsidR="00D55611">
              <w:rPr>
                <w:rFonts w:ascii="宋体" w:eastAsia="宋体" w:hAnsi="宋体" w:cs="宋体" w:hint="eastAsia"/>
                <w:sz w:val="24"/>
                <w:szCs w:val="28"/>
                <w:u w:val="single"/>
              </w:rPr>
              <w:t>线上交流</w:t>
            </w:r>
            <w:r w:rsidR="00D55611">
              <w:rPr>
                <w:rFonts w:ascii="宋体" w:eastAsia="宋体" w:hAnsi="宋体" w:cs="宋体"/>
                <w:sz w:val="24"/>
                <w:szCs w:val="28"/>
                <w:u w:val="single"/>
              </w:rPr>
              <w:t xml:space="preserve">   </w:t>
            </w:r>
            <w:r w:rsidR="00844931">
              <w:rPr>
                <w:rFonts w:ascii="宋体" w:eastAsia="宋体" w:hAnsi="宋体" w:cs="宋体"/>
                <w:sz w:val="24"/>
                <w:szCs w:val="28"/>
                <w:u w:val="single"/>
              </w:rPr>
              <w:t xml:space="preserve"> </w:t>
            </w:r>
            <w:r w:rsidR="00D900A5">
              <w:rPr>
                <w:rFonts w:ascii="宋体" w:eastAsia="宋体" w:hAnsi="宋体" w:cs="宋体"/>
                <w:sz w:val="24"/>
                <w:szCs w:val="28"/>
                <w:u w:val="single"/>
              </w:rPr>
              <w:t xml:space="preserve">  </w:t>
            </w:r>
          </w:p>
        </w:tc>
      </w:tr>
      <w:tr w:rsidR="00296F93" w:rsidRPr="00A15822" w14:paraId="07D7B44E" w14:textId="77777777" w:rsidTr="008E1F5E">
        <w:trPr>
          <w:trHeight w:val="936"/>
          <w:jc w:val="center"/>
        </w:trPr>
        <w:tc>
          <w:tcPr>
            <w:tcW w:w="1980" w:type="dxa"/>
            <w:vAlign w:val="center"/>
          </w:tcPr>
          <w:p w14:paraId="3E755053" w14:textId="77777777" w:rsidR="00296F93" w:rsidRPr="00A15822" w:rsidRDefault="00296F93" w:rsidP="00296F93">
            <w:pPr>
              <w:spacing w:line="400" w:lineRule="exact"/>
              <w:jc w:val="center"/>
              <w:rPr>
                <w:rFonts w:ascii="宋体" w:eastAsia="宋体" w:hAnsi="宋体" w:cs="宋体"/>
                <w:sz w:val="28"/>
                <w:szCs w:val="28"/>
              </w:rPr>
            </w:pPr>
            <w:r w:rsidRPr="00A15822">
              <w:rPr>
                <w:rFonts w:ascii="宋体" w:eastAsia="宋体" w:hAnsi="宋体" w:cs="宋体" w:hint="eastAsia"/>
                <w:b/>
                <w:bCs/>
                <w:sz w:val="28"/>
                <w:szCs w:val="28"/>
              </w:rPr>
              <w:t>参与单位名称</w:t>
            </w:r>
          </w:p>
        </w:tc>
        <w:tc>
          <w:tcPr>
            <w:tcW w:w="7236" w:type="dxa"/>
            <w:vAlign w:val="center"/>
          </w:tcPr>
          <w:p w14:paraId="359748FC" w14:textId="32FC7F5D" w:rsidR="00331575" w:rsidRPr="00213EBE" w:rsidRDefault="007B04E8" w:rsidP="002976ED">
            <w:pPr>
              <w:spacing w:line="276" w:lineRule="auto"/>
              <w:rPr>
                <w:sz w:val="24"/>
              </w:rPr>
            </w:pPr>
            <w:proofErr w:type="gramStart"/>
            <w:r>
              <w:rPr>
                <w:rFonts w:ascii="Helvetica" w:hAnsi="Helvetica" w:cs="Helvetica"/>
                <w:color w:val="060607"/>
                <w:spacing w:val="8"/>
                <w:sz w:val="21"/>
                <w:szCs w:val="21"/>
                <w:shd w:val="clear" w:color="auto" w:fill="FFFFFF"/>
              </w:rPr>
              <w:t>兴证国际</w:t>
            </w:r>
            <w:proofErr w:type="gramEnd"/>
            <w:r>
              <w:rPr>
                <w:rFonts w:ascii="Helvetica" w:hAnsi="Helvetica" w:cs="Helvetica"/>
                <w:color w:val="060607"/>
                <w:spacing w:val="8"/>
                <w:sz w:val="21"/>
                <w:szCs w:val="21"/>
                <w:shd w:val="clear" w:color="auto" w:fill="FFFFFF"/>
              </w:rPr>
              <w:t>金融集团有限公司、中</w:t>
            </w:r>
            <w:proofErr w:type="gramStart"/>
            <w:r>
              <w:rPr>
                <w:rFonts w:ascii="Helvetica" w:hAnsi="Helvetica" w:cs="Helvetica"/>
                <w:color w:val="060607"/>
                <w:spacing w:val="8"/>
                <w:sz w:val="21"/>
                <w:szCs w:val="21"/>
                <w:shd w:val="clear" w:color="auto" w:fill="FFFFFF"/>
              </w:rPr>
              <w:t>信建投证</w:t>
            </w:r>
            <w:proofErr w:type="gramEnd"/>
            <w:r>
              <w:rPr>
                <w:rFonts w:ascii="Helvetica" w:hAnsi="Helvetica" w:cs="Helvetica"/>
                <w:color w:val="060607"/>
                <w:spacing w:val="8"/>
                <w:sz w:val="21"/>
                <w:szCs w:val="21"/>
                <w:shd w:val="clear" w:color="auto" w:fill="FFFFFF"/>
              </w:rPr>
              <w:t>券股份有限公司、华美国际投资集团有限公司、上海万吨资产管理有限公司、上海证券有限责任公司、国信证券股份有限公司、方正证券股份有限公司、晋江市晨翰私募基金管理有限公司、北京盛曦投资管理有限责任公司、景顺长城基金管理有限公司、闻天私募证券投资基金管理</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广州</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有限公司、海通证券股份有限公司、申万宏</w:t>
            </w:r>
            <w:proofErr w:type="gramStart"/>
            <w:r>
              <w:rPr>
                <w:rFonts w:ascii="Helvetica" w:hAnsi="Helvetica" w:cs="Helvetica"/>
                <w:color w:val="060607"/>
                <w:spacing w:val="8"/>
                <w:sz w:val="21"/>
                <w:szCs w:val="21"/>
                <w:shd w:val="clear" w:color="auto" w:fill="FFFFFF"/>
              </w:rPr>
              <w:t>源证</w:t>
            </w:r>
            <w:proofErr w:type="gramEnd"/>
            <w:r>
              <w:rPr>
                <w:rFonts w:ascii="Helvetica" w:hAnsi="Helvetica" w:cs="Helvetica"/>
                <w:color w:val="060607"/>
                <w:spacing w:val="8"/>
                <w:sz w:val="21"/>
                <w:szCs w:val="21"/>
                <w:shd w:val="clear" w:color="auto" w:fill="FFFFFF"/>
              </w:rPr>
              <w:t>券有限公司、杭州弈宸私募基金管理有限公司、德邦证券股份有限公司、上海途灵资产管理有限公司、天</w:t>
            </w:r>
            <w:proofErr w:type="gramStart"/>
            <w:r>
              <w:rPr>
                <w:rFonts w:ascii="Helvetica" w:hAnsi="Helvetica" w:cs="Helvetica"/>
                <w:color w:val="060607"/>
                <w:spacing w:val="8"/>
                <w:sz w:val="21"/>
                <w:szCs w:val="21"/>
                <w:shd w:val="clear" w:color="auto" w:fill="FFFFFF"/>
              </w:rPr>
              <w:t>治基</w:t>
            </w:r>
            <w:proofErr w:type="gramEnd"/>
            <w:r>
              <w:rPr>
                <w:rFonts w:ascii="Helvetica" w:hAnsi="Helvetica" w:cs="Helvetica"/>
                <w:color w:val="060607"/>
                <w:spacing w:val="8"/>
                <w:sz w:val="21"/>
                <w:szCs w:val="21"/>
                <w:shd w:val="clear" w:color="auto" w:fill="FFFFFF"/>
              </w:rPr>
              <w:t>金管理有限公司、百川财富</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北京</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投资管理有限公司、</w:t>
            </w:r>
            <w:proofErr w:type="gramStart"/>
            <w:r>
              <w:rPr>
                <w:rFonts w:ascii="Helvetica" w:hAnsi="Helvetica" w:cs="Helvetica"/>
                <w:color w:val="060607"/>
                <w:spacing w:val="8"/>
                <w:sz w:val="21"/>
                <w:szCs w:val="21"/>
                <w:shd w:val="clear" w:color="auto" w:fill="FFFFFF"/>
              </w:rPr>
              <w:t>甬兴证</w:t>
            </w:r>
            <w:proofErr w:type="gramEnd"/>
            <w:r>
              <w:rPr>
                <w:rFonts w:ascii="Helvetica" w:hAnsi="Helvetica" w:cs="Helvetica"/>
                <w:color w:val="060607"/>
                <w:spacing w:val="8"/>
                <w:sz w:val="21"/>
                <w:szCs w:val="21"/>
                <w:shd w:val="clear" w:color="auto" w:fill="FFFFFF"/>
              </w:rPr>
              <w:t>券有限公司、华福证券有限责任公司、贝莱德基金管理有限公司、</w:t>
            </w:r>
            <w:proofErr w:type="gramStart"/>
            <w:r>
              <w:rPr>
                <w:rFonts w:ascii="Helvetica" w:hAnsi="Helvetica" w:cs="Helvetica"/>
                <w:color w:val="060607"/>
                <w:spacing w:val="8"/>
                <w:sz w:val="21"/>
                <w:szCs w:val="21"/>
                <w:shd w:val="clear" w:color="auto" w:fill="FFFFFF"/>
              </w:rPr>
              <w:t>天弘基</w:t>
            </w:r>
            <w:proofErr w:type="gramEnd"/>
            <w:r>
              <w:rPr>
                <w:rFonts w:ascii="Helvetica" w:hAnsi="Helvetica" w:cs="Helvetica"/>
                <w:color w:val="060607"/>
                <w:spacing w:val="8"/>
                <w:sz w:val="21"/>
                <w:szCs w:val="21"/>
                <w:shd w:val="clear" w:color="auto" w:fill="FFFFFF"/>
              </w:rPr>
              <w:t>金管理有限公司、张家港高竹私募基金管理有限公司、广东云杉常青证券投资基金管理有限公司、鸿运私募基金管理</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海南</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有限公司、兴</w:t>
            </w:r>
            <w:proofErr w:type="gramStart"/>
            <w:r>
              <w:rPr>
                <w:rFonts w:ascii="Helvetica" w:hAnsi="Helvetica" w:cs="Helvetica"/>
                <w:color w:val="060607"/>
                <w:spacing w:val="8"/>
                <w:sz w:val="21"/>
                <w:szCs w:val="21"/>
                <w:shd w:val="clear" w:color="auto" w:fill="FFFFFF"/>
              </w:rPr>
              <w:t>合基</w:t>
            </w:r>
            <w:proofErr w:type="gramEnd"/>
            <w:r>
              <w:rPr>
                <w:rFonts w:ascii="Helvetica" w:hAnsi="Helvetica" w:cs="Helvetica"/>
                <w:color w:val="060607"/>
                <w:spacing w:val="8"/>
                <w:sz w:val="21"/>
                <w:szCs w:val="21"/>
                <w:shd w:val="clear" w:color="auto" w:fill="FFFFFF"/>
              </w:rPr>
              <w:t>金管理有限公司、</w:t>
            </w:r>
            <w:proofErr w:type="gramStart"/>
            <w:r>
              <w:rPr>
                <w:rFonts w:ascii="Helvetica" w:hAnsi="Helvetica" w:cs="Helvetica"/>
                <w:color w:val="060607"/>
                <w:spacing w:val="8"/>
                <w:sz w:val="21"/>
                <w:szCs w:val="21"/>
                <w:shd w:val="clear" w:color="auto" w:fill="FFFFFF"/>
              </w:rPr>
              <w:t>山东省鲁信投</w:t>
            </w:r>
            <w:proofErr w:type="gramEnd"/>
            <w:r>
              <w:rPr>
                <w:rFonts w:ascii="Helvetica" w:hAnsi="Helvetica" w:cs="Helvetica"/>
                <w:color w:val="060607"/>
                <w:spacing w:val="8"/>
                <w:sz w:val="21"/>
                <w:szCs w:val="21"/>
                <w:shd w:val="clear" w:color="auto" w:fill="FFFFFF"/>
              </w:rPr>
              <w:t>资控股集团有限公司、山西证券股份有限公司、长盛基金管理有限公司、上海茂典资产管理有限公司、广州万象创业投资基金管理有限公司、上海紫阁投资管理有限公司、国海证券股份有限公司、东方财富证券股份有限公司、上海世诚投资管理有限公司、中银国际证券股份有限公司、伟</w:t>
            </w:r>
            <w:proofErr w:type="gramStart"/>
            <w:r>
              <w:rPr>
                <w:rFonts w:ascii="Helvetica" w:hAnsi="Helvetica" w:cs="Helvetica"/>
                <w:color w:val="060607"/>
                <w:spacing w:val="8"/>
                <w:sz w:val="21"/>
                <w:szCs w:val="21"/>
                <w:shd w:val="clear" w:color="auto" w:fill="FFFFFF"/>
              </w:rPr>
              <w:t>星资</w:t>
            </w:r>
            <w:proofErr w:type="gramEnd"/>
            <w:r>
              <w:rPr>
                <w:rFonts w:ascii="Helvetica" w:hAnsi="Helvetica" w:cs="Helvetica"/>
                <w:color w:val="060607"/>
                <w:spacing w:val="8"/>
                <w:sz w:val="21"/>
                <w:szCs w:val="21"/>
                <w:shd w:val="clear" w:color="auto" w:fill="FFFFFF"/>
              </w:rPr>
              <w:t>产管理</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有限公司、招商证券股份有限公司、中国国际金融股份有限公司、东北证券股份有限公司、</w:t>
            </w:r>
            <w:proofErr w:type="gramStart"/>
            <w:r>
              <w:rPr>
                <w:rFonts w:ascii="Helvetica" w:hAnsi="Helvetica" w:cs="Helvetica"/>
                <w:color w:val="060607"/>
                <w:spacing w:val="8"/>
                <w:sz w:val="21"/>
                <w:szCs w:val="21"/>
                <w:shd w:val="clear" w:color="auto" w:fill="FFFFFF"/>
              </w:rPr>
              <w:t>招商信诺资</w:t>
            </w:r>
            <w:proofErr w:type="gramEnd"/>
            <w:r>
              <w:rPr>
                <w:rFonts w:ascii="Helvetica" w:hAnsi="Helvetica" w:cs="Helvetica"/>
                <w:color w:val="060607"/>
                <w:spacing w:val="8"/>
                <w:sz w:val="21"/>
                <w:szCs w:val="21"/>
                <w:shd w:val="clear" w:color="auto" w:fill="FFFFFF"/>
              </w:rPr>
              <w:t>产管理有限公司、财通证券股份有限公司、上海常春藤资产管理有限公司、郑州云杉投资管理有限公司、华能贵诚信托有限公司、华安证券股份有限公司、招商证券资产管理有限公司、上海泾溪投资管理合伙企业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、上海弘尚资产管理中心</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、兴业基金管理有限公司、深圳丞毅投资有限公司、上海弥远投资管理有限公司、长江证券股份有限公司、青岛朋元资产管理有限公司、天风证券股份有限公司、华安财</w:t>
            </w:r>
            <w:proofErr w:type="gramStart"/>
            <w:r>
              <w:rPr>
                <w:rFonts w:ascii="Helvetica" w:hAnsi="Helvetica" w:cs="Helvetica"/>
                <w:color w:val="060607"/>
                <w:spacing w:val="8"/>
                <w:sz w:val="21"/>
                <w:szCs w:val="21"/>
                <w:shd w:val="clear" w:color="auto" w:fill="FFFFFF"/>
              </w:rPr>
              <w:t>保资</w:t>
            </w:r>
            <w:proofErr w:type="gramEnd"/>
            <w:r>
              <w:rPr>
                <w:rFonts w:ascii="Helvetica" w:hAnsi="Helvetica" w:cs="Helvetica"/>
                <w:color w:val="060607"/>
                <w:spacing w:val="8"/>
                <w:sz w:val="21"/>
                <w:szCs w:val="21"/>
                <w:shd w:val="clear" w:color="auto" w:fill="FFFFFF"/>
              </w:rPr>
              <w:t>产管理有限责任公司、上海留仁资产管理有限公司、上海</w:t>
            </w:r>
            <w:proofErr w:type="gramStart"/>
            <w:r>
              <w:rPr>
                <w:rFonts w:ascii="Helvetica" w:hAnsi="Helvetica" w:cs="Helvetica"/>
                <w:color w:val="060607"/>
                <w:spacing w:val="8"/>
                <w:sz w:val="21"/>
                <w:szCs w:val="21"/>
                <w:shd w:val="clear" w:color="auto" w:fill="FFFFFF"/>
              </w:rPr>
              <w:t>复胜资</w:t>
            </w:r>
            <w:proofErr w:type="gramEnd"/>
            <w:r>
              <w:rPr>
                <w:rFonts w:ascii="Helvetica" w:hAnsi="Helvetica" w:cs="Helvetica"/>
                <w:color w:val="060607"/>
                <w:spacing w:val="8"/>
                <w:sz w:val="21"/>
                <w:szCs w:val="21"/>
                <w:shd w:val="clear" w:color="auto" w:fill="FFFFFF"/>
              </w:rPr>
              <w:t>产管理合伙企业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、复通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山东</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私募投资基金管理有限公司、大家资产管理有限责任公司、红杉资本股权投资管理</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天津</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有限公司、国金证券股份有限公司、上海朴信投资管理有限公司、才华资本管理有限公司、国元证券股份有限公司、上海光大证券资产管理有限公司、中国银河证券股份有限</w:t>
            </w:r>
            <w:r>
              <w:rPr>
                <w:rFonts w:ascii="Helvetica" w:hAnsi="Helvetica" w:cs="Helvetica"/>
                <w:color w:val="060607"/>
                <w:spacing w:val="8"/>
                <w:sz w:val="21"/>
                <w:szCs w:val="21"/>
                <w:shd w:val="clear" w:color="auto" w:fill="FFFFFF"/>
              </w:rPr>
              <w:lastRenderedPageBreak/>
              <w:t>公司、宝</w:t>
            </w:r>
            <w:proofErr w:type="gramStart"/>
            <w:r>
              <w:rPr>
                <w:rFonts w:ascii="Helvetica" w:hAnsi="Helvetica" w:cs="Helvetica"/>
                <w:color w:val="060607"/>
                <w:spacing w:val="8"/>
                <w:sz w:val="21"/>
                <w:szCs w:val="21"/>
                <w:shd w:val="clear" w:color="auto" w:fill="FFFFFF"/>
              </w:rPr>
              <w:t>盈基</w:t>
            </w:r>
            <w:proofErr w:type="gramEnd"/>
            <w:r>
              <w:rPr>
                <w:rFonts w:ascii="Helvetica" w:hAnsi="Helvetica" w:cs="Helvetica"/>
                <w:color w:val="060607"/>
                <w:spacing w:val="8"/>
                <w:sz w:val="21"/>
                <w:szCs w:val="21"/>
                <w:shd w:val="clear" w:color="auto" w:fill="FFFFFF"/>
              </w:rPr>
              <w:t>金管理有限公司、西藏青骊资产管理有限公司、国泰君安证券股份有限公司、</w:t>
            </w:r>
            <w:proofErr w:type="gramStart"/>
            <w:r>
              <w:rPr>
                <w:rFonts w:ascii="Helvetica" w:hAnsi="Helvetica" w:cs="Helvetica"/>
                <w:color w:val="060607"/>
                <w:spacing w:val="8"/>
                <w:sz w:val="21"/>
                <w:szCs w:val="21"/>
                <w:shd w:val="clear" w:color="auto" w:fill="FFFFFF"/>
              </w:rPr>
              <w:t>恒越基</w:t>
            </w:r>
            <w:proofErr w:type="gramEnd"/>
            <w:r>
              <w:rPr>
                <w:rFonts w:ascii="Helvetica" w:hAnsi="Helvetica" w:cs="Helvetica"/>
                <w:color w:val="060607"/>
                <w:spacing w:val="8"/>
                <w:sz w:val="21"/>
                <w:szCs w:val="21"/>
                <w:shd w:val="clear" w:color="auto" w:fill="FFFFFF"/>
              </w:rPr>
              <w:t>金管理有限公司、富安达基金管理有限公司、光大证券股份有限公司、农银人寿保险股份有限公司、长江证券</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资产管理有限公司、湖南源乘私募基金管理有限公司、太平洋资产管理有限责任公司、上海耶诺资产管理有限公司、上海峰岚私募基金管理合伙企业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、上海璞远资产管理有限公司、</w:t>
            </w:r>
            <w:proofErr w:type="gramStart"/>
            <w:r>
              <w:rPr>
                <w:rFonts w:ascii="Helvetica" w:hAnsi="Helvetica" w:cs="Helvetica"/>
                <w:color w:val="060607"/>
                <w:spacing w:val="8"/>
                <w:sz w:val="21"/>
                <w:szCs w:val="21"/>
                <w:shd w:val="clear" w:color="auto" w:fill="FFFFFF"/>
              </w:rPr>
              <w:t>武汉证国私</w:t>
            </w:r>
            <w:proofErr w:type="gramEnd"/>
            <w:r>
              <w:rPr>
                <w:rFonts w:ascii="Helvetica" w:hAnsi="Helvetica" w:cs="Helvetica"/>
                <w:color w:val="060607"/>
                <w:spacing w:val="8"/>
                <w:sz w:val="21"/>
                <w:szCs w:val="21"/>
                <w:shd w:val="clear" w:color="auto" w:fill="FFFFFF"/>
              </w:rPr>
              <w:t>募基金管理有限公司、宁波梅山保税港区灏浚投资管理有限公司、海南羊角私募基金管理合伙企业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中国民生银行股份有限公司、上海福实管理咨询有限公司、上海道合私募基金管理有限公司、上海明河投资管理有限公司、大成基金管理有限公司、深圳进门财经科技股份有限公司、西南证券股份有限公司、西部证券股份有限公司、阳光资产管理股份有限公司、上海恒复投资管理有限公司、上海邦客资产管理有限公司、广发证券股份有限公司、</w:t>
            </w:r>
            <w:proofErr w:type="gramStart"/>
            <w:r>
              <w:rPr>
                <w:rFonts w:ascii="Helvetica" w:hAnsi="Helvetica" w:cs="Helvetica"/>
                <w:color w:val="060607"/>
                <w:spacing w:val="8"/>
                <w:sz w:val="21"/>
                <w:szCs w:val="21"/>
                <w:shd w:val="clear" w:color="auto" w:fill="FFFFFF"/>
              </w:rPr>
              <w:t>深圳市尚诚资</w:t>
            </w:r>
            <w:proofErr w:type="gramEnd"/>
            <w:r>
              <w:rPr>
                <w:rFonts w:ascii="Helvetica" w:hAnsi="Helvetica" w:cs="Helvetica"/>
                <w:color w:val="060607"/>
                <w:spacing w:val="8"/>
                <w:sz w:val="21"/>
                <w:szCs w:val="21"/>
                <w:shd w:val="clear" w:color="auto" w:fill="FFFFFF"/>
              </w:rPr>
              <w:t>产管理有限责任公司、信</w:t>
            </w:r>
            <w:proofErr w:type="gramStart"/>
            <w:r>
              <w:rPr>
                <w:rFonts w:ascii="Helvetica" w:hAnsi="Helvetica" w:cs="Helvetica"/>
                <w:color w:val="060607"/>
                <w:spacing w:val="8"/>
                <w:sz w:val="21"/>
                <w:szCs w:val="21"/>
                <w:shd w:val="clear" w:color="auto" w:fill="FFFFFF"/>
              </w:rPr>
              <w:t>达证</w:t>
            </w:r>
            <w:proofErr w:type="gramEnd"/>
            <w:r>
              <w:rPr>
                <w:rFonts w:ascii="Helvetica" w:hAnsi="Helvetica" w:cs="Helvetica"/>
                <w:color w:val="060607"/>
                <w:spacing w:val="8"/>
                <w:sz w:val="21"/>
                <w:szCs w:val="21"/>
                <w:shd w:val="clear" w:color="auto" w:fill="FFFFFF"/>
              </w:rPr>
              <w:t>券股份有限公司、深圳和</w:t>
            </w:r>
            <w:proofErr w:type="gramStart"/>
            <w:r>
              <w:rPr>
                <w:rFonts w:ascii="Helvetica" w:hAnsi="Helvetica" w:cs="Helvetica"/>
                <w:color w:val="060607"/>
                <w:spacing w:val="8"/>
                <w:sz w:val="21"/>
                <w:szCs w:val="21"/>
                <w:shd w:val="clear" w:color="auto" w:fill="FFFFFF"/>
              </w:rPr>
              <w:t>泽资</w:t>
            </w:r>
            <w:proofErr w:type="gramEnd"/>
            <w:r>
              <w:rPr>
                <w:rFonts w:ascii="Helvetica" w:hAnsi="Helvetica" w:cs="Helvetica"/>
                <w:color w:val="060607"/>
                <w:spacing w:val="8"/>
                <w:sz w:val="21"/>
                <w:szCs w:val="21"/>
                <w:shd w:val="clear" w:color="auto" w:fill="FFFFFF"/>
              </w:rPr>
              <w:t>产管理有限公司、北京时代复兴投资管理有限公司、光大保德信基金管理有限公司、泰康资产管理</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香港</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有限公司、兴</w:t>
            </w:r>
            <w:proofErr w:type="gramStart"/>
            <w:r>
              <w:rPr>
                <w:rFonts w:ascii="Helvetica" w:hAnsi="Helvetica" w:cs="Helvetica"/>
                <w:color w:val="060607"/>
                <w:spacing w:val="8"/>
                <w:sz w:val="21"/>
                <w:szCs w:val="21"/>
                <w:shd w:val="clear" w:color="auto" w:fill="FFFFFF"/>
              </w:rPr>
              <w:t>银基</w:t>
            </w:r>
            <w:proofErr w:type="gramEnd"/>
            <w:r>
              <w:rPr>
                <w:rFonts w:ascii="Helvetica" w:hAnsi="Helvetica" w:cs="Helvetica"/>
                <w:color w:val="060607"/>
                <w:spacing w:val="8"/>
                <w:sz w:val="21"/>
                <w:szCs w:val="21"/>
                <w:shd w:val="clear" w:color="auto" w:fill="FFFFFF"/>
              </w:rPr>
              <w:t>金管理有限责任公司、上海云门投资管理有限公司、珠海横琴乘风私募基金管理合伙企业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、深圳前海博普资产管理有限公司、北京益安资本管理有限公司、前海人寿保险股份有限公司、中</w:t>
            </w:r>
            <w:proofErr w:type="gramStart"/>
            <w:r>
              <w:rPr>
                <w:rFonts w:ascii="Helvetica" w:hAnsi="Helvetica" w:cs="Helvetica"/>
                <w:color w:val="060607"/>
                <w:spacing w:val="8"/>
                <w:sz w:val="21"/>
                <w:szCs w:val="21"/>
                <w:shd w:val="clear" w:color="auto" w:fill="FFFFFF"/>
              </w:rPr>
              <w:t>信保诚基</w:t>
            </w:r>
            <w:proofErr w:type="gramEnd"/>
            <w:r>
              <w:rPr>
                <w:rFonts w:ascii="Helvetica" w:hAnsi="Helvetica" w:cs="Helvetica"/>
                <w:color w:val="060607"/>
                <w:spacing w:val="8"/>
                <w:sz w:val="21"/>
                <w:szCs w:val="21"/>
                <w:shd w:val="clear" w:color="auto" w:fill="FFFFFF"/>
              </w:rPr>
              <w:t>金管理有限公司、常州博研</w:t>
            </w:r>
            <w:proofErr w:type="gramStart"/>
            <w:r>
              <w:rPr>
                <w:rFonts w:ascii="Helvetica" w:hAnsi="Helvetica" w:cs="Helvetica"/>
                <w:color w:val="060607"/>
                <w:spacing w:val="8"/>
                <w:sz w:val="21"/>
                <w:szCs w:val="21"/>
                <w:shd w:val="clear" w:color="auto" w:fill="FFFFFF"/>
              </w:rPr>
              <w:t>睿选创</w:t>
            </w:r>
            <w:proofErr w:type="gramEnd"/>
            <w:r>
              <w:rPr>
                <w:rFonts w:ascii="Helvetica" w:hAnsi="Helvetica" w:cs="Helvetica"/>
                <w:color w:val="060607"/>
                <w:spacing w:val="8"/>
                <w:sz w:val="21"/>
                <w:szCs w:val="21"/>
                <w:shd w:val="clear" w:color="auto" w:fill="FFFFFF"/>
              </w:rPr>
              <w:t>业投资有限公司、上海庐雍资产管理有限公司、</w:t>
            </w:r>
            <w:proofErr w:type="gramStart"/>
            <w:r>
              <w:rPr>
                <w:rFonts w:ascii="Helvetica" w:hAnsi="Helvetica" w:cs="Helvetica"/>
                <w:color w:val="060607"/>
                <w:spacing w:val="8"/>
                <w:sz w:val="21"/>
                <w:szCs w:val="21"/>
                <w:shd w:val="clear" w:color="auto" w:fill="FFFFFF"/>
              </w:rPr>
              <w:t>鹏扬基</w:t>
            </w:r>
            <w:proofErr w:type="gramEnd"/>
            <w:r>
              <w:rPr>
                <w:rFonts w:ascii="Helvetica" w:hAnsi="Helvetica" w:cs="Helvetica"/>
                <w:color w:val="060607"/>
                <w:spacing w:val="8"/>
                <w:sz w:val="21"/>
                <w:szCs w:val="21"/>
                <w:shd w:val="clear" w:color="auto" w:fill="FFFFFF"/>
              </w:rPr>
              <w:t>金管理有限公司、金股证券投资咨询广东有限公司、广发基金管理有限公司、汇</w:t>
            </w:r>
            <w:proofErr w:type="gramStart"/>
            <w:r>
              <w:rPr>
                <w:rFonts w:ascii="Helvetica" w:hAnsi="Helvetica" w:cs="Helvetica"/>
                <w:color w:val="060607"/>
                <w:spacing w:val="8"/>
                <w:sz w:val="21"/>
                <w:szCs w:val="21"/>
                <w:shd w:val="clear" w:color="auto" w:fill="FFFFFF"/>
              </w:rPr>
              <w:t>泉基</w:t>
            </w:r>
            <w:proofErr w:type="gramEnd"/>
            <w:r>
              <w:rPr>
                <w:rFonts w:ascii="Helvetica" w:hAnsi="Helvetica" w:cs="Helvetica"/>
                <w:color w:val="060607"/>
                <w:spacing w:val="8"/>
                <w:sz w:val="21"/>
                <w:szCs w:val="21"/>
                <w:shd w:val="clear" w:color="auto" w:fill="FFFFFF"/>
              </w:rPr>
              <w:t>金管理有限公司、国盛证券有限责任公司、华泰保兴基金管理有限公司、国寿安保基金管理有限公司、杭州荣</w:t>
            </w:r>
            <w:proofErr w:type="gramStart"/>
            <w:r>
              <w:rPr>
                <w:rFonts w:ascii="Helvetica" w:hAnsi="Helvetica" w:cs="Helvetica"/>
                <w:color w:val="060607"/>
                <w:spacing w:val="8"/>
                <w:sz w:val="21"/>
                <w:szCs w:val="21"/>
                <w:shd w:val="clear" w:color="auto" w:fill="FFFFFF"/>
              </w:rPr>
              <w:t>观资</w:t>
            </w:r>
            <w:proofErr w:type="gramEnd"/>
            <w:r>
              <w:rPr>
                <w:rFonts w:ascii="Helvetica" w:hAnsi="Helvetica" w:cs="Helvetica"/>
                <w:color w:val="060607"/>
                <w:spacing w:val="8"/>
                <w:sz w:val="21"/>
                <w:szCs w:val="21"/>
                <w:shd w:val="clear" w:color="auto" w:fill="FFFFFF"/>
              </w:rPr>
              <w:t>产管理有限公司、江海证券有限公司、上海和谐汇一资产管理有限公司、中天国富证券有限公司、上海中域资产管理中心</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、平安基金管理有限公司、</w:t>
            </w:r>
            <w:proofErr w:type="gramStart"/>
            <w:r>
              <w:rPr>
                <w:rFonts w:ascii="Helvetica" w:hAnsi="Helvetica" w:cs="Helvetica"/>
                <w:color w:val="060607"/>
                <w:spacing w:val="8"/>
                <w:sz w:val="21"/>
                <w:szCs w:val="21"/>
                <w:shd w:val="clear" w:color="auto" w:fill="FFFFFF"/>
              </w:rPr>
              <w:t>上海汇正财</w:t>
            </w:r>
            <w:proofErr w:type="gramEnd"/>
            <w:r>
              <w:rPr>
                <w:rFonts w:ascii="Helvetica" w:hAnsi="Helvetica" w:cs="Helvetica"/>
                <w:color w:val="060607"/>
                <w:spacing w:val="8"/>
                <w:sz w:val="21"/>
                <w:szCs w:val="21"/>
                <w:shd w:val="clear" w:color="auto" w:fill="FFFFFF"/>
              </w:rPr>
              <w:t>经顾问有限公司、广东熵简私募基金管理有限公司、融通基金管理有限公司、上海国际信托有限公司、上海五地私募基金管理有限公司、博时基金管理有限公司、英大国际信托有限责任公司、中国人寿养老保险股份有限公司、上海德汇集团有限公司、上海国赞私募基金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、上海丹羿投资管理合伙企业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普通合伙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、宁波市若汐投资管理有限公司、北京才誉资产管理企业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相聚资本管理有限公司、青岛宁泽私募基金管理有限公司、摩根士丹利华鑫基金管理有限公司、上海戊戌资产管理有限公司、海南谦信私募基金管理有限公司、上海天猊投资管理有限公司、上海勤辰私募基金管理合伙企业</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有限合伙</w:t>
            </w:r>
            <w:r>
              <w:rPr>
                <w:rFonts w:ascii="Helvetica" w:hAnsi="Helvetica" w:cs="Helvetica"/>
                <w:color w:val="060607"/>
                <w:spacing w:val="8"/>
                <w:sz w:val="21"/>
                <w:szCs w:val="21"/>
                <w:shd w:val="clear" w:color="auto" w:fill="FFFFFF"/>
              </w:rPr>
              <w:t>)</w:t>
            </w:r>
            <w:r>
              <w:rPr>
                <w:rFonts w:ascii="Helvetica" w:hAnsi="Helvetica" w:cs="Helvetica"/>
                <w:color w:val="060607"/>
                <w:spacing w:val="8"/>
                <w:sz w:val="21"/>
                <w:szCs w:val="21"/>
                <w:shd w:val="clear" w:color="auto" w:fill="FFFFFF"/>
              </w:rPr>
              <w:t>、上海嘉世私募基金管理有限公司、中国工商银行股份有限公司、上海磐行企业管理有限公司。</w:t>
            </w:r>
          </w:p>
        </w:tc>
      </w:tr>
      <w:tr w:rsidR="00296F93" w:rsidRPr="00A15822" w14:paraId="743B0060" w14:textId="77777777" w:rsidTr="008E1F5E">
        <w:trPr>
          <w:trHeight w:val="413"/>
          <w:jc w:val="center"/>
        </w:trPr>
        <w:tc>
          <w:tcPr>
            <w:tcW w:w="1980" w:type="dxa"/>
            <w:vAlign w:val="center"/>
          </w:tcPr>
          <w:p w14:paraId="792CD61F" w14:textId="77777777" w:rsidR="00296F93" w:rsidRPr="00A15822" w:rsidRDefault="00296F93" w:rsidP="00296F93">
            <w:pPr>
              <w:jc w:val="center"/>
              <w:rPr>
                <w:rFonts w:ascii="宋体" w:eastAsia="宋体" w:hAnsi="宋体" w:cs="宋体"/>
                <w:sz w:val="28"/>
                <w:szCs w:val="28"/>
              </w:rPr>
            </w:pPr>
            <w:r w:rsidRPr="00A15822">
              <w:rPr>
                <w:rFonts w:ascii="宋体" w:eastAsia="宋体" w:hAnsi="宋体" w:cs="宋体" w:hint="eastAsia"/>
                <w:b/>
                <w:bCs/>
                <w:sz w:val="28"/>
                <w:szCs w:val="28"/>
              </w:rPr>
              <w:lastRenderedPageBreak/>
              <w:t>时间</w:t>
            </w:r>
          </w:p>
        </w:tc>
        <w:tc>
          <w:tcPr>
            <w:tcW w:w="7236" w:type="dxa"/>
            <w:vAlign w:val="center"/>
          </w:tcPr>
          <w:p w14:paraId="481F4F88" w14:textId="0EA5849B" w:rsidR="00296F93" w:rsidRPr="00A15822" w:rsidRDefault="00296F93" w:rsidP="00296F93">
            <w:pPr>
              <w:jc w:val="center"/>
              <w:rPr>
                <w:rFonts w:ascii="宋体" w:eastAsia="宋体" w:hAnsi="宋体" w:cs="宋体"/>
                <w:sz w:val="24"/>
                <w:szCs w:val="28"/>
              </w:rPr>
            </w:pPr>
            <w:r w:rsidRPr="00A15822">
              <w:rPr>
                <w:rFonts w:ascii="宋体" w:eastAsia="宋体" w:hAnsi="宋体" w:cs="宋体" w:hint="eastAsia"/>
                <w:sz w:val="24"/>
                <w:szCs w:val="28"/>
              </w:rPr>
              <w:t>2</w:t>
            </w:r>
            <w:r w:rsidRPr="00A15822">
              <w:rPr>
                <w:rFonts w:ascii="宋体" w:eastAsia="宋体" w:hAnsi="宋体" w:cs="宋体"/>
                <w:sz w:val="24"/>
                <w:szCs w:val="28"/>
              </w:rPr>
              <w:t>02</w:t>
            </w:r>
            <w:r w:rsidR="002976ED">
              <w:rPr>
                <w:rFonts w:ascii="宋体" w:eastAsia="宋体" w:hAnsi="宋体" w:cs="宋体"/>
                <w:sz w:val="24"/>
                <w:szCs w:val="28"/>
              </w:rPr>
              <w:t>4</w:t>
            </w:r>
            <w:r w:rsidRPr="00A15822">
              <w:rPr>
                <w:rFonts w:ascii="宋体" w:eastAsia="宋体" w:hAnsi="宋体" w:cs="宋体"/>
                <w:sz w:val="24"/>
                <w:szCs w:val="28"/>
              </w:rPr>
              <w:t>年</w:t>
            </w:r>
            <w:r w:rsidR="00D55611">
              <w:rPr>
                <w:rFonts w:ascii="宋体" w:eastAsia="宋体" w:hAnsi="宋体" w:cs="宋体"/>
                <w:sz w:val="24"/>
                <w:szCs w:val="28"/>
              </w:rPr>
              <w:t>4</w:t>
            </w:r>
            <w:r w:rsidR="00D55611">
              <w:rPr>
                <w:rFonts w:ascii="宋体" w:eastAsia="宋体" w:hAnsi="宋体" w:cs="宋体" w:hint="eastAsia"/>
                <w:sz w:val="24"/>
                <w:szCs w:val="28"/>
              </w:rPr>
              <w:t>月1</w:t>
            </w:r>
            <w:r w:rsidR="00D55611">
              <w:rPr>
                <w:rFonts w:ascii="宋体" w:eastAsia="宋体" w:hAnsi="宋体" w:cs="宋体"/>
                <w:sz w:val="24"/>
                <w:szCs w:val="28"/>
              </w:rPr>
              <w:t>8-19</w:t>
            </w:r>
            <w:r w:rsidR="00D55611">
              <w:rPr>
                <w:rFonts w:ascii="宋体" w:eastAsia="宋体" w:hAnsi="宋体" w:cs="宋体" w:hint="eastAsia"/>
                <w:sz w:val="24"/>
                <w:szCs w:val="28"/>
              </w:rPr>
              <w:t>日</w:t>
            </w:r>
          </w:p>
        </w:tc>
      </w:tr>
      <w:tr w:rsidR="00296F93" w:rsidRPr="00A15822" w14:paraId="1585EBE7" w14:textId="77777777" w:rsidTr="008E1F5E">
        <w:trPr>
          <w:trHeight w:val="413"/>
          <w:jc w:val="center"/>
        </w:trPr>
        <w:tc>
          <w:tcPr>
            <w:tcW w:w="1980" w:type="dxa"/>
            <w:vAlign w:val="center"/>
          </w:tcPr>
          <w:p w14:paraId="168A5944" w14:textId="77777777" w:rsidR="00296F93" w:rsidRPr="00A15822" w:rsidRDefault="00296F93" w:rsidP="00296F93">
            <w:pPr>
              <w:jc w:val="center"/>
              <w:rPr>
                <w:rFonts w:ascii="宋体" w:eastAsia="宋体" w:hAnsi="宋体" w:cs="宋体"/>
                <w:sz w:val="28"/>
                <w:szCs w:val="28"/>
              </w:rPr>
            </w:pPr>
            <w:r w:rsidRPr="00A15822">
              <w:rPr>
                <w:rFonts w:ascii="宋体" w:eastAsia="宋体" w:hAnsi="宋体" w:cs="宋体" w:hint="eastAsia"/>
                <w:b/>
                <w:bCs/>
                <w:sz w:val="28"/>
                <w:szCs w:val="28"/>
              </w:rPr>
              <w:t>地点</w:t>
            </w:r>
          </w:p>
        </w:tc>
        <w:tc>
          <w:tcPr>
            <w:tcW w:w="7236" w:type="dxa"/>
            <w:vAlign w:val="center"/>
          </w:tcPr>
          <w:p w14:paraId="548F38E1" w14:textId="7EDCD9E0" w:rsidR="00296F93" w:rsidRPr="00E23E01" w:rsidRDefault="00213EBE" w:rsidP="00296F93">
            <w:pPr>
              <w:jc w:val="center"/>
              <w:rPr>
                <w:rFonts w:ascii="宋体" w:eastAsia="宋体" w:hAnsi="宋体" w:cs="宋体"/>
                <w:sz w:val="24"/>
                <w:szCs w:val="28"/>
              </w:rPr>
            </w:pPr>
            <w:r>
              <w:rPr>
                <w:rFonts w:ascii="宋体" w:eastAsia="宋体" w:hAnsi="宋体" w:cs="宋体" w:hint="eastAsia"/>
                <w:sz w:val="24"/>
                <w:szCs w:val="28"/>
              </w:rPr>
              <w:t>东莞</w:t>
            </w:r>
          </w:p>
        </w:tc>
      </w:tr>
      <w:tr w:rsidR="00296F93" w:rsidRPr="00A15822" w14:paraId="3D9CA0F7" w14:textId="77777777" w:rsidTr="008E1F5E">
        <w:trPr>
          <w:trHeight w:val="651"/>
          <w:jc w:val="center"/>
        </w:trPr>
        <w:tc>
          <w:tcPr>
            <w:tcW w:w="1980" w:type="dxa"/>
            <w:vAlign w:val="center"/>
          </w:tcPr>
          <w:p w14:paraId="4DB7C06E" w14:textId="77777777" w:rsidR="00296F93" w:rsidRPr="00A15822" w:rsidRDefault="00296F93" w:rsidP="00296F93">
            <w:pPr>
              <w:spacing w:line="400" w:lineRule="exact"/>
              <w:jc w:val="center"/>
              <w:rPr>
                <w:rFonts w:ascii="宋体" w:eastAsia="宋体" w:hAnsi="宋体" w:cs="宋体"/>
                <w:sz w:val="28"/>
                <w:szCs w:val="28"/>
              </w:rPr>
            </w:pPr>
            <w:r w:rsidRPr="00A15822">
              <w:rPr>
                <w:rFonts w:ascii="宋体" w:eastAsia="宋体" w:hAnsi="宋体" w:cs="宋体" w:hint="eastAsia"/>
                <w:b/>
                <w:bCs/>
                <w:sz w:val="28"/>
                <w:szCs w:val="28"/>
              </w:rPr>
              <w:lastRenderedPageBreak/>
              <w:t>上市公司接待人员姓名</w:t>
            </w:r>
          </w:p>
        </w:tc>
        <w:tc>
          <w:tcPr>
            <w:tcW w:w="7236" w:type="dxa"/>
            <w:vAlign w:val="center"/>
          </w:tcPr>
          <w:p w14:paraId="73E59556" w14:textId="154C0B1D" w:rsidR="00D55611" w:rsidRDefault="00D55611" w:rsidP="00296F93">
            <w:pPr>
              <w:spacing w:line="400" w:lineRule="exact"/>
              <w:rPr>
                <w:rFonts w:ascii="宋体" w:eastAsia="宋体" w:hAnsi="宋体" w:cs="宋体"/>
                <w:sz w:val="24"/>
                <w:szCs w:val="28"/>
              </w:rPr>
            </w:pPr>
            <w:r>
              <w:rPr>
                <w:rFonts w:ascii="宋体" w:eastAsia="宋体" w:hAnsi="宋体" w:cs="宋体" w:hint="eastAsia"/>
                <w:sz w:val="24"/>
                <w:szCs w:val="28"/>
              </w:rPr>
              <w:t xml:space="preserve">董事长、总经理 </w:t>
            </w:r>
            <w:r>
              <w:rPr>
                <w:rFonts w:ascii="宋体" w:eastAsia="宋体" w:hAnsi="宋体" w:cs="宋体"/>
                <w:sz w:val="24"/>
                <w:szCs w:val="28"/>
              </w:rPr>
              <w:t xml:space="preserve">            </w:t>
            </w:r>
            <w:r>
              <w:rPr>
                <w:rFonts w:ascii="宋体" w:eastAsia="宋体" w:hAnsi="宋体" w:cs="宋体" w:hint="eastAsia"/>
                <w:sz w:val="24"/>
                <w:szCs w:val="28"/>
              </w:rPr>
              <w:t>洪少俊先生</w:t>
            </w:r>
          </w:p>
          <w:p w14:paraId="086A5452" w14:textId="77777777" w:rsidR="00F40DB3" w:rsidRDefault="000F6799" w:rsidP="00296F93">
            <w:pPr>
              <w:spacing w:line="400" w:lineRule="exact"/>
              <w:rPr>
                <w:rFonts w:ascii="宋体" w:eastAsia="宋体" w:hAnsi="宋体" w:cs="宋体"/>
                <w:sz w:val="24"/>
                <w:szCs w:val="28"/>
              </w:rPr>
            </w:pPr>
            <w:r>
              <w:rPr>
                <w:rFonts w:ascii="宋体" w:eastAsia="宋体" w:hAnsi="宋体" w:cs="宋体" w:hint="eastAsia"/>
                <w:sz w:val="24"/>
                <w:szCs w:val="28"/>
              </w:rPr>
              <w:t xml:space="preserve">董事、董事会秘书 </w:t>
            </w:r>
            <w:r>
              <w:rPr>
                <w:rFonts w:ascii="宋体" w:eastAsia="宋体" w:hAnsi="宋体" w:cs="宋体"/>
                <w:sz w:val="24"/>
                <w:szCs w:val="28"/>
              </w:rPr>
              <w:t xml:space="preserve">   </w:t>
            </w:r>
            <w:r w:rsidR="00F40DB3">
              <w:rPr>
                <w:rFonts w:ascii="宋体" w:eastAsia="宋体" w:hAnsi="宋体" w:cs="宋体"/>
                <w:sz w:val="24"/>
                <w:szCs w:val="28"/>
              </w:rPr>
              <w:t xml:space="preserve">       </w:t>
            </w:r>
            <w:r>
              <w:rPr>
                <w:rFonts w:ascii="宋体" w:eastAsia="宋体" w:hAnsi="宋体" w:cs="宋体" w:hint="eastAsia"/>
                <w:sz w:val="24"/>
                <w:szCs w:val="28"/>
              </w:rPr>
              <w:t>周建华先生</w:t>
            </w:r>
          </w:p>
          <w:p w14:paraId="3B8021C7" w14:textId="3286C15F" w:rsidR="00D55611" w:rsidRPr="00A15822" w:rsidRDefault="00D55611" w:rsidP="00296F93">
            <w:pPr>
              <w:spacing w:line="400" w:lineRule="exact"/>
              <w:rPr>
                <w:rFonts w:ascii="宋体" w:eastAsia="宋体" w:hAnsi="宋体" w:cs="宋体"/>
                <w:sz w:val="24"/>
                <w:szCs w:val="28"/>
              </w:rPr>
            </w:pPr>
            <w:r>
              <w:rPr>
                <w:rFonts w:ascii="宋体" w:eastAsia="宋体" w:hAnsi="宋体" w:cs="宋体" w:hint="eastAsia"/>
                <w:sz w:val="24"/>
                <w:szCs w:val="28"/>
              </w:rPr>
              <w:t xml:space="preserve">董事长助理、投融资总监 </w:t>
            </w:r>
            <w:r>
              <w:rPr>
                <w:rFonts w:ascii="宋体" w:eastAsia="宋体" w:hAnsi="宋体" w:cs="宋体"/>
                <w:sz w:val="24"/>
                <w:szCs w:val="28"/>
              </w:rPr>
              <w:t xml:space="preserve">    </w:t>
            </w:r>
            <w:r>
              <w:rPr>
                <w:rFonts w:ascii="宋体" w:eastAsia="宋体" w:hAnsi="宋体" w:cs="宋体" w:hint="eastAsia"/>
                <w:sz w:val="24"/>
                <w:szCs w:val="28"/>
              </w:rPr>
              <w:t>王立康先生</w:t>
            </w:r>
          </w:p>
        </w:tc>
      </w:tr>
      <w:tr w:rsidR="00296F93" w14:paraId="3AAB09F4" w14:textId="77777777" w:rsidTr="008E1F5E">
        <w:trPr>
          <w:trHeight w:val="413"/>
          <w:jc w:val="center"/>
        </w:trPr>
        <w:tc>
          <w:tcPr>
            <w:tcW w:w="1980" w:type="dxa"/>
            <w:vAlign w:val="center"/>
          </w:tcPr>
          <w:p w14:paraId="3CD7FD1F" w14:textId="77777777" w:rsidR="00296F93" w:rsidRPr="00A15822" w:rsidRDefault="00296F93" w:rsidP="00296F93">
            <w:pPr>
              <w:jc w:val="center"/>
              <w:rPr>
                <w:rFonts w:ascii="宋体" w:eastAsia="宋体" w:hAnsi="宋体" w:cs="宋体"/>
                <w:b/>
                <w:bCs/>
                <w:sz w:val="28"/>
                <w:szCs w:val="28"/>
              </w:rPr>
            </w:pPr>
            <w:r w:rsidRPr="00A15822">
              <w:rPr>
                <w:rFonts w:ascii="宋体" w:eastAsia="宋体" w:hAnsi="宋体" w:cs="宋体" w:hint="eastAsia"/>
                <w:b/>
                <w:bCs/>
                <w:sz w:val="28"/>
                <w:szCs w:val="28"/>
              </w:rPr>
              <w:t>投资者关系活动主要内容介绍</w:t>
            </w:r>
          </w:p>
        </w:tc>
        <w:tc>
          <w:tcPr>
            <w:tcW w:w="7236" w:type="dxa"/>
            <w:vAlign w:val="center"/>
          </w:tcPr>
          <w:p w14:paraId="20763973" w14:textId="77777777" w:rsidR="0097551D" w:rsidRPr="00A35C81" w:rsidRDefault="0097551D" w:rsidP="004542B8">
            <w:pPr>
              <w:spacing w:line="360" w:lineRule="auto"/>
              <w:ind w:firstLineChars="200" w:firstLine="482"/>
              <w:rPr>
                <w:rFonts w:ascii="宋体" w:eastAsia="宋体" w:hAnsi="宋体"/>
                <w:b/>
                <w:sz w:val="24"/>
              </w:rPr>
            </w:pPr>
            <w:r w:rsidRPr="00A35C81">
              <w:rPr>
                <w:rFonts w:ascii="宋体" w:eastAsia="宋体" w:hAnsi="宋体" w:hint="eastAsia"/>
                <w:b/>
                <w:sz w:val="24"/>
              </w:rPr>
              <w:t>第一部分：解读公司2023年及2</w:t>
            </w:r>
            <w:r w:rsidRPr="00A35C81">
              <w:rPr>
                <w:rFonts w:ascii="宋体" w:eastAsia="宋体" w:hAnsi="宋体"/>
                <w:b/>
                <w:sz w:val="24"/>
              </w:rPr>
              <w:t>024</w:t>
            </w:r>
            <w:r w:rsidRPr="00A35C81">
              <w:rPr>
                <w:rFonts w:ascii="宋体" w:eastAsia="宋体" w:hAnsi="宋体" w:hint="eastAsia"/>
                <w:b/>
                <w:sz w:val="24"/>
              </w:rPr>
              <w:t>年第一季度财务数据，并介绍公司概要、研发布局、主要产品线等。</w:t>
            </w:r>
          </w:p>
          <w:p w14:paraId="05D7061C" w14:textId="251208DC" w:rsidR="0097551D" w:rsidRPr="00A35C81" w:rsidRDefault="0097551D" w:rsidP="004542B8">
            <w:pPr>
              <w:spacing w:line="360" w:lineRule="auto"/>
              <w:ind w:firstLineChars="200" w:firstLine="482"/>
              <w:rPr>
                <w:rFonts w:asciiTheme="minorEastAsia" w:hAnsiTheme="minorEastAsia" w:cs="Arial"/>
                <w:b/>
                <w:bCs/>
                <w:sz w:val="24"/>
              </w:rPr>
            </w:pPr>
            <w:r w:rsidRPr="00A35C81">
              <w:rPr>
                <w:rFonts w:asciiTheme="minorEastAsia" w:hAnsiTheme="minorEastAsia" w:cs="Arial" w:hint="eastAsia"/>
                <w:b/>
                <w:bCs/>
                <w:sz w:val="24"/>
              </w:rPr>
              <w:t>第二部分：问答环节</w:t>
            </w:r>
          </w:p>
          <w:p w14:paraId="53AFAE52" w14:textId="28C5F7F5" w:rsidR="00061FF5" w:rsidRPr="00061FF5" w:rsidRDefault="0097551D" w:rsidP="004542B8">
            <w:pPr>
              <w:spacing w:line="360" w:lineRule="auto"/>
              <w:ind w:firstLineChars="200" w:firstLine="482"/>
              <w:rPr>
                <w:rFonts w:asciiTheme="minorEastAsia" w:hAnsiTheme="minorEastAsia" w:cs="Arial"/>
                <w:b/>
                <w:bCs/>
                <w:sz w:val="24"/>
              </w:rPr>
            </w:pPr>
            <w:r>
              <w:rPr>
                <w:rFonts w:asciiTheme="minorEastAsia" w:hAnsiTheme="minorEastAsia" w:cs="Arial"/>
                <w:b/>
                <w:bCs/>
                <w:sz w:val="24"/>
              </w:rPr>
              <w:t>1</w:t>
            </w:r>
            <w:r w:rsidR="00061FF5" w:rsidRPr="00061FF5">
              <w:rPr>
                <w:rFonts w:asciiTheme="minorEastAsia" w:hAnsiTheme="minorEastAsia" w:cs="Arial" w:hint="eastAsia"/>
                <w:b/>
                <w:bCs/>
                <w:sz w:val="24"/>
              </w:rPr>
              <w:t>、</w:t>
            </w:r>
            <w:r w:rsidR="00E8568B">
              <w:rPr>
                <w:rFonts w:asciiTheme="minorEastAsia" w:hAnsiTheme="minorEastAsia" w:cs="Arial" w:hint="eastAsia"/>
                <w:b/>
                <w:bCs/>
                <w:sz w:val="24"/>
              </w:rPr>
              <w:t>2</w:t>
            </w:r>
            <w:r w:rsidR="00E8568B">
              <w:rPr>
                <w:rFonts w:asciiTheme="minorEastAsia" w:hAnsiTheme="minorEastAsia" w:cs="Arial"/>
                <w:b/>
                <w:bCs/>
                <w:sz w:val="24"/>
              </w:rPr>
              <w:t>0</w:t>
            </w:r>
            <w:r w:rsidR="00061FF5">
              <w:rPr>
                <w:rFonts w:asciiTheme="minorEastAsia" w:hAnsiTheme="minorEastAsia" w:cs="Arial" w:hint="eastAsia"/>
                <w:b/>
                <w:bCs/>
                <w:sz w:val="24"/>
              </w:rPr>
              <w:t>2</w:t>
            </w:r>
            <w:r w:rsidR="00061FF5">
              <w:rPr>
                <w:rFonts w:asciiTheme="minorEastAsia" w:hAnsiTheme="minorEastAsia" w:cs="Arial"/>
                <w:b/>
                <w:bCs/>
                <w:sz w:val="24"/>
              </w:rPr>
              <w:t>4</w:t>
            </w:r>
            <w:r w:rsidR="00061FF5">
              <w:rPr>
                <w:rFonts w:asciiTheme="minorEastAsia" w:hAnsiTheme="minorEastAsia" w:cs="Arial" w:hint="eastAsia"/>
                <w:b/>
                <w:bCs/>
                <w:sz w:val="24"/>
              </w:rPr>
              <w:t>年</w:t>
            </w:r>
            <w:r w:rsidR="00061FF5" w:rsidRPr="00061FF5">
              <w:rPr>
                <w:rFonts w:asciiTheme="minorEastAsia" w:hAnsiTheme="minorEastAsia" w:cs="Arial" w:hint="eastAsia"/>
                <w:b/>
                <w:bCs/>
                <w:sz w:val="24"/>
              </w:rPr>
              <w:t>一季度公司各产品线的收入增长情况怎么样，哪些产品线增速较高？国内和海外的收入增长情况如何？</w:t>
            </w:r>
          </w:p>
          <w:p w14:paraId="57F4FBF5" w14:textId="5881B9FD" w:rsidR="008464C0" w:rsidRPr="00061FF5" w:rsidRDefault="008464C0" w:rsidP="009B3E24">
            <w:pPr>
              <w:spacing w:line="360" w:lineRule="auto"/>
              <w:ind w:firstLineChars="200" w:firstLine="480"/>
              <w:rPr>
                <w:rFonts w:asciiTheme="minorEastAsia" w:hAnsiTheme="minorEastAsia" w:cs="Arial"/>
                <w:bCs/>
                <w:sz w:val="24"/>
              </w:rPr>
            </w:pPr>
            <w:r>
              <w:rPr>
                <w:rFonts w:asciiTheme="minorEastAsia" w:hAnsiTheme="minorEastAsia" w:cs="Arial" w:hint="eastAsia"/>
                <w:bCs/>
                <w:sz w:val="24"/>
              </w:rPr>
              <w:t>2</w:t>
            </w:r>
            <w:r>
              <w:rPr>
                <w:rFonts w:asciiTheme="minorEastAsia" w:hAnsiTheme="minorEastAsia" w:cs="Arial"/>
                <w:bCs/>
                <w:sz w:val="24"/>
              </w:rPr>
              <w:t>024</w:t>
            </w:r>
            <w:r>
              <w:rPr>
                <w:rFonts w:asciiTheme="minorEastAsia" w:hAnsiTheme="minorEastAsia" w:cs="Arial" w:hint="eastAsia"/>
                <w:bCs/>
                <w:sz w:val="24"/>
              </w:rPr>
              <w:t>年第</w:t>
            </w:r>
            <w:r w:rsidR="00061FF5" w:rsidRPr="00061FF5">
              <w:rPr>
                <w:rFonts w:asciiTheme="minorEastAsia" w:hAnsiTheme="minorEastAsia" w:cs="Arial" w:hint="eastAsia"/>
                <w:bCs/>
                <w:sz w:val="24"/>
              </w:rPr>
              <w:t>一季度营业收入</w:t>
            </w:r>
            <w:r w:rsidR="009A37EA">
              <w:rPr>
                <w:rFonts w:asciiTheme="minorEastAsia" w:hAnsiTheme="minorEastAsia" w:cs="Arial" w:hint="eastAsia"/>
                <w:bCs/>
                <w:sz w:val="24"/>
              </w:rPr>
              <w:t>为2.8</w:t>
            </w:r>
            <w:r w:rsidR="009A37EA">
              <w:rPr>
                <w:rFonts w:asciiTheme="minorEastAsia" w:hAnsiTheme="minorEastAsia" w:cs="Arial"/>
                <w:bCs/>
                <w:sz w:val="24"/>
              </w:rPr>
              <w:t>4</w:t>
            </w:r>
            <w:r w:rsidR="009A37EA">
              <w:rPr>
                <w:rFonts w:asciiTheme="minorEastAsia" w:hAnsiTheme="minorEastAsia" w:cs="Arial" w:hint="eastAsia"/>
                <w:bCs/>
                <w:sz w:val="24"/>
              </w:rPr>
              <w:t>亿，</w:t>
            </w:r>
            <w:r w:rsidR="00061FF5" w:rsidRPr="00061FF5">
              <w:rPr>
                <w:rFonts w:asciiTheme="minorEastAsia" w:hAnsiTheme="minorEastAsia" w:cs="Arial" w:hint="eastAsia"/>
                <w:bCs/>
                <w:sz w:val="24"/>
              </w:rPr>
              <w:t>同比增长19.40%</w:t>
            </w:r>
            <w:r w:rsidR="009A37EA">
              <w:rPr>
                <w:rFonts w:asciiTheme="minorEastAsia" w:hAnsiTheme="minorEastAsia" w:cs="Arial" w:hint="eastAsia"/>
                <w:bCs/>
                <w:sz w:val="24"/>
              </w:rPr>
              <w:t>；</w:t>
            </w:r>
            <w:r w:rsidR="009A37EA" w:rsidRPr="009A37EA">
              <w:rPr>
                <w:rFonts w:asciiTheme="minorEastAsia" w:hAnsiTheme="minorEastAsia" w:cs="Arial" w:hint="eastAsia"/>
                <w:bCs/>
                <w:sz w:val="24"/>
              </w:rPr>
              <w:t>归属于上市公司股东的净利润</w:t>
            </w:r>
            <w:r w:rsidR="009A37EA">
              <w:rPr>
                <w:rFonts w:asciiTheme="minorEastAsia" w:hAnsiTheme="minorEastAsia" w:cs="Arial" w:hint="eastAsia"/>
                <w:bCs/>
                <w:sz w:val="24"/>
              </w:rPr>
              <w:t>为5</w:t>
            </w:r>
            <w:r w:rsidR="009A37EA">
              <w:rPr>
                <w:rFonts w:asciiTheme="minorEastAsia" w:hAnsiTheme="minorEastAsia" w:cs="Arial"/>
                <w:bCs/>
                <w:sz w:val="24"/>
              </w:rPr>
              <w:t>461</w:t>
            </w:r>
            <w:r w:rsidR="009A37EA">
              <w:rPr>
                <w:rFonts w:asciiTheme="minorEastAsia" w:hAnsiTheme="minorEastAsia" w:cs="Arial" w:hint="eastAsia"/>
                <w:bCs/>
                <w:sz w:val="24"/>
              </w:rPr>
              <w:t>万，同比增长了3</w:t>
            </w:r>
            <w:r w:rsidR="009A37EA">
              <w:rPr>
                <w:rFonts w:asciiTheme="minorEastAsia" w:hAnsiTheme="minorEastAsia" w:cs="Arial"/>
                <w:bCs/>
                <w:sz w:val="24"/>
              </w:rPr>
              <w:t>3.61%</w:t>
            </w:r>
            <w:r w:rsidR="009A37EA">
              <w:rPr>
                <w:rFonts w:asciiTheme="minorEastAsia" w:hAnsiTheme="minorEastAsia" w:cs="Arial" w:hint="eastAsia"/>
                <w:bCs/>
                <w:sz w:val="24"/>
              </w:rPr>
              <w:t>，其中</w:t>
            </w:r>
            <w:r w:rsidR="0097551D" w:rsidRPr="0097551D">
              <w:rPr>
                <w:rFonts w:asciiTheme="minorEastAsia" w:hAnsiTheme="minorEastAsia" w:cs="Arial" w:hint="eastAsia"/>
                <w:bCs/>
                <w:sz w:val="24"/>
              </w:rPr>
              <w:t>测试仪器和专业仪表产品线为</w:t>
            </w:r>
            <w:r w:rsidR="0097551D">
              <w:rPr>
                <w:rFonts w:asciiTheme="minorEastAsia" w:hAnsiTheme="minorEastAsia" w:cs="Arial" w:hint="eastAsia"/>
                <w:bCs/>
                <w:sz w:val="24"/>
              </w:rPr>
              <w:t>公司第一季度</w:t>
            </w:r>
            <w:r w:rsidR="0097551D" w:rsidRPr="0097551D">
              <w:rPr>
                <w:rFonts w:asciiTheme="minorEastAsia" w:hAnsiTheme="minorEastAsia" w:cs="Arial" w:hint="eastAsia"/>
                <w:bCs/>
                <w:sz w:val="24"/>
              </w:rPr>
              <w:t>业绩</w:t>
            </w:r>
            <w:r w:rsidR="0097551D">
              <w:rPr>
                <w:rFonts w:asciiTheme="minorEastAsia" w:hAnsiTheme="minorEastAsia" w:cs="Arial" w:hint="eastAsia"/>
                <w:bCs/>
                <w:sz w:val="24"/>
              </w:rPr>
              <w:t>的主要增长点</w:t>
            </w:r>
            <w:r w:rsidR="0097551D" w:rsidRPr="0097551D">
              <w:rPr>
                <w:rFonts w:asciiTheme="minorEastAsia" w:hAnsiTheme="minorEastAsia" w:cs="Arial" w:hint="eastAsia"/>
                <w:bCs/>
                <w:sz w:val="24"/>
              </w:rPr>
              <w:t>。</w:t>
            </w:r>
            <w:r w:rsidR="0097551D">
              <w:rPr>
                <w:rFonts w:asciiTheme="minorEastAsia" w:hAnsiTheme="minorEastAsia" w:cs="Arial" w:hint="eastAsia"/>
                <w:bCs/>
                <w:sz w:val="24"/>
              </w:rPr>
              <w:t>分区域来看</w:t>
            </w:r>
            <w:r w:rsidR="0097551D" w:rsidRPr="0097551D">
              <w:rPr>
                <w:rFonts w:asciiTheme="minorEastAsia" w:hAnsiTheme="minorEastAsia" w:cs="Arial" w:hint="eastAsia"/>
                <w:bCs/>
                <w:sz w:val="24"/>
              </w:rPr>
              <w:t>，</w:t>
            </w:r>
            <w:r w:rsidR="0097551D" w:rsidRPr="00061FF5">
              <w:rPr>
                <w:rFonts w:asciiTheme="minorEastAsia" w:hAnsiTheme="minorEastAsia" w:cs="Arial" w:hint="eastAsia"/>
                <w:bCs/>
                <w:sz w:val="24"/>
              </w:rPr>
              <w:t>国内的收入增长速度高于海外。</w:t>
            </w:r>
          </w:p>
          <w:p w14:paraId="612A2DAA" w14:textId="4744FE16" w:rsidR="00061FF5" w:rsidRPr="00061FF5" w:rsidRDefault="0097551D" w:rsidP="00061FF5">
            <w:pPr>
              <w:spacing w:line="360" w:lineRule="auto"/>
              <w:ind w:firstLineChars="200" w:firstLine="482"/>
              <w:rPr>
                <w:rFonts w:ascii="宋体" w:eastAsia="宋体" w:hAnsi="宋体"/>
                <w:b/>
                <w:sz w:val="24"/>
              </w:rPr>
            </w:pPr>
            <w:r>
              <w:rPr>
                <w:rFonts w:ascii="宋体" w:eastAsia="宋体" w:hAnsi="宋体"/>
                <w:b/>
                <w:sz w:val="24"/>
              </w:rPr>
              <w:t>2</w:t>
            </w:r>
            <w:r w:rsidR="00061FF5">
              <w:rPr>
                <w:rFonts w:ascii="宋体" w:eastAsia="宋体" w:hAnsi="宋体" w:hint="eastAsia"/>
                <w:b/>
                <w:sz w:val="24"/>
              </w:rPr>
              <w:t>、</w:t>
            </w:r>
            <w:r w:rsidR="00061FF5" w:rsidRPr="00061FF5">
              <w:rPr>
                <w:rFonts w:ascii="宋体" w:eastAsia="宋体" w:hAnsi="宋体" w:hint="eastAsia"/>
                <w:b/>
                <w:sz w:val="24"/>
              </w:rPr>
              <w:t>公司2023年和2024年一季度毛利率都取得了非常不错的同比提升，公司今年全年的目标毛利率是多少？</w:t>
            </w:r>
          </w:p>
          <w:p w14:paraId="6D395967" w14:textId="1394F58F" w:rsidR="00A35C81" w:rsidRDefault="0097551D" w:rsidP="009B3E24">
            <w:pPr>
              <w:spacing w:line="360" w:lineRule="auto"/>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023</w:t>
            </w:r>
            <w:r>
              <w:rPr>
                <w:rFonts w:ascii="宋体" w:eastAsia="宋体" w:hAnsi="宋体" w:hint="eastAsia"/>
                <w:sz w:val="24"/>
              </w:rPr>
              <w:t>年度</w:t>
            </w:r>
            <w:r w:rsidRPr="00061FF5">
              <w:rPr>
                <w:rFonts w:ascii="宋体" w:eastAsia="宋体" w:hAnsi="宋体" w:hint="eastAsia"/>
                <w:sz w:val="24"/>
              </w:rPr>
              <w:t>全年公司的综合毛利率是43.32%，同比提升了7个百分点。</w:t>
            </w:r>
            <w:r w:rsidR="00061FF5" w:rsidRPr="00061FF5">
              <w:rPr>
                <w:rFonts w:ascii="宋体" w:eastAsia="宋体" w:hAnsi="宋体" w:hint="eastAsia"/>
                <w:sz w:val="24"/>
              </w:rPr>
              <w:t>公司</w:t>
            </w:r>
            <w:r w:rsidR="00061FF5">
              <w:rPr>
                <w:rFonts w:ascii="宋体" w:eastAsia="宋体" w:hAnsi="宋体" w:hint="eastAsia"/>
                <w:sz w:val="24"/>
              </w:rPr>
              <w:t>的</w:t>
            </w:r>
            <w:r w:rsidR="00061FF5" w:rsidRPr="00061FF5">
              <w:rPr>
                <w:rFonts w:ascii="宋体" w:eastAsia="宋体" w:hAnsi="宋体" w:hint="eastAsia"/>
                <w:sz w:val="24"/>
              </w:rPr>
              <w:t>高端化、专业化路线从2023年开始正式落地</w:t>
            </w:r>
            <w:r w:rsidR="00061FF5">
              <w:rPr>
                <w:rFonts w:ascii="宋体" w:eastAsia="宋体" w:hAnsi="宋体" w:hint="eastAsia"/>
                <w:sz w:val="24"/>
              </w:rPr>
              <w:t>，</w:t>
            </w:r>
            <w:r w:rsidR="00061FF5" w:rsidRPr="00061FF5">
              <w:rPr>
                <w:rFonts w:ascii="宋体" w:eastAsia="宋体" w:hAnsi="宋体" w:hint="eastAsia"/>
                <w:sz w:val="24"/>
              </w:rPr>
              <w:t>产品结构取得了明显</w:t>
            </w:r>
            <w:r>
              <w:rPr>
                <w:rFonts w:ascii="宋体" w:eastAsia="宋体" w:hAnsi="宋体" w:hint="eastAsia"/>
                <w:sz w:val="24"/>
              </w:rPr>
              <w:t>的</w:t>
            </w:r>
            <w:r w:rsidR="00061FF5" w:rsidRPr="00061FF5">
              <w:rPr>
                <w:rFonts w:ascii="宋体" w:eastAsia="宋体" w:hAnsi="宋体" w:hint="eastAsia"/>
                <w:sz w:val="24"/>
              </w:rPr>
              <w:t>改善，尤其是测试仪器产品线的毛利率提升了超过10个百分点</w:t>
            </w:r>
            <w:r>
              <w:rPr>
                <w:rFonts w:ascii="宋体" w:eastAsia="宋体" w:hAnsi="宋体" w:hint="eastAsia"/>
                <w:sz w:val="24"/>
              </w:rPr>
              <w:t>。</w:t>
            </w:r>
            <w:r w:rsidR="00061FF5" w:rsidRPr="00061FF5">
              <w:rPr>
                <w:rFonts w:ascii="宋体" w:eastAsia="宋体" w:hAnsi="宋体" w:hint="eastAsia"/>
                <w:sz w:val="24"/>
              </w:rPr>
              <w:t>今年一季度公司的综合毛利率达到44.42%</w:t>
            </w:r>
            <w:r w:rsidR="00061FF5">
              <w:rPr>
                <w:rFonts w:ascii="宋体" w:eastAsia="宋体" w:hAnsi="宋体" w:hint="eastAsia"/>
                <w:sz w:val="24"/>
              </w:rPr>
              <w:t>。目前</w:t>
            </w:r>
            <w:r w:rsidR="00061FF5" w:rsidRPr="00061FF5">
              <w:rPr>
                <w:rFonts w:ascii="宋体" w:eastAsia="宋体" w:hAnsi="宋体" w:hint="eastAsia"/>
                <w:sz w:val="24"/>
              </w:rPr>
              <w:t>公司已发布</w:t>
            </w:r>
            <w:r w:rsidR="00061FF5">
              <w:rPr>
                <w:rFonts w:ascii="宋体" w:eastAsia="宋体" w:hAnsi="宋体" w:hint="eastAsia"/>
                <w:sz w:val="24"/>
              </w:rPr>
              <w:t>产品</w:t>
            </w:r>
            <w:r w:rsidR="00061FF5" w:rsidRPr="00061FF5">
              <w:rPr>
                <w:rFonts w:ascii="宋体" w:eastAsia="宋体" w:hAnsi="宋体" w:hint="eastAsia"/>
                <w:sz w:val="24"/>
              </w:rPr>
              <w:t>涨价函，4月1日之后仪表产品会进行全面提价，预计今年毛利率</w:t>
            </w:r>
            <w:r w:rsidR="00061FF5">
              <w:rPr>
                <w:rFonts w:ascii="宋体" w:eastAsia="宋体" w:hAnsi="宋体" w:hint="eastAsia"/>
                <w:sz w:val="24"/>
              </w:rPr>
              <w:t>仍</w:t>
            </w:r>
            <w:r>
              <w:rPr>
                <w:rFonts w:ascii="宋体" w:eastAsia="宋体" w:hAnsi="宋体" w:hint="eastAsia"/>
                <w:sz w:val="24"/>
              </w:rPr>
              <w:t>可</w:t>
            </w:r>
            <w:r w:rsidR="00061FF5" w:rsidRPr="00061FF5">
              <w:rPr>
                <w:rFonts w:ascii="宋体" w:eastAsia="宋体" w:hAnsi="宋体" w:hint="eastAsia"/>
                <w:sz w:val="24"/>
              </w:rPr>
              <w:t>处于提升趋势</w:t>
            </w:r>
            <w:r w:rsidR="00061FF5">
              <w:rPr>
                <w:rFonts w:ascii="宋体" w:eastAsia="宋体" w:hAnsi="宋体" w:hint="eastAsia"/>
                <w:sz w:val="24"/>
              </w:rPr>
              <w:t>。</w:t>
            </w:r>
          </w:p>
          <w:p w14:paraId="44DE8EDE" w14:textId="7223B825" w:rsidR="0097551D" w:rsidRPr="0097551D" w:rsidRDefault="00E16B76" w:rsidP="0097551D">
            <w:pPr>
              <w:spacing w:line="360" w:lineRule="auto"/>
              <w:ind w:firstLineChars="200" w:firstLine="482"/>
              <w:rPr>
                <w:rFonts w:ascii="宋体" w:eastAsia="宋体" w:hAnsi="宋体"/>
                <w:b/>
                <w:sz w:val="24"/>
              </w:rPr>
            </w:pPr>
            <w:r>
              <w:rPr>
                <w:rFonts w:ascii="宋体" w:eastAsia="宋体" w:hAnsi="宋体" w:hint="eastAsia"/>
                <w:b/>
                <w:sz w:val="24"/>
              </w:rPr>
              <w:t>3</w:t>
            </w:r>
            <w:r w:rsidR="00BF58B4" w:rsidRPr="004E00E1">
              <w:rPr>
                <w:rFonts w:ascii="宋体" w:eastAsia="宋体" w:hAnsi="宋体" w:hint="eastAsia"/>
                <w:b/>
                <w:sz w:val="24"/>
              </w:rPr>
              <w:t>、</w:t>
            </w:r>
            <w:r w:rsidR="0097551D" w:rsidRPr="0097551D">
              <w:rPr>
                <w:rFonts w:ascii="宋体" w:eastAsia="宋体" w:hAnsi="宋体" w:hint="eastAsia"/>
                <w:b/>
                <w:sz w:val="24"/>
              </w:rPr>
              <w:t>3月份公司发布了多款测试仪器新产品和示波器专用芯片，请问这部分产品预计什么时候能为公司贡献收入</w:t>
            </w:r>
            <w:r w:rsidR="0097551D">
              <w:rPr>
                <w:rFonts w:ascii="宋体" w:eastAsia="宋体" w:hAnsi="宋体" w:hint="eastAsia"/>
                <w:b/>
                <w:sz w:val="24"/>
              </w:rPr>
              <w:t>？</w:t>
            </w:r>
          </w:p>
          <w:p w14:paraId="31C7244E" w14:textId="2F4952B7" w:rsidR="00A35C81" w:rsidRPr="009B3E24" w:rsidRDefault="0097551D" w:rsidP="009B3E24">
            <w:pPr>
              <w:spacing w:line="360" w:lineRule="auto"/>
              <w:ind w:firstLineChars="200" w:firstLine="480"/>
              <w:rPr>
                <w:rFonts w:ascii="宋体" w:eastAsia="宋体" w:hAnsi="宋体"/>
                <w:sz w:val="24"/>
              </w:rPr>
            </w:pPr>
            <w:r w:rsidRPr="0097551D">
              <w:rPr>
                <w:rFonts w:ascii="宋体" w:eastAsia="宋体" w:hAnsi="宋体" w:hint="eastAsia"/>
                <w:sz w:val="24"/>
              </w:rPr>
              <w:t>今年3月底</w:t>
            </w:r>
            <w:r>
              <w:rPr>
                <w:rFonts w:ascii="宋体" w:eastAsia="宋体" w:hAnsi="宋体" w:hint="eastAsia"/>
                <w:sz w:val="24"/>
              </w:rPr>
              <w:t>，</w:t>
            </w:r>
            <w:r w:rsidRPr="0097551D">
              <w:rPr>
                <w:rFonts w:ascii="宋体" w:eastAsia="宋体" w:hAnsi="宋体" w:hint="eastAsia"/>
                <w:sz w:val="24"/>
              </w:rPr>
              <w:t>公司发布了十余款测试仪器新品，包括示波器、频谱分析仪、信号源、电源等品类，产品矩阵得到全面增强，发布的示波器专用芯片后续也将导入自有产品</w:t>
            </w:r>
            <w:r>
              <w:rPr>
                <w:rFonts w:ascii="宋体" w:eastAsia="宋体" w:hAnsi="宋体" w:hint="eastAsia"/>
                <w:sz w:val="24"/>
              </w:rPr>
              <w:t>。</w:t>
            </w:r>
            <w:r w:rsidRPr="0097551D">
              <w:rPr>
                <w:rFonts w:ascii="宋体" w:eastAsia="宋体" w:hAnsi="宋体" w:hint="eastAsia"/>
                <w:sz w:val="24"/>
              </w:rPr>
              <w:t>此次发布的大部分产品预计二季度将能够实现量产，预计下半年开始能够为公司贡献增量收入。</w:t>
            </w:r>
          </w:p>
          <w:p w14:paraId="014BC576" w14:textId="38316171" w:rsidR="00A35C81" w:rsidRDefault="00A35C81" w:rsidP="00A35C81">
            <w:pPr>
              <w:spacing w:line="360" w:lineRule="auto"/>
              <w:ind w:firstLine="490"/>
              <w:rPr>
                <w:rFonts w:ascii="宋体" w:eastAsia="宋体" w:hAnsi="宋体"/>
                <w:b/>
                <w:bCs/>
                <w:sz w:val="24"/>
              </w:rPr>
            </w:pPr>
            <w:r>
              <w:rPr>
                <w:rFonts w:ascii="宋体" w:eastAsia="宋体" w:hAnsi="宋体" w:hint="eastAsia"/>
                <w:b/>
                <w:sz w:val="24"/>
              </w:rPr>
              <w:t>4、</w:t>
            </w:r>
            <w:r w:rsidR="00140AD4" w:rsidRPr="00140AD4">
              <w:rPr>
                <w:rFonts w:ascii="宋体" w:eastAsia="宋体" w:hAnsi="宋体" w:hint="eastAsia"/>
                <w:b/>
                <w:bCs/>
                <w:sz w:val="24"/>
              </w:rPr>
              <w:t>公司未来利润分配可能会维持什么水平？</w:t>
            </w:r>
          </w:p>
          <w:p w14:paraId="3ED1B2E4" w14:textId="03C900D8" w:rsidR="00322635" w:rsidRPr="00322635" w:rsidRDefault="00140AD4" w:rsidP="00322635">
            <w:pPr>
              <w:spacing w:line="360" w:lineRule="auto"/>
              <w:ind w:firstLine="490"/>
              <w:rPr>
                <w:rFonts w:ascii="宋体" w:eastAsia="宋体" w:hAnsi="宋体"/>
                <w:sz w:val="24"/>
              </w:rPr>
            </w:pPr>
            <w:r>
              <w:rPr>
                <w:rFonts w:ascii="宋体" w:eastAsia="宋体" w:hAnsi="宋体" w:hint="eastAsia"/>
                <w:sz w:val="24"/>
              </w:rPr>
              <w:t>自上市以来，公司</w:t>
            </w:r>
            <w:r w:rsidR="009B3E24" w:rsidRPr="009B3E24">
              <w:rPr>
                <w:rFonts w:ascii="宋体" w:eastAsia="宋体" w:hAnsi="宋体" w:hint="eastAsia"/>
                <w:sz w:val="24"/>
              </w:rPr>
              <w:t>高度重视股东回报</w:t>
            </w:r>
            <w:r w:rsidR="009B3E24">
              <w:rPr>
                <w:rFonts w:ascii="宋体" w:eastAsia="宋体" w:hAnsi="宋体" w:hint="eastAsia"/>
                <w:sz w:val="24"/>
              </w:rPr>
              <w:t>，</w:t>
            </w:r>
            <w:r>
              <w:rPr>
                <w:rFonts w:ascii="宋体" w:eastAsia="宋体" w:hAnsi="宋体" w:hint="eastAsia"/>
                <w:sz w:val="24"/>
              </w:rPr>
              <w:t>一直保持较高水平的利润分配方案，</w:t>
            </w:r>
            <w:r w:rsidR="00322635">
              <w:rPr>
                <w:rFonts w:ascii="宋体" w:eastAsia="宋体" w:hAnsi="宋体" w:hint="eastAsia"/>
                <w:sz w:val="24"/>
              </w:rPr>
              <w:t>2</w:t>
            </w:r>
            <w:r w:rsidR="00322635">
              <w:rPr>
                <w:rFonts w:ascii="宋体" w:eastAsia="宋体" w:hAnsi="宋体"/>
                <w:sz w:val="24"/>
              </w:rPr>
              <w:t>020</w:t>
            </w:r>
            <w:r w:rsidR="00322635">
              <w:rPr>
                <w:rFonts w:ascii="宋体" w:eastAsia="宋体" w:hAnsi="宋体" w:hint="eastAsia"/>
                <w:sz w:val="24"/>
              </w:rPr>
              <w:t>年</w:t>
            </w:r>
            <w:r w:rsidR="00322635" w:rsidRPr="00322635">
              <w:rPr>
                <w:rFonts w:ascii="宋体" w:eastAsia="宋体" w:hAnsi="宋体" w:hint="eastAsia"/>
                <w:sz w:val="24"/>
              </w:rPr>
              <w:t>度公司现金分红金额占当年归属于上市公司股</w:t>
            </w:r>
            <w:r w:rsidR="00322635" w:rsidRPr="00322635">
              <w:rPr>
                <w:rFonts w:ascii="宋体" w:eastAsia="宋体" w:hAnsi="宋体" w:hint="eastAsia"/>
                <w:sz w:val="24"/>
              </w:rPr>
              <w:lastRenderedPageBreak/>
              <w:t>东的净利润比例为</w:t>
            </w:r>
            <w:r w:rsidR="00322635">
              <w:rPr>
                <w:rFonts w:ascii="宋体" w:eastAsia="宋体" w:hAnsi="宋体"/>
                <w:sz w:val="24"/>
              </w:rPr>
              <w:t>33.67%</w:t>
            </w:r>
            <w:r w:rsidR="00322635">
              <w:rPr>
                <w:rFonts w:ascii="宋体" w:eastAsia="宋体" w:hAnsi="宋体" w:hint="eastAsia"/>
                <w:sz w:val="24"/>
              </w:rPr>
              <w:t>，2</w:t>
            </w:r>
            <w:r w:rsidR="00322635">
              <w:rPr>
                <w:rFonts w:ascii="宋体" w:eastAsia="宋体" w:hAnsi="宋体"/>
                <w:sz w:val="24"/>
              </w:rPr>
              <w:t>021</w:t>
            </w:r>
            <w:r w:rsidR="00322635" w:rsidRPr="00322635">
              <w:rPr>
                <w:rFonts w:ascii="宋体" w:eastAsia="宋体" w:hAnsi="宋体" w:hint="eastAsia"/>
                <w:sz w:val="24"/>
              </w:rPr>
              <w:t>年度公司现金分红金额占当年归属于上市公司股东的净利润比例为30.47%，</w:t>
            </w:r>
            <w:r w:rsidR="00322635">
              <w:rPr>
                <w:rFonts w:ascii="宋体" w:eastAsia="宋体" w:hAnsi="宋体" w:hint="eastAsia"/>
                <w:sz w:val="24"/>
              </w:rPr>
              <w:t>2</w:t>
            </w:r>
            <w:r w:rsidR="00322635">
              <w:rPr>
                <w:rFonts w:ascii="宋体" w:eastAsia="宋体" w:hAnsi="宋体"/>
                <w:sz w:val="24"/>
              </w:rPr>
              <w:t>0</w:t>
            </w:r>
            <w:r w:rsidR="00322635" w:rsidRPr="00322635">
              <w:rPr>
                <w:rFonts w:ascii="宋体" w:eastAsia="宋体" w:hAnsi="宋体" w:hint="eastAsia"/>
                <w:sz w:val="24"/>
              </w:rPr>
              <w:t>2</w:t>
            </w:r>
            <w:r w:rsidR="00322635" w:rsidRPr="00322635">
              <w:rPr>
                <w:rFonts w:ascii="宋体" w:eastAsia="宋体" w:hAnsi="宋体"/>
                <w:sz w:val="24"/>
              </w:rPr>
              <w:t>2</w:t>
            </w:r>
            <w:r w:rsidR="00322635" w:rsidRPr="00322635">
              <w:rPr>
                <w:rFonts w:ascii="宋体" w:eastAsia="宋体" w:hAnsi="宋体" w:hint="eastAsia"/>
                <w:sz w:val="24"/>
              </w:rPr>
              <w:t>年度公司现金分红金额占当年归属于上市公司股东的净利润比例为35.74%</w:t>
            </w:r>
            <w:r w:rsidR="009B3E24">
              <w:rPr>
                <w:rFonts w:ascii="宋体" w:eastAsia="宋体" w:hAnsi="宋体" w:hint="eastAsia"/>
                <w:sz w:val="24"/>
              </w:rPr>
              <w:t>，连续三年都保持在3</w:t>
            </w:r>
            <w:r w:rsidR="009B3E24">
              <w:rPr>
                <w:rFonts w:ascii="宋体" w:eastAsia="宋体" w:hAnsi="宋体"/>
                <w:sz w:val="24"/>
              </w:rPr>
              <w:t>0%</w:t>
            </w:r>
            <w:r w:rsidR="009B3E24">
              <w:rPr>
                <w:rFonts w:ascii="宋体" w:eastAsia="宋体" w:hAnsi="宋体" w:hint="eastAsia"/>
                <w:sz w:val="24"/>
              </w:rPr>
              <w:t>以上。</w:t>
            </w:r>
            <w:r w:rsidR="00322635">
              <w:rPr>
                <w:rFonts w:ascii="宋体" w:eastAsia="宋体" w:hAnsi="宋体" w:hint="eastAsia"/>
                <w:sz w:val="24"/>
              </w:rPr>
              <w:t>2</w:t>
            </w:r>
            <w:r w:rsidR="00322635">
              <w:rPr>
                <w:rFonts w:ascii="宋体" w:eastAsia="宋体" w:hAnsi="宋体"/>
                <w:sz w:val="24"/>
              </w:rPr>
              <w:t>0</w:t>
            </w:r>
            <w:r w:rsidR="00322635">
              <w:rPr>
                <w:rFonts w:ascii="宋体" w:eastAsia="宋体" w:hAnsi="宋体" w:hint="eastAsia"/>
                <w:sz w:val="24"/>
              </w:rPr>
              <w:t>23年</w:t>
            </w:r>
            <w:r w:rsidR="00322635" w:rsidRPr="00322635">
              <w:rPr>
                <w:rFonts w:ascii="宋体" w:eastAsia="宋体" w:hAnsi="宋体" w:hint="eastAsia"/>
                <w:sz w:val="24"/>
              </w:rPr>
              <w:t>度</w:t>
            </w:r>
            <w:r w:rsidR="009B3E24">
              <w:rPr>
                <w:rFonts w:ascii="宋体" w:eastAsia="宋体" w:hAnsi="宋体" w:hint="eastAsia"/>
                <w:sz w:val="24"/>
              </w:rPr>
              <w:t>，</w:t>
            </w:r>
            <w:r w:rsidR="00322635" w:rsidRPr="00322635">
              <w:rPr>
                <w:rFonts w:ascii="宋体" w:eastAsia="宋体" w:hAnsi="宋体" w:hint="eastAsia"/>
                <w:sz w:val="24"/>
              </w:rPr>
              <w:t>公司</w:t>
            </w:r>
            <w:r w:rsidR="009B3E24">
              <w:rPr>
                <w:rFonts w:ascii="宋体" w:eastAsia="宋体" w:hAnsi="宋体" w:hint="eastAsia"/>
                <w:sz w:val="24"/>
              </w:rPr>
              <w:t>在</w:t>
            </w:r>
            <w:r w:rsidR="00322635" w:rsidRPr="00322635">
              <w:rPr>
                <w:rFonts w:ascii="宋体" w:eastAsia="宋体" w:hAnsi="宋体" w:hint="eastAsia"/>
                <w:sz w:val="24"/>
              </w:rPr>
              <w:t>现金分红金额占</w:t>
            </w:r>
            <w:r w:rsidR="00322635">
              <w:rPr>
                <w:rFonts w:ascii="宋体" w:eastAsia="宋体" w:hAnsi="宋体" w:hint="eastAsia"/>
                <w:sz w:val="24"/>
              </w:rPr>
              <w:t>当年</w:t>
            </w:r>
            <w:r w:rsidR="00322635" w:rsidRPr="00322635">
              <w:rPr>
                <w:rFonts w:ascii="宋体" w:eastAsia="宋体" w:hAnsi="宋体" w:hint="eastAsia"/>
                <w:sz w:val="24"/>
              </w:rPr>
              <w:t>归属于上市公司股东的净利润比例为61.65%</w:t>
            </w:r>
            <w:r>
              <w:rPr>
                <w:rFonts w:ascii="宋体" w:eastAsia="宋体" w:hAnsi="宋体" w:hint="eastAsia"/>
                <w:sz w:val="24"/>
              </w:rPr>
              <w:t>（尚需2</w:t>
            </w:r>
            <w:r>
              <w:rPr>
                <w:rFonts w:ascii="宋体" w:eastAsia="宋体" w:hAnsi="宋体"/>
                <w:sz w:val="24"/>
              </w:rPr>
              <w:t>023</w:t>
            </w:r>
            <w:r>
              <w:rPr>
                <w:rFonts w:ascii="宋体" w:eastAsia="宋体" w:hAnsi="宋体" w:hint="eastAsia"/>
                <w:sz w:val="24"/>
              </w:rPr>
              <w:t>年年度股东大会审议通过）</w:t>
            </w:r>
            <w:r w:rsidR="00322635" w:rsidRPr="00322635">
              <w:rPr>
                <w:rFonts w:ascii="宋体" w:eastAsia="宋体" w:hAnsi="宋体" w:hint="eastAsia"/>
                <w:sz w:val="24"/>
              </w:rPr>
              <w:t>。</w:t>
            </w:r>
          </w:p>
          <w:p w14:paraId="34E2C507" w14:textId="77777777" w:rsidR="00322635" w:rsidRDefault="00322635" w:rsidP="00140AD4">
            <w:pPr>
              <w:spacing w:line="360" w:lineRule="auto"/>
              <w:ind w:firstLine="490"/>
              <w:rPr>
                <w:rFonts w:ascii="宋体" w:eastAsia="宋体" w:hAnsi="宋体"/>
                <w:sz w:val="24"/>
              </w:rPr>
            </w:pPr>
            <w:r w:rsidRPr="00322635">
              <w:rPr>
                <w:rFonts w:ascii="宋体" w:eastAsia="宋体" w:hAnsi="宋体" w:hint="eastAsia"/>
                <w:sz w:val="24"/>
              </w:rPr>
              <w:t>随着国九条的出台，</w:t>
            </w:r>
            <w:r w:rsidR="00140AD4" w:rsidRPr="00140AD4">
              <w:rPr>
                <w:rFonts w:ascii="宋体" w:eastAsia="宋体" w:hAnsi="宋体" w:hint="eastAsia"/>
                <w:sz w:val="24"/>
              </w:rPr>
              <w:t>我们</w:t>
            </w:r>
            <w:r w:rsidR="009B3E24" w:rsidRPr="009B3E24">
              <w:rPr>
                <w:rFonts w:ascii="宋体" w:eastAsia="宋体" w:hAnsi="宋体" w:hint="eastAsia"/>
                <w:sz w:val="24"/>
              </w:rPr>
              <w:t>会全力以赴做好经营</w:t>
            </w:r>
            <w:r w:rsidR="00140AD4">
              <w:rPr>
                <w:rFonts w:ascii="宋体" w:eastAsia="宋体" w:hAnsi="宋体" w:hint="eastAsia"/>
                <w:sz w:val="24"/>
              </w:rPr>
              <w:t>，</w:t>
            </w:r>
            <w:r w:rsidR="009B3E24" w:rsidRPr="009B3E24">
              <w:rPr>
                <w:rFonts w:ascii="宋体" w:eastAsia="宋体" w:hAnsi="宋体" w:hint="eastAsia"/>
                <w:sz w:val="24"/>
              </w:rPr>
              <w:t>在综合考虑年度盈利状况、未来发展需求等因素的前提下</w:t>
            </w:r>
            <w:r w:rsidR="00140AD4" w:rsidRPr="00322635">
              <w:rPr>
                <w:rFonts w:ascii="宋体" w:eastAsia="宋体" w:hAnsi="宋体" w:hint="eastAsia"/>
                <w:sz w:val="24"/>
              </w:rPr>
              <w:t>，</w:t>
            </w:r>
            <w:r w:rsidR="00140AD4" w:rsidRPr="00140AD4">
              <w:rPr>
                <w:rFonts w:ascii="宋体" w:eastAsia="宋体" w:hAnsi="宋体" w:hint="eastAsia"/>
                <w:sz w:val="24"/>
              </w:rPr>
              <w:t>尽最大可能积极采取现金分红的方式，</w:t>
            </w:r>
            <w:r w:rsidR="009B3E24" w:rsidRPr="009B3E24">
              <w:rPr>
                <w:rFonts w:ascii="宋体" w:eastAsia="宋体" w:hAnsi="宋体" w:hint="eastAsia"/>
                <w:sz w:val="24"/>
              </w:rPr>
              <w:t>积极回馈公司股东</w:t>
            </w:r>
            <w:r w:rsidR="009B3E24">
              <w:rPr>
                <w:rFonts w:ascii="宋体" w:eastAsia="宋体" w:hAnsi="宋体" w:hint="eastAsia"/>
                <w:sz w:val="24"/>
              </w:rPr>
              <w:t>。</w:t>
            </w:r>
          </w:p>
          <w:p w14:paraId="10CE4884" w14:textId="54BB9CE1" w:rsidR="009B3E24" w:rsidRPr="004E00E1" w:rsidRDefault="009B3E24" w:rsidP="009B3E24">
            <w:pPr>
              <w:spacing w:line="360" w:lineRule="auto"/>
              <w:ind w:firstLineChars="200" w:firstLine="482"/>
              <w:rPr>
                <w:rFonts w:ascii="宋体" w:eastAsia="宋体" w:hAnsi="宋体"/>
                <w:sz w:val="24"/>
              </w:rPr>
            </w:pPr>
            <w:r>
              <w:rPr>
                <w:rFonts w:ascii="宋体" w:eastAsia="宋体" w:hAnsi="宋体"/>
                <w:b/>
                <w:sz w:val="24"/>
              </w:rPr>
              <w:t>5</w:t>
            </w:r>
            <w:r w:rsidRPr="00213EBE">
              <w:rPr>
                <w:rFonts w:ascii="宋体" w:eastAsia="宋体" w:hAnsi="宋体" w:hint="eastAsia"/>
                <w:b/>
                <w:sz w:val="24"/>
              </w:rPr>
              <w:t>、公司在越南设立孙公司的</w:t>
            </w:r>
            <w:r>
              <w:rPr>
                <w:rFonts w:ascii="宋体" w:eastAsia="宋体" w:hAnsi="宋体" w:hint="eastAsia"/>
                <w:b/>
                <w:sz w:val="24"/>
              </w:rPr>
              <w:t>目的</w:t>
            </w:r>
            <w:r w:rsidRPr="00213EBE">
              <w:rPr>
                <w:rFonts w:ascii="宋体" w:eastAsia="宋体" w:hAnsi="宋体" w:hint="eastAsia"/>
                <w:b/>
                <w:sz w:val="24"/>
              </w:rPr>
              <w:t>是？</w:t>
            </w:r>
            <w:bookmarkStart w:id="0" w:name="_GoBack"/>
            <w:bookmarkEnd w:id="0"/>
          </w:p>
          <w:p w14:paraId="54C09D82" w14:textId="77777777" w:rsidR="009B3E24" w:rsidRDefault="009B3E24" w:rsidP="009B3E24">
            <w:pPr>
              <w:spacing w:line="360" w:lineRule="auto"/>
              <w:ind w:firstLineChars="200" w:firstLine="480"/>
              <w:rPr>
                <w:rFonts w:ascii="宋体" w:eastAsia="宋体" w:hAnsi="宋体"/>
                <w:sz w:val="24"/>
              </w:rPr>
            </w:pPr>
            <w:r w:rsidRPr="00213EBE">
              <w:rPr>
                <w:rFonts w:ascii="宋体" w:eastAsia="宋体" w:hAnsi="宋体" w:hint="eastAsia"/>
                <w:sz w:val="24"/>
              </w:rPr>
              <w:t>加强国际化布局、深耕海外市场是公司的核心战略，本次在越南设立全资孙公司是为公司在越南开展产能布局所做的准备，越南公司的设立将能更好地满足海外客户多方面需求，为公司海外业务的开展提供有效通道，增强公司在海外客户端的综合竞争力。</w:t>
            </w:r>
          </w:p>
          <w:p w14:paraId="192BA625" w14:textId="77777777" w:rsidR="009B3E24" w:rsidRPr="009B3E24" w:rsidRDefault="009B3E24" w:rsidP="00140AD4">
            <w:pPr>
              <w:spacing w:line="360" w:lineRule="auto"/>
              <w:ind w:firstLine="490"/>
              <w:rPr>
                <w:rFonts w:ascii="宋体" w:eastAsia="宋体" w:hAnsi="宋体"/>
                <w:b/>
                <w:sz w:val="24"/>
              </w:rPr>
            </w:pPr>
            <w:r w:rsidRPr="009B3E24">
              <w:rPr>
                <w:rFonts w:ascii="宋体" w:eastAsia="宋体" w:hAnsi="宋体" w:hint="eastAsia"/>
                <w:b/>
                <w:sz w:val="24"/>
              </w:rPr>
              <w:t>6、越南生产基地的建设进展如何？</w:t>
            </w:r>
          </w:p>
          <w:p w14:paraId="42DD30EF" w14:textId="1D311017" w:rsidR="009B3E24" w:rsidRPr="009B3E24" w:rsidRDefault="009B3E24" w:rsidP="00140AD4">
            <w:pPr>
              <w:spacing w:line="360" w:lineRule="auto"/>
              <w:ind w:firstLine="490"/>
              <w:rPr>
                <w:rFonts w:ascii="宋体" w:eastAsia="宋体" w:hAnsi="宋体"/>
                <w:sz w:val="24"/>
              </w:rPr>
            </w:pPr>
            <w:r w:rsidRPr="009B3E24">
              <w:rPr>
                <w:rFonts w:ascii="宋体" w:eastAsia="宋体" w:hAnsi="宋体" w:hint="eastAsia"/>
                <w:sz w:val="24"/>
              </w:rPr>
              <w:t>公司</w:t>
            </w:r>
            <w:r>
              <w:rPr>
                <w:rFonts w:ascii="宋体" w:eastAsia="宋体" w:hAnsi="宋体" w:hint="eastAsia"/>
                <w:sz w:val="24"/>
              </w:rPr>
              <w:t>2</w:t>
            </w:r>
            <w:r>
              <w:rPr>
                <w:rFonts w:ascii="宋体" w:eastAsia="宋体" w:hAnsi="宋体"/>
                <w:sz w:val="24"/>
              </w:rPr>
              <w:t>024</w:t>
            </w:r>
            <w:r>
              <w:rPr>
                <w:rFonts w:ascii="宋体" w:eastAsia="宋体" w:hAnsi="宋体" w:hint="eastAsia"/>
                <w:sz w:val="24"/>
              </w:rPr>
              <w:t>年2月完成了工商登记手续，取得了</w:t>
            </w:r>
            <w:r w:rsidRPr="009B3E24">
              <w:rPr>
                <w:rFonts w:ascii="宋体" w:eastAsia="宋体" w:hAnsi="宋体" w:hint="eastAsia"/>
                <w:sz w:val="24"/>
              </w:rPr>
              <w:t>《投资许可证》</w:t>
            </w:r>
            <w:r>
              <w:rPr>
                <w:rFonts w:ascii="宋体" w:eastAsia="宋体" w:hAnsi="宋体" w:hint="eastAsia"/>
                <w:sz w:val="24"/>
              </w:rPr>
              <w:t>。目前</w:t>
            </w:r>
            <w:r w:rsidRPr="009B3E24">
              <w:rPr>
                <w:rFonts w:ascii="宋体" w:eastAsia="宋体" w:hAnsi="宋体" w:hint="eastAsia"/>
                <w:sz w:val="24"/>
              </w:rPr>
              <w:t>完成</w:t>
            </w:r>
            <w:r>
              <w:rPr>
                <w:rFonts w:ascii="宋体" w:eastAsia="宋体" w:hAnsi="宋体" w:hint="eastAsia"/>
                <w:sz w:val="24"/>
              </w:rPr>
              <w:t>了</w:t>
            </w:r>
            <w:r w:rsidRPr="009B3E24">
              <w:rPr>
                <w:rFonts w:ascii="宋体" w:eastAsia="宋体" w:hAnsi="宋体" w:hint="eastAsia"/>
                <w:sz w:val="24"/>
              </w:rPr>
              <w:t>厂房的租赁，正处于装修阶段</w:t>
            </w:r>
            <w:r>
              <w:rPr>
                <w:rFonts w:ascii="宋体" w:eastAsia="宋体" w:hAnsi="宋体" w:hint="eastAsia"/>
                <w:sz w:val="24"/>
              </w:rPr>
              <w:t>。</w:t>
            </w:r>
            <w:r w:rsidRPr="009B3E24">
              <w:rPr>
                <w:rFonts w:ascii="宋体" w:eastAsia="宋体" w:hAnsi="宋体" w:hint="eastAsia"/>
                <w:sz w:val="24"/>
              </w:rPr>
              <w:t xml:space="preserve"> </w:t>
            </w:r>
          </w:p>
        </w:tc>
      </w:tr>
      <w:tr w:rsidR="00296F93" w14:paraId="3AFDB3B4" w14:textId="77777777" w:rsidTr="00BF0B3D">
        <w:trPr>
          <w:trHeight w:val="489"/>
          <w:jc w:val="center"/>
        </w:trPr>
        <w:tc>
          <w:tcPr>
            <w:tcW w:w="1980" w:type="dxa"/>
            <w:vAlign w:val="center"/>
          </w:tcPr>
          <w:p w14:paraId="4EA9BA45" w14:textId="77777777" w:rsidR="00296F93" w:rsidRPr="00626DBF" w:rsidRDefault="00296F93" w:rsidP="00296F93">
            <w:pPr>
              <w:jc w:val="center"/>
              <w:rPr>
                <w:rFonts w:ascii="宋体" w:eastAsia="宋体" w:hAnsi="宋体" w:cs="宋体"/>
                <w:b/>
                <w:bCs/>
                <w:sz w:val="28"/>
                <w:szCs w:val="28"/>
              </w:rPr>
            </w:pPr>
            <w:r w:rsidRPr="00626DBF">
              <w:rPr>
                <w:rFonts w:ascii="宋体" w:eastAsia="宋体" w:hAnsi="宋体" w:cs="宋体" w:hint="eastAsia"/>
                <w:b/>
                <w:bCs/>
                <w:sz w:val="28"/>
                <w:szCs w:val="28"/>
              </w:rPr>
              <w:lastRenderedPageBreak/>
              <w:t>其他</w:t>
            </w:r>
          </w:p>
        </w:tc>
        <w:tc>
          <w:tcPr>
            <w:tcW w:w="7236" w:type="dxa"/>
            <w:vAlign w:val="center"/>
          </w:tcPr>
          <w:p w14:paraId="605BC0BB" w14:textId="77777777" w:rsidR="00296F93" w:rsidRPr="00686259" w:rsidRDefault="00296F93" w:rsidP="00296F93">
            <w:pPr>
              <w:tabs>
                <w:tab w:val="left" w:pos="993"/>
              </w:tabs>
              <w:adjustRightInd w:val="0"/>
              <w:snapToGrid w:val="0"/>
              <w:spacing w:line="360" w:lineRule="auto"/>
              <w:ind w:firstLineChars="200" w:firstLine="482"/>
              <w:rPr>
                <w:rFonts w:ascii="宋体" w:eastAsia="宋体" w:hAnsi="宋体"/>
                <w:b/>
                <w:bCs/>
                <w:color w:val="333333"/>
                <w:sz w:val="24"/>
                <w:shd w:val="clear" w:color="auto" w:fill="FFFFFF"/>
              </w:rPr>
            </w:pPr>
            <w:r>
              <w:rPr>
                <w:rFonts w:ascii="宋体" w:eastAsia="宋体" w:hAnsi="宋体" w:hint="eastAsia"/>
                <w:b/>
                <w:bCs/>
                <w:color w:val="333333"/>
                <w:sz w:val="24"/>
                <w:shd w:val="clear" w:color="auto" w:fill="FFFFFF"/>
              </w:rPr>
              <w:t>无</w:t>
            </w:r>
          </w:p>
        </w:tc>
      </w:tr>
    </w:tbl>
    <w:p w14:paraId="0DD03441" w14:textId="77777777" w:rsidR="0056337A" w:rsidRPr="006816B8" w:rsidRDefault="0056337A" w:rsidP="004D69C3"/>
    <w:sectPr w:rsidR="0056337A" w:rsidRPr="00681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BF67" w14:textId="77777777" w:rsidR="00BA7D0F" w:rsidRDefault="00BA7D0F" w:rsidP="00BA2235">
      <w:r>
        <w:separator/>
      </w:r>
    </w:p>
  </w:endnote>
  <w:endnote w:type="continuationSeparator" w:id="0">
    <w:p w14:paraId="24A210C0" w14:textId="77777777" w:rsidR="00BA7D0F" w:rsidRDefault="00BA7D0F" w:rsidP="00BA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C8D9" w14:textId="77777777" w:rsidR="00BA7D0F" w:rsidRDefault="00BA7D0F" w:rsidP="00BA2235">
      <w:r>
        <w:separator/>
      </w:r>
    </w:p>
  </w:footnote>
  <w:footnote w:type="continuationSeparator" w:id="0">
    <w:p w14:paraId="7BEC0DD7" w14:textId="77777777" w:rsidR="00BA7D0F" w:rsidRDefault="00BA7D0F" w:rsidP="00BA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B7808"/>
    <w:multiLevelType w:val="singleLevel"/>
    <w:tmpl w:val="8C8B7808"/>
    <w:lvl w:ilvl="0">
      <w:start w:val="1"/>
      <w:numFmt w:val="decimal"/>
      <w:lvlText w:val="%1."/>
      <w:lvlJc w:val="left"/>
      <w:pPr>
        <w:tabs>
          <w:tab w:val="left" w:pos="397"/>
        </w:tabs>
      </w:pPr>
      <w:rPr>
        <w:rFonts w:ascii="宋体" w:eastAsia="宋体" w:hAnsi="宋体" w:cs="宋体" w:hint="default"/>
        <w:b/>
        <w:bCs/>
      </w:rPr>
    </w:lvl>
  </w:abstractNum>
  <w:abstractNum w:abstractNumId="1" w15:restartNumberingAfterBreak="0">
    <w:nsid w:val="BFFFE48E"/>
    <w:multiLevelType w:val="singleLevel"/>
    <w:tmpl w:val="BFFFE48E"/>
    <w:lvl w:ilvl="0">
      <w:start w:val="1"/>
      <w:numFmt w:val="decimal"/>
      <w:suff w:val="nothing"/>
      <w:lvlText w:val="%1）"/>
      <w:lvlJc w:val="left"/>
    </w:lvl>
  </w:abstractNum>
  <w:abstractNum w:abstractNumId="2" w15:restartNumberingAfterBreak="0">
    <w:nsid w:val="021C1195"/>
    <w:multiLevelType w:val="hybridMultilevel"/>
    <w:tmpl w:val="167E22F4"/>
    <w:lvl w:ilvl="0" w:tplc="14CA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5C7DF6"/>
    <w:multiLevelType w:val="hybridMultilevel"/>
    <w:tmpl w:val="800CC96C"/>
    <w:lvl w:ilvl="0" w:tplc="964093B2">
      <w:start w:val="1"/>
      <w:numFmt w:val="decimal"/>
      <w:lvlText w:val="%1、"/>
      <w:lvlJc w:val="left"/>
      <w:pPr>
        <w:ind w:left="762" w:hanging="360"/>
      </w:pPr>
      <w:rPr>
        <w:rFonts w:hint="default"/>
        <w:b/>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4" w15:restartNumberingAfterBreak="0">
    <w:nsid w:val="1024668D"/>
    <w:multiLevelType w:val="hybridMultilevel"/>
    <w:tmpl w:val="17045A1A"/>
    <w:lvl w:ilvl="0" w:tplc="084222D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23623071"/>
    <w:multiLevelType w:val="hybridMultilevel"/>
    <w:tmpl w:val="7DC8C2B4"/>
    <w:lvl w:ilvl="0" w:tplc="7FE4D60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F2040F"/>
    <w:multiLevelType w:val="hybridMultilevel"/>
    <w:tmpl w:val="6E423368"/>
    <w:lvl w:ilvl="0" w:tplc="096CB37E">
      <w:start w:val="1"/>
      <w:numFmt w:val="decimal"/>
      <w:suff w:val="noth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4E20A6C"/>
    <w:multiLevelType w:val="hybridMultilevel"/>
    <w:tmpl w:val="35267E10"/>
    <w:lvl w:ilvl="0" w:tplc="D2325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2C6BB1"/>
    <w:multiLevelType w:val="hybridMultilevel"/>
    <w:tmpl w:val="AF2A6822"/>
    <w:lvl w:ilvl="0" w:tplc="76D6786E">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3D4879"/>
    <w:multiLevelType w:val="hybridMultilevel"/>
    <w:tmpl w:val="5F906E46"/>
    <w:lvl w:ilvl="0" w:tplc="E6FE59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17C2B8"/>
    <w:multiLevelType w:val="singleLevel"/>
    <w:tmpl w:val="6017C2B8"/>
    <w:lvl w:ilvl="0">
      <w:start w:val="3"/>
      <w:numFmt w:val="decimal"/>
      <w:suff w:val="nothing"/>
      <w:lvlText w:val="%1、"/>
      <w:lvlJc w:val="left"/>
      <w:pPr>
        <w:ind w:left="0" w:firstLine="0"/>
      </w:pPr>
    </w:lvl>
  </w:abstractNum>
  <w:abstractNum w:abstractNumId="11" w15:restartNumberingAfterBreak="0">
    <w:nsid w:val="6EA049F0"/>
    <w:multiLevelType w:val="hybridMultilevel"/>
    <w:tmpl w:val="F6A4B7BC"/>
    <w:lvl w:ilvl="0" w:tplc="75BC496A">
      <w:start w:val="1"/>
      <w:numFmt w:val="decimal"/>
      <w:lvlText w:val="%1."/>
      <w:lvlJc w:val="left"/>
      <w:pPr>
        <w:ind w:left="440" w:hanging="440"/>
      </w:pPr>
      <w:rPr>
        <w:lang w:eastAsia="zh-C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FFE416D"/>
    <w:multiLevelType w:val="hybridMultilevel"/>
    <w:tmpl w:val="393ADBDC"/>
    <w:lvl w:ilvl="0" w:tplc="CCB267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3A7FB7"/>
    <w:multiLevelType w:val="hybridMultilevel"/>
    <w:tmpl w:val="87FA1F7C"/>
    <w:lvl w:ilvl="0" w:tplc="051A00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522052"/>
    <w:multiLevelType w:val="hybridMultilevel"/>
    <w:tmpl w:val="F0022E0A"/>
    <w:lvl w:ilvl="0" w:tplc="88603BA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28D5725"/>
    <w:multiLevelType w:val="hybridMultilevel"/>
    <w:tmpl w:val="C1FA3A88"/>
    <w:lvl w:ilvl="0" w:tplc="42F4F30C">
      <w:start w:val="4"/>
      <w:numFmt w:val="decimal"/>
      <w:lvlText w:val="%1、"/>
      <w:lvlJc w:val="left"/>
      <w:pPr>
        <w:ind w:left="720" w:hanging="720"/>
      </w:pPr>
      <w:rPr>
        <w:rFonts w:asciiTheme="minorEastAsia" w:hAnsiTheme="minorEastAsia" w:cs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8"/>
  </w:num>
  <w:num w:numId="4">
    <w:abstractNumId w:val="10"/>
    <w:lvlOverride w:ilvl="0">
      <w:startOverride w:val="3"/>
    </w:lvlOverride>
  </w:num>
  <w:num w:numId="5">
    <w:abstractNumId w:val="14"/>
  </w:num>
  <w:num w:numId="6">
    <w:abstractNumId w:val="15"/>
  </w:num>
  <w:num w:numId="7">
    <w:abstractNumId w:val="2"/>
  </w:num>
  <w:num w:numId="8">
    <w:abstractNumId w:val="4"/>
  </w:num>
  <w:num w:numId="9">
    <w:abstractNumId w:val="0"/>
  </w:num>
  <w:num w:numId="10">
    <w:abstractNumId w:val="11"/>
  </w:num>
  <w:num w:numId="11">
    <w:abstractNumId w:val="7"/>
  </w:num>
  <w:num w:numId="12">
    <w:abstractNumId w:val="9"/>
  </w:num>
  <w:num w:numId="13">
    <w:abstractNumId w:val="13"/>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F4"/>
    <w:rsid w:val="00001CC3"/>
    <w:rsid w:val="000037C4"/>
    <w:rsid w:val="00010F24"/>
    <w:rsid w:val="00013354"/>
    <w:rsid w:val="00013A3F"/>
    <w:rsid w:val="00014883"/>
    <w:rsid w:val="000154AB"/>
    <w:rsid w:val="0001618C"/>
    <w:rsid w:val="00017ECD"/>
    <w:rsid w:val="00017F1A"/>
    <w:rsid w:val="00021E3B"/>
    <w:rsid w:val="00024905"/>
    <w:rsid w:val="0002609B"/>
    <w:rsid w:val="00030576"/>
    <w:rsid w:val="0003186D"/>
    <w:rsid w:val="00033518"/>
    <w:rsid w:val="00044A86"/>
    <w:rsid w:val="00047EAC"/>
    <w:rsid w:val="00051EE3"/>
    <w:rsid w:val="00054B68"/>
    <w:rsid w:val="00055496"/>
    <w:rsid w:val="00057174"/>
    <w:rsid w:val="000606AB"/>
    <w:rsid w:val="00061FF5"/>
    <w:rsid w:val="000659A1"/>
    <w:rsid w:val="00065CE8"/>
    <w:rsid w:val="00070837"/>
    <w:rsid w:val="00073865"/>
    <w:rsid w:val="00075342"/>
    <w:rsid w:val="00076389"/>
    <w:rsid w:val="00076597"/>
    <w:rsid w:val="00080DE9"/>
    <w:rsid w:val="0008322F"/>
    <w:rsid w:val="00084B26"/>
    <w:rsid w:val="000907D4"/>
    <w:rsid w:val="0009233E"/>
    <w:rsid w:val="00092F2B"/>
    <w:rsid w:val="00093BF7"/>
    <w:rsid w:val="00093D51"/>
    <w:rsid w:val="00094436"/>
    <w:rsid w:val="00094BFF"/>
    <w:rsid w:val="00094E0D"/>
    <w:rsid w:val="000A0364"/>
    <w:rsid w:val="000A18EB"/>
    <w:rsid w:val="000A3F96"/>
    <w:rsid w:val="000B6B62"/>
    <w:rsid w:val="000B73C3"/>
    <w:rsid w:val="000B73CA"/>
    <w:rsid w:val="000B78C9"/>
    <w:rsid w:val="000C3722"/>
    <w:rsid w:val="000C6B04"/>
    <w:rsid w:val="000C6E2B"/>
    <w:rsid w:val="000C7D2F"/>
    <w:rsid w:val="000D083D"/>
    <w:rsid w:val="000D3493"/>
    <w:rsid w:val="000D459E"/>
    <w:rsid w:val="000D59E5"/>
    <w:rsid w:val="000D5CD5"/>
    <w:rsid w:val="000E1845"/>
    <w:rsid w:val="000E404F"/>
    <w:rsid w:val="000E6976"/>
    <w:rsid w:val="000E718A"/>
    <w:rsid w:val="000E7428"/>
    <w:rsid w:val="000F0CFA"/>
    <w:rsid w:val="000F403C"/>
    <w:rsid w:val="000F6799"/>
    <w:rsid w:val="00101F9F"/>
    <w:rsid w:val="001037DE"/>
    <w:rsid w:val="0010554E"/>
    <w:rsid w:val="00106170"/>
    <w:rsid w:val="001070D9"/>
    <w:rsid w:val="00112FA7"/>
    <w:rsid w:val="00113707"/>
    <w:rsid w:val="0011567F"/>
    <w:rsid w:val="00116974"/>
    <w:rsid w:val="00120E43"/>
    <w:rsid w:val="0012290D"/>
    <w:rsid w:val="001250FD"/>
    <w:rsid w:val="00125B6C"/>
    <w:rsid w:val="001309A7"/>
    <w:rsid w:val="00131C5E"/>
    <w:rsid w:val="00132880"/>
    <w:rsid w:val="0014088B"/>
    <w:rsid w:val="00140AD4"/>
    <w:rsid w:val="0014200E"/>
    <w:rsid w:val="00142FE0"/>
    <w:rsid w:val="00143A14"/>
    <w:rsid w:val="00144C3D"/>
    <w:rsid w:val="0014657C"/>
    <w:rsid w:val="00153FFE"/>
    <w:rsid w:val="001558A1"/>
    <w:rsid w:val="001566D2"/>
    <w:rsid w:val="001570A8"/>
    <w:rsid w:val="001615BD"/>
    <w:rsid w:val="00171C56"/>
    <w:rsid w:val="00172E1C"/>
    <w:rsid w:val="00176DB1"/>
    <w:rsid w:val="00176DD8"/>
    <w:rsid w:val="00182F27"/>
    <w:rsid w:val="00183348"/>
    <w:rsid w:val="00183883"/>
    <w:rsid w:val="001846F0"/>
    <w:rsid w:val="00192DAD"/>
    <w:rsid w:val="00193B71"/>
    <w:rsid w:val="0019412B"/>
    <w:rsid w:val="00194448"/>
    <w:rsid w:val="00194E27"/>
    <w:rsid w:val="00194EF2"/>
    <w:rsid w:val="00195F90"/>
    <w:rsid w:val="00196B12"/>
    <w:rsid w:val="001A2341"/>
    <w:rsid w:val="001A3276"/>
    <w:rsid w:val="001A53D8"/>
    <w:rsid w:val="001A578C"/>
    <w:rsid w:val="001B0276"/>
    <w:rsid w:val="001B5545"/>
    <w:rsid w:val="001B5FC0"/>
    <w:rsid w:val="001B64B1"/>
    <w:rsid w:val="001C071A"/>
    <w:rsid w:val="001C31F8"/>
    <w:rsid w:val="001C3288"/>
    <w:rsid w:val="001C5A02"/>
    <w:rsid w:val="001D133D"/>
    <w:rsid w:val="001D5182"/>
    <w:rsid w:val="001D51CD"/>
    <w:rsid w:val="001F68F1"/>
    <w:rsid w:val="001F7120"/>
    <w:rsid w:val="002010BB"/>
    <w:rsid w:val="002011E7"/>
    <w:rsid w:val="0020126E"/>
    <w:rsid w:val="002013AA"/>
    <w:rsid w:val="00203DD9"/>
    <w:rsid w:val="00203FE0"/>
    <w:rsid w:val="0020500D"/>
    <w:rsid w:val="00205780"/>
    <w:rsid w:val="00213EBE"/>
    <w:rsid w:val="00215617"/>
    <w:rsid w:val="0021663F"/>
    <w:rsid w:val="002177F4"/>
    <w:rsid w:val="00220F37"/>
    <w:rsid w:val="0022388C"/>
    <w:rsid w:val="00223EC4"/>
    <w:rsid w:val="00224267"/>
    <w:rsid w:val="00226579"/>
    <w:rsid w:val="002327FF"/>
    <w:rsid w:val="0023335A"/>
    <w:rsid w:val="00234ABD"/>
    <w:rsid w:val="00240B23"/>
    <w:rsid w:val="00247173"/>
    <w:rsid w:val="00250471"/>
    <w:rsid w:val="00252E57"/>
    <w:rsid w:val="00254460"/>
    <w:rsid w:val="002578C1"/>
    <w:rsid w:val="00260065"/>
    <w:rsid w:val="0026016C"/>
    <w:rsid w:val="00260855"/>
    <w:rsid w:val="00260886"/>
    <w:rsid w:val="00261AE5"/>
    <w:rsid w:val="0026495B"/>
    <w:rsid w:val="00267573"/>
    <w:rsid w:val="00270DE3"/>
    <w:rsid w:val="00270E7D"/>
    <w:rsid w:val="00272601"/>
    <w:rsid w:val="00273C0C"/>
    <w:rsid w:val="0027482F"/>
    <w:rsid w:val="00275DE7"/>
    <w:rsid w:val="00276BC5"/>
    <w:rsid w:val="0027733C"/>
    <w:rsid w:val="00283D75"/>
    <w:rsid w:val="00285EE5"/>
    <w:rsid w:val="002870CD"/>
    <w:rsid w:val="00293148"/>
    <w:rsid w:val="0029434D"/>
    <w:rsid w:val="00296F93"/>
    <w:rsid w:val="00297655"/>
    <w:rsid w:val="002976ED"/>
    <w:rsid w:val="002A0B00"/>
    <w:rsid w:val="002A496D"/>
    <w:rsid w:val="002A7A14"/>
    <w:rsid w:val="002B4795"/>
    <w:rsid w:val="002B47EC"/>
    <w:rsid w:val="002B688F"/>
    <w:rsid w:val="002B77C0"/>
    <w:rsid w:val="002C0DEB"/>
    <w:rsid w:val="002C1D05"/>
    <w:rsid w:val="002C2256"/>
    <w:rsid w:val="002C4288"/>
    <w:rsid w:val="002C43E3"/>
    <w:rsid w:val="002C6C3A"/>
    <w:rsid w:val="002C6EFD"/>
    <w:rsid w:val="002D1E34"/>
    <w:rsid w:val="002D1E83"/>
    <w:rsid w:val="002D229C"/>
    <w:rsid w:val="002D26DF"/>
    <w:rsid w:val="002D293A"/>
    <w:rsid w:val="002D4A11"/>
    <w:rsid w:val="002D4CF4"/>
    <w:rsid w:val="002E0BBC"/>
    <w:rsid w:val="002E0D81"/>
    <w:rsid w:val="002E168E"/>
    <w:rsid w:val="002E2A99"/>
    <w:rsid w:val="002E38B3"/>
    <w:rsid w:val="002E53E9"/>
    <w:rsid w:val="002E6006"/>
    <w:rsid w:val="002F0762"/>
    <w:rsid w:val="002F299E"/>
    <w:rsid w:val="002F494A"/>
    <w:rsid w:val="002F7954"/>
    <w:rsid w:val="003006A6"/>
    <w:rsid w:val="00302D40"/>
    <w:rsid w:val="0030510D"/>
    <w:rsid w:val="003061AF"/>
    <w:rsid w:val="003066F0"/>
    <w:rsid w:val="00307E57"/>
    <w:rsid w:val="0031580F"/>
    <w:rsid w:val="0032199D"/>
    <w:rsid w:val="00322635"/>
    <w:rsid w:val="003248EB"/>
    <w:rsid w:val="00326FEC"/>
    <w:rsid w:val="00330CC5"/>
    <w:rsid w:val="00331575"/>
    <w:rsid w:val="003315BC"/>
    <w:rsid w:val="00334FE4"/>
    <w:rsid w:val="00336E5D"/>
    <w:rsid w:val="00341CE0"/>
    <w:rsid w:val="00345464"/>
    <w:rsid w:val="003529DD"/>
    <w:rsid w:val="00352DA1"/>
    <w:rsid w:val="00355ECB"/>
    <w:rsid w:val="00356260"/>
    <w:rsid w:val="00364EF5"/>
    <w:rsid w:val="00366E70"/>
    <w:rsid w:val="003678F8"/>
    <w:rsid w:val="0037012A"/>
    <w:rsid w:val="0037450D"/>
    <w:rsid w:val="00374CEA"/>
    <w:rsid w:val="0037730A"/>
    <w:rsid w:val="003801D4"/>
    <w:rsid w:val="003811DD"/>
    <w:rsid w:val="0038178C"/>
    <w:rsid w:val="003818CD"/>
    <w:rsid w:val="003912A3"/>
    <w:rsid w:val="0039333F"/>
    <w:rsid w:val="00393975"/>
    <w:rsid w:val="0039459F"/>
    <w:rsid w:val="003965DF"/>
    <w:rsid w:val="003A0FCD"/>
    <w:rsid w:val="003A2639"/>
    <w:rsid w:val="003A541B"/>
    <w:rsid w:val="003A582B"/>
    <w:rsid w:val="003A5E7B"/>
    <w:rsid w:val="003A6ED0"/>
    <w:rsid w:val="003A7F78"/>
    <w:rsid w:val="003B1830"/>
    <w:rsid w:val="003B71F5"/>
    <w:rsid w:val="003C2823"/>
    <w:rsid w:val="003C3B54"/>
    <w:rsid w:val="003C6CF1"/>
    <w:rsid w:val="003D6AFF"/>
    <w:rsid w:val="003E2519"/>
    <w:rsid w:val="003E2E35"/>
    <w:rsid w:val="003E3265"/>
    <w:rsid w:val="003E4737"/>
    <w:rsid w:val="003E53CC"/>
    <w:rsid w:val="003E5DE7"/>
    <w:rsid w:val="003E61DA"/>
    <w:rsid w:val="003E795D"/>
    <w:rsid w:val="003F4C2E"/>
    <w:rsid w:val="003F6FC5"/>
    <w:rsid w:val="00401064"/>
    <w:rsid w:val="00407785"/>
    <w:rsid w:val="0041025E"/>
    <w:rsid w:val="004104AE"/>
    <w:rsid w:val="00413FAC"/>
    <w:rsid w:val="0041437E"/>
    <w:rsid w:val="0041748E"/>
    <w:rsid w:val="00417C54"/>
    <w:rsid w:val="004201A4"/>
    <w:rsid w:val="0042459E"/>
    <w:rsid w:val="00425CD6"/>
    <w:rsid w:val="00426C9D"/>
    <w:rsid w:val="0042721C"/>
    <w:rsid w:val="00427E22"/>
    <w:rsid w:val="0043153C"/>
    <w:rsid w:val="004320CE"/>
    <w:rsid w:val="00432F53"/>
    <w:rsid w:val="004415F6"/>
    <w:rsid w:val="00443C8E"/>
    <w:rsid w:val="00446215"/>
    <w:rsid w:val="00451A62"/>
    <w:rsid w:val="004542B8"/>
    <w:rsid w:val="004621DA"/>
    <w:rsid w:val="00463894"/>
    <w:rsid w:val="00467DAA"/>
    <w:rsid w:val="0047110B"/>
    <w:rsid w:val="00471308"/>
    <w:rsid w:val="004713D0"/>
    <w:rsid w:val="00472589"/>
    <w:rsid w:val="00473559"/>
    <w:rsid w:val="00474FE4"/>
    <w:rsid w:val="004803B9"/>
    <w:rsid w:val="00482B8C"/>
    <w:rsid w:val="00485352"/>
    <w:rsid w:val="00493E32"/>
    <w:rsid w:val="004A5264"/>
    <w:rsid w:val="004A5A1B"/>
    <w:rsid w:val="004A7B63"/>
    <w:rsid w:val="004B0A21"/>
    <w:rsid w:val="004B1499"/>
    <w:rsid w:val="004B16AC"/>
    <w:rsid w:val="004B1BA4"/>
    <w:rsid w:val="004B2F4F"/>
    <w:rsid w:val="004B3104"/>
    <w:rsid w:val="004B3372"/>
    <w:rsid w:val="004B4952"/>
    <w:rsid w:val="004B743E"/>
    <w:rsid w:val="004C18EE"/>
    <w:rsid w:val="004C41D0"/>
    <w:rsid w:val="004C4923"/>
    <w:rsid w:val="004C4B97"/>
    <w:rsid w:val="004C58F0"/>
    <w:rsid w:val="004C6BEE"/>
    <w:rsid w:val="004C6D0E"/>
    <w:rsid w:val="004D0396"/>
    <w:rsid w:val="004D060F"/>
    <w:rsid w:val="004D091C"/>
    <w:rsid w:val="004D18A7"/>
    <w:rsid w:val="004D69C3"/>
    <w:rsid w:val="004E00E1"/>
    <w:rsid w:val="004E2A92"/>
    <w:rsid w:val="004E52AA"/>
    <w:rsid w:val="004E6557"/>
    <w:rsid w:val="004F1389"/>
    <w:rsid w:val="004F1C62"/>
    <w:rsid w:val="004F2F3F"/>
    <w:rsid w:val="004F3664"/>
    <w:rsid w:val="004F55CC"/>
    <w:rsid w:val="004F7957"/>
    <w:rsid w:val="00501FFB"/>
    <w:rsid w:val="0050494E"/>
    <w:rsid w:val="00505491"/>
    <w:rsid w:val="005071BE"/>
    <w:rsid w:val="0050777D"/>
    <w:rsid w:val="0050784A"/>
    <w:rsid w:val="00514762"/>
    <w:rsid w:val="00520555"/>
    <w:rsid w:val="005307DD"/>
    <w:rsid w:val="0053206E"/>
    <w:rsid w:val="00532632"/>
    <w:rsid w:val="0053406C"/>
    <w:rsid w:val="00535910"/>
    <w:rsid w:val="00536124"/>
    <w:rsid w:val="00537C9E"/>
    <w:rsid w:val="00540092"/>
    <w:rsid w:val="005427F0"/>
    <w:rsid w:val="00545470"/>
    <w:rsid w:val="005502C8"/>
    <w:rsid w:val="00553FB3"/>
    <w:rsid w:val="005548F0"/>
    <w:rsid w:val="00554DAB"/>
    <w:rsid w:val="00555323"/>
    <w:rsid w:val="00555F13"/>
    <w:rsid w:val="00555FA2"/>
    <w:rsid w:val="00556CB9"/>
    <w:rsid w:val="00560FC0"/>
    <w:rsid w:val="00561C41"/>
    <w:rsid w:val="0056337A"/>
    <w:rsid w:val="00572B07"/>
    <w:rsid w:val="00572EAF"/>
    <w:rsid w:val="0057370B"/>
    <w:rsid w:val="005745F8"/>
    <w:rsid w:val="0058033B"/>
    <w:rsid w:val="005840E0"/>
    <w:rsid w:val="005972F2"/>
    <w:rsid w:val="005A03B0"/>
    <w:rsid w:val="005A1C9C"/>
    <w:rsid w:val="005A2385"/>
    <w:rsid w:val="005A4EAE"/>
    <w:rsid w:val="005A4ECD"/>
    <w:rsid w:val="005B30B6"/>
    <w:rsid w:val="005C0998"/>
    <w:rsid w:val="005C1368"/>
    <w:rsid w:val="005C307D"/>
    <w:rsid w:val="005C508E"/>
    <w:rsid w:val="005C544C"/>
    <w:rsid w:val="005C5E3D"/>
    <w:rsid w:val="005C75EC"/>
    <w:rsid w:val="005D3859"/>
    <w:rsid w:val="005E50E0"/>
    <w:rsid w:val="005E5443"/>
    <w:rsid w:val="005E64FD"/>
    <w:rsid w:val="005F0399"/>
    <w:rsid w:val="005F28BC"/>
    <w:rsid w:val="005F3A1B"/>
    <w:rsid w:val="005F4B9B"/>
    <w:rsid w:val="005F4E1A"/>
    <w:rsid w:val="005F576E"/>
    <w:rsid w:val="006008E8"/>
    <w:rsid w:val="006017A3"/>
    <w:rsid w:val="00602792"/>
    <w:rsid w:val="006056F0"/>
    <w:rsid w:val="00607372"/>
    <w:rsid w:val="00611F93"/>
    <w:rsid w:val="00611FAE"/>
    <w:rsid w:val="006123D5"/>
    <w:rsid w:val="00612E18"/>
    <w:rsid w:val="00613675"/>
    <w:rsid w:val="00615548"/>
    <w:rsid w:val="00626DBF"/>
    <w:rsid w:val="00630EAA"/>
    <w:rsid w:val="0063430E"/>
    <w:rsid w:val="00636D00"/>
    <w:rsid w:val="00636EB9"/>
    <w:rsid w:val="006400E3"/>
    <w:rsid w:val="0064377E"/>
    <w:rsid w:val="00647D1C"/>
    <w:rsid w:val="00654DE5"/>
    <w:rsid w:val="00656A8D"/>
    <w:rsid w:val="00665DB9"/>
    <w:rsid w:val="00667BCD"/>
    <w:rsid w:val="0067280D"/>
    <w:rsid w:val="006746C4"/>
    <w:rsid w:val="00676785"/>
    <w:rsid w:val="00677145"/>
    <w:rsid w:val="00680405"/>
    <w:rsid w:val="006816B8"/>
    <w:rsid w:val="00681B57"/>
    <w:rsid w:val="006853FC"/>
    <w:rsid w:val="00686259"/>
    <w:rsid w:val="00695B57"/>
    <w:rsid w:val="006A1BB4"/>
    <w:rsid w:val="006A2656"/>
    <w:rsid w:val="006A4E56"/>
    <w:rsid w:val="006A5CC3"/>
    <w:rsid w:val="006A6EB7"/>
    <w:rsid w:val="006A744E"/>
    <w:rsid w:val="006B0AED"/>
    <w:rsid w:val="006B20C6"/>
    <w:rsid w:val="006B32F8"/>
    <w:rsid w:val="006B6649"/>
    <w:rsid w:val="006C0A54"/>
    <w:rsid w:val="006C199D"/>
    <w:rsid w:val="006C22BE"/>
    <w:rsid w:val="006C2D72"/>
    <w:rsid w:val="006C694A"/>
    <w:rsid w:val="006C6C75"/>
    <w:rsid w:val="006D104A"/>
    <w:rsid w:val="006D308D"/>
    <w:rsid w:val="006D324C"/>
    <w:rsid w:val="006D4EA7"/>
    <w:rsid w:val="006D4FC4"/>
    <w:rsid w:val="006D76EF"/>
    <w:rsid w:val="006E1AA8"/>
    <w:rsid w:val="006E2F2E"/>
    <w:rsid w:val="006F20C5"/>
    <w:rsid w:val="006F2B19"/>
    <w:rsid w:val="006F4EF3"/>
    <w:rsid w:val="006F52A7"/>
    <w:rsid w:val="006F5BA3"/>
    <w:rsid w:val="006F5F2B"/>
    <w:rsid w:val="0070030B"/>
    <w:rsid w:val="00703FE0"/>
    <w:rsid w:val="00706DEA"/>
    <w:rsid w:val="00716660"/>
    <w:rsid w:val="00716F29"/>
    <w:rsid w:val="00721FF9"/>
    <w:rsid w:val="00725521"/>
    <w:rsid w:val="0072790C"/>
    <w:rsid w:val="00734692"/>
    <w:rsid w:val="00743C47"/>
    <w:rsid w:val="00746F8A"/>
    <w:rsid w:val="007510B8"/>
    <w:rsid w:val="00753256"/>
    <w:rsid w:val="0075347C"/>
    <w:rsid w:val="00753486"/>
    <w:rsid w:val="00755D68"/>
    <w:rsid w:val="007561CD"/>
    <w:rsid w:val="0075657E"/>
    <w:rsid w:val="00756A4B"/>
    <w:rsid w:val="00756C78"/>
    <w:rsid w:val="007618A8"/>
    <w:rsid w:val="00761A68"/>
    <w:rsid w:val="00765C99"/>
    <w:rsid w:val="00765EB5"/>
    <w:rsid w:val="00770F44"/>
    <w:rsid w:val="007748C5"/>
    <w:rsid w:val="00782F21"/>
    <w:rsid w:val="0078545A"/>
    <w:rsid w:val="00785E7C"/>
    <w:rsid w:val="00793C31"/>
    <w:rsid w:val="0079403C"/>
    <w:rsid w:val="007A2F88"/>
    <w:rsid w:val="007A4226"/>
    <w:rsid w:val="007A53EB"/>
    <w:rsid w:val="007A6181"/>
    <w:rsid w:val="007A6977"/>
    <w:rsid w:val="007B04E8"/>
    <w:rsid w:val="007C0AE1"/>
    <w:rsid w:val="007C1C03"/>
    <w:rsid w:val="007C2DC8"/>
    <w:rsid w:val="007C2EC7"/>
    <w:rsid w:val="007C51AB"/>
    <w:rsid w:val="007C59AC"/>
    <w:rsid w:val="007C7E80"/>
    <w:rsid w:val="007D1ED5"/>
    <w:rsid w:val="007D32B7"/>
    <w:rsid w:val="007D3E28"/>
    <w:rsid w:val="007D4178"/>
    <w:rsid w:val="007D5609"/>
    <w:rsid w:val="007E3095"/>
    <w:rsid w:val="007E55B2"/>
    <w:rsid w:val="007E7A99"/>
    <w:rsid w:val="007E7DFE"/>
    <w:rsid w:val="007F1506"/>
    <w:rsid w:val="007F307C"/>
    <w:rsid w:val="007F5A1C"/>
    <w:rsid w:val="008029D2"/>
    <w:rsid w:val="00803268"/>
    <w:rsid w:val="00803B75"/>
    <w:rsid w:val="00805364"/>
    <w:rsid w:val="008104FE"/>
    <w:rsid w:val="00810FB5"/>
    <w:rsid w:val="0081376D"/>
    <w:rsid w:val="00814A58"/>
    <w:rsid w:val="00825055"/>
    <w:rsid w:val="00826BBD"/>
    <w:rsid w:val="00827C5F"/>
    <w:rsid w:val="00830344"/>
    <w:rsid w:val="00830E5A"/>
    <w:rsid w:val="00836611"/>
    <w:rsid w:val="00837F88"/>
    <w:rsid w:val="00843011"/>
    <w:rsid w:val="00844931"/>
    <w:rsid w:val="00844F71"/>
    <w:rsid w:val="008464C0"/>
    <w:rsid w:val="00846C64"/>
    <w:rsid w:val="00850D96"/>
    <w:rsid w:val="00852774"/>
    <w:rsid w:val="008576D4"/>
    <w:rsid w:val="008578A9"/>
    <w:rsid w:val="008620AD"/>
    <w:rsid w:val="00862DCA"/>
    <w:rsid w:val="00863233"/>
    <w:rsid w:val="008649D5"/>
    <w:rsid w:val="008673CC"/>
    <w:rsid w:val="00867465"/>
    <w:rsid w:val="00871DFC"/>
    <w:rsid w:val="008726DA"/>
    <w:rsid w:val="00875D98"/>
    <w:rsid w:val="008762BB"/>
    <w:rsid w:val="0088172C"/>
    <w:rsid w:val="00886610"/>
    <w:rsid w:val="00890FA8"/>
    <w:rsid w:val="0089248B"/>
    <w:rsid w:val="00893104"/>
    <w:rsid w:val="008939D2"/>
    <w:rsid w:val="00895EA9"/>
    <w:rsid w:val="00896F90"/>
    <w:rsid w:val="008A1519"/>
    <w:rsid w:val="008A33DF"/>
    <w:rsid w:val="008B07FF"/>
    <w:rsid w:val="008B6102"/>
    <w:rsid w:val="008B69DD"/>
    <w:rsid w:val="008C4106"/>
    <w:rsid w:val="008C73CC"/>
    <w:rsid w:val="008C74A6"/>
    <w:rsid w:val="008D2521"/>
    <w:rsid w:val="008D3A45"/>
    <w:rsid w:val="008D586D"/>
    <w:rsid w:val="008D58C1"/>
    <w:rsid w:val="008E1F5E"/>
    <w:rsid w:val="008E2E22"/>
    <w:rsid w:val="008E3DD4"/>
    <w:rsid w:val="008E5457"/>
    <w:rsid w:val="008E56BE"/>
    <w:rsid w:val="008E593A"/>
    <w:rsid w:val="008E6701"/>
    <w:rsid w:val="008F1286"/>
    <w:rsid w:val="008F134F"/>
    <w:rsid w:val="008F17BF"/>
    <w:rsid w:val="008F4783"/>
    <w:rsid w:val="008F5B41"/>
    <w:rsid w:val="00904A8C"/>
    <w:rsid w:val="00905DDE"/>
    <w:rsid w:val="00910009"/>
    <w:rsid w:val="009125BA"/>
    <w:rsid w:val="0091364E"/>
    <w:rsid w:val="00914C06"/>
    <w:rsid w:val="009217CA"/>
    <w:rsid w:val="009217F7"/>
    <w:rsid w:val="009239F6"/>
    <w:rsid w:val="00925700"/>
    <w:rsid w:val="00927663"/>
    <w:rsid w:val="00931727"/>
    <w:rsid w:val="00933428"/>
    <w:rsid w:val="00933617"/>
    <w:rsid w:val="0093563D"/>
    <w:rsid w:val="00936313"/>
    <w:rsid w:val="00937E35"/>
    <w:rsid w:val="00941B0F"/>
    <w:rsid w:val="00943FE0"/>
    <w:rsid w:val="00944848"/>
    <w:rsid w:val="0095107A"/>
    <w:rsid w:val="0095167D"/>
    <w:rsid w:val="00955DC7"/>
    <w:rsid w:val="009566E8"/>
    <w:rsid w:val="009569F4"/>
    <w:rsid w:val="00962561"/>
    <w:rsid w:val="00970389"/>
    <w:rsid w:val="00971F98"/>
    <w:rsid w:val="00972CC2"/>
    <w:rsid w:val="0097542A"/>
    <w:rsid w:val="0097551D"/>
    <w:rsid w:val="00980A7E"/>
    <w:rsid w:val="009828AD"/>
    <w:rsid w:val="00984F0A"/>
    <w:rsid w:val="0098670C"/>
    <w:rsid w:val="0098722E"/>
    <w:rsid w:val="00992322"/>
    <w:rsid w:val="009975C4"/>
    <w:rsid w:val="009A29CE"/>
    <w:rsid w:val="009A37EA"/>
    <w:rsid w:val="009A3CCE"/>
    <w:rsid w:val="009A6557"/>
    <w:rsid w:val="009A6AC2"/>
    <w:rsid w:val="009B004C"/>
    <w:rsid w:val="009B2E22"/>
    <w:rsid w:val="009B3E24"/>
    <w:rsid w:val="009B5777"/>
    <w:rsid w:val="009B605C"/>
    <w:rsid w:val="009C036D"/>
    <w:rsid w:val="009C1276"/>
    <w:rsid w:val="009C4CE2"/>
    <w:rsid w:val="009C526D"/>
    <w:rsid w:val="009C6612"/>
    <w:rsid w:val="009C7A8F"/>
    <w:rsid w:val="009D04AF"/>
    <w:rsid w:val="009D2F94"/>
    <w:rsid w:val="009D79C0"/>
    <w:rsid w:val="009E310C"/>
    <w:rsid w:val="009E313D"/>
    <w:rsid w:val="009F042E"/>
    <w:rsid w:val="009F067B"/>
    <w:rsid w:val="009F5876"/>
    <w:rsid w:val="009F64F0"/>
    <w:rsid w:val="00A0211F"/>
    <w:rsid w:val="00A02EAB"/>
    <w:rsid w:val="00A02F1B"/>
    <w:rsid w:val="00A03013"/>
    <w:rsid w:val="00A05B58"/>
    <w:rsid w:val="00A05B82"/>
    <w:rsid w:val="00A076AC"/>
    <w:rsid w:val="00A10840"/>
    <w:rsid w:val="00A11882"/>
    <w:rsid w:val="00A15538"/>
    <w:rsid w:val="00A15822"/>
    <w:rsid w:val="00A216C9"/>
    <w:rsid w:val="00A21A0D"/>
    <w:rsid w:val="00A25C26"/>
    <w:rsid w:val="00A30DF8"/>
    <w:rsid w:val="00A31DB3"/>
    <w:rsid w:val="00A352E5"/>
    <w:rsid w:val="00A35C81"/>
    <w:rsid w:val="00A363B4"/>
    <w:rsid w:val="00A372EF"/>
    <w:rsid w:val="00A37B2F"/>
    <w:rsid w:val="00A4275F"/>
    <w:rsid w:val="00A42823"/>
    <w:rsid w:val="00A4372D"/>
    <w:rsid w:val="00A52A69"/>
    <w:rsid w:val="00A53DB7"/>
    <w:rsid w:val="00A5549E"/>
    <w:rsid w:val="00A554ED"/>
    <w:rsid w:val="00A56A04"/>
    <w:rsid w:val="00A56AD1"/>
    <w:rsid w:val="00A571E7"/>
    <w:rsid w:val="00A57814"/>
    <w:rsid w:val="00A607AC"/>
    <w:rsid w:val="00A674F4"/>
    <w:rsid w:val="00A76680"/>
    <w:rsid w:val="00A80409"/>
    <w:rsid w:val="00A811B6"/>
    <w:rsid w:val="00A8140F"/>
    <w:rsid w:val="00A82EC0"/>
    <w:rsid w:val="00A83B5D"/>
    <w:rsid w:val="00A83D85"/>
    <w:rsid w:val="00A843F9"/>
    <w:rsid w:val="00A84ABE"/>
    <w:rsid w:val="00A929C4"/>
    <w:rsid w:val="00AA17BF"/>
    <w:rsid w:val="00AA1FF2"/>
    <w:rsid w:val="00AA4603"/>
    <w:rsid w:val="00AB0701"/>
    <w:rsid w:val="00AB0CFB"/>
    <w:rsid w:val="00AB1925"/>
    <w:rsid w:val="00AB1BA7"/>
    <w:rsid w:val="00AB38CB"/>
    <w:rsid w:val="00AB40F7"/>
    <w:rsid w:val="00AB4C7B"/>
    <w:rsid w:val="00AB4DC7"/>
    <w:rsid w:val="00AB6DB7"/>
    <w:rsid w:val="00AC0975"/>
    <w:rsid w:val="00AC27DB"/>
    <w:rsid w:val="00AD137E"/>
    <w:rsid w:val="00AD1A30"/>
    <w:rsid w:val="00AD2624"/>
    <w:rsid w:val="00AD2A09"/>
    <w:rsid w:val="00AD4C99"/>
    <w:rsid w:val="00AD5AFC"/>
    <w:rsid w:val="00AE0849"/>
    <w:rsid w:val="00AE34FB"/>
    <w:rsid w:val="00AE362D"/>
    <w:rsid w:val="00AE3C75"/>
    <w:rsid w:val="00AF3784"/>
    <w:rsid w:val="00AF4BA1"/>
    <w:rsid w:val="00B00527"/>
    <w:rsid w:val="00B01703"/>
    <w:rsid w:val="00B01B3F"/>
    <w:rsid w:val="00B01BC0"/>
    <w:rsid w:val="00B04552"/>
    <w:rsid w:val="00B130A0"/>
    <w:rsid w:val="00B14755"/>
    <w:rsid w:val="00B15DDA"/>
    <w:rsid w:val="00B16309"/>
    <w:rsid w:val="00B16A18"/>
    <w:rsid w:val="00B17E36"/>
    <w:rsid w:val="00B2104A"/>
    <w:rsid w:val="00B21CF7"/>
    <w:rsid w:val="00B24153"/>
    <w:rsid w:val="00B24235"/>
    <w:rsid w:val="00B25CEC"/>
    <w:rsid w:val="00B25D74"/>
    <w:rsid w:val="00B26E7D"/>
    <w:rsid w:val="00B32741"/>
    <w:rsid w:val="00B332B9"/>
    <w:rsid w:val="00B34B6D"/>
    <w:rsid w:val="00B35C12"/>
    <w:rsid w:val="00B361D6"/>
    <w:rsid w:val="00B4036A"/>
    <w:rsid w:val="00B4180F"/>
    <w:rsid w:val="00B441EA"/>
    <w:rsid w:val="00B44B30"/>
    <w:rsid w:val="00B45958"/>
    <w:rsid w:val="00B472C2"/>
    <w:rsid w:val="00B47478"/>
    <w:rsid w:val="00B54A3A"/>
    <w:rsid w:val="00B61FFB"/>
    <w:rsid w:val="00B7020B"/>
    <w:rsid w:val="00B70B5A"/>
    <w:rsid w:val="00B70FBA"/>
    <w:rsid w:val="00B74E18"/>
    <w:rsid w:val="00B81F86"/>
    <w:rsid w:val="00B83BAA"/>
    <w:rsid w:val="00B86E88"/>
    <w:rsid w:val="00B8757A"/>
    <w:rsid w:val="00B87DB6"/>
    <w:rsid w:val="00B9066F"/>
    <w:rsid w:val="00B92311"/>
    <w:rsid w:val="00B92F34"/>
    <w:rsid w:val="00B93B3C"/>
    <w:rsid w:val="00B93CBE"/>
    <w:rsid w:val="00BA18BF"/>
    <w:rsid w:val="00BA2235"/>
    <w:rsid w:val="00BA4DAA"/>
    <w:rsid w:val="00BA5385"/>
    <w:rsid w:val="00BA58FD"/>
    <w:rsid w:val="00BA7D0F"/>
    <w:rsid w:val="00BB058A"/>
    <w:rsid w:val="00BB0956"/>
    <w:rsid w:val="00BB41F3"/>
    <w:rsid w:val="00BB46CB"/>
    <w:rsid w:val="00BB61F7"/>
    <w:rsid w:val="00BC399A"/>
    <w:rsid w:val="00BD05CB"/>
    <w:rsid w:val="00BD0695"/>
    <w:rsid w:val="00BD1FD6"/>
    <w:rsid w:val="00BD4375"/>
    <w:rsid w:val="00BD4977"/>
    <w:rsid w:val="00BD52AF"/>
    <w:rsid w:val="00BD53D5"/>
    <w:rsid w:val="00BD6D95"/>
    <w:rsid w:val="00BD778C"/>
    <w:rsid w:val="00BE399B"/>
    <w:rsid w:val="00BE433B"/>
    <w:rsid w:val="00BE4BF3"/>
    <w:rsid w:val="00BE7481"/>
    <w:rsid w:val="00BF0B3D"/>
    <w:rsid w:val="00BF3A35"/>
    <w:rsid w:val="00BF58B4"/>
    <w:rsid w:val="00BF6405"/>
    <w:rsid w:val="00BF75C5"/>
    <w:rsid w:val="00C00C48"/>
    <w:rsid w:val="00C0102D"/>
    <w:rsid w:val="00C018AA"/>
    <w:rsid w:val="00C0229E"/>
    <w:rsid w:val="00C03A04"/>
    <w:rsid w:val="00C0410D"/>
    <w:rsid w:val="00C04152"/>
    <w:rsid w:val="00C11B67"/>
    <w:rsid w:val="00C127AB"/>
    <w:rsid w:val="00C16795"/>
    <w:rsid w:val="00C2319C"/>
    <w:rsid w:val="00C23EE3"/>
    <w:rsid w:val="00C25489"/>
    <w:rsid w:val="00C2701F"/>
    <w:rsid w:val="00C31DAA"/>
    <w:rsid w:val="00C34BCC"/>
    <w:rsid w:val="00C34CFD"/>
    <w:rsid w:val="00C4208E"/>
    <w:rsid w:val="00C42C7F"/>
    <w:rsid w:val="00C43BF4"/>
    <w:rsid w:val="00C463DE"/>
    <w:rsid w:val="00C471CE"/>
    <w:rsid w:val="00C53049"/>
    <w:rsid w:val="00C53DAE"/>
    <w:rsid w:val="00C540C3"/>
    <w:rsid w:val="00C55C66"/>
    <w:rsid w:val="00C60CF7"/>
    <w:rsid w:val="00C60DF2"/>
    <w:rsid w:val="00C615D7"/>
    <w:rsid w:val="00C62C5A"/>
    <w:rsid w:val="00C67803"/>
    <w:rsid w:val="00C67CCA"/>
    <w:rsid w:val="00C75CA3"/>
    <w:rsid w:val="00C76BF8"/>
    <w:rsid w:val="00C851CC"/>
    <w:rsid w:val="00C85B85"/>
    <w:rsid w:val="00C85FEE"/>
    <w:rsid w:val="00C87CB6"/>
    <w:rsid w:val="00C9216E"/>
    <w:rsid w:val="00C940D3"/>
    <w:rsid w:val="00C9596F"/>
    <w:rsid w:val="00C95F45"/>
    <w:rsid w:val="00C97FE7"/>
    <w:rsid w:val="00CA0CF3"/>
    <w:rsid w:val="00CA1F71"/>
    <w:rsid w:val="00CA24B5"/>
    <w:rsid w:val="00CA3A67"/>
    <w:rsid w:val="00CA5B2E"/>
    <w:rsid w:val="00CB09DD"/>
    <w:rsid w:val="00CB23FD"/>
    <w:rsid w:val="00CB64D1"/>
    <w:rsid w:val="00CB7147"/>
    <w:rsid w:val="00CC4D87"/>
    <w:rsid w:val="00CC5E78"/>
    <w:rsid w:val="00CD5100"/>
    <w:rsid w:val="00CD5423"/>
    <w:rsid w:val="00CD678E"/>
    <w:rsid w:val="00CE1DFC"/>
    <w:rsid w:val="00CE5870"/>
    <w:rsid w:val="00CE702F"/>
    <w:rsid w:val="00CE7C3D"/>
    <w:rsid w:val="00CF17FE"/>
    <w:rsid w:val="00CF4E0D"/>
    <w:rsid w:val="00CF6DC0"/>
    <w:rsid w:val="00D06775"/>
    <w:rsid w:val="00D125B1"/>
    <w:rsid w:val="00D22A91"/>
    <w:rsid w:val="00D27CF3"/>
    <w:rsid w:val="00D3130A"/>
    <w:rsid w:val="00D327C1"/>
    <w:rsid w:val="00D32D97"/>
    <w:rsid w:val="00D334DC"/>
    <w:rsid w:val="00D35CDC"/>
    <w:rsid w:val="00D36112"/>
    <w:rsid w:val="00D41169"/>
    <w:rsid w:val="00D41C01"/>
    <w:rsid w:val="00D42931"/>
    <w:rsid w:val="00D462F2"/>
    <w:rsid w:val="00D46340"/>
    <w:rsid w:val="00D536F1"/>
    <w:rsid w:val="00D53936"/>
    <w:rsid w:val="00D5417A"/>
    <w:rsid w:val="00D55611"/>
    <w:rsid w:val="00D57A21"/>
    <w:rsid w:val="00D57CE6"/>
    <w:rsid w:val="00D62B48"/>
    <w:rsid w:val="00D636DC"/>
    <w:rsid w:val="00D647B8"/>
    <w:rsid w:val="00D66384"/>
    <w:rsid w:val="00D668D5"/>
    <w:rsid w:val="00D66D48"/>
    <w:rsid w:val="00D67AFE"/>
    <w:rsid w:val="00D729BA"/>
    <w:rsid w:val="00D72E17"/>
    <w:rsid w:val="00D75489"/>
    <w:rsid w:val="00D76F98"/>
    <w:rsid w:val="00D81AF4"/>
    <w:rsid w:val="00D81C57"/>
    <w:rsid w:val="00D829FE"/>
    <w:rsid w:val="00D83AA7"/>
    <w:rsid w:val="00D900A5"/>
    <w:rsid w:val="00D90369"/>
    <w:rsid w:val="00D93055"/>
    <w:rsid w:val="00D966FB"/>
    <w:rsid w:val="00D9732B"/>
    <w:rsid w:val="00D97681"/>
    <w:rsid w:val="00DA1CA2"/>
    <w:rsid w:val="00DA46AB"/>
    <w:rsid w:val="00DA62CB"/>
    <w:rsid w:val="00DB401C"/>
    <w:rsid w:val="00DB442F"/>
    <w:rsid w:val="00DC1D03"/>
    <w:rsid w:val="00DD0AA2"/>
    <w:rsid w:val="00DD2592"/>
    <w:rsid w:val="00DD4683"/>
    <w:rsid w:val="00DD4E8B"/>
    <w:rsid w:val="00DD54BE"/>
    <w:rsid w:val="00DD5A2C"/>
    <w:rsid w:val="00DD7498"/>
    <w:rsid w:val="00DE11BE"/>
    <w:rsid w:val="00DE149B"/>
    <w:rsid w:val="00DE5FC0"/>
    <w:rsid w:val="00DE60F5"/>
    <w:rsid w:val="00DF0092"/>
    <w:rsid w:val="00DF1408"/>
    <w:rsid w:val="00DF7F27"/>
    <w:rsid w:val="00E01750"/>
    <w:rsid w:val="00E1208B"/>
    <w:rsid w:val="00E154F5"/>
    <w:rsid w:val="00E15896"/>
    <w:rsid w:val="00E16B76"/>
    <w:rsid w:val="00E2319E"/>
    <w:rsid w:val="00E2368E"/>
    <w:rsid w:val="00E23B3A"/>
    <w:rsid w:val="00E23E01"/>
    <w:rsid w:val="00E27DE4"/>
    <w:rsid w:val="00E33396"/>
    <w:rsid w:val="00E423CD"/>
    <w:rsid w:val="00E42EDC"/>
    <w:rsid w:val="00E42F70"/>
    <w:rsid w:val="00E44DB4"/>
    <w:rsid w:val="00E455B5"/>
    <w:rsid w:val="00E549F0"/>
    <w:rsid w:val="00E560A8"/>
    <w:rsid w:val="00E562A2"/>
    <w:rsid w:val="00E5742C"/>
    <w:rsid w:val="00E607AD"/>
    <w:rsid w:val="00E61D95"/>
    <w:rsid w:val="00E63C83"/>
    <w:rsid w:val="00E64889"/>
    <w:rsid w:val="00E64FBB"/>
    <w:rsid w:val="00E6508D"/>
    <w:rsid w:val="00E674D0"/>
    <w:rsid w:val="00E67F9E"/>
    <w:rsid w:val="00E72086"/>
    <w:rsid w:val="00E73260"/>
    <w:rsid w:val="00E74A3D"/>
    <w:rsid w:val="00E769D1"/>
    <w:rsid w:val="00E806B0"/>
    <w:rsid w:val="00E81AF3"/>
    <w:rsid w:val="00E825E6"/>
    <w:rsid w:val="00E8568B"/>
    <w:rsid w:val="00E90ABB"/>
    <w:rsid w:val="00E93CD3"/>
    <w:rsid w:val="00EA4E49"/>
    <w:rsid w:val="00EB00D9"/>
    <w:rsid w:val="00EB1AC0"/>
    <w:rsid w:val="00EB486F"/>
    <w:rsid w:val="00EB6481"/>
    <w:rsid w:val="00EB7567"/>
    <w:rsid w:val="00EC1837"/>
    <w:rsid w:val="00EC4279"/>
    <w:rsid w:val="00EC749C"/>
    <w:rsid w:val="00EC7505"/>
    <w:rsid w:val="00ED187E"/>
    <w:rsid w:val="00ED34EF"/>
    <w:rsid w:val="00ED4BDC"/>
    <w:rsid w:val="00ED5565"/>
    <w:rsid w:val="00EE044C"/>
    <w:rsid w:val="00EE0CEA"/>
    <w:rsid w:val="00EE1EFA"/>
    <w:rsid w:val="00EE21A6"/>
    <w:rsid w:val="00EE4EFD"/>
    <w:rsid w:val="00EE60E7"/>
    <w:rsid w:val="00EE68B0"/>
    <w:rsid w:val="00EE7848"/>
    <w:rsid w:val="00EF06E3"/>
    <w:rsid w:val="00EF364D"/>
    <w:rsid w:val="00EF4067"/>
    <w:rsid w:val="00EF5FDB"/>
    <w:rsid w:val="00EF6410"/>
    <w:rsid w:val="00F04C21"/>
    <w:rsid w:val="00F05206"/>
    <w:rsid w:val="00F0576E"/>
    <w:rsid w:val="00F06138"/>
    <w:rsid w:val="00F073C0"/>
    <w:rsid w:val="00F147CE"/>
    <w:rsid w:val="00F15A5B"/>
    <w:rsid w:val="00F17806"/>
    <w:rsid w:val="00F22380"/>
    <w:rsid w:val="00F242CB"/>
    <w:rsid w:val="00F26E48"/>
    <w:rsid w:val="00F2710F"/>
    <w:rsid w:val="00F3312D"/>
    <w:rsid w:val="00F3326F"/>
    <w:rsid w:val="00F35027"/>
    <w:rsid w:val="00F371C9"/>
    <w:rsid w:val="00F40DB3"/>
    <w:rsid w:val="00F448B7"/>
    <w:rsid w:val="00F530CC"/>
    <w:rsid w:val="00F5600F"/>
    <w:rsid w:val="00F606F9"/>
    <w:rsid w:val="00F636BB"/>
    <w:rsid w:val="00F63F76"/>
    <w:rsid w:val="00F648F7"/>
    <w:rsid w:val="00F6603B"/>
    <w:rsid w:val="00F7452A"/>
    <w:rsid w:val="00F76BB5"/>
    <w:rsid w:val="00F80444"/>
    <w:rsid w:val="00F80B47"/>
    <w:rsid w:val="00F8298F"/>
    <w:rsid w:val="00F843C2"/>
    <w:rsid w:val="00F915F5"/>
    <w:rsid w:val="00F961F7"/>
    <w:rsid w:val="00FA16C1"/>
    <w:rsid w:val="00FA1936"/>
    <w:rsid w:val="00FB0153"/>
    <w:rsid w:val="00FB150A"/>
    <w:rsid w:val="00FB2DB7"/>
    <w:rsid w:val="00FB5A09"/>
    <w:rsid w:val="00FB7F32"/>
    <w:rsid w:val="00FC03B6"/>
    <w:rsid w:val="00FD293A"/>
    <w:rsid w:val="00FD38BF"/>
    <w:rsid w:val="00FD3FD2"/>
    <w:rsid w:val="00FD5871"/>
    <w:rsid w:val="00FD6491"/>
    <w:rsid w:val="00FD7078"/>
    <w:rsid w:val="00FD7F32"/>
    <w:rsid w:val="00FE065D"/>
    <w:rsid w:val="00FE596C"/>
    <w:rsid w:val="00FF1A0C"/>
    <w:rsid w:val="00FF51A6"/>
    <w:rsid w:val="00FF5731"/>
    <w:rsid w:val="00FF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BF91"/>
  <w15:chartTrackingRefBased/>
  <w15:docId w15:val="{D688CDF9-12A8-4B92-9742-D2308D4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C3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4747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478"/>
    <w:pPr>
      <w:spacing w:line="400" w:lineRule="exact"/>
      <w:ind w:firstLineChars="200" w:firstLine="420"/>
    </w:pPr>
    <w:rPr>
      <w:rFonts w:eastAsia="宋体"/>
      <w:szCs w:val="22"/>
    </w:rPr>
  </w:style>
  <w:style w:type="paragraph" w:styleId="a5">
    <w:name w:val="header"/>
    <w:basedOn w:val="a"/>
    <w:link w:val="a6"/>
    <w:uiPriority w:val="99"/>
    <w:unhideWhenUsed/>
    <w:rsid w:val="00BA22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A2235"/>
    <w:rPr>
      <w:sz w:val="18"/>
      <w:szCs w:val="18"/>
    </w:rPr>
  </w:style>
  <w:style w:type="paragraph" w:styleId="a7">
    <w:name w:val="footer"/>
    <w:basedOn w:val="a"/>
    <w:link w:val="a8"/>
    <w:uiPriority w:val="99"/>
    <w:unhideWhenUsed/>
    <w:rsid w:val="00BA2235"/>
    <w:pPr>
      <w:tabs>
        <w:tab w:val="center" w:pos="4153"/>
        <w:tab w:val="right" w:pos="8306"/>
      </w:tabs>
      <w:snapToGrid w:val="0"/>
      <w:jc w:val="left"/>
    </w:pPr>
    <w:rPr>
      <w:sz w:val="18"/>
      <w:szCs w:val="18"/>
    </w:rPr>
  </w:style>
  <w:style w:type="character" w:customStyle="1" w:styleId="a8">
    <w:name w:val="页脚 字符"/>
    <w:basedOn w:val="a0"/>
    <w:link w:val="a7"/>
    <w:uiPriority w:val="99"/>
    <w:rsid w:val="00BA2235"/>
    <w:rPr>
      <w:sz w:val="18"/>
      <w:szCs w:val="18"/>
    </w:rPr>
  </w:style>
  <w:style w:type="character" w:customStyle="1" w:styleId="005Char">
    <w:name w:val="005正文 Char"/>
    <w:link w:val="005"/>
    <w:qFormat/>
    <w:rsid w:val="00C0102D"/>
    <w:rPr>
      <w:sz w:val="24"/>
    </w:rPr>
  </w:style>
  <w:style w:type="paragraph" w:customStyle="1" w:styleId="005">
    <w:name w:val="005正文"/>
    <w:basedOn w:val="a"/>
    <w:link w:val="005Char"/>
    <w:qFormat/>
    <w:rsid w:val="00C0102D"/>
    <w:pPr>
      <w:adjustRightInd w:val="0"/>
      <w:snapToGrid w:val="0"/>
      <w:spacing w:beforeLines="50" w:afterLines="50" w:line="360" w:lineRule="auto"/>
      <w:ind w:firstLineChars="200" w:firstLine="200"/>
    </w:pPr>
    <w:rPr>
      <w:sz w:val="24"/>
      <w:szCs w:val="22"/>
    </w:rPr>
  </w:style>
  <w:style w:type="character" w:styleId="a9">
    <w:name w:val="Strong"/>
    <w:basedOn w:val="a0"/>
    <w:uiPriority w:val="22"/>
    <w:qFormat/>
    <w:rsid w:val="000E6976"/>
    <w:rPr>
      <w:b/>
      <w:bCs/>
    </w:rPr>
  </w:style>
  <w:style w:type="character" w:customStyle="1" w:styleId="activekeyword">
    <w:name w:val="activekeyword"/>
    <w:basedOn w:val="a0"/>
    <w:rsid w:val="00101F9F"/>
  </w:style>
  <w:style w:type="character" w:customStyle="1" w:styleId="highlight">
    <w:name w:val="highlight"/>
    <w:basedOn w:val="a0"/>
    <w:rsid w:val="00101F9F"/>
  </w:style>
  <w:style w:type="paragraph" w:customStyle="1" w:styleId="Default">
    <w:name w:val="Default"/>
    <w:rsid w:val="00E74A3D"/>
    <w:pPr>
      <w:widowControl w:val="0"/>
      <w:autoSpaceDE w:val="0"/>
      <w:autoSpaceDN w:val="0"/>
      <w:adjustRightInd w:val="0"/>
    </w:pPr>
    <w:rPr>
      <w:rFonts w:ascii="楷体" w:eastAsia="楷体" w:cs="楷体"/>
      <w:color w:val="000000"/>
      <w:kern w:val="0"/>
      <w:sz w:val="24"/>
      <w:szCs w:val="24"/>
    </w:rPr>
  </w:style>
  <w:style w:type="paragraph" w:styleId="aa">
    <w:name w:val="Normal (Web)"/>
    <w:basedOn w:val="a"/>
    <w:uiPriority w:val="99"/>
    <w:semiHidden/>
    <w:unhideWhenUsed/>
    <w:rsid w:val="001A578C"/>
    <w:pPr>
      <w:widowControl/>
      <w:spacing w:before="100" w:beforeAutospacing="1" w:after="100" w:afterAutospacing="1"/>
      <w:jc w:val="left"/>
    </w:pPr>
    <w:rPr>
      <w:rFonts w:ascii="宋体" w:eastAsia="宋体" w:hAnsi="宋体" w:cs="宋体"/>
      <w:kern w:val="0"/>
      <w:sz w:val="24"/>
    </w:rPr>
  </w:style>
  <w:style w:type="paragraph" w:styleId="ab">
    <w:name w:val="No Spacing"/>
    <w:uiPriority w:val="1"/>
    <w:qFormat/>
    <w:rsid w:val="00194448"/>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511">
      <w:bodyDiv w:val="1"/>
      <w:marLeft w:val="0"/>
      <w:marRight w:val="0"/>
      <w:marTop w:val="0"/>
      <w:marBottom w:val="0"/>
      <w:divBdr>
        <w:top w:val="none" w:sz="0" w:space="0" w:color="auto"/>
        <w:left w:val="none" w:sz="0" w:space="0" w:color="auto"/>
        <w:bottom w:val="none" w:sz="0" w:space="0" w:color="auto"/>
        <w:right w:val="none" w:sz="0" w:space="0" w:color="auto"/>
      </w:divBdr>
    </w:div>
    <w:div w:id="17850893">
      <w:bodyDiv w:val="1"/>
      <w:marLeft w:val="0"/>
      <w:marRight w:val="0"/>
      <w:marTop w:val="0"/>
      <w:marBottom w:val="0"/>
      <w:divBdr>
        <w:top w:val="none" w:sz="0" w:space="0" w:color="auto"/>
        <w:left w:val="none" w:sz="0" w:space="0" w:color="auto"/>
        <w:bottom w:val="none" w:sz="0" w:space="0" w:color="auto"/>
        <w:right w:val="none" w:sz="0" w:space="0" w:color="auto"/>
      </w:divBdr>
    </w:div>
    <w:div w:id="20127222">
      <w:bodyDiv w:val="1"/>
      <w:marLeft w:val="0"/>
      <w:marRight w:val="0"/>
      <w:marTop w:val="0"/>
      <w:marBottom w:val="0"/>
      <w:divBdr>
        <w:top w:val="none" w:sz="0" w:space="0" w:color="auto"/>
        <w:left w:val="none" w:sz="0" w:space="0" w:color="auto"/>
        <w:bottom w:val="none" w:sz="0" w:space="0" w:color="auto"/>
        <w:right w:val="none" w:sz="0" w:space="0" w:color="auto"/>
      </w:divBdr>
    </w:div>
    <w:div w:id="32656466">
      <w:bodyDiv w:val="1"/>
      <w:marLeft w:val="0"/>
      <w:marRight w:val="0"/>
      <w:marTop w:val="0"/>
      <w:marBottom w:val="0"/>
      <w:divBdr>
        <w:top w:val="none" w:sz="0" w:space="0" w:color="auto"/>
        <w:left w:val="none" w:sz="0" w:space="0" w:color="auto"/>
        <w:bottom w:val="none" w:sz="0" w:space="0" w:color="auto"/>
        <w:right w:val="none" w:sz="0" w:space="0" w:color="auto"/>
      </w:divBdr>
    </w:div>
    <w:div w:id="44061284">
      <w:bodyDiv w:val="1"/>
      <w:marLeft w:val="0"/>
      <w:marRight w:val="0"/>
      <w:marTop w:val="0"/>
      <w:marBottom w:val="0"/>
      <w:divBdr>
        <w:top w:val="none" w:sz="0" w:space="0" w:color="auto"/>
        <w:left w:val="none" w:sz="0" w:space="0" w:color="auto"/>
        <w:bottom w:val="none" w:sz="0" w:space="0" w:color="auto"/>
        <w:right w:val="none" w:sz="0" w:space="0" w:color="auto"/>
      </w:divBdr>
    </w:div>
    <w:div w:id="50351616">
      <w:bodyDiv w:val="1"/>
      <w:marLeft w:val="0"/>
      <w:marRight w:val="0"/>
      <w:marTop w:val="0"/>
      <w:marBottom w:val="0"/>
      <w:divBdr>
        <w:top w:val="none" w:sz="0" w:space="0" w:color="auto"/>
        <w:left w:val="none" w:sz="0" w:space="0" w:color="auto"/>
        <w:bottom w:val="none" w:sz="0" w:space="0" w:color="auto"/>
        <w:right w:val="none" w:sz="0" w:space="0" w:color="auto"/>
      </w:divBdr>
    </w:div>
    <w:div w:id="56903348">
      <w:bodyDiv w:val="1"/>
      <w:marLeft w:val="0"/>
      <w:marRight w:val="0"/>
      <w:marTop w:val="0"/>
      <w:marBottom w:val="0"/>
      <w:divBdr>
        <w:top w:val="none" w:sz="0" w:space="0" w:color="auto"/>
        <w:left w:val="none" w:sz="0" w:space="0" w:color="auto"/>
        <w:bottom w:val="none" w:sz="0" w:space="0" w:color="auto"/>
        <w:right w:val="none" w:sz="0" w:space="0" w:color="auto"/>
      </w:divBdr>
    </w:div>
    <w:div w:id="67964714">
      <w:bodyDiv w:val="1"/>
      <w:marLeft w:val="0"/>
      <w:marRight w:val="0"/>
      <w:marTop w:val="0"/>
      <w:marBottom w:val="0"/>
      <w:divBdr>
        <w:top w:val="none" w:sz="0" w:space="0" w:color="auto"/>
        <w:left w:val="none" w:sz="0" w:space="0" w:color="auto"/>
        <w:bottom w:val="none" w:sz="0" w:space="0" w:color="auto"/>
        <w:right w:val="none" w:sz="0" w:space="0" w:color="auto"/>
      </w:divBdr>
    </w:div>
    <w:div w:id="76949851">
      <w:bodyDiv w:val="1"/>
      <w:marLeft w:val="0"/>
      <w:marRight w:val="0"/>
      <w:marTop w:val="0"/>
      <w:marBottom w:val="0"/>
      <w:divBdr>
        <w:top w:val="none" w:sz="0" w:space="0" w:color="auto"/>
        <w:left w:val="none" w:sz="0" w:space="0" w:color="auto"/>
        <w:bottom w:val="none" w:sz="0" w:space="0" w:color="auto"/>
        <w:right w:val="none" w:sz="0" w:space="0" w:color="auto"/>
      </w:divBdr>
    </w:div>
    <w:div w:id="83844573">
      <w:bodyDiv w:val="1"/>
      <w:marLeft w:val="0"/>
      <w:marRight w:val="0"/>
      <w:marTop w:val="0"/>
      <w:marBottom w:val="0"/>
      <w:divBdr>
        <w:top w:val="none" w:sz="0" w:space="0" w:color="auto"/>
        <w:left w:val="none" w:sz="0" w:space="0" w:color="auto"/>
        <w:bottom w:val="none" w:sz="0" w:space="0" w:color="auto"/>
        <w:right w:val="none" w:sz="0" w:space="0" w:color="auto"/>
      </w:divBdr>
    </w:div>
    <w:div w:id="84418858">
      <w:bodyDiv w:val="1"/>
      <w:marLeft w:val="0"/>
      <w:marRight w:val="0"/>
      <w:marTop w:val="0"/>
      <w:marBottom w:val="0"/>
      <w:divBdr>
        <w:top w:val="none" w:sz="0" w:space="0" w:color="auto"/>
        <w:left w:val="none" w:sz="0" w:space="0" w:color="auto"/>
        <w:bottom w:val="none" w:sz="0" w:space="0" w:color="auto"/>
        <w:right w:val="none" w:sz="0" w:space="0" w:color="auto"/>
      </w:divBdr>
    </w:div>
    <w:div w:id="96560203">
      <w:bodyDiv w:val="1"/>
      <w:marLeft w:val="0"/>
      <w:marRight w:val="0"/>
      <w:marTop w:val="0"/>
      <w:marBottom w:val="0"/>
      <w:divBdr>
        <w:top w:val="none" w:sz="0" w:space="0" w:color="auto"/>
        <w:left w:val="none" w:sz="0" w:space="0" w:color="auto"/>
        <w:bottom w:val="none" w:sz="0" w:space="0" w:color="auto"/>
        <w:right w:val="none" w:sz="0" w:space="0" w:color="auto"/>
      </w:divBdr>
    </w:div>
    <w:div w:id="107555578">
      <w:bodyDiv w:val="1"/>
      <w:marLeft w:val="0"/>
      <w:marRight w:val="0"/>
      <w:marTop w:val="0"/>
      <w:marBottom w:val="0"/>
      <w:divBdr>
        <w:top w:val="none" w:sz="0" w:space="0" w:color="auto"/>
        <w:left w:val="none" w:sz="0" w:space="0" w:color="auto"/>
        <w:bottom w:val="none" w:sz="0" w:space="0" w:color="auto"/>
        <w:right w:val="none" w:sz="0" w:space="0" w:color="auto"/>
      </w:divBdr>
    </w:div>
    <w:div w:id="137108996">
      <w:bodyDiv w:val="1"/>
      <w:marLeft w:val="0"/>
      <w:marRight w:val="0"/>
      <w:marTop w:val="0"/>
      <w:marBottom w:val="0"/>
      <w:divBdr>
        <w:top w:val="none" w:sz="0" w:space="0" w:color="auto"/>
        <w:left w:val="none" w:sz="0" w:space="0" w:color="auto"/>
        <w:bottom w:val="none" w:sz="0" w:space="0" w:color="auto"/>
        <w:right w:val="none" w:sz="0" w:space="0" w:color="auto"/>
      </w:divBdr>
    </w:div>
    <w:div w:id="137502390">
      <w:bodyDiv w:val="1"/>
      <w:marLeft w:val="0"/>
      <w:marRight w:val="0"/>
      <w:marTop w:val="0"/>
      <w:marBottom w:val="0"/>
      <w:divBdr>
        <w:top w:val="none" w:sz="0" w:space="0" w:color="auto"/>
        <w:left w:val="none" w:sz="0" w:space="0" w:color="auto"/>
        <w:bottom w:val="none" w:sz="0" w:space="0" w:color="auto"/>
        <w:right w:val="none" w:sz="0" w:space="0" w:color="auto"/>
      </w:divBdr>
    </w:div>
    <w:div w:id="150753656">
      <w:bodyDiv w:val="1"/>
      <w:marLeft w:val="0"/>
      <w:marRight w:val="0"/>
      <w:marTop w:val="0"/>
      <w:marBottom w:val="0"/>
      <w:divBdr>
        <w:top w:val="none" w:sz="0" w:space="0" w:color="auto"/>
        <w:left w:val="none" w:sz="0" w:space="0" w:color="auto"/>
        <w:bottom w:val="none" w:sz="0" w:space="0" w:color="auto"/>
        <w:right w:val="none" w:sz="0" w:space="0" w:color="auto"/>
      </w:divBdr>
    </w:div>
    <w:div w:id="159588994">
      <w:bodyDiv w:val="1"/>
      <w:marLeft w:val="0"/>
      <w:marRight w:val="0"/>
      <w:marTop w:val="0"/>
      <w:marBottom w:val="0"/>
      <w:divBdr>
        <w:top w:val="none" w:sz="0" w:space="0" w:color="auto"/>
        <w:left w:val="none" w:sz="0" w:space="0" w:color="auto"/>
        <w:bottom w:val="none" w:sz="0" w:space="0" w:color="auto"/>
        <w:right w:val="none" w:sz="0" w:space="0" w:color="auto"/>
      </w:divBdr>
    </w:div>
    <w:div w:id="159781830">
      <w:bodyDiv w:val="1"/>
      <w:marLeft w:val="0"/>
      <w:marRight w:val="0"/>
      <w:marTop w:val="0"/>
      <w:marBottom w:val="0"/>
      <w:divBdr>
        <w:top w:val="none" w:sz="0" w:space="0" w:color="auto"/>
        <w:left w:val="none" w:sz="0" w:space="0" w:color="auto"/>
        <w:bottom w:val="none" w:sz="0" w:space="0" w:color="auto"/>
        <w:right w:val="none" w:sz="0" w:space="0" w:color="auto"/>
      </w:divBdr>
    </w:div>
    <w:div w:id="169032731">
      <w:bodyDiv w:val="1"/>
      <w:marLeft w:val="0"/>
      <w:marRight w:val="0"/>
      <w:marTop w:val="0"/>
      <w:marBottom w:val="0"/>
      <w:divBdr>
        <w:top w:val="none" w:sz="0" w:space="0" w:color="auto"/>
        <w:left w:val="none" w:sz="0" w:space="0" w:color="auto"/>
        <w:bottom w:val="none" w:sz="0" w:space="0" w:color="auto"/>
        <w:right w:val="none" w:sz="0" w:space="0" w:color="auto"/>
      </w:divBdr>
    </w:div>
    <w:div w:id="174612528">
      <w:bodyDiv w:val="1"/>
      <w:marLeft w:val="0"/>
      <w:marRight w:val="0"/>
      <w:marTop w:val="0"/>
      <w:marBottom w:val="0"/>
      <w:divBdr>
        <w:top w:val="none" w:sz="0" w:space="0" w:color="auto"/>
        <w:left w:val="none" w:sz="0" w:space="0" w:color="auto"/>
        <w:bottom w:val="none" w:sz="0" w:space="0" w:color="auto"/>
        <w:right w:val="none" w:sz="0" w:space="0" w:color="auto"/>
      </w:divBdr>
    </w:div>
    <w:div w:id="177502515">
      <w:bodyDiv w:val="1"/>
      <w:marLeft w:val="0"/>
      <w:marRight w:val="0"/>
      <w:marTop w:val="0"/>
      <w:marBottom w:val="0"/>
      <w:divBdr>
        <w:top w:val="none" w:sz="0" w:space="0" w:color="auto"/>
        <w:left w:val="none" w:sz="0" w:space="0" w:color="auto"/>
        <w:bottom w:val="none" w:sz="0" w:space="0" w:color="auto"/>
        <w:right w:val="none" w:sz="0" w:space="0" w:color="auto"/>
      </w:divBdr>
    </w:div>
    <w:div w:id="182790825">
      <w:bodyDiv w:val="1"/>
      <w:marLeft w:val="0"/>
      <w:marRight w:val="0"/>
      <w:marTop w:val="0"/>
      <w:marBottom w:val="0"/>
      <w:divBdr>
        <w:top w:val="none" w:sz="0" w:space="0" w:color="auto"/>
        <w:left w:val="none" w:sz="0" w:space="0" w:color="auto"/>
        <w:bottom w:val="none" w:sz="0" w:space="0" w:color="auto"/>
        <w:right w:val="none" w:sz="0" w:space="0" w:color="auto"/>
      </w:divBdr>
    </w:div>
    <w:div w:id="188419265">
      <w:bodyDiv w:val="1"/>
      <w:marLeft w:val="0"/>
      <w:marRight w:val="0"/>
      <w:marTop w:val="0"/>
      <w:marBottom w:val="0"/>
      <w:divBdr>
        <w:top w:val="none" w:sz="0" w:space="0" w:color="auto"/>
        <w:left w:val="none" w:sz="0" w:space="0" w:color="auto"/>
        <w:bottom w:val="none" w:sz="0" w:space="0" w:color="auto"/>
        <w:right w:val="none" w:sz="0" w:space="0" w:color="auto"/>
      </w:divBdr>
    </w:div>
    <w:div w:id="189537408">
      <w:bodyDiv w:val="1"/>
      <w:marLeft w:val="0"/>
      <w:marRight w:val="0"/>
      <w:marTop w:val="0"/>
      <w:marBottom w:val="0"/>
      <w:divBdr>
        <w:top w:val="none" w:sz="0" w:space="0" w:color="auto"/>
        <w:left w:val="none" w:sz="0" w:space="0" w:color="auto"/>
        <w:bottom w:val="none" w:sz="0" w:space="0" w:color="auto"/>
        <w:right w:val="none" w:sz="0" w:space="0" w:color="auto"/>
      </w:divBdr>
    </w:div>
    <w:div w:id="196089637">
      <w:bodyDiv w:val="1"/>
      <w:marLeft w:val="0"/>
      <w:marRight w:val="0"/>
      <w:marTop w:val="0"/>
      <w:marBottom w:val="0"/>
      <w:divBdr>
        <w:top w:val="none" w:sz="0" w:space="0" w:color="auto"/>
        <w:left w:val="none" w:sz="0" w:space="0" w:color="auto"/>
        <w:bottom w:val="none" w:sz="0" w:space="0" w:color="auto"/>
        <w:right w:val="none" w:sz="0" w:space="0" w:color="auto"/>
      </w:divBdr>
    </w:div>
    <w:div w:id="207571569">
      <w:bodyDiv w:val="1"/>
      <w:marLeft w:val="0"/>
      <w:marRight w:val="0"/>
      <w:marTop w:val="0"/>
      <w:marBottom w:val="0"/>
      <w:divBdr>
        <w:top w:val="none" w:sz="0" w:space="0" w:color="auto"/>
        <w:left w:val="none" w:sz="0" w:space="0" w:color="auto"/>
        <w:bottom w:val="none" w:sz="0" w:space="0" w:color="auto"/>
        <w:right w:val="none" w:sz="0" w:space="0" w:color="auto"/>
      </w:divBdr>
    </w:div>
    <w:div w:id="216087326">
      <w:bodyDiv w:val="1"/>
      <w:marLeft w:val="0"/>
      <w:marRight w:val="0"/>
      <w:marTop w:val="0"/>
      <w:marBottom w:val="0"/>
      <w:divBdr>
        <w:top w:val="none" w:sz="0" w:space="0" w:color="auto"/>
        <w:left w:val="none" w:sz="0" w:space="0" w:color="auto"/>
        <w:bottom w:val="none" w:sz="0" w:space="0" w:color="auto"/>
        <w:right w:val="none" w:sz="0" w:space="0" w:color="auto"/>
      </w:divBdr>
    </w:div>
    <w:div w:id="217712871">
      <w:bodyDiv w:val="1"/>
      <w:marLeft w:val="0"/>
      <w:marRight w:val="0"/>
      <w:marTop w:val="0"/>
      <w:marBottom w:val="0"/>
      <w:divBdr>
        <w:top w:val="none" w:sz="0" w:space="0" w:color="auto"/>
        <w:left w:val="none" w:sz="0" w:space="0" w:color="auto"/>
        <w:bottom w:val="none" w:sz="0" w:space="0" w:color="auto"/>
        <w:right w:val="none" w:sz="0" w:space="0" w:color="auto"/>
      </w:divBdr>
    </w:div>
    <w:div w:id="222840766">
      <w:bodyDiv w:val="1"/>
      <w:marLeft w:val="0"/>
      <w:marRight w:val="0"/>
      <w:marTop w:val="0"/>
      <w:marBottom w:val="0"/>
      <w:divBdr>
        <w:top w:val="none" w:sz="0" w:space="0" w:color="auto"/>
        <w:left w:val="none" w:sz="0" w:space="0" w:color="auto"/>
        <w:bottom w:val="none" w:sz="0" w:space="0" w:color="auto"/>
        <w:right w:val="none" w:sz="0" w:space="0" w:color="auto"/>
      </w:divBdr>
    </w:div>
    <w:div w:id="234970520">
      <w:bodyDiv w:val="1"/>
      <w:marLeft w:val="0"/>
      <w:marRight w:val="0"/>
      <w:marTop w:val="0"/>
      <w:marBottom w:val="0"/>
      <w:divBdr>
        <w:top w:val="none" w:sz="0" w:space="0" w:color="auto"/>
        <w:left w:val="none" w:sz="0" w:space="0" w:color="auto"/>
        <w:bottom w:val="none" w:sz="0" w:space="0" w:color="auto"/>
        <w:right w:val="none" w:sz="0" w:space="0" w:color="auto"/>
      </w:divBdr>
    </w:div>
    <w:div w:id="265423702">
      <w:bodyDiv w:val="1"/>
      <w:marLeft w:val="0"/>
      <w:marRight w:val="0"/>
      <w:marTop w:val="0"/>
      <w:marBottom w:val="0"/>
      <w:divBdr>
        <w:top w:val="none" w:sz="0" w:space="0" w:color="auto"/>
        <w:left w:val="none" w:sz="0" w:space="0" w:color="auto"/>
        <w:bottom w:val="none" w:sz="0" w:space="0" w:color="auto"/>
        <w:right w:val="none" w:sz="0" w:space="0" w:color="auto"/>
      </w:divBdr>
    </w:div>
    <w:div w:id="266617776">
      <w:bodyDiv w:val="1"/>
      <w:marLeft w:val="0"/>
      <w:marRight w:val="0"/>
      <w:marTop w:val="0"/>
      <w:marBottom w:val="0"/>
      <w:divBdr>
        <w:top w:val="none" w:sz="0" w:space="0" w:color="auto"/>
        <w:left w:val="none" w:sz="0" w:space="0" w:color="auto"/>
        <w:bottom w:val="none" w:sz="0" w:space="0" w:color="auto"/>
        <w:right w:val="none" w:sz="0" w:space="0" w:color="auto"/>
      </w:divBdr>
    </w:div>
    <w:div w:id="268125653">
      <w:bodyDiv w:val="1"/>
      <w:marLeft w:val="0"/>
      <w:marRight w:val="0"/>
      <w:marTop w:val="0"/>
      <w:marBottom w:val="0"/>
      <w:divBdr>
        <w:top w:val="none" w:sz="0" w:space="0" w:color="auto"/>
        <w:left w:val="none" w:sz="0" w:space="0" w:color="auto"/>
        <w:bottom w:val="none" w:sz="0" w:space="0" w:color="auto"/>
        <w:right w:val="none" w:sz="0" w:space="0" w:color="auto"/>
      </w:divBdr>
    </w:div>
    <w:div w:id="274558267">
      <w:bodyDiv w:val="1"/>
      <w:marLeft w:val="0"/>
      <w:marRight w:val="0"/>
      <w:marTop w:val="0"/>
      <w:marBottom w:val="0"/>
      <w:divBdr>
        <w:top w:val="none" w:sz="0" w:space="0" w:color="auto"/>
        <w:left w:val="none" w:sz="0" w:space="0" w:color="auto"/>
        <w:bottom w:val="none" w:sz="0" w:space="0" w:color="auto"/>
        <w:right w:val="none" w:sz="0" w:space="0" w:color="auto"/>
      </w:divBdr>
    </w:div>
    <w:div w:id="295064928">
      <w:bodyDiv w:val="1"/>
      <w:marLeft w:val="0"/>
      <w:marRight w:val="0"/>
      <w:marTop w:val="0"/>
      <w:marBottom w:val="0"/>
      <w:divBdr>
        <w:top w:val="none" w:sz="0" w:space="0" w:color="auto"/>
        <w:left w:val="none" w:sz="0" w:space="0" w:color="auto"/>
        <w:bottom w:val="none" w:sz="0" w:space="0" w:color="auto"/>
        <w:right w:val="none" w:sz="0" w:space="0" w:color="auto"/>
      </w:divBdr>
    </w:div>
    <w:div w:id="305861792">
      <w:bodyDiv w:val="1"/>
      <w:marLeft w:val="0"/>
      <w:marRight w:val="0"/>
      <w:marTop w:val="0"/>
      <w:marBottom w:val="0"/>
      <w:divBdr>
        <w:top w:val="none" w:sz="0" w:space="0" w:color="auto"/>
        <w:left w:val="none" w:sz="0" w:space="0" w:color="auto"/>
        <w:bottom w:val="none" w:sz="0" w:space="0" w:color="auto"/>
        <w:right w:val="none" w:sz="0" w:space="0" w:color="auto"/>
      </w:divBdr>
    </w:div>
    <w:div w:id="312564439">
      <w:bodyDiv w:val="1"/>
      <w:marLeft w:val="0"/>
      <w:marRight w:val="0"/>
      <w:marTop w:val="0"/>
      <w:marBottom w:val="0"/>
      <w:divBdr>
        <w:top w:val="none" w:sz="0" w:space="0" w:color="auto"/>
        <w:left w:val="none" w:sz="0" w:space="0" w:color="auto"/>
        <w:bottom w:val="none" w:sz="0" w:space="0" w:color="auto"/>
        <w:right w:val="none" w:sz="0" w:space="0" w:color="auto"/>
      </w:divBdr>
    </w:div>
    <w:div w:id="328406268">
      <w:bodyDiv w:val="1"/>
      <w:marLeft w:val="0"/>
      <w:marRight w:val="0"/>
      <w:marTop w:val="0"/>
      <w:marBottom w:val="0"/>
      <w:divBdr>
        <w:top w:val="none" w:sz="0" w:space="0" w:color="auto"/>
        <w:left w:val="none" w:sz="0" w:space="0" w:color="auto"/>
        <w:bottom w:val="none" w:sz="0" w:space="0" w:color="auto"/>
        <w:right w:val="none" w:sz="0" w:space="0" w:color="auto"/>
      </w:divBdr>
    </w:div>
    <w:div w:id="338387185">
      <w:bodyDiv w:val="1"/>
      <w:marLeft w:val="0"/>
      <w:marRight w:val="0"/>
      <w:marTop w:val="0"/>
      <w:marBottom w:val="0"/>
      <w:divBdr>
        <w:top w:val="none" w:sz="0" w:space="0" w:color="auto"/>
        <w:left w:val="none" w:sz="0" w:space="0" w:color="auto"/>
        <w:bottom w:val="none" w:sz="0" w:space="0" w:color="auto"/>
        <w:right w:val="none" w:sz="0" w:space="0" w:color="auto"/>
      </w:divBdr>
    </w:div>
    <w:div w:id="356852990">
      <w:bodyDiv w:val="1"/>
      <w:marLeft w:val="0"/>
      <w:marRight w:val="0"/>
      <w:marTop w:val="0"/>
      <w:marBottom w:val="0"/>
      <w:divBdr>
        <w:top w:val="none" w:sz="0" w:space="0" w:color="auto"/>
        <w:left w:val="none" w:sz="0" w:space="0" w:color="auto"/>
        <w:bottom w:val="none" w:sz="0" w:space="0" w:color="auto"/>
        <w:right w:val="none" w:sz="0" w:space="0" w:color="auto"/>
      </w:divBdr>
    </w:div>
    <w:div w:id="358776509">
      <w:bodyDiv w:val="1"/>
      <w:marLeft w:val="0"/>
      <w:marRight w:val="0"/>
      <w:marTop w:val="0"/>
      <w:marBottom w:val="0"/>
      <w:divBdr>
        <w:top w:val="none" w:sz="0" w:space="0" w:color="auto"/>
        <w:left w:val="none" w:sz="0" w:space="0" w:color="auto"/>
        <w:bottom w:val="none" w:sz="0" w:space="0" w:color="auto"/>
        <w:right w:val="none" w:sz="0" w:space="0" w:color="auto"/>
      </w:divBdr>
    </w:div>
    <w:div w:id="379206057">
      <w:bodyDiv w:val="1"/>
      <w:marLeft w:val="0"/>
      <w:marRight w:val="0"/>
      <w:marTop w:val="0"/>
      <w:marBottom w:val="0"/>
      <w:divBdr>
        <w:top w:val="none" w:sz="0" w:space="0" w:color="auto"/>
        <w:left w:val="none" w:sz="0" w:space="0" w:color="auto"/>
        <w:bottom w:val="none" w:sz="0" w:space="0" w:color="auto"/>
        <w:right w:val="none" w:sz="0" w:space="0" w:color="auto"/>
      </w:divBdr>
    </w:div>
    <w:div w:id="380323731">
      <w:bodyDiv w:val="1"/>
      <w:marLeft w:val="0"/>
      <w:marRight w:val="0"/>
      <w:marTop w:val="0"/>
      <w:marBottom w:val="0"/>
      <w:divBdr>
        <w:top w:val="none" w:sz="0" w:space="0" w:color="auto"/>
        <w:left w:val="none" w:sz="0" w:space="0" w:color="auto"/>
        <w:bottom w:val="none" w:sz="0" w:space="0" w:color="auto"/>
        <w:right w:val="none" w:sz="0" w:space="0" w:color="auto"/>
      </w:divBdr>
    </w:div>
    <w:div w:id="386414010">
      <w:bodyDiv w:val="1"/>
      <w:marLeft w:val="0"/>
      <w:marRight w:val="0"/>
      <w:marTop w:val="0"/>
      <w:marBottom w:val="0"/>
      <w:divBdr>
        <w:top w:val="none" w:sz="0" w:space="0" w:color="auto"/>
        <w:left w:val="none" w:sz="0" w:space="0" w:color="auto"/>
        <w:bottom w:val="none" w:sz="0" w:space="0" w:color="auto"/>
        <w:right w:val="none" w:sz="0" w:space="0" w:color="auto"/>
      </w:divBdr>
      <w:divsChild>
        <w:div w:id="1049455310">
          <w:marLeft w:val="0"/>
          <w:marRight w:val="0"/>
          <w:marTop w:val="75"/>
          <w:marBottom w:val="75"/>
          <w:divBdr>
            <w:top w:val="none" w:sz="0" w:space="0" w:color="auto"/>
            <w:left w:val="none" w:sz="0" w:space="0" w:color="auto"/>
            <w:bottom w:val="none" w:sz="0" w:space="0" w:color="auto"/>
            <w:right w:val="none" w:sz="0" w:space="0" w:color="auto"/>
          </w:divBdr>
          <w:divsChild>
            <w:div w:id="1636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932">
      <w:bodyDiv w:val="1"/>
      <w:marLeft w:val="0"/>
      <w:marRight w:val="0"/>
      <w:marTop w:val="0"/>
      <w:marBottom w:val="0"/>
      <w:divBdr>
        <w:top w:val="none" w:sz="0" w:space="0" w:color="auto"/>
        <w:left w:val="none" w:sz="0" w:space="0" w:color="auto"/>
        <w:bottom w:val="none" w:sz="0" w:space="0" w:color="auto"/>
        <w:right w:val="none" w:sz="0" w:space="0" w:color="auto"/>
      </w:divBdr>
    </w:div>
    <w:div w:id="388381485">
      <w:bodyDiv w:val="1"/>
      <w:marLeft w:val="0"/>
      <w:marRight w:val="0"/>
      <w:marTop w:val="0"/>
      <w:marBottom w:val="0"/>
      <w:divBdr>
        <w:top w:val="none" w:sz="0" w:space="0" w:color="auto"/>
        <w:left w:val="none" w:sz="0" w:space="0" w:color="auto"/>
        <w:bottom w:val="none" w:sz="0" w:space="0" w:color="auto"/>
        <w:right w:val="none" w:sz="0" w:space="0" w:color="auto"/>
      </w:divBdr>
    </w:div>
    <w:div w:id="389815739">
      <w:bodyDiv w:val="1"/>
      <w:marLeft w:val="0"/>
      <w:marRight w:val="0"/>
      <w:marTop w:val="0"/>
      <w:marBottom w:val="0"/>
      <w:divBdr>
        <w:top w:val="none" w:sz="0" w:space="0" w:color="auto"/>
        <w:left w:val="none" w:sz="0" w:space="0" w:color="auto"/>
        <w:bottom w:val="none" w:sz="0" w:space="0" w:color="auto"/>
        <w:right w:val="none" w:sz="0" w:space="0" w:color="auto"/>
      </w:divBdr>
    </w:div>
    <w:div w:id="394856208">
      <w:bodyDiv w:val="1"/>
      <w:marLeft w:val="0"/>
      <w:marRight w:val="0"/>
      <w:marTop w:val="0"/>
      <w:marBottom w:val="0"/>
      <w:divBdr>
        <w:top w:val="none" w:sz="0" w:space="0" w:color="auto"/>
        <w:left w:val="none" w:sz="0" w:space="0" w:color="auto"/>
        <w:bottom w:val="none" w:sz="0" w:space="0" w:color="auto"/>
        <w:right w:val="none" w:sz="0" w:space="0" w:color="auto"/>
      </w:divBdr>
    </w:div>
    <w:div w:id="400636519">
      <w:bodyDiv w:val="1"/>
      <w:marLeft w:val="0"/>
      <w:marRight w:val="0"/>
      <w:marTop w:val="0"/>
      <w:marBottom w:val="0"/>
      <w:divBdr>
        <w:top w:val="none" w:sz="0" w:space="0" w:color="auto"/>
        <w:left w:val="none" w:sz="0" w:space="0" w:color="auto"/>
        <w:bottom w:val="none" w:sz="0" w:space="0" w:color="auto"/>
        <w:right w:val="none" w:sz="0" w:space="0" w:color="auto"/>
      </w:divBdr>
    </w:div>
    <w:div w:id="405078431">
      <w:bodyDiv w:val="1"/>
      <w:marLeft w:val="0"/>
      <w:marRight w:val="0"/>
      <w:marTop w:val="0"/>
      <w:marBottom w:val="0"/>
      <w:divBdr>
        <w:top w:val="none" w:sz="0" w:space="0" w:color="auto"/>
        <w:left w:val="none" w:sz="0" w:space="0" w:color="auto"/>
        <w:bottom w:val="none" w:sz="0" w:space="0" w:color="auto"/>
        <w:right w:val="none" w:sz="0" w:space="0" w:color="auto"/>
      </w:divBdr>
    </w:div>
    <w:div w:id="406198222">
      <w:bodyDiv w:val="1"/>
      <w:marLeft w:val="0"/>
      <w:marRight w:val="0"/>
      <w:marTop w:val="0"/>
      <w:marBottom w:val="0"/>
      <w:divBdr>
        <w:top w:val="none" w:sz="0" w:space="0" w:color="auto"/>
        <w:left w:val="none" w:sz="0" w:space="0" w:color="auto"/>
        <w:bottom w:val="none" w:sz="0" w:space="0" w:color="auto"/>
        <w:right w:val="none" w:sz="0" w:space="0" w:color="auto"/>
      </w:divBdr>
    </w:div>
    <w:div w:id="408120417">
      <w:bodyDiv w:val="1"/>
      <w:marLeft w:val="0"/>
      <w:marRight w:val="0"/>
      <w:marTop w:val="0"/>
      <w:marBottom w:val="0"/>
      <w:divBdr>
        <w:top w:val="none" w:sz="0" w:space="0" w:color="auto"/>
        <w:left w:val="none" w:sz="0" w:space="0" w:color="auto"/>
        <w:bottom w:val="none" w:sz="0" w:space="0" w:color="auto"/>
        <w:right w:val="none" w:sz="0" w:space="0" w:color="auto"/>
      </w:divBdr>
    </w:div>
    <w:div w:id="428477148">
      <w:bodyDiv w:val="1"/>
      <w:marLeft w:val="0"/>
      <w:marRight w:val="0"/>
      <w:marTop w:val="0"/>
      <w:marBottom w:val="0"/>
      <w:divBdr>
        <w:top w:val="none" w:sz="0" w:space="0" w:color="auto"/>
        <w:left w:val="none" w:sz="0" w:space="0" w:color="auto"/>
        <w:bottom w:val="none" w:sz="0" w:space="0" w:color="auto"/>
        <w:right w:val="none" w:sz="0" w:space="0" w:color="auto"/>
      </w:divBdr>
    </w:div>
    <w:div w:id="432944632">
      <w:bodyDiv w:val="1"/>
      <w:marLeft w:val="0"/>
      <w:marRight w:val="0"/>
      <w:marTop w:val="0"/>
      <w:marBottom w:val="0"/>
      <w:divBdr>
        <w:top w:val="none" w:sz="0" w:space="0" w:color="auto"/>
        <w:left w:val="none" w:sz="0" w:space="0" w:color="auto"/>
        <w:bottom w:val="none" w:sz="0" w:space="0" w:color="auto"/>
        <w:right w:val="none" w:sz="0" w:space="0" w:color="auto"/>
      </w:divBdr>
    </w:div>
    <w:div w:id="455568207">
      <w:bodyDiv w:val="1"/>
      <w:marLeft w:val="0"/>
      <w:marRight w:val="0"/>
      <w:marTop w:val="0"/>
      <w:marBottom w:val="0"/>
      <w:divBdr>
        <w:top w:val="none" w:sz="0" w:space="0" w:color="auto"/>
        <w:left w:val="none" w:sz="0" w:space="0" w:color="auto"/>
        <w:bottom w:val="none" w:sz="0" w:space="0" w:color="auto"/>
        <w:right w:val="none" w:sz="0" w:space="0" w:color="auto"/>
      </w:divBdr>
    </w:div>
    <w:div w:id="456147689">
      <w:bodyDiv w:val="1"/>
      <w:marLeft w:val="0"/>
      <w:marRight w:val="0"/>
      <w:marTop w:val="0"/>
      <w:marBottom w:val="0"/>
      <w:divBdr>
        <w:top w:val="none" w:sz="0" w:space="0" w:color="auto"/>
        <w:left w:val="none" w:sz="0" w:space="0" w:color="auto"/>
        <w:bottom w:val="none" w:sz="0" w:space="0" w:color="auto"/>
        <w:right w:val="none" w:sz="0" w:space="0" w:color="auto"/>
      </w:divBdr>
    </w:div>
    <w:div w:id="467824420">
      <w:bodyDiv w:val="1"/>
      <w:marLeft w:val="0"/>
      <w:marRight w:val="0"/>
      <w:marTop w:val="0"/>
      <w:marBottom w:val="0"/>
      <w:divBdr>
        <w:top w:val="none" w:sz="0" w:space="0" w:color="auto"/>
        <w:left w:val="none" w:sz="0" w:space="0" w:color="auto"/>
        <w:bottom w:val="none" w:sz="0" w:space="0" w:color="auto"/>
        <w:right w:val="none" w:sz="0" w:space="0" w:color="auto"/>
      </w:divBdr>
    </w:div>
    <w:div w:id="470178266">
      <w:bodyDiv w:val="1"/>
      <w:marLeft w:val="0"/>
      <w:marRight w:val="0"/>
      <w:marTop w:val="0"/>
      <w:marBottom w:val="0"/>
      <w:divBdr>
        <w:top w:val="none" w:sz="0" w:space="0" w:color="auto"/>
        <w:left w:val="none" w:sz="0" w:space="0" w:color="auto"/>
        <w:bottom w:val="none" w:sz="0" w:space="0" w:color="auto"/>
        <w:right w:val="none" w:sz="0" w:space="0" w:color="auto"/>
      </w:divBdr>
    </w:div>
    <w:div w:id="494416513">
      <w:bodyDiv w:val="1"/>
      <w:marLeft w:val="0"/>
      <w:marRight w:val="0"/>
      <w:marTop w:val="0"/>
      <w:marBottom w:val="0"/>
      <w:divBdr>
        <w:top w:val="none" w:sz="0" w:space="0" w:color="auto"/>
        <w:left w:val="none" w:sz="0" w:space="0" w:color="auto"/>
        <w:bottom w:val="none" w:sz="0" w:space="0" w:color="auto"/>
        <w:right w:val="none" w:sz="0" w:space="0" w:color="auto"/>
      </w:divBdr>
    </w:div>
    <w:div w:id="504904602">
      <w:bodyDiv w:val="1"/>
      <w:marLeft w:val="0"/>
      <w:marRight w:val="0"/>
      <w:marTop w:val="0"/>
      <w:marBottom w:val="0"/>
      <w:divBdr>
        <w:top w:val="none" w:sz="0" w:space="0" w:color="auto"/>
        <w:left w:val="none" w:sz="0" w:space="0" w:color="auto"/>
        <w:bottom w:val="none" w:sz="0" w:space="0" w:color="auto"/>
        <w:right w:val="none" w:sz="0" w:space="0" w:color="auto"/>
      </w:divBdr>
    </w:div>
    <w:div w:id="506092663">
      <w:bodyDiv w:val="1"/>
      <w:marLeft w:val="0"/>
      <w:marRight w:val="0"/>
      <w:marTop w:val="0"/>
      <w:marBottom w:val="0"/>
      <w:divBdr>
        <w:top w:val="none" w:sz="0" w:space="0" w:color="auto"/>
        <w:left w:val="none" w:sz="0" w:space="0" w:color="auto"/>
        <w:bottom w:val="none" w:sz="0" w:space="0" w:color="auto"/>
        <w:right w:val="none" w:sz="0" w:space="0" w:color="auto"/>
      </w:divBdr>
    </w:div>
    <w:div w:id="506947331">
      <w:bodyDiv w:val="1"/>
      <w:marLeft w:val="0"/>
      <w:marRight w:val="0"/>
      <w:marTop w:val="0"/>
      <w:marBottom w:val="0"/>
      <w:divBdr>
        <w:top w:val="none" w:sz="0" w:space="0" w:color="auto"/>
        <w:left w:val="none" w:sz="0" w:space="0" w:color="auto"/>
        <w:bottom w:val="none" w:sz="0" w:space="0" w:color="auto"/>
        <w:right w:val="none" w:sz="0" w:space="0" w:color="auto"/>
      </w:divBdr>
    </w:div>
    <w:div w:id="514805966">
      <w:bodyDiv w:val="1"/>
      <w:marLeft w:val="0"/>
      <w:marRight w:val="0"/>
      <w:marTop w:val="0"/>
      <w:marBottom w:val="0"/>
      <w:divBdr>
        <w:top w:val="none" w:sz="0" w:space="0" w:color="auto"/>
        <w:left w:val="none" w:sz="0" w:space="0" w:color="auto"/>
        <w:bottom w:val="none" w:sz="0" w:space="0" w:color="auto"/>
        <w:right w:val="none" w:sz="0" w:space="0" w:color="auto"/>
      </w:divBdr>
    </w:div>
    <w:div w:id="519779662">
      <w:bodyDiv w:val="1"/>
      <w:marLeft w:val="0"/>
      <w:marRight w:val="0"/>
      <w:marTop w:val="0"/>
      <w:marBottom w:val="0"/>
      <w:divBdr>
        <w:top w:val="none" w:sz="0" w:space="0" w:color="auto"/>
        <w:left w:val="none" w:sz="0" w:space="0" w:color="auto"/>
        <w:bottom w:val="none" w:sz="0" w:space="0" w:color="auto"/>
        <w:right w:val="none" w:sz="0" w:space="0" w:color="auto"/>
      </w:divBdr>
    </w:div>
    <w:div w:id="545483153">
      <w:bodyDiv w:val="1"/>
      <w:marLeft w:val="0"/>
      <w:marRight w:val="0"/>
      <w:marTop w:val="0"/>
      <w:marBottom w:val="0"/>
      <w:divBdr>
        <w:top w:val="none" w:sz="0" w:space="0" w:color="auto"/>
        <w:left w:val="none" w:sz="0" w:space="0" w:color="auto"/>
        <w:bottom w:val="none" w:sz="0" w:space="0" w:color="auto"/>
        <w:right w:val="none" w:sz="0" w:space="0" w:color="auto"/>
      </w:divBdr>
    </w:div>
    <w:div w:id="560555389">
      <w:bodyDiv w:val="1"/>
      <w:marLeft w:val="0"/>
      <w:marRight w:val="0"/>
      <w:marTop w:val="0"/>
      <w:marBottom w:val="0"/>
      <w:divBdr>
        <w:top w:val="none" w:sz="0" w:space="0" w:color="auto"/>
        <w:left w:val="none" w:sz="0" w:space="0" w:color="auto"/>
        <w:bottom w:val="none" w:sz="0" w:space="0" w:color="auto"/>
        <w:right w:val="none" w:sz="0" w:space="0" w:color="auto"/>
      </w:divBdr>
    </w:div>
    <w:div w:id="562764760">
      <w:bodyDiv w:val="1"/>
      <w:marLeft w:val="0"/>
      <w:marRight w:val="0"/>
      <w:marTop w:val="0"/>
      <w:marBottom w:val="0"/>
      <w:divBdr>
        <w:top w:val="none" w:sz="0" w:space="0" w:color="auto"/>
        <w:left w:val="none" w:sz="0" w:space="0" w:color="auto"/>
        <w:bottom w:val="none" w:sz="0" w:space="0" w:color="auto"/>
        <w:right w:val="none" w:sz="0" w:space="0" w:color="auto"/>
      </w:divBdr>
    </w:div>
    <w:div w:id="585041751">
      <w:bodyDiv w:val="1"/>
      <w:marLeft w:val="0"/>
      <w:marRight w:val="0"/>
      <w:marTop w:val="0"/>
      <w:marBottom w:val="0"/>
      <w:divBdr>
        <w:top w:val="none" w:sz="0" w:space="0" w:color="auto"/>
        <w:left w:val="none" w:sz="0" w:space="0" w:color="auto"/>
        <w:bottom w:val="none" w:sz="0" w:space="0" w:color="auto"/>
        <w:right w:val="none" w:sz="0" w:space="0" w:color="auto"/>
      </w:divBdr>
    </w:div>
    <w:div w:id="590623539">
      <w:bodyDiv w:val="1"/>
      <w:marLeft w:val="0"/>
      <w:marRight w:val="0"/>
      <w:marTop w:val="0"/>
      <w:marBottom w:val="0"/>
      <w:divBdr>
        <w:top w:val="none" w:sz="0" w:space="0" w:color="auto"/>
        <w:left w:val="none" w:sz="0" w:space="0" w:color="auto"/>
        <w:bottom w:val="none" w:sz="0" w:space="0" w:color="auto"/>
        <w:right w:val="none" w:sz="0" w:space="0" w:color="auto"/>
      </w:divBdr>
    </w:div>
    <w:div w:id="611205909">
      <w:bodyDiv w:val="1"/>
      <w:marLeft w:val="0"/>
      <w:marRight w:val="0"/>
      <w:marTop w:val="0"/>
      <w:marBottom w:val="0"/>
      <w:divBdr>
        <w:top w:val="none" w:sz="0" w:space="0" w:color="auto"/>
        <w:left w:val="none" w:sz="0" w:space="0" w:color="auto"/>
        <w:bottom w:val="none" w:sz="0" w:space="0" w:color="auto"/>
        <w:right w:val="none" w:sz="0" w:space="0" w:color="auto"/>
      </w:divBdr>
    </w:div>
    <w:div w:id="612638782">
      <w:bodyDiv w:val="1"/>
      <w:marLeft w:val="0"/>
      <w:marRight w:val="0"/>
      <w:marTop w:val="0"/>
      <w:marBottom w:val="0"/>
      <w:divBdr>
        <w:top w:val="none" w:sz="0" w:space="0" w:color="auto"/>
        <w:left w:val="none" w:sz="0" w:space="0" w:color="auto"/>
        <w:bottom w:val="none" w:sz="0" w:space="0" w:color="auto"/>
        <w:right w:val="none" w:sz="0" w:space="0" w:color="auto"/>
      </w:divBdr>
    </w:div>
    <w:div w:id="621228656">
      <w:bodyDiv w:val="1"/>
      <w:marLeft w:val="0"/>
      <w:marRight w:val="0"/>
      <w:marTop w:val="0"/>
      <w:marBottom w:val="0"/>
      <w:divBdr>
        <w:top w:val="none" w:sz="0" w:space="0" w:color="auto"/>
        <w:left w:val="none" w:sz="0" w:space="0" w:color="auto"/>
        <w:bottom w:val="none" w:sz="0" w:space="0" w:color="auto"/>
        <w:right w:val="none" w:sz="0" w:space="0" w:color="auto"/>
      </w:divBdr>
    </w:div>
    <w:div w:id="623732734">
      <w:bodyDiv w:val="1"/>
      <w:marLeft w:val="0"/>
      <w:marRight w:val="0"/>
      <w:marTop w:val="0"/>
      <w:marBottom w:val="0"/>
      <w:divBdr>
        <w:top w:val="none" w:sz="0" w:space="0" w:color="auto"/>
        <w:left w:val="none" w:sz="0" w:space="0" w:color="auto"/>
        <w:bottom w:val="none" w:sz="0" w:space="0" w:color="auto"/>
        <w:right w:val="none" w:sz="0" w:space="0" w:color="auto"/>
      </w:divBdr>
    </w:div>
    <w:div w:id="632950438">
      <w:bodyDiv w:val="1"/>
      <w:marLeft w:val="0"/>
      <w:marRight w:val="0"/>
      <w:marTop w:val="0"/>
      <w:marBottom w:val="0"/>
      <w:divBdr>
        <w:top w:val="none" w:sz="0" w:space="0" w:color="auto"/>
        <w:left w:val="none" w:sz="0" w:space="0" w:color="auto"/>
        <w:bottom w:val="none" w:sz="0" w:space="0" w:color="auto"/>
        <w:right w:val="none" w:sz="0" w:space="0" w:color="auto"/>
      </w:divBdr>
    </w:div>
    <w:div w:id="633213988">
      <w:bodyDiv w:val="1"/>
      <w:marLeft w:val="0"/>
      <w:marRight w:val="0"/>
      <w:marTop w:val="0"/>
      <w:marBottom w:val="0"/>
      <w:divBdr>
        <w:top w:val="none" w:sz="0" w:space="0" w:color="auto"/>
        <w:left w:val="none" w:sz="0" w:space="0" w:color="auto"/>
        <w:bottom w:val="none" w:sz="0" w:space="0" w:color="auto"/>
        <w:right w:val="none" w:sz="0" w:space="0" w:color="auto"/>
      </w:divBdr>
    </w:div>
    <w:div w:id="643655903">
      <w:bodyDiv w:val="1"/>
      <w:marLeft w:val="0"/>
      <w:marRight w:val="0"/>
      <w:marTop w:val="0"/>
      <w:marBottom w:val="0"/>
      <w:divBdr>
        <w:top w:val="none" w:sz="0" w:space="0" w:color="auto"/>
        <w:left w:val="none" w:sz="0" w:space="0" w:color="auto"/>
        <w:bottom w:val="none" w:sz="0" w:space="0" w:color="auto"/>
        <w:right w:val="none" w:sz="0" w:space="0" w:color="auto"/>
      </w:divBdr>
    </w:div>
    <w:div w:id="644431817">
      <w:bodyDiv w:val="1"/>
      <w:marLeft w:val="0"/>
      <w:marRight w:val="0"/>
      <w:marTop w:val="0"/>
      <w:marBottom w:val="0"/>
      <w:divBdr>
        <w:top w:val="none" w:sz="0" w:space="0" w:color="auto"/>
        <w:left w:val="none" w:sz="0" w:space="0" w:color="auto"/>
        <w:bottom w:val="none" w:sz="0" w:space="0" w:color="auto"/>
        <w:right w:val="none" w:sz="0" w:space="0" w:color="auto"/>
      </w:divBdr>
    </w:div>
    <w:div w:id="653796768">
      <w:bodyDiv w:val="1"/>
      <w:marLeft w:val="0"/>
      <w:marRight w:val="0"/>
      <w:marTop w:val="0"/>
      <w:marBottom w:val="0"/>
      <w:divBdr>
        <w:top w:val="none" w:sz="0" w:space="0" w:color="auto"/>
        <w:left w:val="none" w:sz="0" w:space="0" w:color="auto"/>
        <w:bottom w:val="none" w:sz="0" w:space="0" w:color="auto"/>
        <w:right w:val="none" w:sz="0" w:space="0" w:color="auto"/>
      </w:divBdr>
    </w:div>
    <w:div w:id="668291875">
      <w:bodyDiv w:val="1"/>
      <w:marLeft w:val="0"/>
      <w:marRight w:val="0"/>
      <w:marTop w:val="0"/>
      <w:marBottom w:val="0"/>
      <w:divBdr>
        <w:top w:val="none" w:sz="0" w:space="0" w:color="auto"/>
        <w:left w:val="none" w:sz="0" w:space="0" w:color="auto"/>
        <w:bottom w:val="none" w:sz="0" w:space="0" w:color="auto"/>
        <w:right w:val="none" w:sz="0" w:space="0" w:color="auto"/>
      </w:divBdr>
    </w:div>
    <w:div w:id="692725144">
      <w:bodyDiv w:val="1"/>
      <w:marLeft w:val="0"/>
      <w:marRight w:val="0"/>
      <w:marTop w:val="0"/>
      <w:marBottom w:val="0"/>
      <w:divBdr>
        <w:top w:val="none" w:sz="0" w:space="0" w:color="auto"/>
        <w:left w:val="none" w:sz="0" w:space="0" w:color="auto"/>
        <w:bottom w:val="none" w:sz="0" w:space="0" w:color="auto"/>
        <w:right w:val="none" w:sz="0" w:space="0" w:color="auto"/>
      </w:divBdr>
    </w:div>
    <w:div w:id="710957908">
      <w:bodyDiv w:val="1"/>
      <w:marLeft w:val="0"/>
      <w:marRight w:val="0"/>
      <w:marTop w:val="0"/>
      <w:marBottom w:val="0"/>
      <w:divBdr>
        <w:top w:val="none" w:sz="0" w:space="0" w:color="auto"/>
        <w:left w:val="none" w:sz="0" w:space="0" w:color="auto"/>
        <w:bottom w:val="none" w:sz="0" w:space="0" w:color="auto"/>
        <w:right w:val="none" w:sz="0" w:space="0" w:color="auto"/>
      </w:divBdr>
      <w:divsChild>
        <w:div w:id="825165555">
          <w:marLeft w:val="634"/>
          <w:marRight w:val="0"/>
          <w:marTop w:val="120"/>
          <w:marBottom w:val="0"/>
          <w:divBdr>
            <w:top w:val="none" w:sz="0" w:space="0" w:color="auto"/>
            <w:left w:val="none" w:sz="0" w:space="0" w:color="auto"/>
            <w:bottom w:val="none" w:sz="0" w:space="0" w:color="auto"/>
            <w:right w:val="none" w:sz="0" w:space="0" w:color="auto"/>
          </w:divBdr>
        </w:div>
      </w:divsChild>
    </w:div>
    <w:div w:id="711149797">
      <w:bodyDiv w:val="1"/>
      <w:marLeft w:val="0"/>
      <w:marRight w:val="0"/>
      <w:marTop w:val="0"/>
      <w:marBottom w:val="0"/>
      <w:divBdr>
        <w:top w:val="none" w:sz="0" w:space="0" w:color="auto"/>
        <w:left w:val="none" w:sz="0" w:space="0" w:color="auto"/>
        <w:bottom w:val="none" w:sz="0" w:space="0" w:color="auto"/>
        <w:right w:val="none" w:sz="0" w:space="0" w:color="auto"/>
      </w:divBdr>
    </w:div>
    <w:div w:id="714544591">
      <w:bodyDiv w:val="1"/>
      <w:marLeft w:val="0"/>
      <w:marRight w:val="0"/>
      <w:marTop w:val="0"/>
      <w:marBottom w:val="0"/>
      <w:divBdr>
        <w:top w:val="none" w:sz="0" w:space="0" w:color="auto"/>
        <w:left w:val="none" w:sz="0" w:space="0" w:color="auto"/>
        <w:bottom w:val="none" w:sz="0" w:space="0" w:color="auto"/>
        <w:right w:val="none" w:sz="0" w:space="0" w:color="auto"/>
      </w:divBdr>
      <w:divsChild>
        <w:div w:id="1029910546">
          <w:marLeft w:val="0"/>
          <w:marRight w:val="0"/>
          <w:marTop w:val="0"/>
          <w:marBottom w:val="0"/>
          <w:divBdr>
            <w:top w:val="none" w:sz="0" w:space="0" w:color="auto"/>
            <w:left w:val="none" w:sz="0" w:space="0" w:color="auto"/>
            <w:bottom w:val="none" w:sz="0" w:space="0" w:color="auto"/>
            <w:right w:val="none" w:sz="0" w:space="0" w:color="auto"/>
          </w:divBdr>
          <w:divsChild>
            <w:div w:id="17749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21024">
      <w:bodyDiv w:val="1"/>
      <w:marLeft w:val="0"/>
      <w:marRight w:val="0"/>
      <w:marTop w:val="0"/>
      <w:marBottom w:val="0"/>
      <w:divBdr>
        <w:top w:val="none" w:sz="0" w:space="0" w:color="auto"/>
        <w:left w:val="none" w:sz="0" w:space="0" w:color="auto"/>
        <w:bottom w:val="none" w:sz="0" w:space="0" w:color="auto"/>
        <w:right w:val="none" w:sz="0" w:space="0" w:color="auto"/>
      </w:divBdr>
    </w:div>
    <w:div w:id="724915645">
      <w:bodyDiv w:val="1"/>
      <w:marLeft w:val="0"/>
      <w:marRight w:val="0"/>
      <w:marTop w:val="0"/>
      <w:marBottom w:val="0"/>
      <w:divBdr>
        <w:top w:val="none" w:sz="0" w:space="0" w:color="auto"/>
        <w:left w:val="none" w:sz="0" w:space="0" w:color="auto"/>
        <w:bottom w:val="none" w:sz="0" w:space="0" w:color="auto"/>
        <w:right w:val="none" w:sz="0" w:space="0" w:color="auto"/>
      </w:divBdr>
    </w:div>
    <w:div w:id="776675829">
      <w:bodyDiv w:val="1"/>
      <w:marLeft w:val="0"/>
      <w:marRight w:val="0"/>
      <w:marTop w:val="0"/>
      <w:marBottom w:val="0"/>
      <w:divBdr>
        <w:top w:val="none" w:sz="0" w:space="0" w:color="auto"/>
        <w:left w:val="none" w:sz="0" w:space="0" w:color="auto"/>
        <w:bottom w:val="none" w:sz="0" w:space="0" w:color="auto"/>
        <w:right w:val="none" w:sz="0" w:space="0" w:color="auto"/>
      </w:divBdr>
    </w:div>
    <w:div w:id="800612421">
      <w:bodyDiv w:val="1"/>
      <w:marLeft w:val="0"/>
      <w:marRight w:val="0"/>
      <w:marTop w:val="0"/>
      <w:marBottom w:val="0"/>
      <w:divBdr>
        <w:top w:val="none" w:sz="0" w:space="0" w:color="auto"/>
        <w:left w:val="none" w:sz="0" w:space="0" w:color="auto"/>
        <w:bottom w:val="none" w:sz="0" w:space="0" w:color="auto"/>
        <w:right w:val="none" w:sz="0" w:space="0" w:color="auto"/>
      </w:divBdr>
    </w:div>
    <w:div w:id="804470664">
      <w:bodyDiv w:val="1"/>
      <w:marLeft w:val="0"/>
      <w:marRight w:val="0"/>
      <w:marTop w:val="0"/>
      <w:marBottom w:val="0"/>
      <w:divBdr>
        <w:top w:val="none" w:sz="0" w:space="0" w:color="auto"/>
        <w:left w:val="none" w:sz="0" w:space="0" w:color="auto"/>
        <w:bottom w:val="none" w:sz="0" w:space="0" w:color="auto"/>
        <w:right w:val="none" w:sz="0" w:space="0" w:color="auto"/>
      </w:divBdr>
    </w:div>
    <w:div w:id="807942267">
      <w:bodyDiv w:val="1"/>
      <w:marLeft w:val="0"/>
      <w:marRight w:val="0"/>
      <w:marTop w:val="0"/>
      <w:marBottom w:val="0"/>
      <w:divBdr>
        <w:top w:val="none" w:sz="0" w:space="0" w:color="auto"/>
        <w:left w:val="none" w:sz="0" w:space="0" w:color="auto"/>
        <w:bottom w:val="none" w:sz="0" w:space="0" w:color="auto"/>
        <w:right w:val="none" w:sz="0" w:space="0" w:color="auto"/>
      </w:divBdr>
    </w:div>
    <w:div w:id="813639480">
      <w:bodyDiv w:val="1"/>
      <w:marLeft w:val="0"/>
      <w:marRight w:val="0"/>
      <w:marTop w:val="0"/>
      <w:marBottom w:val="0"/>
      <w:divBdr>
        <w:top w:val="none" w:sz="0" w:space="0" w:color="auto"/>
        <w:left w:val="none" w:sz="0" w:space="0" w:color="auto"/>
        <w:bottom w:val="none" w:sz="0" w:space="0" w:color="auto"/>
        <w:right w:val="none" w:sz="0" w:space="0" w:color="auto"/>
      </w:divBdr>
    </w:div>
    <w:div w:id="849025091">
      <w:bodyDiv w:val="1"/>
      <w:marLeft w:val="0"/>
      <w:marRight w:val="0"/>
      <w:marTop w:val="0"/>
      <w:marBottom w:val="0"/>
      <w:divBdr>
        <w:top w:val="none" w:sz="0" w:space="0" w:color="auto"/>
        <w:left w:val="none" w:sz="0" w:space="0" w:color="auto"/>
        <w:bottom w:val="none" w:sz="0" w:space="0" w:color="auto"/>
        <w:right w:val="none" w:sz="0" w:space="0" w:color="auto"/>
      </w:divBdr>
    </w:div>
    <w:div w:id="855583340">
      <w:bodyDiv w:val="1"/>
      <w:marLeft w:val="0"/>
      <w:marRight w:val="0"/>
      <w:marTop w:val="0"/>
      <w:marBottom w:val="0"/>
      <w:divBdr>
        <w:top w:val="none" w:sz="0" w:space="0" w:color="auto"/>
        <w:left w:val="none" w:sz="0" w:space="0" w:color="auto"/>
        <w:bottom w:val="none" w:sz="0" w:space="0" w:color="auto"/>
        <w:right w:val="none" w:sz="0" w:space="0" w:color="auto"/>
      </w:divBdr>
    </w:div>
    <w:div w:id="878975553">
      <w:bodyDiv w:val="1"/>
      <w:marLeft w:val="0"/>
      <w:marRight w:val="0"/>
      <w:marTop w:val="0"/>
      <w:marBottom w:val="0"/>
      <w:divBdr>
        <w:top w:val="none" w:sz="0" w:space="0" w:color="auto"/>
        <w:left w:val="none" w:sz="0" w:space="0" w:color="auto"/>
        <w:bottom w:val="none" w:sz="0" w:space="0" w:color="auto"/>
        <w:right w:val="none" w:sz="0" w:space="0" w:color="auto"/>
      </w:divBdr>
    </w:div>
    <w:div w:id="893196103">
      <w:bodyDiv w:val="1"/>
      <w:marLeft w:val="0"/>
      <w:marRight w:val="0"/>
      <w:marTop w:val="0"/>
      <w:marBottom w:val="0"/>
      <w:divBdr>
        <w:top w:val="none" w:sz="0" w:space="0" w:color="auto"/>
        <w:left w:val="none" w:sz="0" w:space="0" w:color="auto"/>
        <w:bottom w:val="none" w:sz="0" w:space="0" w:color="auto"/>
        <w:right w:val="none" w:sz="0" w:space="0" w:color="auto"/>
      </w:divBdr>
    </w:div>
    <w:div w:id="911280728">
      <w:bodyDiv w:val="1"/>
      <w:marLeft w:val="0"/>
      <w:marRight w:val="0"/>
      <w:marTop w:val="0"/>
      <w:marBottom w:val="0"/>
      <w:divBdr>
        <w:top w:val="none" w:sz="0" w:space="0" w:color="auto"/>
        <w:left w:val="none" w:sz="0" w:space="0" w:color="auto"/>
        <w:bottom w:val="none" w:sz="0" w:space="0" w:color="auto"/>
        <w:right w:val="none" w:sz="0" w:space="0" w:color="auto"/>
      </w:divBdr>
    </w:div>
    <w:div w:id="919631632">
      <w:bodyDiv w:val="1"/>
      <w:marLeft w:val="0"/>
      <w:marRight w:val="0"/>
      <w:marTop w:val="0"/>
      <w:marBottom w:val="0"/>
      <w:divBdr>
        <w:top w:val="none" w:sz="0" w:space="0" w:color="auto"/>
        <w:left w:val="none" w:sz="0" w:space="0" w:color="auto"/>
        <w:bottom w:val="none" w:sz="0" w:space="0" w:color="auto"/>
        <w:right w:val="none" w:sz="0" w:space="0" w:color="auto"/>
      </w:divBdr>
    </w:div>
    <w:div w:id="921337671">
      <w:bodyDiv w:val="1"/>
      <w:marLeft w:val="0"/>
      <w:marRight w:val="0"/>
      <w:marTop w:val="0"/>
      <w:marBottom w:val="0"/>
      <w:divBdr>
        <w:top w:val="none" w:sz="0" w:space="0" w:color="auto"/>
        <w:left w:val="none" w:sz="0" w:space="0" w:color="auto"/>
        <w:bottom w:val="none" w:sz="0" w:space="0" w:color="auto"/>
        <w:right w:val="none" w:sz="0" w:space="0" w:color="auto"/>
      </w:divBdr>
    </w:div>
    <w:div w:id="940406688">
      <w:bodyDiv w:val="1"/>
      <w:marLeft w:val="0"/>
      <w:marRight w:val="0"/>
      <w:marTop w:val="0"/>
      <w:marBottom w:val="0"/>
      <w:divBdr>
        <w:top w:val="none" w:sz="0" w:space="0" w:color="auto"/>
        <w:left w:val="none" w:sz="0" w:space="0" w:color="auto"/>
        <w:bottom w:val="none" w:sz="0" w:space="0" w:color="auto"/>
        <w:right w:val="none" w:sz="0" w:space="0" w:color="auto"/>
      </w:divBdr>
    </w:div>
    <w:div w:id="950287253">
      <w:bodyDiv w:val="1"/>
      <w:marLeft w:val="0"/>
      <w:marRight w:val="0"/>
      <w:marTop w:val="0"/>
      <w:marBottom w:val="0"/>
      <w:divBdr>
        <w:top w:val="none" w:sz="0" w:space="0" w:color="auto"/>
        <w:left w:val="none" w:sz="0" w:space="0" w:color="auto"/>
        <w:bottom w:val="none" w:sz="0" w:space="0" w:color="auto"/>
        <w:right w:val="none" w:sz="0" w:space="0" w:color="auto"/>
      </w:divBdr>
    </w:div>
    <w:div w:id="950555106">
      <w:bodyDiv w:val="1"/>
      <w:marLeft w:val="0"/>
      <w:marRight w:val="0"/>
      <w:marTop w:val="0"/>
      <w:marBottom w:val="0"/>
      <w:divBdr>
        <w:top w:val="none" w:sz="0" w:space="0" w:color="auto"/>
        <w:left w:val="none" w:sz="0" w:space="0" w:color="auto"/>
        <w:bottom w:val="none" w:sz="0" w:space="0" w:color="auto"/>
        <w:right w:val="none" w:sz="0" w:space="0" w:color="auto"/>
      </w:divBdr>
    </w:div>
    <w:div w:id="955285462">
      <w:bodyDiv w:val="1"/>
      <w:marLeft w:val="0"/>
      <w:marRight w:val="0"/>
      <w:marTop w:val="0"/>
      <w:marBottom w:val="0"/>
      <w:divBdr>
        <w:top w:val="none" w:sz="0" w:space="0" w:color="auto"/>
        <w:left w:val="none" w:sz="0" w:space="0" w:color="auto"/>
        <w:bottom w:val="none" w:sz="0" w:space="0" w:color="auto"/>
        <w:right w:val="none" w:sz="0" w:space="0" w:color="auto"/>
      </w:divBdr>
    </w:div>
    <w:div w:id="962274805">
      <w:bodyDiv w:val="1"/>
      <w:marLeft w:val="0"/>
      <w:marRight w:val="0"/>
      <w:marTop w:val="0"/>
      <w:marBottom w:val="0"/>
      <w:divBdr>
        <w:top w:val="none" w:sz="0" w:space="0" w:color="auto"/>
        <w:left w:val="none" w:sz="0" w:space="0" w:color="auto"/>
        <w:bottom w:val="none" w:sz="0" w:space="0" w:color="auto"/>
        <w:right w:val="none" w:sz="0" w:space="0" w:color="auto"/>
      </w:divBdr>
      <w:divsChild>
        <w:div w:id="1816138175">
          <w:marLeft w:val="634"/>
          <w:marRight w:val="0"/>
          <w:marTop w:val="120"/>
          <w:marBottom w:val="0"/>
          <w:divBdr>
            <w:top w:val="none" w:sz="0" w:space="0" w:color="auto"/>
            <w:left w:val="none" w:sz="0" w:space="0" w:color="auto"/>
            <w:bottom w:val="none" w:sz="0" w:space="0" w:color="auto"/>
            <w:right w:val="none" w:sz="0" w:space="0" w:color="auto"/>
          </w:divBdr>
        </w:div>
        <w:div w:id="1775206248">
          <w:marLeft w:val="634"/>
          <w:marRight w:val="0"/>
          <w:marTop w:val="120"/>
          <w:marBottom w:val="0"/>
          <w:divBdr>
            <w:top w:val="none" w:sz="0" w:space="0" w:color="auto"/>
            <w:left w:val="none" w:sz="0" w:space="0" w:color="auto"/>
            <w:bottom w:val="none" w:sz="0" w:space="0" w:color="auto"/>
            <w:right w:val="none" w:sz="0" w:space="0" w:color="auto"/>
          </w:divBdr>
        </w:div>
        <w:div w:id="497043808">
          <w:marLeft w:val="634"/>
          <w:marRight w:val="0"/>
          <w:marTop w:val="120"/>
          <w:marBottom w:val="0"/>
          <w:divBdr>
            <w:top w:val="none" w:sz="0" w:space="0" w:color="auto"/>
            <w:left w:val="none" w:sz="0" w:space="0" w:color="auto"/>
            <w:bottom w:val="none" w:sz="0" w:space="0" w:color="auto"/>
            <w:right w:val="none" w:sz="0" w:space="0" w:color="auto"/>
          </w:divBdr>
        </w:div>
        <w:div w:id="1362973714">
          <w:marLeft w:val="562"/>
          <w:marRight w:val="0"/>
          <w:marTop w:val="60"/>
          <w:marBottom w:val="0"/>
          <w:divBdr>
            <w:top w:val="none" w:sz="0" w:space="0" w:color="auto"/>
            <w:left w:val="none" w:sz="0" w:space="0" w:color="auto"/>
            <w:bottom w:val="none" w:sz="0" w:space="0" w:color="auto"/>
            <w:right w:val="none" w:sz="0" w:space="0" w:color="auto"/>
          </w:divBdr>
        </w:div>
        <w:div w:id="1697189999">
          <w:marLeft w:val="634"/>
          <w:marRight w:val="0"/>
          <w:marTop w:val="120"/>
          <w:marBottom w:val="0"/>
          <w:divBdr>
            <w:top w:val="none" w:sz="0" w:space="0" w:color="auto"/>
            <w:left w:val="none" w:sz="0" w:space="0" w:color="auto"/>
            <w:bottom w:val="none" w:sz="0" w:space="0" w:color="auto"/>
            <w:right w:val="none" w:sz="0" w:space="0" w:color="auto"/>
          </w:divBdr>
        </w:div>
        <w:div w:id="912811436">
          <w:marLeft w:val="634"/>
          <w:marRight w:val="0"/>
          <w:marTop w:val="120"/>
          <w:marBottom w:val="0"/>
          <w:divBdr>
            <w:top w:val="none" w:sz="0" w:space="0" w:color="auto"/>
            <w:left w:val="none" w:sz="0" w:space="0" w:color="auto"/>
            <w:bottom w:val="none" w:sz="0" w:space="0" w:color="auto"/>
            <w:right w:val="none" w:sz="0" w:space="0" w:color="auto"/>
          </w:divBdr>
        </w:div>
        <w:div w:id="96877023">
          <w:marLeft w:val="634"/>
          <w:marRight w:val="0"/>
          <w:marTop w:val="120"/>
          <w:marBottom w:val="0"/>
          <w:divBdr>
            <w:top w:val="none" w:sz="0" w:space="0" w:color="auto"/>
            <w:left w:val="none" w:sz="0" w:space="0" w:color="auto"/>
            <w:bottom w:val="none" w:sz="0" w:space="0" w:color="auto"/>
            <w:right w:val="none" w:sz="0" w:space="0" w:color="auto"/>
          </w:divBdr>
        </w:div>
        <w:div w:id="404299354">
          <w:marLeft w:val="634"/>
          <w:marRight w:val="0"/>
          <w:marTop w:val="120"/>
          <w:marBottom w:val="0"/>
          <w:divBdr>
            <w:top w:val="none" w:sz="0" w:space="0" w:color="auto"/>
            <w:left w:val="none" w:sz="0" w:space="0" w:color="auto"/>
            <w:bottom w:val="none" w:sz="0" w:space="0" w:color="auto"/>
            <w:right w:val="none" w:sz="0" w:space="0" w:color="auto"/>
          </w:divBdr>
        </w:div>
        <w:div w:id="199906271">
          <w:marLeft w:val="634"/>
          <w:marRight w:val="0"/>
          <w:marTop w:val="120"/>
          <w:marBottom w:val="0"/>
          <w:divBdr>
            <w:top w:val="none" w:sz="0" w:space="0" w:color="auto"/>
            <w:left w:val="none" w:sz="0" w:space="0" w:color="auto"/>
            <w:bottom w:val="none" w:sz="0" w:space="0" w:color="auto"/>
            <w:right w:val="none" w:sz="0" w:space="0" w:color="auto"/>
          </w:divBdr>
        </w:div>
      </w:divsChild>
    </w:div>
    <w:div w:id="989289297">
      <w:bodyDiv w:val="1"/>
      <w:marLeft w:val="0"/>
      <w:marRight w:val="0"/>
      <w:marTop w:val="0"/>
      <w:marBottom w:val="0"/>
      <w:divBdr>
        <w:top w:val="none" w:sz="0" w:space="0" w:color="auto"/>
        <w:left w:val="none" w:sz="0" w:space="0" w:color="auto"/>
        <w:bottom w:val="none" w:sz="0" w:space="0" w:color="auto"/>
        <w:right w:val="none" w:sz="0" w:space="0" w:color="auto"/>
      </w:divBdr>
    </w:div>
    <w:div w:id="992682280">
      <w:bodyDiv w:val="1"/>
      <w:marLeft w:val="0"/>
      <w:marRight w:val="0"/>
      <w:marTop w:val="0"/>
      <w:marBottom w:val="0"/>
      <w:divBdr>
        <w:top w:val="none" w:sz="0" w:space="0" w:color="auto"/>
        <w:left w:val="none" w:sz="0" w:space="0" w:color="auto"/>
        <w:bottom w:val="none" w:sz="0" w:space="0" w:color="auto"/>
        <w:right w:val="none" w:sz="0" w:space="0" w:color="auto"/>
      </w:divBdr>
      <w:divsChild>
        <w:div w:id="707148055">
          <w:marLeft w:val="634"/>
          <w:marRight w:val="0"/>
          <w:marTop w:val="120"/>
          <w:marBottom w:val="0"/>
          <w:divBdr>
            <w:top w:val="none" w:sz="0" w:space="0" w:color="auto"/>
            <w:left w:val="none" w:sz="0" w:space="0" w:color="auto"/>
            <w:bottom w:val="none" w:sz="0" w:space="0" w:color="auto"/>
            <w:right w:val="none" w:sz="0" w:space="0" w:color="auto"/>
          </w:divBdr>
        </w:div>
      </w:divsChild>
    </w:div>
    <w:div w:id="993485869">
      <w:bodyDiv w:val="1"/>
      <w:marLeft w:val="0"/>
      <w:marRight w:val="0"/>
      <w:marTop w:val="0"/>
      <w:marBottom w:val="0"/>
      <w:divBdr>
        <w:top w:val="none" w:sz="0" w:space="0" w:color="auto"/>
        <w:left w:val="none" w:sz="0" w:space="0" w:color="auto"/>
        <w:bottom w:val="none" w:sz="0" w:space="0" w:color="auto"/>
        <w:right w:val="none" w:sz="0" w:space="0" w:color="auto"/>
      </w:divBdr>
    </w:div>
    <w:div w:id="1002929908">
      <w:bodyDiv w:val="1"/>
      <w:marLeft w:val="0"/>
      <w:marRight w:val="0"/>
      <w:marTop w:val="0"/>
      <w:marBottom w:val="0"/>
      <w:divBdr>
        <w:top w:val="none" w:sz="0" w:space="0" w:color="auto"/>
        <w:left w:val="none" w:sz="0" w:space="0" w:color="auto"/>
        <w:bottom w:val="none" w:sz="0" w:space="0" w:color="auto"/>
        <w:right w:val="none" w:sz="0" w:space="0" w:color="auto"/>
      </w:divBdr>
    </w:div>
    <w:div w:id="1006520020">
      <w:bodyDiv w:val="1"/>
      <w:marLeft w:val="0"/>
      <w:marRight w:val="0"/>
      <w:marTop w:val="0"/>
      <w:marBottom w:val="0"/>
      <w:divBdr>
        <w:top w:val="none" w:sz="0" w:space="0" w:color="auto"/>
        <w:left w:val="none" w:sz="0" w:space="0" w:color="auto"/>
        <w:bottom w:val="none" w:sz="0" w:space="0" w:color="auto"/>
        <w:right w:val="none" w:sz="0" w:space="0" w:color="auto"/>
      </w:divBdr>
    </w:div>
    <w:div w:id="1019965529">
      <w:bodyDiv w:val="1"/>
      <w:marLeft w:val="0"/>
      <w:marRight w:val="0"/>
      <w:marTop w:val="0"/>
      <w:marBottom w:val="0"/>
      <w:divBdr>
        <w:top w:val="none" w:sz="0" w:space="0" w:color="auto"/>
        <w:left w:val="none" w:sz="0" w:space="0" w:color="auto"/>
        <w:bottom w:val="none" w:sz="0" w:space="0" w:color="auto"/>
        <w:right w:val="none" w:sz="0" w:space="0" w:color="auto"/>
      </w:divBdr>
    </w:div>
    <w:div w:id="1026833628">
      <w:bodyDiv w:val="1"/>
      <w:marLeft w:val="0"/>
      <w:marRight w:val="0"/>
      <w:marTop w:val="0"/>
      <w:marBottom w:val="0"/>
      <w:divBdr>
        <w:top w:val="none" w:sz="0" w:space="0" w:color="auto"/>
        <w:left w:val="none" w:sz="0" w:space="0" w:color="auto"/>
        <w:bottom w:val="none" w:sz="0" w:space="0" w:color="auto"/>
        <w:right w:val="none" w:sz="0" w:space="0" w:color="auto"/>
      </w:divBdr>
    </w:div>
    <w:div w:id="1043291379">
      <w:bodyDiv w:val="1"/>
      <w:marLeft w:val="0"/>
      <w:marRight w:val="0"/>
      <w:marTop w:val="0"/>
      <w:marBottom w:val="0"/>
      <w:divBdr>
        <w:top w:val="none" w:sz="0" w:space="0" w:color="auto"/>
        <w:left w:val="none" w:sz="0" w:space="0" w:color="auto"/>
        <w:bottom w:val="none" w:sz="0" w:space="0" w:color="auto"/>
        <w:right w:val="none" w:sz="0" w:space="0" w:color="auto"/>
      </w:divBdr>
    </w:div>
    <w:div w:id="1066301117">
      <w:bodyDiv w:val="1"/>
      <w:marLeft w:val="0"/>
      <w:marRight w:val="0"/>
      <w:marTop w:val="0"/>
      <w:marBottom w:val="0"/>
      <w:divBdr>
        <w:top w:val="none" w:sz="0" w:space="0" w:color="auto"/>
        <w:left w:val="none" w:sz="0" w:space="0" w:color="auto"/>
        <w:bottom w:val="none" w:sz="0" w:space="0" w:color="auto"/>
        <w:right w:val="none" w:sz="0" w:space="0" w:color="auto"/>
      </w:divBdr>
    </w:div>
    <w:div w:id="1080518698">
      <w:bodyDiv w:val="1"/>
      <w:marLeft w:val="0"/>
      <w:marRight w:val="0"/>
      <w:marTop w:val="0"/>
      <w:marBottom w:val="0"/>
      <w:divBdr>
        <w:top w:val="none" w:sz="0" w:space="0" w:color="auto"/>
        <w:left w:val="none" w:sz="0" w:space="0" w:color="auto"/>
        <w:bottom w:val="none" w:sz="0" w:space="0" w:color="auto"/>
        <w:right w:val="none" w:sz="0" w:space="0" w:color="auto"/>
      </w:divBdr>
    </w:div>
    <w:div w:id="1098794700">
      <w:bodyDiv w:val="1"/>
      <w:marLeft w:val="0"/>
      <w:marRight w:val="0"/>
      <w:marTop w:val="0"/>
      <w:marBottom w:val="0"/>
      <w:divBdr>
        <w:top w:val="none" w:sz="0" w:space="0" w:color="auto"/>
        <w:left w:val="none" w:sz="0" w:space="0" w:color="auto"/>
        <w:bottom w:val="none" w:sz="0" w:space="0" w:color="auto"/>
        <w:right w:val="none" w:sz="0" w:space="0" w:color="auto"/>
      </w:divBdr>
    </w:div>
    <w:div w:id="1104114341">
      <w:bodyDiv w:val="1"/>
      <w:marLeft w:val="0"/>
      <w:marRight w:val="0"/>
      <w:marTop w:val="0"/>
      <w:marBottom w:val="0"/>
      <w:divBdr>
        <w:top w:val="none" w:sz="0" w:space="0" w:color="auto"/>
        <w:left w:val="none" w:sz="0" w:space="0" w:color="auto"/>
        <w:bottom w:val="none" w:sz="0" w:space="0" w:color="auto"/>
        <w:right w:val="none" w:sz="0" w:space="0" w:color="auto"/>
      </w:divBdr>
      <w:divsChild>
        <w:div w:id="907960428">
          <w:marLeft w:val="634"/>
          <w:marRight w:val="0"/>
          <w:marTop w:val="120"/>
          <w:marBottom w:val="0"/>
          <w:divBdr>
            <w:top w:val="none" w:sz="0" w:space="0" w:color="auto"/>
            <w:left w:val="none" w:sz="0" w:space="0" w:color="auto"/>
            <w:bottom w:val="none" w:sz="0" w:space="0" w:color="auto"/>
            <w:right w:val="none" w:sz="0" w:space="0" w:color="auto"/>
          </w:divBdr>
        </w:div>
      </w:divsChild>
    </w:div>
    <w:div w:id="1104879263">
      <w:bodyDiv w:val="1"/>
      <w:marLeft w:val="0"/>
      <w:marRight w:val="0"/>
      <w:marTop w:val="0"/>
      <w:marBottom w:val="0"/>
      <w:divBdr>
        <w:top w:val="none" w:sz="0" w:space="0" w:color="auto"/>
        <w:left w:val="none" w:sz="0" w:space="0" w:color="auto"/>
        <w:bottom w:val="none" w:sz="0" w:space="0" w:color="auto"/>
        <w:right w:val="none" w:sz="0" w:space="0" w:color="auto"/>
      </w:divBdr>
    </w:div>
    <w:div w:id="1138113373">
      <w:bodyDiv w:val="1"/>
      <w:marLeft w:val="0"/>
      <w:marRight w:val="0"/>
      <w:marTop w:val="0"/>
      <w:marBottom w:val="0"/>
      <w:divBdr>
        <w:top w:val="none" w:sz="0" w:space="0" w:color="auto"/>
        <w:left w:val="none" w:sz="0" w:space="0" w:color="auto"/>
        <w:bottom w:val="none" w:sz="0" w:space="0" w:color="auto"/>
        <w:right w:val="none" w:sz="0" w:space="0" w:color="auto"/>
      </w:divBdr>
    </w:div>
    <w:div w:id="1155150235">
      <w:bodyDiv w:val="1"/>
      <w:marLeft w:val="0"/>
      <w:marRight w:val="0"/>
      <w:marTop w:val="0"/>
      <w:marBottom w:val="0"/>
      <w:divBdr>
        <w:top w:val="none" w:sz="0" w:space="0" w:color="auto"/>
        <w:left w:val="none" w:sz="0" w:space="0" w:color="auto"/>
        <w:bottom w:val="none" w:sz="0" w:space="0" w:color="auto"/>
        <w:right w:val="none" w:sz="0" w:space="0" w:color="auto"/>
      </w:divBdr>
    </w:div>
    <w:div w:id="1160654818">
      <w:bodyDiv w:val="1"/>
      <w:marLeft w:val="0"/>
      <w:marRight w:val="0"/>
      <w:marTop w:val="0"/>
      <w:marBottom w:val="0"/>
      <w:divBdr>
        <w:top w:val="none" w:sz="0" w:space="0" w:color="auto"/>
        <w:left w:val="none" w:sz="0" w:space="0" w:color="auto"/>
        <w:bottom w:val="none" w:sz="0" w:space="0" w:color="auto"/>
        <w:right w:val="none" w:sz="0" w:space="0" w:color="auto"/>
      </w:divBdr>
    </w:div>
    <w:div w:id="1198391839">
      <w:bodyDiv w:val="1"/>
      <w:marLeft w:val="0"/>
      <w:marRight w:val="0"/>
      <w:marTop w:val="0"/>
      <w:marBottom w:val="0"/>
      <w:divBdr>
        <w:top w:val="none" w:sz="0" w:space="0" w:color="auto"/>
        <w:left w:val="none" w:sz="0" w:space="0" w:color="auto"/>
        <w:bottom w:val="none" w:sz="0" w:space="0" w:color="auto"/>
        <w:right w:val="none" w:sz="0" w:space="0" w:color="auto"/>
      </w:divBdr>
    </w:div>
    <w:div w:id="1208562300">
      <w:bodyDiv w:val="1"/>
      <w:marLeft w:val="0"/>
      <w:marRight w:val="0"/>
      <w:marTop w:val="0"/>
      <w:marBottom w:val="0"/>
      <w:divBdr>
        <w:top w:val="none" w:sz="0" w:space="0" w:color="auto"/>
        <w:left w:val="none" w:sz="0" w:space="0" w:color="auto"/>
        <w:bottom w:val="none" w:sz="0" w:space="0" w:color="auto"/>
        <w:right w:val="none" w:sz="0" w:space="0" w:color="auto"/>
      </w:divBdr>
    </w:div>
    <w:div w:id="1209608605">
      <w:bodyDiv w:val="1"/>
      <w:marLeft w:val="0"/>
      <w:marRight w:val="0"/>
      <w:marTop w:val="0"/>
      <w:marBottom w:val="0"/>
      <w:divBdr>
        <w:top w:val="none" w:sz="0" w:space="0" w:color="auto"/>
        <w:left w:val="none" w:sz="0" w:space="0" w:color="auto"/>
        <w:bottom w:val="none" w:sz="0" w:space="0" w:color="auto"/>
        <w:right w:val="none" w:sz="0" w:space="0" w:color="auto"/>
      </w:divBdr>
    </w:div>
    <w:div w:id="1228802896">
      <w:bodyDiv w:val="1"/>
      <w:marLeft w:val="0"/>
      <w:marRight w:val="0"/>
      <w:marTop w:val="0"/>
      <w:marBottom w:val="0"/>
      <w:divBdr>
        <w:top w:val="none" w:sz="0" w:space="0" w:color="auto"/>
        <w:left w:val="none" w:sz="0" w:space="0" w:color="auto"/>
        <w:bottom w:val="none" w:sz="0" w:space="0" w:color="auto"/>
        <w:right w:val="none" w:sz="0" w:space="0" w:color="auto"/>
      </w:divBdr>
    </w:div>
    <w:div w:id="1263610042">
      <w:bodyDiv w:val="1"/>
      <w:marLeft w:val="0"/>
      <w:marRight w:val="0"/>
      <w:marTop w:val="0"/>
      <w:marBottom w:val="0"/>
      <w:divBdr>
        <w:top w:val="none" w:sz="0" w:space="0" w:color="auto"/>
        <w:left w:val="none" w:sz="0" w:space="0" w:color="auto"/>
        <w:bottom w:val="none" w:sz="0" w:space="0" w:color="auto"/>
        <w:right w:val="none" w:sz="0" w:space="0" w:color="auto"/>
      </w:divBdr>
    </w:div>
    <w:div w:id="1263995566">
      <w:bodyDiv w:val="1"/>
      <w:marLeft w:val="0"/>
      <w:marRight w:val="0"/>
      <w:marTop w:val="0"/>
      <w:marBottom w:val="0"/>
      <w:divBdr>
        <w:top w:val="none" w:sz="0" w:space="0" w:color="auto"/>
        <w:left w:val="none" w:sz="0" w:space="0" w:color="auto"/>
        <w:bottom w:val="none" w:sz="0" w:space="0" w:color="auto"/>
        <w:right w:val="none" w:sz="0" w:space="0" w:color="auto"/>
      </w:divBdr>
    </w:div>
    <w:div w:id="1265108950">
      <w:bodyDiv w:val="1"/>
      <w:marLeft w:val="0"/>
      <w:marRight w:val="0"/>
      <w:marTop w:val="0"/>
      <w:marBottom w:val="0"/>
      <w:divBdr>
        <w:top w:val="none" w:sz="0" w:space="0" w:color="auto"/>
        <w:left w:val="none" w:sz="0" w:space="0" w:color="auto"/>
        <w:bottom w:val="none" w:sz="0" w:space="0" w:color="auto"/>
        <w:right w:val="none" w:sz="0" w:space="0" w:color="auto"/>
      </w:divBdr>
    </w:div>
    <w:div w:id="1271086896">
      <w:bodyDiv w:val="1"/>
      <w:marLeft w:val="0"/>
      <w:marRight w:val="0"/>
      <w:marTop w:val="0"/>
      <w:marBottom w:val="0"/>
      <w:divBdr>
        <w:top w:val="none" w:sz="0" w:space="0" w:color="auto"/>
        <w:left w:val="none" w:sz="0" w:space="0" w:color="auto"/>
        <w:bottom w:val="none" w:sz="0" w:space="0" w:color="auto"/>
        <w:right w:val="none" w:sz="0" w:space="0" w:color="auto"/>
      </w:divBdr>
    </w:div>
    <w:div w:id="1339037868">
      <w:bodyDiv w:val="1"/>
      <w:marLeft w:val="0"/>
      <w:marRight w:val="0"/>
      <w:marTop w:val="0"/>
      <w:marBottom w:val="0"/>
      <w:divBdr>
        <w:top w:val="none" w:sz="0" w:space="0" w:color="auto"/>
        <w:left w:val="none" w:sz="0" w:space="0" w:color="auto"/>
        <w:bottom w:val="none" w:sz="0" w:space="0" w:color="auto"/>
        <w:right w:val="none" w:sz="0" w:space="0" w:color="auto"/>
      </w:divBdr>
    </w:div>
    <w:div w:id="1353801366">
      <w:bodyDiv w:val="1"/>
      <w:marLeft w:val="0"/>
      <w:marRight w:val="0"/>
      <w:marTop w:val="0"/>
      <w:marBottom w:val="0"/>
      <w:divBdr>
        <w:top w:val="none" w:sz="0" w:space="0" w:color="auto"/>
        <w:left w:val="none" w:sz="0" w:space="0" w:color="auto"/>
        <w:bottom w:val="none" w:sz="0" w:space="0" w:color="auto"/>
        <w:right w:val="none" w:sz="0" w:space="0" w:color="auto"/>
      </w:divBdr>
    </w:div>
    <w:div w:id="1359165319">
      <w:bodyDiv w:val="1"/>
      <w:marLeft w:val="0"/>
      <w:marRight w:val="0"/>
      <w:marTop w:val="0"/>
      <w:marBottom w:val="0"/>
      <w:divBdr>
        <w:top w:val="none" w:sz="0" w:space="0" w:color="auto"/>
        <w:left w:val="none" w:sz="0" w:space="0" w:color="auto"/>
        <w:bottom w:val="none" w:sz="0" w:space="0" w:color="auto"/>
        <w:right w:val="none" w:sz="0" w:space="0" w:color="auto"/>
      </w:divBdr>
    </w:div>
    <w:div w:id="1365398425">
      <w:bodyDiv w:val="1"/>
      <w:marLeft w:val="0"/>
      <w:marRight w:val="0"/>
      <w:marTop w:val="0"/>
      <w:marBottom w:val="0"/>
      <w:divBdr>
        <w:top w:val="none" w:sz="0" w:space="0" w:color="auto"/>
        <w:left w:val="none" w:sz="0" w:space="0" w:color="auto"/>
        <w:bottom w:val="none" w:sz="0" w:space="0" w:color="auto"/>
        <w:right w:val="none" w:sz="0" w:space="0" w:color="auto"/>
      </w:divBdr>
    </w:div>
    <w:div w:id="1365789530">
      <w:bodyDiv w:val="1"/>
      <w:marLeft w:val="0"/>
      <w:marRight w:val="0"/>
      <w:marTop w:val="0"/>
      <w:marBottom w:val="0"/>
      <w:divBdr>
        <w:top w:val="none" w:sz="0" w:space="0" w:color="auto"/>
        <w:left w:val="none" w:sz="0" w:space="0" w:color="auto"/>
        <w:bottom w:val="none" w:sz="0" w:space="0" w:color="auto"/>
        <w:right w:val="none" w:sz="0" w:space="0" w:color="auto"/>
      </w:divBdr>
    </w:div>
    <w:div w:id="1366323277">
      <w:bodyDiv w:val="1"/>
      <w:marLeft w:val="0"/>
      <w:marRight w:val="0"/>
      <w:marTop w:val="0"/>
      <w:marBottom w:val="0"/>
      <w:divBdr>
        <w:top w:val="none" w:sz="0" w:space="0" w:color="auto"/>
        <w:left w:val="none" w:sz="0" w:space="0" w:color="auto"/>
        <w:bottom w:val="none" w:sz="0" w:space="0" w:color="auto"/>
        <w:right w:val="none" w:sz="0" w:space="0" w:color="auto"/>
      </w:divBdr>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
    <w:div w:id="1379009763">
      <w:bodyDiv w:val="1"/>
      <w:marLeft w:val="0"/>
      <w:marRight w:val="0"/>
      <w:marTop w:val="0"/>
      <w:marBottom w:val="0"/>
      <w:divBdr>
        <w:top w:val="none" w:sz="0" w:space="0" w:color="auto"/>
        <w:left w:val="none" w:sz="0" w:space="0" w:color="auto"/>
        <w:bottom w:val="none" w:sz="0" w:space="0" w:color="auto"/>
        <w:right w:val="none" w:sz="0" w:space="0" w:color="auto"/>
      </w:divBdr>
    </w:div>
    <w:div w:id="1382167577">
      <w:bodyDiv w:val="1"/>
      <w:marLeft w:val="0"/>
      <w:marRight w:val="0"/>
      <w:marTop w:val="0"/>
      <w:marBottom w:val="0"/>
      <w:divBdr>
        <w:top w:val="none" w:sz="0" w:space="0" w:color="auto"/>
        <w:left w:val="none" w:sz="0" w:space="0" w:color="auto"/>
        <w:bottom w:val="none" w:sz="0" w:space="0" w:color="auto"/>
        <w:right w:val="none" w:sz="0" w:space="0" w:color="auto"/>
      </w:divBdr>
    </w:div>
    <w:div w:id="1392459406">
      <w:bodyDiv w:val="1"/>
      <w:marLeft w:val="0"/>
      <w:marRight w:val="0"/>
      <w:marTop w:val="0"/>
      <w:marBottom w:val="0"/>
      <w:divBdr>
        <w:top w:val="none" w:sz="0" w:space="0" w:color="auto"/>
        <w:left w:val="none" w:sz="0" w:space="0" w:color="auto"/>
        <w:bottom w:val="none" w:sz="0" w:space="0" w:color="auto"/>
        <w:right w:val="none" w:sz="0" w:space="0" w:color="auto"/>
      </w:divBdr>
    </w:div>
    <w:div w:id="1402674986">
      <w:bodyDiv w:val="1"/>
      <w:marLeft w:val="0"/>
      <w:marRight w:val="0"/>
      <w:marTop w:val="0"/>
      <w:marBottom w:val="0"/>
      <w:divBdr>
        <w:top w:val="none" w:sz="0" w:space="0" w:color="auto"/>
        <w:left w:val="none" w:sz="0" w:space="0" w:color="auto"/>
        <w:bottom w:val="none" w:sz="0" w:space="0" w:color="auto"/>
        <w:right w:val="none" w:sz="0" w:space="0" w:color="auto"/>
      </w:divBdr>
    </w:div>
    <w:div w:id="1408766209">
      <w:bodyDiv w:val="1"/>
      <w:marLeft w:val="0"/>
      <w:marRight w:val="0"/>
      <w:marTop w:val="0"/>
      <w:marBottom w:val="0"/>
      <w:divBdr>
        <w:top w:val="none" w:sz="0" w:space="0" w:color="auto"/>
        <w:left w:val="none" w:sz="0" w:space="0" w:color="auto"/>
        <w:bottom w:val="none" w:sz="0" w:space="0" w:color="auto"/>
        <w:right w:val="none" w:sz="0" w:space="0" w:color="auto"/>
      </w:divBdr>
    </w:div>
    <w:div w:id="1455294197">
      <w:bodyDiv w:val="1"/>
      <w:marLeft w:val="0"/>
      <w:marRight w:val="0"/>
      <w:marTop w:val="0"/>
      <w:marBottom w:val="0"/>
      <w:divBdr>
        <w:top w:val="none" w:sz="0" w:space="0" w:color="auto"/>
        <w:left w:val="none" w:sz="0" w:space="0" w:color="auto"/>
        <w:bottom w:val="none" w:sz="0" w:space="0" w:color="auto"/>
        <w:right w:val="none" w:sz="0" w:space="0" w:color="auto"/>
      </w:divBdr>
    </w:div>
    <w:div w:id="1466659962">
      <w:bodyDiv w:val="1"/>
      <w:marLeft w:val="0"/>
      <w:marRight w:val="0"/>
      <w:marTop w:val="0"/>
      <w:marBottom w:val="0"/>
      <w:divBdr>
        <w:top w:val="none" w:sz="0" w:space="0" w:color="auto"/>
        <w:left w:val="none" w:sz="0" w:space="0" w:color="auto"/>
        <w:bottom w:val="none" w:sz="0" w:space="0" w:color="auto"/>
        <w:right w:val="none" w:sz="0" w:space="0" w:color="auto"/>
      </w:divBdr>
    </w:div>
    <w:div w:id="1476679301">
      <w:bodyDiv w:val="1"/>
      <w:marLeft w:val="0"/>
      <w:marRight w:val="0"/>
      <w:marTop w:val="0"/>
      <w:marBottom w:val="0"/>
      <w:divBdr>
        <w:top w:val="none" w:sz="0" w:space="0" w:color="auto"/>
        <w:left w:val="none" w:sz="0" w:space="0" w:color="auto"/>
        <w:bottom w:val="none" w:sz="0" w:space="0" w:color="auto"/>
        <w:right w:val="none" w:sz="0" w:space="0" w:color="auto"/>
      </w:divBdr>
    </w:div>
    <w:div w:id="1487085294">
      <w:bodyDiv w:val="1"/>
      <w:marLeft w:val="0"/>
      <w:marRight w:val="0"/>
      <w:marTop w:val="0"/>
      <w:marBottom w:val="0"/>
      <w:divBdr>
        <w:top w:val="none" w:sz="0" w:space="0" w:color="auto"/>
        <w:left w:val="none" w:sz="0" w:space="0" w:color="auto"/>
        <w:bottom w:val="none" w:sz="0" w:space="0" w:color="auto"/>
        <w:right w:val="none" w:sz="0" w:space="0" w:color="auto"/>
      </w:divBdr>
    </w:div>
    <w:div w:id="1506049148">
      <w:bodyDiv w:val="1"/>
      <w:marLeft w:val="0"/>
      <w:marRight w:val="0"/>
      <w:marTop w:val="0"/>
      <w:marBottom w:val="0"/>
      <w:divBdr>
        <w:top w:val="none" w:sz="0" w:space="0" w:color="auto"/>
        <w:left w:val="none" w:sz="0" w:space="0" w:color="auto"/>
        <w:bottom w:val="none" w:sz="0" w:space="0" w:color="auto"/>
        <w:right w:val="none" w:sz="0" w:space="0" w:color="auto"/>
      </w:divBdr>
    </w:div>
    <w:div w:id="1528252445">
      <w:bodyDiv w:val="1"/>
      <w:marLeft w:val="0"/>
      <w:marRight w:val="0"/>
      <w:marTop w:val="0"/>
      <w:marBottom w:val="0"/>
      <w:divBdr>
        <w:top w:val="none" w:sz="0" w:space="0" w:color="auto"/>
        <w:left w:val="none" w:sz="0" w:space="0" w:color="auto"/>
        <w:bottom w:val="none" w:sz="0" w:space="0" w:color="auto"/>
        <w:right w:val="none" w:sz="0" w:space="0" w:color="auto"/>
      </w:divBdr>
    </w:div>
    <w:div w:id="1592466644">
      <w:bodyDiv w:val="1"/>
      <w:marLeft w:val="0"/>
      <w:marRight w:val="0"/>
      <w:marTop w:val="0"/>
      <w:marBottom w:val="0"/>
      <w:divBdr>
        <w:top w:val="none" w:sz="0" w:space="0" w:color="auto"/>
        <w:left w:val="none" w:sz="0" w:space="0" w:color="auto"/>
        <w:bottom w:val="none" w:sz="0" w:space="0" w:color="auto"/>
        <w:right w:val="none" w:sz="0" w:space="0" w:color="auto"/>
      </w:divBdr>
    </w:div>
    <w:div w:id="1604532325">
      <w:bodyDiv w:val="1"/>
      <w:marLeft w:val="0"/>
      <w:marRight w:val="0"/>
      <w:marTop w:val="0"/>
      <w:marBottom w:val="0"/>
      <w:divBdr>
        <w:top w:val="none" w:sz="0" w:space="0" w:color="auto"/>
        <w:left w:val="none" w:sz="0" w:space="0" w:color="auto"/>
        <w:bottom w:val="none" w:sz="0" w:space="0" w:color="auto"/>
        <w:right w:val="none" w:sz="0" w:space="0" w:color="auto"/>
      </w:divBdr>
    </w:div>
    <w:div w:id="1604996324">
      <w:bodyDiv w:val="1"/>
      <w:marLeft w:val="0"/>
      <w:marRight w:val="0"/>
      <w:marTop w:val="0"/>
      <w:marBottom w:val="0"/>
      <w:divBdr>
        <w:top w:val="none" w:sz="0" w:space="0" w:color="auto"/>
        <w:left w:val="none" w:sz="0" w:space="0" w:color="auto"/>
        <w:bottom w:val="none" w:sz="0" w:space="0" w:color="auto"/>
        <w:right w:val="none" w:sz="0" w:space="0" w:color="auto"/>
      </w:divBdr>
    </w:div>
    <w:div w:id="1626228916">
      <w:bodyDiv w:val="1"/>
      <w:marLeft w:val="0"/>
      <w:marRight w:val="0"/>
      <w:marTop w:val="0"/>
      <w:marBottom w:val="0"/>
      <w:divBdr>
        <w:top w:val="none" w:sz="0" w:space="0" w:color="auto"/>
        <w:left w:val="none" w:sz="0" w:space="0" w:color="auto"/>
        <w:bottom w:val="none" w:sz="0" w:space="0" w:color="auto"/>
        <w:right w:val="none" w:sz="0" w:space="0" w:color="auto"/>
      </w:divBdr>
    </w:div>
    <w:div w:id="1643462555">
      <w:bodyDiv w:val="1"/>
      <w:marLeft w:val="0"/>
      <w:marRight w:val="0"/>
      <w:marTop w:val="0"/>
      <w:marBottom w:val="0"/>
      <w:divBdr>
        <w:top w:val="none" w:sz="0" w:space="0" w:color="auto"/>
        <w:left w:val="none" w:sz="0" w:space="0" w:color="auto"/>
        <w:bottom w:val="none" w:sz="0" w:space="0" w:color="auto"/>
        <w:right w:val="none" w:sz="0" w:space="0" w:color="auto"/>
      </w:divBdr>
    </w:div>
    <w:div w:id="1658025685">
      <w:bodyDiv w:val="1"/>
      <w:marLeft w:val="0"/>
      <w:marRight w:val="0"/>
      <w:marTop w:val="0"/>
      <w:marBottom w:val="0"/>
      <w:divBdr>
        <w:top w:val="none" w:sz="0" w:space="0" w:color="auto"/>
        <w:left w:val="none" w:sz="0" w:space="0" w:color="auto"/>
        <w:bottom w:val="none" w:sz="0" w:space="0" w:color="auto"/>
        <w:right w:val="none" w:sz="0" w:space="0" w:color="auto"/>
      </w:divBdr>
    </w:div>
    <w:div w:id="1699743080">
      <w:bodyDiv w:val="1"/>
      <w:marLeft w:val="0"/>
      <w:marRight w:val="0"/>
      <w:marTop w:val="0"/>
      <w:marBottom w:val="0"/>
      <w:divBdr>
        <w:top w:val="none" w:sz="0" w:space="0" w:color="auto"/>
        <w:left w:val="none" w:sz="0" w:space="0" w:color="auto"/>
        <w:bottom w:val="none" w:sz="0" w:space="0" w:color="auto"/>
        <w:right w:val="none" w:sz="0" w:space="0" w:color="auto"/>
      </w:divBdr>
    </w:div>
    <w:div w:id="1736049999">
      <w:bodyDiv w:val="1"/>
      <w:marLeft w:val="0"/>
      <w:marRight w:val="0"/>
      <w:marTop w:val="0"/>
      <w:marBottom w:val="0"/>
      <w:divBdr>
        <w:top w:val="none" w:sz="0" w:space="0" w:color="auto"/>
        <w:left w:val="none" w:sz="0" w:space="0" w:color="auto"/>
        <w:bottom w:val="none" w:sz="0" w:space="0" w:color="auto"/>
        <w:right w:val="none" w:sz="0" w:space="0" w:color="auto"/>
      </w:divBdr>
    </w:div>
    <w:div w:id="1736734482">
      <w:bodyDiv w:val="1"/>
      <w:marLeft w:val="0"/>
      <w:marRight w:val="0"/>
      <w:marTop w:val="0"/>
      <w:marBottom w:val="0"/>
      <w:divBdr>
        <w:top w:val="none" w:sz="0" w:space="0" w:color="auto"/>
        <w:left w:val="none" w:sz="0" w:space="0" w:color="auto"/>
        <w:bottom w:val="none" w:sz="0" w:space="0" w:color="auto"/>
        <w:right w:val="none" w:sz="0" w:space="0" w:color="auto"/>
      </w:divBdr>
    </w:div>
    <w:div w:id="1744140095">
      <w:bodyDiv w:val="1"/>
      <w:marLeft w:val="0"/>
      <w:marRight w:val="0"/>
      <w:marTop w:val="0"/>
      <w:marBottom w:val="0"/>
      <w:divBdr>
        <w:top w:val="none" w:sz="0" w:space="0" w:color="auto"/>
        <w:left w:val="none" w:sz="0" w:space="0" w:color="auto"/>
        <w:bottom w:val="none" w:sz="0" w:space="0" w:color="auto"/>
        <w:right w:val="none" w:sz="0" w:space="0" w:color="auto"/>
      </w:divBdr>
    </w:div>
    <w:div w:id="1748988844">
      <w:bodyDiv w:val="1"/>
      <w:marLeft w:val="0"/>
      <w:marRight w:val="0"/>
      <w:marTop w:val="0"/>
      <w:marBottom w:val="0"/>
      <w:divBdr>
        <w:top w:val="none" w:sz="0" w:space="0" w:color="auto"/>
        <w:left w:val="none" w:sz="0" w:space="0" w:color="auto"/>
        <w:bottom w:val="none" w:sz="0" w:space="0" w:color="auto"/>
        <w:right w:val="none" w:sz="0" w:space="0" w:color="auto"/>
      </w:divBdr>
    </w:div>
    <w:div w:id="1749301499">
      <w:bodyDiv w:val="1"/>
      <w:marLeft w:val="0"/>
      <w:marRight w:val="0"/>
      <w:marTop w:val="0"/>
      <w:marBottom w:val="0"/>
      <w:divBdr>
        <w:top w:val="none" w:sz="0" w:space="0" w:color="auto"/>
        <w:left w:val="none" w:sz="0" w:space="0" w:color="auto"/>
        <w:bottom w:val="none" w:sz="0" w:space="0" w:color="auto"/>
        <w:right w:val="none" w:sz="0" w:space="0" w:color="auto"/>
      </w:divBdr>
    </w:div>
    <w:div w:id="1756129903">
      <w:bodyDiv w:val="1"/>
      <w:marLeft w:val="0"/>
      <w:marRight w:val="0"/>
      <w:marTop w:val="0"/>
      <w:marBottom w:val="0"/>
      <w:divBdr>
        <w:top w:val="none" w:sz="0" w:space="0" w:color="auto"/>
        <w:left w:val="none" w:sz="0" w:space="0" w:color="auto"/>
        <w:bottom w:val="none" w:sz="0" w:space="0" w:color="auto"/>
        <w:right w:val="none" w:sz="0" w:space="0" w:color="auto"/>
      </w:divBdr>
    </w:div>
    <w:div w:id="1784686884">
      <w:bodyDiv w:val="1"/>
      <w:marLeft w:val="0"/>
      <w:marRight w:val="0"/>
      <w:marTop w:val="0"/>
      <w:marBottom w:val="0"/>
      <w:divBdr>
        <w:top w:val="none" w:sz="0" w:space="0" w:color="auto"/>
        <w:left w:val="none" w:sz="0" w:space="0" w:color="auto"/>
        <w:bottom w:val="none" w:sz="0" w:space="0" w:color="auto"/>
        <w:right w:val="none" w:sz="0" w:space="0" w:color="auto"/>
      </w:divBdr>
    </w:div>
    <w:div w:id="1805268078">
      <w:bodyDiv w:val="1"/>
      <w:marLeft w:val="0"/>
      <w:marRight w:val="0"/>
      <w:marTop w:val="0"/>
      <w:marBottom w:val="0"/>
      <w:divBdr>
        <w:top w:val="none" w:sz="0" w:space="0" w:color="auto"/>
        <w:left w:val="none" w:sz="0" w:space="0" w:color="auto"/>
        <w:bottom w:val="none" w:sz="0" w:space="0" w:color="auto"/>
        <w:right w:val="none" w:sz="0" w:space="0" w:color="auto"/>
      </w:divBdr>
    </w:div>
    <w:div w:id="1807355191">
      <w:bodyDiv w:val="1"/>
      <w:marLeft w:val="0"/>
      <w:marRight w:val="0"/>
      <w:marTop w:val="0"/>
      <w:marBottom w:val="0"/>
      <w:divBdr>
        <w:top w:val="none" w:sz="0" w:space="0" w:color="auto"/>
        <w:left w:val="none" w:sz="0" w:space="0" w:color="auto"/>
        <w:bottom w:val="none" w:sz="0" w:space="0" w:color="auto"/>
        <w:right w:val="none" w:sz="0" w:space="0" w:color="auto"/>
      </w:divBdr>
    </w:div>
    <w:div w:id="1811165764">
      <w:bodyDiv w:val="1"/>
      <w:marLeft w:val="0"/>
      <w:marRight w:val="0"/>
      <w:marTop w:val="0"/>
      <w:marBottom w:val="0"/>
      <w:divBdr>
        <w:top w:val="none" w:sz="0" w:space="0" w:color="auto"/>
        <w:left w:val="none" w:sz="0" w:space="0" w:color="auto"/>
        <w:bottom w:val="none" w:sz="0" w:space="0" w:color="auto"/>
        <w:right w:val="none" w:sz="0" w:space="0" w:color="auto"/>
      </w:divBdr>
    </w:div>
    <w:div w:id="1816144276">
      <w:bodyDiv w:val="1"/>
      <w:marLeft w:val="0"/>
      <w:marRight w:val="0"/>
      <w:marTop w:val="0"/>
      <w:marBottom w:val="0"/>
      <w:divBdr>
        <w:top w:val="none" w:sz="0" w:space="0" w:color="auto"/>
        <w:left w:val="none" w:sz="0" w:space="0" w:color="auto"/>
        <w:bottom w:val="none" w:sz="0" w:space="0" w:color="auto"/>
        <w:right w:val="none" w:sz="0" w:space="0" w:color="auto"/>
      </w:divBdr>
    </w:div>
    <w:div w:id="1822428091">
      <w:bodyDiv w:val="1"/>
      <w:marLeft w:val="0"/>
      <w:marRight w:val="0"/>
      <w:marTop w:val="0"/>
      <w:marBottom w:val="0"/>
      <w:divBdr>
        <w:top w:val="none" w:sz="0" w:space="0" w:color="auto"/>
        <w:left w:val="none" w:sz="0" w:space="0" w:color="auto"/>
        <w:bottom w:val="none" w:sz="0" w:space="0" w:color="auto"/>
        <w:right w:val="none" w:sz="0" w:space="0" w:color="auto"/>
      </w:divBdr>
    </w:div>
    <w:div w:id="1826310859">
      <w:bodyDiv w:val="1"/>
      <w:marLeft w:val="0"/>
      <w:marRight w:val="0"/>
      <w:marTop w:val="0"/>
      <w:marBottom w:val="0"/>
      <w:divBdr>
        <w:top w:val="none" w:sz="0" w:space="0" w:color="auto"/>
        <w:left w:val="none" w:sz="0" w:space="0" w:color="auto"/>
        <w:bottom w:val="none" w:sz="0" w:space="0" w:color="auto"/>
        <w:right w:val="none" w:sz="0" w:space="0" w:color="auto"/>
      </w:divBdr>
    </w:div>
    <w:div w:id="1828982242">
      <w:bodyDiv w:val="1"/>
      <w:marLeft w:val="0"/>
      <w:marRight w:val="0"/>
      <w:marTop w:val="0"/>
      <w:marBottom w:val="0"/>
      <w:divBdr>
        <w:top w:val="none" w:sz="0" w:space="0" w:color="auto"/>
        <w:left w:val="none" w:sz="0" w:space="0" w:color="auto"/>
        <w:bottom w:val="none" w:sz="0" w:space="0" w:color="auto"/>
        <w:right w:val="none" w:sz="0" w:space="0" w:color="auto"/>
      </w:divBdr>
    </w:div>
    <w:div w:id="1835951356">
      <w:bodyDiv w:val="1"/>
      <w:marLeft w:val="0"/>
      <w:marRight w:val="0"/>
      <w:marTop w:val="0"/>
      <w:marBottom w:val="0"/>
      <w:divBdr>
        <w:top w:val="none" w:sz="0" w:space="0" w:color="auto"/>
        <w:left w:val="none" w:sz="0" w:space="0" w:color="auto"/>
        <w:bottom w:val="none" w:sz="0" w:space="0" w:color="auto"/>
        <w:right w:val="none" w:sz="0" w:space="0" w:color="auto"/>
      </w:divBdr>
    </w:div>
    <w:div w:id="1841384739">
      <w:bodyDiv w:val="1"/>
      <w:marLeft w:val="0"/>
      <w:marRight w:val="0"/>
      <w:marTop w:val="0"/>
      <w:marBottom w:val="0"/>
      <w:divBdr>
        <w:top w:val="none" w:sz="0" w:space="0" w:color="auto"/>
        <w:left w:val="none" w:sz="0" w:space="0" w:color="auto"/>
        <w:bottom w:val="none" w:sz="0" w:space="0" w:color="auto"/>
        <w:right w:val="none" w:sz="0" w:space="0" w:color="auto"/>
      </w:divBdr>
    </w:div>
    <w:div w:id="1853834870">
      <w:bodyDiv w:val="1"/>
      <w:marLeft w:val="0"/>
      <w:marRight w:val="0"/>
      <w:marTop w:val="0"/>
      <w:marBottom w:val="0"/>
      <w:divBdr>
        <w:top w:val="none" w:sz="0" w:space="0" w:color="auto"/>
        <w:left w:val="none" w:sz="0" w:space="0" w:color="auto"/>
        <w:bottom w:val="none" w:sz="0" w:space="0" w:color="auto"/>
        <w:right w:val="none" w:sz="0" w:space="0" w:color="auto"/>
      </w:divBdr>
    </w:div>
    <w:div w:id="1864441514">
      <w:bodyDiv w:val="1"/>
      <w:marLeft w:val="0"/>
      <w:marRight w:val="0"/>
      <w:marTop w:val="0"/>
      <w:marBottom w:val="0"/>
      <w:divBdr>
        <w:top w:val="none" w:sz="0" w:space="0" w:color="auto"/>
        <w:left w:val="none" w:sz="0" w:space="0" w:color="auto"/>
        <w:bottom w:val="none" w:sz="0" w:space="0" w:color="auto"/>
        <w:right w:val="none" w:sz="0" w:space="0" w:color="auto"/>
      </w:divBdr>
    </w:div>
    <w:div w:id="1876848895">
      <w:bodyDiv w:val="1"/>
      <w:marLeft w:val="0"/>
      <w:marRight w:val="0"/>
      <w:marTop w:val="0"/>
      <w:marBottom w:val="0"/>
      <w:divBdr>
        <w:top w:val="none" w:sz="0" w:space="0" w:color="auto"/>
        <w:left w:val="none" w:sz="0" w:space="0" w:color="auto"/>
        <w:bottom w:val="none" w:sz="0" w:space="0" w:color="auto"/>
        <w:right w:val="none" w:sz="0" w:space="0" w:color="auto"/>
      </w:divBdr>
    </w:div>
    <w:div w:id="1886067410">
      <w:bodyDiv w:val="1"/>
      <w:marLeft w:val="0"/>
      <w:marRight w:val="0"/>
      <w:marTop w:val="0"/>
      <w:marBottom w:val="0"/>
      <w:divBdr>
        <w:top w:val="none" w:sz="0" w:space="0" w:color="auto"/>
        <w:left w:val="none" w:sz="0" w:space="0" w:color="auto"/>
        <w:bottom w:val="none" w:sz="0" w:space="0" w:color="auto"/>
        <w:right w:val="none" w:sz="0" w:space="0" w:color="auto"/>
      </w:divBdr>
    </w:div>
    <w:div w:id="1889412375">
      <w:bodyDiv w:val="1"/>
      <w:marLeft w:val="0"/>
      <w:marRight w:val="0"/>
      <w:marTop w:val="0"/>
      <w:marBottom w:val="0"/>
      <w:divBdr>
        <w:top w:val="none" w:sz="0" w:space="0" w:color="auto"/>
        <w:left w:val="none" w:sz="0" w:space="0" w:color="auto"/>
        <w:bottom w:val="none" w:sz="0" w:space="0" w:color="auto"/>
        <w:right w:val="none" w:sz="0" w:space="0" w:color="auto"/>
      </w:divBdr>
    </w:div>
    <w:div w:id="1907957674">
      <w:bodyDiv w:val="1"/>
      <w:marLeft w:val="0"/>
      <w:marRight w:val="0"/>
      <w:marTop w:val="0"/>
      <w:marBottom w:val="0"/>
      <w:divBdr>
        <w:top w:val="none" w:sz="0" w:space="0" w:color="auto"/>
        <w:left w:val="none" w:sz="0" w:space="0" w:color="auto"/>
        <w:bottom w:val="none" w:sz="0" w:space="0" w:color="auto"/>
        <w:right w:val="none" w:sz="0" w:space="0" w:color="auto"/>
      </w:divBdr>
    </w:div>
    <w:div w:id="1911033970">
      <w:bodyDiv w:val="1"/>
      <w:marLeft w:val="0"/>
      <w:marRight w:val="0"/>
      <w:marTop w:val="0"/>
      <w:marBottom w:val="0"/>
      <w:divBdr>
        <w:top w:val="none" w:sz="0" w:space="0" w:color="auto"/>
        <w:left w:val="none" w:sz="0" w:space="0" w:color="auto"/>
        <w:bottom w:val="none" w:sz="0" w:space="0" w:color="auto"/>
        <w:right w:val="none" w:sz="0" w:space="0" w:color="auto"/>
      </w:divBdr>
    </w:div>
    <w:div w:id="1913587675">
      <w:bodyDiv w:val="1"/>
      <w:marLeft w:val="0"/>
      <w:marRight w:val="0"/>
      <w:marTop w:val="0"/>
      <w:marBottom w:val="0"/>
      <w:divBdr>
        <w:top w:val="none" w:sz="0" w:space="0" w:color="auto"/>
        <w:left w:val="none" w:sz="0" w:space="0" w:color="auto"/>
        <w:bottom w:val="none" w:sz="0" w:space="0" w:color="auto"/>
        <w:right w:val="none" w:sz="0" w:space="0" w:color="auto"/>
      </w:divBdr>
    </w:div>
    <w:div w:id="1919896140">
      <w:bodyDiv w:val="1"/>
      <w:marLeft w:val="0"/>
      <w:marRight w:val="0"/>
      <w:marTop w:val="0"/>
      <w:marBottom w:val="0"/>
      <w:divBdr>
        <w:top w:val="none" w:sz="0" w:space="0" w:color="auto"/>
        <w:left w:val="none" w:sz="0" w:space="0" w:color="auto"/>
        <w:bottom w:val="none" w:sz="0" w:space="0" w:color="auto"/>
        <w:right w:val="none" w:sz="0" w:space="0" w:color="auto"/>
      </w:divBdr>
      <w:divsChild>
        <w:div w:id="2079091018">
          <w:marLeft w:val="634"/>
          <w:marRight w:val="0"/>
          <w:marTop w:val="120"/>
          <w:marBottom w:val="0"/>
          <w:divBdr>
            <w:top w:val="none" w:sz="0" w:space="0" w:color="auto"/>
            <w:left w:val="none" w:sz="0" w:space="0" w:color="auto"/>
            <w:bottom w:val="none" w:sz="0" w:space="0" w:color="auto"/>
            <w:right w:val="none" w:sz="0" w:space="0" w:color="auto"/>
          </w:divBdr>
        </w:div>
      </w:divsChild>
    </w:div>
    <w:div w:id="1924606785">
      <w:bodyDiv w:val="1"/>
      <w:marLeft w:val="0"/>
      <w:marRight w:val="0"/>
      <w:marTop w:val="0"/>
      <w:marBottom w:val="0"/>
      <w:divBdr>
        <w:top w:val="none" w:sz="0" w:space="0" w:color="auto"/>
        <w:left w:val="none" w:sz="0" w:space="0" w:color="auto"/>
        <w:bottom w:val="none" w:sz="0" w:space="0" w:color="auto"/>
        <w:right w:val="none" w:sz="0" w:space="0" w:color="auto"/>
      </w:divBdr>
    </w:div>
    <w:div w:id="1937903296">
      <w:bodyDiv w:val="1"/>
      <w:marLeft w:val="0"/>
      <w:marRight w:val="0"/>
      <w:marTop w:val="0"/>
      <w:marBottom w:val="0"/>
      <w:divBdr>
        <w:top w:val="none" w:sz="0" w:space="0" w:color="auto"/>
        <w:left w:val="none" w:sz="0" w:space="0" w:color="auto"/>
        <w:bottom w:val="none" w:sz="0" w:space="0" w:color="auto"/>
        <w:right w:val="none" w:sz="0" w:space="0" w:color="auto"/>
      </w:divBdr>
    </w:div>
    <w:div w:id="1942227369">
      <w:bodyDiv w:val="1"/>
      <w:marLeft w:val="0"/>
      <w:marRight w:val="0"/>
      <w:marTop w:val="0"/>
      <w:marBottom w:val="0"/>
      <w:divBdr>
        <w:top w:val="none" w:sz="0" w:space="0" w:color="auto"/>
        <w:left w:val="none" w:sz="0" w:space="0" w:color="auto"/>
        <w:bottom w:val="none" w:sz="0" w:space="0" w:color="auto"/>
        <w:right w:val="none" w:sz="0" w:space="0" w:color="auto"/>
      </w:divBdr>
    </w:div>
    <w:div w:id="1947228208">
      <w:bodyDiv w:val="1"/>
      <w:marLeft w:val="0"/>
      <w:marRight w:val="0"/>
      <w:marTop w:val="0"/>
      <w:marBottom w:val="0"/>
      <w:divBdr>
        <w:top w:val="none" w:sz="0" w:space="0" w:color="auto"/>
        <w:left w:val="none" w:sz="0" w:space="0" w:color="auto"/>
        <w:bottom w:val="none" w:sz="0" w:space="0" w:color="auto"/>
        <w:right w:val="none" w:sz="0" w:space="0" w:color="auto"/>
      </w:divBdr>
    </w:div>
    <w:div w:id="1979603004">
      <w:bodyDiv w:val="1"/>
      <w:marLeft w:val="0"/>
      <w:marRight w:val="0"/>
      <w:marTop w:val="0"/>
      <w:marBottom w:val="0"/>
      <w:divBdr>
        <w:top w:val="none" w:sz="0" w:space="0" w:color="auto"/>
        <w:left w:val="none" w:sz="0" w:space="0" w:color="auto"/>
        <w:bottom w:val="none" w:sz="0" w:space="0" w:color="auto"/>
        <w:right w:val="none" w:sz="0" w:space="0" w:color="auto"/>
      </w:divBdr>
    </w:div>
    <w:div w:id="1988123852">
      <w:bodyDiv w:val="1"/>
      <w:marLeft w:val="0"/>
      <w:marRight w:val="0"/>
      <w:marTop w:val="0"/>
      <w:marBottom w:val="0"/>
      <w:divBdr>
        <w:top w:val="none" w:sz="0" w:space="0" w:color="auto"/>
        <w:left w:val="none" w:sz="0" w:space="0" w:color="auto"/>
        <w:bottom w:val="none" w:sz="0" w:space="0" w:color="auto"/>
        <w:right w:val="none" w:sz="0" w:space="0" w:color="auto"/>
      </w:divBdr>
    </w:div>
    <w:div w:id="2001691006">
      <w:bodyDiv w:val="1"/>
      <w:marLeft w:val="0"/>
      <w:marRight w:val="0"/>
      <w:marTop w:val="0"/>
      <w:marBottom w:val="0"/>
      <w:divBdr>
        <w:top w:val="none" w:sz="0" w:space="0" w:color="auto"/>
        <w:left w:val="none" w:sz="0" w:space="0" w:color="auto"/>
        <w:bottom w:val="none" w:sz="0" w:space="0" w:color="auto"/>
        <w:right w:val="none" w:sz="0" w:space="0" w:color="auto"/>
      </w:divBdr>
    </w:div>
    <w:div w:id="2007592568">
      <w:bodyDiv w:val="1"/>
      <w:marLeft w:val="0"/>
      <w:marRight w:val="0"/>
      <w:marTop w:val="0"/>
      <w:marBottom w:val="0"/>
      <w:divBdr>
        <w:top w:val="none" w:sz="0" w:space="0" w:color="auto"/>
        <w:left w:val="none" w:sz="0" w:space="0" w:color="auto"/>
        <w:bottom w:val="none" w:sz="0" w:space="0" w:color="auto"/>
        <w:right w:val="none" w:sz="0" w:space="0" w:color="auto"/>
      </w:divBdr>
    </w:div>
    <w:div w:id="2012677984">
      <w:bodyDiv w:val="1"/>
      <w:marLeft w:val="0"/>
      <w:marRight w:val="0"/>
      <w:marTop w:val="0"/>
      <w:marBottom w:val="0"/>
      <w:divBdr>
        <w:top w:val="none" w:sz="0" w:space="0" w:color="auto"/>
        <w:left w:val="none" w:sz="0" w:space="0" w:color="auto"/>
        <w:bottom w:val="none" w:sz="0" w:space="0" w:color="auto"/>
        <w:right w:val="none" w:sz="0" w:space="0" w:color="auto"/>
      </w:divBdr>
    </w:div>
    <w:div w:id="2017271574">
      <w:bodyDiv w:val="1"/>
      <w:marLeft w:val="0"/>
      <w:marRight w:val="0"/>
      <w:marTop w:val="0"/>
      <w:marBottom w:val="0"/>
      <w:divBdr>
        <w:top w:val="none" w:sz="0" w:space="0" w:color="auto"/>
        <w:left w:val="none" w:sz="0" w:space="0" w:color="auto"/>
        <w:bottom w:val="none" w:sz="0" w:space="0" w:color="auto"/>
        <w:right w:val="none" w:sz="0" w:space="0" w:color="auto"/>
      </w:divBdr>
    </w:div>
    <w:div w:id="2023050139">
      <w:bodyDiv w:val="1"/>
      <w:marLeft w:val="0"/>
      <w:marRight w:val="0"/>
      <w:marTop w:val="0"/>
      <w:marBottom w:val="0"/>
      <w:divBdr>
        <w:top w:val="none" w:sz="0" w:space="0" w:color="auto"/>
        <w:left w:val="none" w:sz="0" w:space="0" w:color="auto"/>
        <w:bottom w:val="none" w:sz="0" w:space="0" w:color="auto"/>
        <w:right w:val="none" w:sz="0" w:space="0" w:color="auto"/>
      </w:divBdr>
    </w:div>
    <w:div w:id="2032562740">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
    <w:div w:id="2038698451">
      <w:bodyDiv w:val="1"/>
      <w:marLeft w:val="0"/>
      <w:marRight w:val="0"/>
      <w:marTop w:val="0"/>
      <w:marBottom w:val="0"/>
      <w:divBdr>
        <w:top w:val="none" w:sz="0" w:space="0" w:color="auto"/>
        <w:left w:val="none" w:sz="0" w:space="0" w:color="auto"/>
        <w:bottom w:val="none" w:sz="0" w:space="0" w:color="auto"/>
        <w:right w:val="none" w:sz="0" w:space="0" w:color="auto"/>
      </w:divBdr>
    </w:div>
    <w:div w:id="2042170396">
      <w:bodyDiv w:val="1"/>
      <w:marLeft w:val="0"/>
      <w:marRight w:val="0"/>
      <w:marTop w:val="0"/>
      <w:marBottom w:val="0"/>
      <w:divBdr>
        <w:top w:val="none" w:sz="0" w:space="0" w:color="auto"/>
        <w:left w:val="none" w:sz="0" w:space="0" w:color="auto"/>
        <w:bottom w:val="none" w:sz="0" w:space="0" w:color="auto"/>
        <w:right w:val="none" w:sz="0" w:space="0" w:color="auto"/>
      </w:divBdr>
    </w:div>
    <w:div w:id="2065257556">
      <w:bodyDiv w:val="1"/>
      <w:marLeft w:val="0"/>
      <w:marRight w:val="0"/>
      <w:marTop w:val="0"/>
      <w:marBottom w:val="0"/>
      <w:divBdr>
        <w:top w:val="none" w:sz="0" w:space="0" w:color="auto"/>
        <w:left w:val="none" w:sz="0" w:space="0" w:color="auto"/>
        <w:bottom w:val="none" w:sz="0" w:space="0" w:color="auto"/>
        <w:right w:val="none" w:sz="0" w:space="0" w:color="auto"/>
      </w:divBdr>
    </w:div>
    <w:div w:id="2082562927">
      <w:bodyDiv w:val="1"/>
      <w:marLeft w:val="0"/>
      <w:marRight w:val="0"/>
      <w:marTop w:val="0"/>
      <w:marBottom w:val="0"/>
      <w:divBdr>
        <w:top w:val="none" w:sz="0" w:space="0" w:color="auto"/>
        <w:left w:val="none" w:sz="0" w:space="0" w:color="auto"/>
        <w:bottom w:val="none" w:sz="0" w:space="0" w:color="auto"/>
        <w:right w:val="none" w:sz="0" w:space="0" w:color="auto"/>
      </w:divBdr>
    </w:div>
    <w:div w:id="2086798726">
      <w:bodyDiv w:val="1"/>
      <w:marLeft w:val="0"/>
      <w:marRight w:val="0"/>
      <w:marTop w:val="0"/>
      <w:marBottom w:val="0"/>
      <w:divBdr>
        <w:top w:val="none" w:sz="0" w:space="0" w:color="auto"/>
        <w:left w:val="none" w:sz="0" w:space="0" w:color="auto"/>
        <w:bottom w:val="none" w:sz="0" w:space="0" w:color="auto"/>
        <w:right w:val="none" w:sz="0" w:space="0" w:color="auto"/>
      </w:divBdr>
    </w:div>
    <w:div w:id="2108117565">
      <w:bodyDiv w:val="1"/>
      <w:marLeft w:val="0"/>
      <w:marRight w:val="0"/>
      <w:marTop w:val="0"/>
      <w:marBottom w:val="0"/>
      <w:divBdr>
        <w:top w:val="none" w:sz="0" w:space="0" w:color="auto"/>
        <w:left w:val="none" w:sz="0" w:space="0" w:color="auto"/>
        <w:bottom w:val="none" w:sz="0" w:space="0" w:color="auto"/>
        <w:right w:val="none" w:sz="0" w:space="0" w:color="auto"/>
      </w:divBdr>
    </w:div>
    <w:div w:id="2109084536">
      <w:bodyDiv w:val="1"/>
      <w:marLeft w:val="0"/>
      <w:marRight w:val="0"/>
      <w:marTop w:val="0"/>
      <w:marBottom w:val="0"/>
      <w:divBdr>
        <w:top w:val="none" w:sz="0" w:space="0" w:color="auto"/>
        <w:left w:val="none" w:sz="0" w:space="0" w:color="auto"/>
        <w:bottom w:val="none" w:sz="0" w:space="0" w:color="auto"/>
        <w:right w:val="none" w:sz="0" w:space="0" w:color="auto"/>
      </w:divBdr>
      <w:divsChild>
        <w:div w:id="87166549">
          <w:marLeft w:val="605"/>
          <w:marRight w:val="0"/>
          <w:marTop w:val="120"/>
          <w:marBottom w:val="120"/>
          <w:divBdr>
            <w:top w:val="none" w:sz="0" w:space="0" w:color="auto"/>
            <w:left w:val="none" w:sz="0" w:space="0" w:color="auto"/>
            <w:bottom w:val="none" w:sz="0" w:space="0" w:color="auto"/>
            <w:right w:val="none" w:sz="0" w:space="0" w:color="auto"/>
          </w:divBdr>
        </w:div>
        <w:div w:id="2143376163">
          <w:marLeft w:val="605"/>
          <w:marRight w:val="0"/>
          <w:marTop w:val="120"/>
          <w:marBottom w:val="120"/>
          <w:divBdr>
            <w:top w:val="none" w:sz="0" w:space="0" w:color="auto"/>
            <w:left w:val="none" w:sz="0" w:space="0" w:color="auto"/>
            <w:bottom w:val="none" w:sz="0" w:space="0" w:color="auto"/>
            <w:right w:val="none" w:sz="0" w:space="0" w:color="auto"/>
          </w:divBdr>
        </w:div>
      </w:divsChild>
    </w:div>
    <w:div w:id="2111318468">
      <w:bodyDiv w:val="1"/>
      <w:marLeft w:val="0"/>
      <w:marRight w:val="0"/>
      <w:marTop w:val="0"/>
      <w:marBottom w:val="0"/>
      <w:divBdr>
        <w:top w:val="none" w:sz="0" w:space="0" w:color="auto"/>
        <w:left w:val="none" w:sz="0" w:space="0" w:color="auto"/>
        <w:bottom w:val="none" w:sz="0" w:space="0" w:color="auto"/>
        <w:right w:val="none" w:sz="0" w:space="0" w:color="auto"/>
      </w:divBdr>
    </w:div>
    <w:div w:id="2127769744">
      <w:bodyDiv w:val="1"/>
      <w:marLeft w:val="0"/>
      <w:marRight w:val="0"/>
      <w:marTop w:val="0"/>
      <w:marBottom w:val="0"/>
      <w:divBdr>
        <w:top w:val="none" w:sz="0" w:space="0" w:color="auto"/>
        <w:left w:val="none" w:sz="0" w:space="0" w:color="auto"/>
        <w:bottom w:val="none" w:sz="0" w:space="0" w:color="auto"/>
        <w:right w:val="none" w:sz="0" w:space="0" w:color="auto"/>
      </w:divBdr>
    </w:div>
    <w:div w:id="21339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B233-FF01-4342-80BA-19AE902B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admin</cp:lastModifiedBy>
  <cp:revision>13</cp:revision>
  <cp:lastPrinted>2023-11-10T09:21:00Z</cp:lastPrinted>
  <dcterms:created xsi:type="dcterms:W3CDTF">2024-04-19T02:32:00Z</dcterms:created>
  <dcterms:modified xsi:type="dcterms:W3CDTF">2024-04-19T09:58:00Z</dcterms:modified>
</cp:coreProperties>
</file>