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6" w:lineRule="exact"/>
        <w:ind w:firstLine="723" w:firstLineChars="200"/>
        <w:jc w:val="center"/>
        <w:rPr>
          <w:rFonts w:ascii="黑体" w:hAnsi="黑体" w:eastAsia="黑体" w:cs="宋体"/>
          <w:b/>
          <w:bCs/>
          <w:sz w:val="36"/>
          <w:szCs w:val="36"/>
        </w:rPr>
      </w:pPr>
      <w:r>
        <w:rPr>
          <w:rFonts w:hint="eastAsia" w:ascii="黑体" w:hAnsi="黑体" w:eastAsia="黑体" w:cs="宋体"/>
          <w:b/>
          <w:bCs/>
          <w:sz w:val="36"/>
          <w:szCs w:val="36"/>
        </w:rPr>
        <w:t>南京高科股份有限公司</w:t>
      </w:r>
    </w:p>
    <w:p>
      <w:pPr>
        <w:spacing w:line="526" w:lineRule="exact"/>
        <w:ind w:firstLine="723" w:firstLineChars="200"/>
        <w:jc w:val="center"/>
        <w:rPr>
          <w:rFonts w:ascii="黑体" w:hAnsi="黑体" w:eastAsia="黑体" w:cs="宋体"/>
          <w:b/>
          <w:bCs/>
          <w:sz w:val="36"/>
          <w:szCs w:val="36"/>
        </w:rPr>
      </w:pPr>
      <w:r>
        <w:rPr>
          <w:rFonts w:hint="eastAsia" w:ascii="黑体" w:hAnsi="黑体" w:eastAsia="黑体" w:cs="宋体"/>
          <w:b/>
          <w:bCs/>
          <w:sz w:val="36"/>
          <w:szCs w:val="36"/>
        </w:rPr>
        <w:t>202</w:t>
      </w:r>
      <w:r>
        <w:rPr>
          <w:rFonts w:ascii="黑体" w:hAnsi="黑体" w:eastAsia="黑体" w:cs="宋体"/>
          <w:b/>
          <w:bCs/>
          <w:sz w:val="36"/>
          <w:szCs w:val="36"/>
        </w:rPr>
        <w:t>3</w:t>
      </w:r>
      <w:r>
        <w:rPr>
          <w:rFonts w:hint="eastAsia" w:ascii="黑体" w:hAnsi="黑体" w:eastAsia="黑体" w:cs="宋体"/>
          <w:b/>
          <w:bCs/>
          <w:sz w:val="36"/>
          <w:szCs w:val="36"/>
        </w:rPr>
        <w:t>年度业绩说明会纪要</w:t>
      </w:r>
    </w:p>
    <w:p>
      <w:pPr>
        <w:spacing w:line="526" w:lineRule="exact"/>
        <w:ind w:firstLine="723" w:firstLineChars="200"/>
        <w:jc w:val="both"/>
        <w:rPr>
          <w:rFonts w:ascii="黑体" w:hAnsi="黑体" w:eastAsia="黑体" w:cs="宋体"/>
          <w:b/>
          <w:bCs/>
          <w:sz w:val="36"/>
          <w:szCs w:val="36"/>
        </w:rPr>
      </w:pPr>
    </w:p>
    <w:p>
      <w:pPr>
        <w:kinsoku w:val="0"/>
        <w:wordWrap w:val="0"/>
        <w:overflowPunct w:val="0"/>
        <w:spacing w:line="526" w:lineRule="exact"/>
        <w:ind w:firstLine="560" w:firstLineChars="200"/>
        <w:jc w:val="both"/>
        <w:rPr>
          <w:rFonts w:cs="宋体" w:asciiTheme="minorEastAsia" w:hAnsiTheme="minorEastAsia"/>
          <w:bCs/>
          <w:sz w:val="28"/>
          <w:szCs w:val="28"/>
        </w:rPr>
      </w:pPr>
      <w:r>
        <w:rPr>
          <w:rFonts w:hint="eastAsia" w:cs="宋体" w:asciiTheme="minorEastAsia" w:hAnsiTheme="minorEastAsia"/>
          <w:bCs/>
          <w:sz w:val="28"/>
          <w:szCs w:val="28"/>
        </w:rPr>
        <w:t>南京高科股份</w:t>
      </w:r>
      <w:r>
        <w:rPr>
          <w:rFonts w:cs="宋体" w:asciiTheme="minorEastAsia" w:hAnsiTheme="minorEastAsia"/>
          <w:bCs/>
          <w:sz w:val="28"/>
          <w:szCs w:val="28"/>
        </w:rPr>
        <w:t>有限公司（</w:t>
      </w:r>
      <w:r>
        <w:rPr>
          <w:rFonts w:hint="eastAsia" w:cs="宋体" w:asciiTheme="minorEastAsia" w:hAnsiTheme="minorEastAsia"/>
          <w:bCs/>
          <w:sz w:val="28"/>
          <w:szCs w:val="28"/>
        </w:rPr>
        <w:t>以下</w:t>
      </w:r>
      <w:r>
        <w:rPr>
          <w:rFonts w:cs="宋体" w:asciiTheme="minorEastAsia" w:hAnsiTheme="minorEastAsia"/>
          <w:bCs/>
          <w:sz w:val="28"/>
          <w:szCs w:val="28"/>
        </w:rPr>
        <w:t>简称“</w:t>
      </w:r>
      <w:r>
        <w:rPr>
          <w:rFonts w:hint="eastAsia" w:cs="宋体" w:asciiTheme="minorEastAsia" w:hAnsiTheme="minorEastAsia"/>
          <w:bCs/>
          <w:sz w:val="28"/>
          <w:szCs w:val="28"/>
        </w:rPr>
        <w:t>南京高科</w:t>
      </w:r>
      <w:r>
        <w:rPr>
          <w:rFonts w:cs="宋体" w:asciiTheme="minorEastAsia" w:hAnsiTheme="minorEastAsia"/>
          <w:bCs/>
          <w:sz w:val="28"/>
          <w:szCs w:val="28"/>
        </w:rPr>
        <w:t>”）</w:t>
      </w:r>
      <w:r>
        <w:rPr>
          <w:rFonts w:hint="eastAsia" w:cs="宋体" w:asciiTheme="minorEastAsia" w:hAnsiTheme="minorEastAsia"/>
          <w:bCs/>
          <w:sz w:val="28"/>
          <w:szCs w:val="28"/>
        </w:rPr>
        <w:t>于202</w:t>
      </w:r>
      <w:r>
        <w:rPr>
          <w:rFonts w:cs="宋体" w:asciiTheme="minorEastAsia" w:hAnsiTheme="minorEastAsia"/>
          <w:bCs/>
          <w:sz w:val="28"/>
          <w:szCs w:val="28"/>
        </w:rPr>
        <w:t>4</w:t>
      </w:r>
      <w:r>
        <w:rPr>
          <w:rFonts w:hint="eastAsia" w:cs="宋体" w:asciiTheme="minorEastAsia" w:hAnsiTheme="minorEastAsia"/>
          <w:bCs/>
          <w:sz w:val="28"/>
          <w:szCs w:val="28"/>
        </w:rPr>
        <w:t>年</w:t>
      </w:r>
      <w:r>
        <w:rPr>
          <w:rFonts w:cs="宋体" w:asciiTheme="minorEastAsia" w:hAnsiTheme="minorEastAsia"/>
          <w:bCs/>
          <w:sz w:val="28"/>
          <w:szCs w:val="28"/>
        </w:rPr>
        <w:t>5</w:t>
      </w:r>
      <w:r>
        <w:rPr>
          <w:rFonts w:hint="eastAsia" w:cs="宋体" w:asciiTheme="minorEastAsia" w:hAnsiTheme="minorEastAsia"/>
          <w:bCs/>
          <w:sz w:val="28"/>
          <w:szCs w:val="28"/>
        </w:rPr>
        <w:t>月</w:t>
      </w:r>
      <w:r>
        <w:rPr>
          <w:rFonts w:cs="宋体" w:asciiTheme="minorEastAsia" w:hAnsiTheme="minorEastAsia"/>
          <w:bCs/>
          <w:sz w:val="28"/>
          <w:szCs w:val="28"/>
        </w:rPr>
        <w:t>17</w:t>
      </w:r>
      <w:r>
        <w:rPr>
          <w:rFonts w:hint="eastAsia" w:cs="宋体" w:asciiTheme="minorEastAsia" w:hAnsiTheme="minorEastAsia"/>
          <w:bCs/>
          <w:sz w:val="28"/>
          <w:szCs w:val="28"/>
        </w:rPr>
        <w:t>日下午，以网络文字互动的方式，在价值在线</w:t>
      </w:r>
      <w:r>
        <w:rPr>
          <w:rFonts w:cs="宋体" w:asciiTheme="minorEastAsia" w:hAnsiTheme="minorEastAsia"/>
          <w:bCs/>
          <w:sz w:val="28"/>
          <w:szCs w:val="28"/>
        </w:rPr>
        <w:t>平台</w:t>
      </w:r>
      <w:r>
        <w:rPr>
          <w:rFonts w:hint="eastAsia" w:cs="宋体" w:asciiTheme="minorEastAsia" w:hAnsiTheme="minorEastAsia"/>
          <w:bCs/>
          <w:sz w:val="28"/>
          <w:szCs w:val="28"/>
        </w:rPr>
        <w:t>面向全体投资者召开了202</w:t>
      </w:r>
      <w:r>
        <w:rPr>
          <w:rFonts w:cs="宋体" w:asciiTheme="minorEastAsia" w:hAnsiTheme="minorEastAsia"/>
          <w:bCs/>
          <w:sz w:val="28"/>
          <w:szCs w:val="28"/>
        </w:rPr>
        <w:t>3</w:t>
      </w:r>
      <w:r>
        <w:rPr>
          <w:rFonts w:hint="eastAsia" w:cs="宋体" w:asciiTheme="minorEastAsia" w:hAnsiTheme="minorEastAsia"/>
          <w:bCs/>
          <w:sz w:val="28"/>
          <w:szCs w:val="28"/>
        </w:rPr>
        <w:t>年度业绩说明会。公司董事、总裁陆阳俊，独立董事冯巧根，副总裁、董事会秘书谢建晖，副总裁、财务总监周克金参与本次说明会，本次会议文字互动交流主要</w:t>
      </w:r>
      <w:r>
        <w:rPr>
          <w:rFonts w:cs="宋体" w:asciiTheme="minorEastAsia" w:hAnsiTheme="minorEastAsia"/>
          <w:bCs/>
          <w:sz w:val="28"/>
          <w:szCs w:val="28"/>
        </w:rPr>
        <w:t>内容</w:t>
      </w:r>
      <w:r>
        <w:rPr>
          <w:rFonts w:hint="eastAsia" w:cs="宋体" w:asciiTheme="minorEastAsia" w:hAnsiTheme="minorEastAsia"/>
          <w:bCs/>
          <w:sz w:val="28"/>
          <w:szCs w:val="28"/>
        </w:rPr>
        <w:t>记录如下：</w:t>
      </w:r>
    </w:p>
    <w:p>
      <w:pPr>
        <w:spacing w:line="526" w:lineRule="exact"/>
        <w:ind w:firstLine="562" w:firstLineChars="200"/>
        <w:jc w:val="both"/>
        <w:rPr>
          <w:rFonts w:cs="宋体" w:asciiTheme="minorEastAsia" w:hAnsiTheme="minorEastAsia"/>
          <w:b/>
          <w:bCs/>
          <w:sz w:val="28"/>
          <w:szCs w:val="28"/>
        </w:rPr>
      </w:pPr>
      <w:r>
        <w:rPr>
          <w:rFonts w:cs="宋体" w:asciiTheme="minorEastAsia" w:hAnsiTheme="minorEastAsia"/>
          <w:b/>
          <w:bCs/>
          <w:sz w:val="28"/>
          <w:szCs w:val="28"/>
        </w:rPr>
        <w:t>1</w:t>
      </w:r>
      <w:r>
        <w:rPr>
          <w:rFonts w:hint="eastAsia" w:cs="宋体" w:asciiTheme="minorEastAsia" w:hAnsiTheme="minorEastAsia"/>
          <w:b/>
          <w:bCs/>
          <w:sz w:val="28"/>
          <w:szCs w:val="28"/>
        </w:rPr>
        <w:t>、陆总，好！公司股价不被市场认可，为何不回购，维护公司市值？房地产项目，是否存在减值可能？2009年至今，始终支持高科，公司现状可惜了…</w:t>
      </w:r>
    </w:p>
    <w:p>
      <w:pPr>
        <w:spacing w:line="526" w:lineRule="exact"/>
        <w:ind w:firstLine="560" w:firstLineChars="200"/>
        <w:jc w:val="both"/>
        <w:rPr>
          <w:rFonts w:cs="宋体" w:asciiTheme="minorEastAsia" w:hAnsiTheme="minorEastAsia"/>
          <w:bCs/>
          <w:sz w:val="28"/>
          <w:szCs w:val="28"/>
        </w:rPr>
      </w:pPr>
      <w:r>
        <w:rPr>
          <w:rFonts w:hint="eastAsia" w:cs="宋体" w:asciiTheme="minorEastAsia" w:hAnsiTheme="minorEastAsia"/>
          <w:bCs/>
          <w:sz w:val="28"/>
          <w:szCs w:val="28"/>
        </w:rPr>
        <w:t>答</w:t>
      </w:r>
      <w:r>
        <w:rPr>
          <w:rFonts w:hint="eastAsia" w:cs="宋体" w:asciiTheme="minorEastAsia" w:hAnsiTheme="minorEastAsia"/>
          <w:bCs/>
          <w:sz w:val="28"/>
          <w:szCs w:val="28"/>
          <w:lang w:eastAsia="zh-CN"/>
        </w:rPr>
        <w:t>：</w:t>
      </w:r>
      <w:r>
        <w:rPr>
          <w:rFonts w:hint="eastAsia"/>
        </w:rPr>
        <w:t xml:space="preserve"> </w:t>
      </w:r>
      <w:r>
        <w:rPr>
          <w:rFonts w:hint="eastAsia" w:cs="宋体" w:asciiTheme="minorEastAsia" w:hAnsiTheme="minorEastAsia"/>
          <w:bCs/>
          <w:sz w:val="28"/>
          <w:szCs w:val="28"/>
        </w:rPr>
        <w:t>投资者您好，目前公司整体经营稳健，股份回购需结合公司股本结构、经营计划等相关因素综合考虑，现阶段公司将在积极提升经营管理，促进业务发展的基础上，密切关注资本市场动态，加强公司价值挖掘与宣传推介，多维度提升公司资本市场形象和品牌价值，并主要通过现金分红等方式积极回报投资者。受房地产行业整体下行及项目所处区域的市场环境影响，公司房地产业务2023年度已对部分销售不及预期的项目计提了资产减值准备，未来是否可能减值将根据市场走势、项目具体销售情况等因素确定。谢谢！</w:t>
      </w:r>
    </w:p>
    <w:p>
      <w:pPr>
        <w:spacing w:line="526" w:lineRule="exact"/>
        <w:ind w:firstLine="562" w:firstLineChars="200"/>
        <w:jc w:val="both"/>
        <w:rPr>
          <w:rFonts w:hint="eastAsia" w:ascii="Helvetica Neue" w:hAnsi="Helvetica Neue"/>
          <w:color w:val="333333"/>
          <w:shd w:val="clear" w:color="auto" w:fill="FFFFFF"/>
        </w:rPr>
      </w:pPr>
      <w:r>
        <w:rPr>
          <w:rFonts w:cs="宋体" w:asciiTheme="minorEastAsia" w:hAnsiTheme="minorEastAsia"/>
          <w:b/>
          <w:bCs/>
          <w:sz w:val="28"/>
          <w:szCs w:val="28"/>
        </w:rPr>
        <w:t>2</w:t>
      </w:r>
      <w:r>
        <w:rPr>
          <w:rFonts w:hint="eastAsia" w:cs="宋体" w:asciiTheme="minorEastAsia" w:hAnsiTheme="minorEastAsia"/>
          <w:b/>
          <w:bCs/>
          <w:sz w:val="28"/>
          <w:szCs w:val="28"/>
        </w:rPr>
        <w:t>、请问贵公司对当前房地产行业低迷的情况如何准备以及未来几年重点发展规划，如何保持盈利稳定或一定程度增长？</w:t>
      </w:r>
    </w:p>
    <w:p>
      <w:pPr>
        <w:spacing w:line="526" w:lineRule="exact"/>
        <w:ind w:firstLine="560" w:firstLineChars="200"/>
        <w:jc w:val="both"/>
        <w:rPr>
          <w:rFonts w:cs="宋体" w:asciiTheme="minorEastAsia" w:hAnsiTheme="minorEastAsia"/>
          <w:bCs/>
          <w:sz w:val="28"/>
          <w:szCs w:val="28"/>
        </w:rPr>
      </w:pPr>
      <w:r>
        <w:rPr>
          <w:rFonts w:hint="eastAsia" w:cs="宋体" w:asciiTheme="minorEastAsia" w:hAnsiTheme="minorEastAsia"/>
          <w:bCs/>
          <w:sz w:val="28"/>
          <w:szCs w:val="28"/>
        </w:rPr>
        <w:t>答</w:t>
      </w:r>
      <w:r>
        <w:rPr>
          <w:rFonts w:hint="eastAsia" w:cs="宋体" w:asciiTheme="minorEastAsia" w:hAnsiTheme="minorEastAsia"/>
          <w:bCs/>
          <w:sz w:val="28"/>
          <w:szCs w:val="28"/>
          <w:lang w:eastAsia="zh-CN"/>
        </w:rPr>
        <w:t>：</w:t>
      </w:r>
      <w:r>
        <w:rPr>
          <w:rFonts w:hint="eastAsia"/>
        </w:rPr>
        <w:t xml:space="preserve"> </w:t>
      </w:r>
      <w:r>
        <w:rPr>
          <w:rFonts w:hint="eastAsia" w:cs="宋体" w:asciiTheme="minorEastAsia" w:hAnsiTheme="minorEastAsia"/>
          <w:bCs/>
          <w:sz w:val="28"/>
          <w:szCs w:val="28"/>
        </w:rPr>
        <w:t>投资者您好，当前外部环境依然复杂多变，公司未来业绩受宏观及行业环境特别是房地产市场、资本市场等走势影响存在一定的不确定性，但公司将围绕高质量发展主线，拓展主业发展空间，多措并举盘活存量，全面防范化解风险，持续提升经营质效，力争主要经营指标同比有新的增长。房地产业务坚持谨慎发展策略，进一步加强对行业趋势的分析研判，加快项目开发销售及回款；市政业务坚持积极发展策略，深度融入产业联动与产投互动，持续提升自身市场竞争力；股权投资业务坚持稳健发展策略，继续发挥好公司业绩保障的基本盘作用。谢谢！</w:t>
      </w:r>
    </w:p>
    <w:p>
      <w:pPr>
        <w:spacing w:line="526" w:lineRule="exact"/>
        <w:ind w:firstLine="562" w:firstLineChars="200"/>
        <w:jc w:val="both"/>
        <w:rPr>
          <w:rFonts w:hint="eastAsia" w:ascii="Helvetica Neue" w:hAnsi="Helvetica Neue"/>
          <w:color w:val="333333"/>
          <w:shd w:val="clear" w:color="auto" w:fill="FFFFFF"/>
        </w:rPr>
      </w:pPr>
      <w:r>
        <w:rPr>
          <w:rFonts w:cs="宋体" w:asciiTheme="minorEastAsia" w:hAnsiTheme="minorEastAsia"/>
          <w:b/>
          <w:bCs/>
          <w:sz w:val="28"/>
          <w:szCs w:val="28"/>
        </w:rPr>
        <w:t>3</w:t>
      </w:r>
      <w:r>
        <w:rPr>
          <w:rFonts w:hint="eastAsia" w:cs="宋体" w:asciiTheme="minorEastAsia" w:hAnsiTheme="minorEastAsia"/>
          <w:b/>
          <w:bCs/>
          <w:sz w:val="28"/>
          <w:szCs w:val="28"/>
        </w:rPr>
        <w:t>、请介绍一下公司2023年度经营情况</w:t>
      </w:r>
    </w:p>
    <w:p>
      <w:pPr>
        <w:spacing w:line="526" w:lineRule="exact"/>
        <w:ind w:firstLine="560" w:firstLineChars="200"/>
        <w:jc w:val="both"/>
        <w:rPr>
          <w:rFonts w:cs="宋体" w:asciiTheme="minorEastAsia" w:hAnsiTheme="minorEastAsia"/>
          <w:bCs/>
          <w:sz w:val="28"/>
          <w:szCs w:val="28"/>
        </w:rPr>
      </w:pPr>
      <w:r>
        <w:rPr>
          <w:rFonts w:hint="eastAsia" w:cs="宋体" w:asciiTheme="minorEastAsia" w:hAnsiTheme="minorEastAsia"/>
          <w:bCs/>
          <w:sz w:val="28"/>
          <w:szCs w:val="28"/>
        </w:rPr>
        <w:t>答</w:t>
      </w:r>
      <w:r>
        <w:rPr>
          <w:rFonts w:hint="eastAsia" w:cs="宋体" w:asciiTheme="minorEastAsia" w:hAnsiTheme="minorEastAsia"/>
          <w:bCs/>
          <w:sz w:val="28"/>
          <w:szCs w:val="28"/>
          <w:lang w:eastAsia="zh-CN"/>
        </w:rPr>
        <w:t>：</w:t>
      </w:r>
      <w:r>
        <w:rPr>
          <w:rFonts w:hint="eastAsia"/>
        </w:rPr>
        <w:t xml:space="preserve"> </w:t>
      </w:r>
      <w:r>
        <w:rPr>
          <w:rFonts w:hint="eastAsia" w:cs="宋体" w:asciiTheme="minorEastAsia" w:hAnsiTheme="minorEastAsia"/>
          <w:bCs/>
          <w:sz w:val="28"/>
          <w:szCs w:val="28"/>
        </w:rPr>
        <w:t>投资者您好，2023年是公司新三年规划的开局之年。公司深入开展“风险防化攻坚年”管理主题活动，稳步推进主营业务发展与内部管理优化，进一步激发公司内生动力和自身韧劲，公司整体保持了平稳健康发展。详见公司2023年年度报告。谢谢！</w:t>
      </w:r>
    </w:p>
    <w:p>
      <w:pPr>
        <w:spacing w:line="526" w:lineRule="exact"/>
        <w:ind w:firstLine="562" w:firstLineChars="200"/>
        <w:jc w:val="both"/>
        <w:rPr>
          <w:rFonts w:ascii="宋体" w:hAnsi="宋体" w:eastAsia="宋体" w:cs="宋体"/>
          <w:b/>
          <w:bCs/>
          <w:sz w:val="28"/>
          <w:szCs w:val="28"/>
        </w:rPr>
      </w:pPr>
      <w:r>
        <w:rPr>
          <w:rFonts w:hint="eastAsia" w:ascii="宋体" w:hAnsi="宋体" w:eastAsia="宋体" w:cs="宋体"/>
          <w:b/>
          <w:bCs/>
          <w:sz w:val="28"/>
          <w:szCs w:val="28"/>
        </w:rPr>
        <w:t>4.</w:t>
      </w:r>
      <w:r>
        <w:rPr>
          <w:rFonts w:hint="eastAsia"/>
        </w:rPr>
        <w:t xml:space="preserve"> </w:t>
      </w:r>
      <w:r>
        <w:rPr>
          <w:rFonts w:hint="eastAsia" w:ascii="宋体" w:hAnsi="宋体" w:eastAsia="宋体" w:cs="宋体"/>
          <w:b/>
          <w:bCs/>
          <w:sz w:val="28"/>
          <w:szCs w:val="28"/>
        </w:rPr>
        <w:t>请问公司对城中村改造有什么想法</w:t>
      </w:r>
    </w:p>
    <w:p>
      <w:pPr>
        <w:spacing w:line="526" w:lineRule="exact"/>
        <w:ind w:firstLine="560" w:firstLineChars="200"/>
        <w:jc w:val="both"/>
        <w:rPr>
          <w:rFonts w:ascii="宋体" w:hAnsi="宋体" w:eastAsia="宋体" w:cs="宋体"/>
          <w:bCs/>
          <w:sz w:val="28"/>
          <w:szCs w:val="28"/>
        </w:rPr>
      </w:pPr>
      <w:r>
        <w:rPr>
          <w:rFonts w:hint="eastAsia" w:ascii="宋体" w:hAnsi="宋体" w:eastAsia="宋体" w:cs="宋体"/>
          <w:bCs/>
          <w:sz w:val="28"/>
          <w:szCs w:val="28"/>
        </w:rPr>
        <w:t>答</w:t>
      </w:r>
      <w:r>
        <w:rPr>
          <w:rFonts w:hint="eastAsia" w:ascii="宋体" w:hAnsi="宋体" w:eastAsia="宋体" w:cs="宋体"/>
          <w:bCs/>
          <w:sz w:val="28"/>
          <w:szCs w:val="28"/>
          <w:lang w:eastAsia="zh-CN"/>
        </w:rPr>
        <w:t>：</w:t>
      </w:r>
      <w:r>
        <w:rPr>
          <w:rFonts w:hint="eastAsia"/>
        </w:rPr>
        <w:t xml:space="preserve"> </w:t>
      </w:r>
      <w:r>
        <w:rPr>
          <w:rFonts w:hint="eastAsia" w:ascii="宋体" w:hAnsi="宋体" w:eastAsia="宋体" w:cs="宋体"/>
          <w:bCs/>
          <w:sz w:val="28"/>
          <w:szCs w:val="28"/>
        </w:rPr>
        <w:t>投资者您好，城中村改造是改善民生，推动城市高质量发展的重要举措，公司正积极研究国家及南京市关于加快推进城中村改造建设的意见，持续跟进区域内相关项目，谋划高质量业务拓展。谢谢您的关注！</w:t>
      </w:r>
    </w:p>
    <w:p>
      <w:pPr>
        <w:spacing w:line="526" w:lineRule="exact"/>
        <w:ind w:firstLine="562" w:firstLineChars="200"/>
        <w:jc w:val="both"/>
        <w:rPr>
          <w:rFonts w:ascii="宋体" w:hAnsi="宋体" w:eastAsia="宋体" w:cs="宋体"/>
          <w:b/>
          <w:bCs/>
          <w:sz w:val="28"/>
          <w:szCs w:val="28"/>
        </w:rPr>
      </w:pPr>
      <w:r>
        <w:rPr>
          <w:rFonts w:hint="eastAsia" w:ascii="宋体" w:hAnsi="宋体" w:eastAsia="宋体" w:cs="宋体"/>
          <w:b/>
          <w:bCs/>
          <w:sz w:val="28"/>
          <w:szCs w:val="28"/>
        </w:rPr>
        <w:t>5.</w:t>
      </w:r>
      <w:r>
        <w:rPr>
          <w:rFonts w:hint="eastAsia"/>
        </w:rPr>
        <w:t xml:space="preserve"> </w:t>
      </w:r>
      <w:r>
        <w:rPr>
          <w:rFonts w:hint="eastAsia" w:ascii="宋体" w:hAnsi="宋体" w:eastAsia="宋体" w:cs="宋体"/>
          <w:b/>
          <w:bCs/>
          <w:sz w:val="28"/>
          <w:szCs w:val="28"/>
        </w:rPr>
        <w:t>各位领导好！未来几年公司在分红方面有什么计划？</w:t>
      </w:r>
    </w:p>
    <w:p>
      <w:pPr>
        <w:spacing w:line="526" w:lineRule="exact"/>
        <w:ind w:firstLine="560" w:firstLineChars="200"/>
        <w:jc w:val="both"/>
        <w:rPr>
          <w:rFonts w:ascii="宋体" w:hAnsi="宋体" w:eastAsia="宋体" w:cs="宋体"/>
          <w:bCs/>
          <w:sz w:val="28"/>
          <w:szCs w:val="28"/>
        </w:rPr>
      </w:pPr>
      <w:r>
        <w:rPr>
          <w:rFonts w:hint="eastAsia" w:ascii="宋体" w:hAnsi="宋体" w:eastAsia="宋体" w:cs="宋体"/>
          <w:bCs/>
          <w:sz w:val="28"/>
          <w:szCs w:val="28"/>
        </w:rPr>
        <w:t>答</w:t>
      </w:r>
      <w:r>
        <w:rPr>
          <w:rFonts w:hint="eastAsia" w:ascii="宋体" w:hAnsi="宋体" w:eastAsia="宋体" w:cs="宋体"/>
          <w:bCs/>
          <w:sz w:val="28"/>
          <w:szCs w:val="28"/>
          <w:lang w:eastAsia="zh-CN"/>
        </w:rPr>
        <w:t>：</w:t>
      </w:r>
      <w:r>
        <w:rPr>
          <w:rFonts w:hint="eastAsia"/>
        </w:rPr>
        <w:t xml:space="preserve"> </w:t>
      </w:r>
      <w:r>
        <w:rPr>
          <w:rFonts w:hint="eastAsia" w:ascii="宋体" w:hAnsi="宋体" w:eastAsia="宋体" w:cs="宋体"/>
          <w:bCs/>
          <w:sz w:val="28"/>
          <w:szCs w:val="28"/>
        </w:rPr>
        <w:t>投资者您好，上市以来公司积极落实监管部门的要求，累计现金分红近55亿元（含本次利润分配预案），是公司募资总额的近9倍。未来公司将依据法规政策及《公司章程》等规定，综合考虑公司发展阶段、业务特点、盈利情况、未来发展的资金需求等因素，坚持稳健的利润分配水平，给予投资者良好回报。谢谢！</w:t>
      </w:r>
    </w:p>
    <w:p>
      <w:pPr>
        <w:spacing w:line="526" w:lineRule="exact"/>
        <w:ind w:firstLine="562" w:firstLineChars="200"/>
        <w:jc w:val="both"/>
        <w:rPr>
          <w:rFonts w:ascii="宋体" w:hAnsi="宋体" w:eastAsia="宋体" w:cs="宋体"/>
          <w:b/>
          <w:bCs/>
          <w:sz w:val="28"/>
          <w:szCs w:val="28"/>
        </w:rPr>
      </w:pPr>
      <w:r>
        <w:rPr>
          <w:rFonts w:hint="eastAsia" w:ascii="宋体" w:hAnsi="宋体" w:eastAsia="宋体" w:cs="宋体"/>
          <w:b/>
          <w:bCs/>
          <w:sz w:val="28"/>
          <w:szCs w:val="28"/>
        </w:rPr>
        <w:t>6.</w:t>
      </w:r>
      <w:r>
        <w:rPr>
          <w:rFonts w:hint="eastAsia"/>
        </w:rPr>
        <w:t xml:space="preserve"> </w:t>
      </w:r>
      <w:r>
        <w:rPr>
          <w:rFonts w:hint="eastAsia" w:ascii="宋体" w:hAnsi="宋体" w:eastAsia="宋体" w:cs="宋体"/>
          <w:b/>
          <w:bCs/>
          <w:sz w:val="28"/>
          <w:szCs w:val="28"/>
        </w:rPr>
        <w:t>贵公司对于2024往后几年的市场有什么想法？</w:t>
      </w:r>
    </w:p>
    <w:p>
      <w:pPr>
        <w:spacing w:line="526" w:lineRule="exact"/>
        <w:ind w:firstLine="560" w:firstLineChars="200"/>
        <w:jc w:val="both"/>
        <w:rPr>
          <w:rFonts w:ascii="宋体" w:hAnsi="宋体" w:eastAsia="宋体" w:cs="宋体"/>
          <w:bCs/>
          <w:sz w:val="28"/>
          <w:szCs w:val="28"/>
        </w:rPr>
      </w:pPr>
      <w:r>
        <w:rPr>
          <w:rFonts w:hint="eastAsia" w:ascii="宋体" w:hAnsi="宋体" w:eastAsia="宋体" w:cs="宋体"/>
          <w:bCs/>
          <w:sz w:val="28"/>
          <w:szCs w:val="28"/>
        </w:rPr>
        <w:t>答</w:t>
      </w:r>
      <w:r>
        <w:rPr>
          <w:rFonts w:hint="eastAsia" w:ascii="宋体" w:hAnsi="宋体" w:eastAsia="宋体" w:cs="宋体"/>
          <w:bCs/>
          <w:sz w:val="28"/>
          <w:szCs w:val="28"/>
          <w:lang w:eastAsia="zh-CN"/>
        </w:rPr>
        <w:t>：</w:t>
      </w:r>
      <w:r>
        <w:rPr>
          <w:rFonts w:hint="eastAsia"/>
        </w:rPr>
        <w:t xml:space="preserve"> </w:t>
      </w:r>
      <w:r>
        <w:rPr>
          <w:rFonts w:hint="eastAsia" w:ascii="宋体" w:hAnsi="宋体" w:eastAsia="宋体" w:cs="宋体"/>
          <w:bCs/>
          <w:sz w:val="28"/>
          <w:szCs w:val="28"/>
        </w:rPr>
        <w:t>投资者您好，当前外部环境依旧复杂多变，需要统筹做好防风险、稳增长、强信心的各项工作。公司将围绕高质量发展主线，拓展主业发展空间，多措并举盘活存量，全面防范化解风险，持续提升经营质效。谢谢！</w:t>
      </w:r>
    </w:p>
    <w:p>
      <w:pPr>
        <w:spacing w:line="526" w:lineRule="exact"/>
        <w:ind w:firstLine="562" w:firstLineChars="200"/>
        <w:jc w:val="both"/>
        <w:rPr>
          <w:rFonts w:ascii="宋体" w:hAnsi="宋体" w:eastAsia="宋体" w:cs="宋体"/>
          <w:b/>
          <w:bCs/>
          <w:sz w:val="28"/>
          <w:szCs w:val="28"/>
        </w:rPr>
      </w:pPr>
      <w:r>
        <w:rPr>
          <w:rFonts w:hint="eastAsia" w:ascii="宋体" w:hAnsi="宋体" w:eastAsia="宋体" w:cs="宋体"/>
          <w:b/>
          <w:bCs/>
          <w:sz w:val="28"/>
          <w:szCs w:val="28"/>
        </w:rPr>
        <w:t>7.</w:t>
      </w:r>
      <w:r>
        <w:rPr>
          <w:rFonts w:hint="eastAsia"/>
        </w:rPr>
        <w:t xml:space="preserve"> </w:t>
      </w:r>
      <w:r>
        <w:rPr>
          <w:rFonts w:hint="eastAsia" w:ascii="宋体" w:hAnsi="宋体" w:eastAsia="宋体" w:cs="宋体"/>
          <w:b/>
          <w:bCs/>
          <w:sz w:val="28"/>
          <w:szCs w:val="28"/>
        </w:rPr>
        <w:t>网上传言，公司上级来公司调研，探讨房地产业务剥离，属实吗？</w:t>
      </w:r>
    </w:p>
    <w:p>
      <w:pPr>
        <w:spacing w:line="526" w:lineRule="exact"/>
        <w:ind w:firstLine="560" w:firstLineChars="200"/>
        <w:jc w:val="both"/>
        <w:rPr>
          <w:rFonts w:ascii="宋体" w:hAnsi="宋体" w:eastAsia="宋体" w:cs="宋体"/>
          <w:bCs/>
          <w:sz w:val="28"/>
          <w:szCs w:val="28"/>
        </w:rPr>
      </w:pPr>
      <w:r>
        <w:rPr>
          <w:rFonts w:hint="eastAsia" w:ascii="宋体" w:hAnsi="宋体" w:eastAsia="宋体" w:cs="宋体"/>
          <w:bCs/>
          <w:sz w:val="28"/>
          <w:szCs w:val="28"/>
        </w:rPr>
        <w:t>答</w:t>
      </w:r>
      <w:r>
        <w:rPr>
          <w:rFonts w:hint="eastAsia" w:ascii="宋体" w:hAnsi="宋体" w:eastAsia="宋体" w:cs="宋体"/>
          <w:bCs/>
          <w:sz w:val="28"/>
          <w:szCs w:val="28"/>
          <w:lang w:eastAsia="zh-CN"/>
        </w:rPr>
        <w:t>：</w:t>
      </w:r>
      <w:r>
        <w:rPr>
          <w:rFonts w:hint="eastAsia"/>
        </w:rPr>
        <w:t xml:space="preserve"> </w:t>
      </w:r>
      <w:r>
        <w:rPr>
          <w:rFonts w:hint="eastAsia" w:ascii="宋体" w:hAnsi="宋体" w:eastAsia="宋体" w:cs="宋体"/>
          <w:bCs/>
          <w:sz w:val="28"/>
          <w:szCs w:val="28"/>
        </w:rPr>
        <w:t>投资者您好，根据公司发展战略，房地产业务实施谨慎发展的策略。相关信息请以公司公告为准。谢谢！</w:t>
      </w:r>
    </w:p>
    <w:p>
      <w:pPr>
        <w:spacing w:line="526" w:lineRule="exact"/>
        <w:ind w:firstLine="562" w:firstLineChars="200"/>
        <w:jc w:val="both"/>
        <w:rPr>
          <w:rFonts w:ascii="宋体" w:hAnsi="宋体" w:eastAsia="宋体" w:cs="宋体"/>
          <w:b/>
          <w:bCs/>
          <w:sz w:val="28"/>
          <w:szCs w:val="28"/>
        </w:rPr>
      </w:pPr>
      <w:r>
        <w:rPr>
          <w:rFonts w:hint="eastAsia" w:ascii="宋体" w:hAnsi="宋体" w:eastAsia="宋体" w:cs="宋体"/>
          <w:b/>
          <w:bCs/>
          <w:sz w:val="28"/>
          <w:szCs w:val="28"/>
        </w:rPr>
        <w:t>8.</w:t>
      </w:r>
      <w:r>
        <w:rPr>
          <w:rFonts w:hint="eastAsia"/>
        </w:rPr>
        <w:t xml:space="preserve"> </w:t>
      </w:r>
      <w:r>
        <w:rPr>
          <w:rFonts w:hint="eastAsia" w:ascii="宋体" w:hAnsi="宋体" w:eastAsia="宋体" w:cs="宋体"/>
          <w:b/>
          <w:bCs/>
          <w:sz w:val="28"/>
          <w:szCs w:val="28"/>
        </w:rPr>
        <w:t>房地产业务作为贵司主营业务之一，受区域市场环境影响，整体房地产市场低迷，那么面向未来，今年贵司楼盘的开盘计划如何？</w:t>
      </w:r>
    </w:p>
    <w:p>
      <w:pPr>
        <w:spacing w:line="526" w:lineRule="exact"/>
        <w:ind w:firstLine="560" w:firstLineChars="200"/>
        <w:jc w:val="both"/>
        <w:rPr>
          <w:rFonts w:ascii="宋体" w:hAnsi="宋体" w:eastAsia="宋体" w:cs="宋体"/>
          <w:bCs/>
          <w:sz w:val="28"/>
          <w:szCs w:val="28"/>
        </w:rPr>
      </w:pPr>
      <w:r>
        <w:rPr>
          <w:rFonts w:hint="eastAsia" w:ascii="宋体" w:hAnsi="宋体" w:eastAsia="宋体" w:cs="宋体"/>
          <w:bCs/>
          <w:sz w:val="28"/>
          <w:szCs w:val="28"/>
        </w:rPr>
        <w:t>答</w:t>
      </w:r>
      <w:r>
        <w:rPr>
          <w:rFonts w:hint="eastAsia" w:ascii="宋体" w:hAnsi="宋体" w:eastAsia="宋体" w:cs="宋体"/>
          <w:bCs/>
          <w:sz w:val="28"/>
          <w:szCs w:val="28"/>
          <w:lang w:eastAsia="zh-CN"/>
        </w:rPr>
        <w:t>：</w:t>
      </w:r>
      <w:r>
        <w:rPr>
          <w:rFonts w:hint="eastAsia"/>
        </w:rPr>
        <w:t xml:space="preserve"> </w:t>
      </w:r>
      <w:r>
        <w:rPr>
          <w:rFonts w:hint="eastAsia" w:ascii="宋体" w:hAnsi="宋体" w:eastAsia="宋体" w:cs="宋体"/>
          <w:bCs/>
          <w:sz w:val="28"/>
          <w:szCs w:val="28"/>
        </w:rPr>
        <w:t>投资者您好，公司目前主要在手开发及销售项目有紫星堂、江悦堂及紫麟景院、紫尧星院、迈上品院等7个项目，其中江悦堂项目将于近期首开。谢谢您的关注！</w:t>
      </w:r>
    </w:p>
    <w:p>
      <w:pPr>
        <w:spacing w:line="526" w:lineRule="exact"/>
        <w:ind w:firstLine="562" w:firstLineChars="200"/>
        <w:jc w:val="both"/>
        <w:rPr>
          <w:rFonts w:ascii="宋体" w:hAnsi="宋体" w:eastAsia="宋体" w:cs="宋体"/>
          <w:b/>
          <w:bCs/>
          <w:sz w:val="28"/>
          <w:szCs w:val="28"/>
        </w:rPr>
      </w:pPr>
      <w:r>
        <w:rPr>
          <w:rFonts w:hint="eastAsia" w:ascii="宋体" w:hAnsi="宋体" w:eastAsia="宋体" w:cs="宋体"/>
          <w:b/>
          <w:bCs/>
          <w:sz w:val="28"/>
          <w:szCs w:val="28"/>
        </w:rPr>
        <w:t>9.</w:t>
      </w:r>
      <w:r>
        <w:rPr>
          <w:rFonts w:hint="eastAsia"/>
        </w:rPr>
        <w:t xml:space="preserve"> </w:t>
      </w:r>
      <w:r>
        <w:rPr>
          <w:rFonts w:hint="eastAsia" w:ascii="宋体" w:hAnsi="宋体" w:eastAsia="宋体" w:cs="宋体"/>
          <w:b/>
          <w:bCs/>
          <w:sz w:val="28"/>
          <w:szCs w:val="28"/>
        </w:rPr>
        <w:t>请问贵公司在低空经济方面是否有布局？</w:t>
      </w:r>
    </w:p>
    <w:p>
      <w:pPr>
        <w:spacing w:line="526" w:lineRule="exact"/>
        <w:ind w:firstLine="560" w:firstLineChars="200"/>
        <w:jc w:val="both"/>
        <w:rPr>
          <w:rFonts w:ascii="宋体" w:hAnsi="宋体" w:eastAsia="宋体" w:cs="宋体"/>
          <w:bCs/>
          <w:sz w:val="28"/>
          <w:szCs w:val="28"/>
        </w:rPr>
      </w:pPr>
      <w:r>
        <w:rPr>
          <w:rFonts w:hint="eastAsia" w:ascii="宋体" w:hAnsi="宋体" w:eastAsia="宋体" w:cs="宋体"/>
          <w:bCs/>
          <w:sz w:val="28"/>
          <w:szCs w:val="28"/>
        </w:rPr>
        <w:t>答</w:t>
      </w:r>
      <w:r>
        <w:rPr>
          <w:rFonts w:hint="eastAsia" w:ascii="宋体" w:hAnsi="宋体" w:eastAsia="宋体" w:cs="宋体"/>
          <w:bCs/>
          <w:sz w:val="28"/>
          <w:szCs w:val="28"/>
          <w:lang w:eastAsia="zh-CN"/>
        </w:rPr>
        <w:t>：</w:t>
      </w:r>
      <w:r>
        <w:rPr>
          <w:rFonts w:hint="eastAsia"/>
        </w:rPr>
        <w:t xml:space="preserve"> </w:t>
      </w:r>
      <w:r>
        <w:rPr>
          <w:rFonts w:hint="eastAsia" w:ascii="宋体" w:hAnsi="宋体" w:eastAsia="宋体" w:cs="宋体"/>
          <w:bCs/>
          <w:sz w:val="28"/>
          <w:szCs w:val="28"/>
        </w:rPr>
        <w:t>投资者您好，公司目前尚无相关布局。谢谢您的关注！</w:t>
      </w:r>
    </w:p>
    <w:p>
      <w:pPr>
        <w:spacing w:line="526" w:lineRule="exact"/>
        <w:ind w:firstLine="562" w:firstLineChars="200"/>
        <w:jc w:val="both"/>
        <w:rPr>
          <w:rFonts w:ascii="宋体" w:hAnsi="宋体" w:eastAsia="宋体" w:cs="宋体"/>
          <w:b/>
          <w:bCs/>
          <w:sz w:val="28"/>
          <w:szCs w:val="28"/>
        </w:rPr>
      </w:pPr>
      <w:r>
        <w:rPr>
          <w:rFonts w:hint="eastAsia" w:ascii="宋体" w:hAnsi="宋体" w:eastAsia="宋体" w:cs="宋体"/>
          <w:b/>
          <w:bCs/>
          <w:sz w:val="28"/>
          <w:szCs w:val="28"/>
        </w:rPr>
        <w:t>10.</w:t>
      </w:r>
      <w:r>
        <w:rPr>
          <w:rFonts w:hint="eastAsia"/>
        </w:rPr>
        <w:t xml:space="preserve"> </w:t>
      </w:r>
      <w:r>
        <w:rPr>
          <w:rFonts w:hint="eastAsia" w:ascii="宋体" w:hAnsi="宋体" w:eastAsia="宋体" w:cs="宋体"/>
          <w:b/>
          <w:bCs/>
          <w:sz w:val="28"/>
          <w:szCs w:val="28"/>
        </w:rPr>
        <w:t>公司有没有计划做市值管理</w:t>
      </w:r>
    </w:p>
    <w:p>
      <w:pPr>
        <w:spacing w:line="526" w:lineRule="exact"/>
        <w:ind w:firstLine="560" w:firstLineChars="200"/>
        <w:jc w:val="both"/>
        <w:rPr>
          <w:rFonts w:ascii="宋体" w:hAnsi="宋体" w:eastAsia="宋体" w:cs="宋体"/>
          <w:bCs/>
          <w:sz w:val="28"/>
          <w:szCs w:val="28"/>
        </w:rPr>
      </w:pPr>
      <w:r>
        <w:rPr>
          <w:rFonts w:hint="eastAsia" w:ascii="宋体" w:hAnsi="宋体" w:eastAsia="宋体" w:cs="宋体"/>
          <w:bCs/>
          <w:sz w:val="28"/>
          <w:szCs w:val="28"/>
        </w:rPr>
        <w:t>答</w:t>
      </w:r>
      <w:r>
        <w:rPr>
          <w:rFonts w:hint="eastAsia" w:ascii="宋体" w:hAnsi="宋体" w:eastAsia="宋体" w:cs="宋体"/>
          <w:bCs/>
          <w:sz w:val="28"/>
          <w:szCs w:val="28"/>
          <w:lang w:eastAsia="zh-CN"/>
        </w:rPr>
        <w:t>：</w:t>
      </w:r>
      <w:r>
        <w:rPr>
          <w:rFonts w:hint="eastAsia"/>
        </w:rPr>
        <w:t xml:space="preserve"> </w:t>
      </w:r>
      <w:r>
        <w:rPr>
          <w:rFonts w:hint="eastAsia" w:ascii="宋体" w:hAnsi="宋体" w:eastAsia="宋体" w:cs="宋体"/>
          <w:bCs/>
          <w:sz w:val="28"/>
          <w:szCs w:val="28"/>
        </w:rPr>
        <w:t>投资者您好，目前公司整体经营稳健，现阶段公司将在积极提升经营管理，促进业务发展的基础上，密切关注资本市场动态，加强公司价值挖掘与宣传推介，多维度提升公司资本市场形象和品牌价值，并通过现金分红等方式积极回报投资者。谢谢！</w:t>
      </w:r>
    </w:p>
    <w:p>
      <w:pPr>
        <w:spacing w:line="526" w:lineRule="exact"/>
        <w:ind w:firstLine="562" w:firstLineChars="200"/>
        <w:jc w:val="both"/>
        <w:rPr>
          <w:rFonts w:ascii="宋体" w:hAnsi="宋体" w:eastAsia="宋体" w:cs="宋体"/>
          <w:b/>
          <w:bCs/>
          <w:sz w:val="28"/>
          <w:szCs w:val="28"/>
        </w:rPr>
      </w:pPr>
      <w:r>
        <w:rPr>
          <w:rFonts w:hint="eastAsia" w:ascii="宋体" w:hAnsi="宋体" w:eastAsia="宋体" w:cs="宋体"/>
          <w:b/>
          <w:bCs/>
          <w:sz w:val="28"/>
          <w:szCs w:val="28"/>
        </w:rPr>
        <w:t>11.</w:t>
      </w:r>
      <w:r>
        <w:rPr>
          <w:rFonts w:hint="eastAsia"/>
        </w:rPr>
        <w:t xml:space="preserve"> </w:t>
      </w:r>
      <w:r>
        <w:rPr>
          <w:rFonts w:hint="eastAsia" w:ascii="宋体" w:hAnsi="宋体" w:eastAsia="宋体" w:cs="宋体"/>
          <w:b/>
          <w:bCs/>
          <w:sz w:val="28"/>
          <w:szCs w:val="28"/>
        </w:rPr>
        <w:t>有没有股权激励计划</w:t>
      </w:r>
    </w:p>
    <w:p>
      <w:pPr>
        <w:spacing w:line="526" w:lineRule="exact"/>
        <w:ind w:firstLine="560" w:firstLineChars="200"/>
        <w:jc w:val="both"/>
        <w:rPr>
          <w:rFonts w:ascii="宋体" w:hAnsi="宋体" w:eastAsia="宋体" w:cs="宋体"/>
          <w:bCs/>
          <w:sz w:val="28"/>
          <w:szCs w:val="28"/>
        </w:rPr>
      </w:pPr>
      <w:r>
        <w:rPr>
          <w:rFonts w:hint="eastAsia" w:ascii="宋体" w:hAnsi="宋体" w:eastAsia="宋体" w:cs="宋体"/>
          <w:bCs/>
          <w:sz w:val="28"/>
          <w:szCs w:val="28"/>
        </w:rPr>
        <w:t>答</w:t>
      </w:r>
      <w:r>
        <w:rPr>
          <w:rFonts w:hint="eastAsia" w:ascii="宋体" w:hAnsi="宋体" w:eastAsia="宋体" w:cs="宋体"/>
          <w:bCs/>
          <w:sz w:val="28"/>
          <w:szCs w:val="28"/>
          <w:lang w:eastAsia="zh-CN"/>
        </w:rPr>
        <w:t>：</w:t>
      </w:r>
      <w:r>
        <w:rPr>
          <w:rFonts w:hint="eastAsia"/>
        </w:rPr>
        <w:t xml:space="preserve"> </w:t>
      </w:r>
      <w:r>
        <w:rPr>
          <w:rFonts w:hint="eastAsia" w:ascii="宋体" w:hAnsi="宋体" w:eastAsia="宋体" w:cs="宋体"/>
          <w:bCs/>
          <w:sz w:val="28"/>
          <w:szCs w:val="28"/>
        </w:rPr>
        <w:t>投资者您好，公司目前尚未实施股权激励计划。谢谢您的关注！</w:t>
      </w:r>
    </w:p>
    <w:p>
      <w:pPr>
        <w:spacing w:line="526" w:lineRule="exact"/>
        <w:ind w:firstLine="562" w:firstLineChars="200"/>
        <w:jc w:val="both"/>
        <w:rPr>
          <w:rFonts w:ascii="宋体" w:hAnsi="宋体" w:eastAsia="宋体" w:cs="宋体"/>
          <w:b/>
          <w:bCs/>
          <w:sz w:val="28"/>
          <w:szCs w:val="28"/>
        </w:rPr>
      </w:pPr>
      <w:r>
        <w:rPr>
          <w:rFonts w:hint="eastAsia" w:ascii="宋体" w:hAnsi="宋体" w:eastAsia="宋体" w:cs="宋体"/>
          <w:b/>
          <w:bCs/>
          <w:sz w:val="28"/>
          <w:szCs w:val="28"/>
        </w:rPr>
        <w:t>12.</w:t>
      </w:r>
      <w:r>
        <w:rPr>
          <w:rFonts w:hint="eastAsia"/>
        </w:rPr>
        <w:t xml:space="preserve"> </w:t>
      </w:r>
      <w:r>
        <w:rPr>
          <w:rFonts w:hint="eastAsia" w:ascii="宋体" w:hAnsi="宋体" w:eastAsia="宋体" w:cs="宋体"/>
          <w:b/>
          <w:bCs/>
          <w:sz w:val="28"/>
          <w:szCs w:val="28"/>
        </w:rPr>
        <w:t>今年较去年的利润预计增长吗</w:t>
      </w:r>
      <w:r>
        <w:rPr>
          <w:rFonts w:ascii="宋体" w:hAnsi="宋体" w:eastAsia="宋体" w:cs="宋体"/>
          <w:b/>
          <w:bCs/>
          <w:sz w:val="28"/>
          <w:szCs w:val="28"/>
        </w:rPr>
        <w:t>？</w:t>
      </w:r>
      <w:r>
        <w:rPr>
          <w:rFonts w:hint="eastAsia" w:ascii="宋体" w:hAnsi="宋体" w:eastAsia="宋体" w:cs="宋体"/>
          <w:b/>
          <w:bCs/>
          <w:sz w:val="28"/>
          <w:szCs w:val="28"/>
        </w:rPr>
        <w:t>增长多少</w:t>
      </w:r>
    </w:p>
    <w:p>
      <w:pPr>
        <w:spacing w:line="526" w:lineRule="exact"/>
        <w:ind w:firstLine="560" w:firstLineChars="200"/>
        <w:jc w:val="both"/>
        <w:rPr>
          <w:rFonts w:ascii="宋体" w:hAnsi="宋体" w:eastAsia="宋体" w:cs="宋体"/>
          <w:bCs/>
          <w:sz w:val="28"/>
          <w:szCs w:val="28"/>
        </w:rPr>
      </w:pPr>
      <w:r>
        <w:rPr>
          <w:rFonts w:hint="eastAsia" w:ascii="宋体" w:hAnsi="宋体" w:eastAsia="宋体" w:cs="宋体"/>
          <w:bCs/>
          <w:sz w:val="28"/>
          <w:szCs w:val="28"/>
        </w:rPr>
        <w:t>答</w:t>
      </w:r>
      <w:r>
        <w:rPr>
          <w:rFonts w:hint="eastAsia" w:ascii="宋体" w:hAnsi="宋体" w:eastAsia="宋体" w:cs="宋体"/>
          <w:bCs/>
          <w:sz w:val="28"/>
          <w:szCs w:val="28"/>
          <w:lang w:eastAsia="zh-CN"/>
        </w:rPr>
        <w:t>：</w:t>
      </w:r>
      <w:r>
        <w:rPr>
          <w:rFonts w:hint="eastAsia"/>
        </w:rPr>
        <w:t xml:space="preserve"> </w:t>
      </w:r>
      <w:r>
        <w:rPr>
          <w:rFonts w:hint="eastAsia" w:ascii="宋体" w:hAnsi="宋体" w:eastAsia="宋体" w:cs="宋体"/>
          <w:bCs/>
          <w:sz w:val="28"/>
          <w:szCs w:val="28"/>
        </w:rPr>
        <w:t>投资者您好，公司将持续提升经营质效，力争主要经营指标同比有新的增长。谢谢！</w:t>
      </w:r>
    </w:p>
    <w:p>
      <w:pPr>
        <w:spacing w:line="526" w:lineRule="exact"/>
        <w:ind w:firstLine="562" w:firstLineChars="200"/>
        <w:jc w:val="both"/>
        <w:rPr>
          <w:rFonts w:ascii="宋体" w:hAnsi="宋体" w:eastAsia="宋体" w:cs="宋体"/>
          <w:b/>
          <w:bCs/>
          <w:sz w:val="28"/>
          <w:szCs w:val="28"/>
        </w:rPr>
      </w:pPr>
      <w:r>
        <w:rPr>
          <w:rFonts w:hint="eastAsia" w:ascii="宋体" w:hAnsi="宋体" w:eastAsia="宋体" w:cs="宋体"/>
          <w:b/>
          <w:bCs/>
          <w:sz w:val="28"/>
          <w:szCs w:val="28"/>
        </w:rPr>
        <w:t>13.</w:t>
      </w:r>
      <w:r>
        <w:rPr>
          <w:rFonts w:hint="eastAsia"/>
        </w:rPr>
        <w:t xml:space="preserve"> </w:t>
      </w:r>
      <w:r>
        <w:rPr>
          <w:rFonts w:hint="eastAsia" w:ascii="宋体" w:hAnsi="宋体" w:eastAsia="宋体" w:cs="宋体"/>
          <w:b/>
          <w:bCs/>
          <w:sz w:val="28"/>
          <w:szCs w:val="28"/>
        </w:rPr>
        <w:t>公司对2024年有什么展望</w:t>
      </w:r>
    </w:p>
    <w:p>
      <w:pPr>
        <w:spacing w:line="526" w:lineRule="exact"/>
        <w:ind w:firstLine="560" w:firstLineChars="200"/>
        <w:jc w:val="both"/>
        <w:rPr>
          <w:rFonts w:ascii="宋体" w:hAnsi="宋体" w:eastAsia="宋体" w:cs="宋体"/>
          <w:bCs/>
          <w:sz w:val="28"/>
          <w:szCs w:val="28"/>
        </w:rPr>
      </w:pPr>
      <w:r>
        <w:rPr>
          <w:rFonts w:hint="eastAsia" w:ascii="宋体" w:hAnsi="宋体" w:eastAsia="宋体" w:cs="宋体"/>
          <w:bCs/>
          <w:sz w:val="28"/>
          <w:szCs w:val="28"/>
        </w:rPr>
        <w:t>答</w:t>
      </w:r>
      <w:r>
        <w:rPr>
          <w:rFonts w:hint="eastAsia" w:ascii="宋体" w:hAnsi="宋体" w:eastAsia="宋体" w:cs="宋体"/>
          <w:bCs/>
          <w:sz w:val="28"/>
          <w:szCs w:val="28"/>
          <w:lang w:eastAsia="zh-CN"/>
        </w:rPr>
        <w:t>：</w:t>
      </w:r>
      <w:r>
        <w:rPr>
          <w:rFonts w:hint="eastAsia"/>
        </w:rPr>
        <w:t xml:space="preserve"> </w:t>
      </w:r>
      <w:r>
        <w:rPr>
          <w:rFonts w:hint="eastAsia" w:ascii="宋体" w:hAnsi="宋体" w:eastAsia="宋体" w:cs="宋体"/>
          <w:bCs/>
          <w:sz w:val="28"/>
          <w:szCs w:val="28"/>
        </w:rPr>
        <w:t>投资者您好，2024年是公司2023</w:t>
      </w:r>
      <w:r>
        <w:rPr>
          <w:rFonts w:hint="eastAsia" w:ascii="宋体" w:hAnsi="宋体" w:eastAsia="宋体" w:cs="宋体"/>
          <w:bCs/>
          <w:sz w:val="28"/>
          <w:szCs w:val="28"/>
          <w:lang w:eastAsia="zh-CN"/>
        </w:rPr>
        <w:t>—</w:t>
      </w:r>
      <w:r>
        <w:rPr>
          <w:rFonts w:hint="eastAsia" w:ascii="宋体" w:hAnsi="宋体" w:eastAsia="宋体" w:cs="宋体"/>
          <w:bCs/>
          <w:sz w:val="28"/>
          <w:szCs w:val="28"/>
        </w:rPr>
        <w:t>2025年三年发展规划承上启下的关键之年，公司将管理主题定为“风险防化突破年”，将围绕高质量发展主线，力争主要经营指标同比有新的增长。谢谢！</w:t>
      </w:r>
    </w:p>
    <w:p>
      <w:pPr>
        <w:spacing w:line="526" w:lineRule="exact"/>
        <w:ind w:firstLine="560" w:firstLineChars="200"/>
        <w:jc w:val="both"/>
        <w:rPr>
          <w:rFonts w:ascii="宋体" w:hAnsi="宋体" w:eastAsia="宋体" w:cs="宋体"/>
          <w:sz w:val="28"/>
          <w:szCs w:val="28"/>
        </w:rPr>
      </w:pPr>
      <w:bookmarkStart w:id="0" w:name="_GoBack"/>
      <w:bookmarkEnd w:id="0"/>
    </w:p>
    <w:sectPr>
      <w:footerReference r:id="rId3" w:type="default"/>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Neue">
    <w:altName w:val="Microsoft YaHei UI"/>
    <w:panose1 w:val="00000000000000000000"/>
    <w:charset w:val="00"/>
    <w:family w:val="auto"/>
    <w:pitch w:val="default"/>
    <w:sig w:usb0="00000000" w:usb1="00000000" w:usb2="00000000" w:usb3="00000000" w:csb0="00000000"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9614"/>
    </w:sdtPr>
    <w:sdtContent>
      <w:p>
        <w:pPr>
          <w:pStyle w:val="8"/>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dmNzI5MTYyZjNkZTM5YzNlYmJiOGZhYTcwMjkwMmIifQ=="/>
  </w:docVars>
  <w:rsids>
    <w:rsidRoot w:val="00EB727D"/>
    <w:rsid w:val="00014EE7"/>
    <w:rsid w:val="00020D92"/>
    <w:rsid w:val="000249DB"/>
    <w:rsid w:val="00035EB0"/>
    <w:rsid w:val="00074CD7"/>
    <w:rsid w:val="000966B4"/>
    <w:rsid w:val="000A546C"/>
    <w:rsid w:val="000A6B7C"/>
    <w:rsid w:val="000E386B"/>
    <w:rsid w:val="000F292A"/>
    <w:rsid w:val="0014697B"/>
    <w:rsid w:val="00163677"/>
    <w:rsid w:val="001C05CE"/>
    <w:rsid w:val="00262DC6"/>
    <w:rsid w:val="00274265"/>
    <w:rsid w:val="002810AB"/>
    <w:rsid w:val="00293343"/>
    <w:rsid w:val="002C1132"/>
    <w:rsid w:val="002F0759"/>
    <w:rsid w:val="0030316B"/>
    <w:rsid w:val="003976C5"/>
    <w:rsid w:val="003D3CB7"/>
    <w:rsid w:val="003E6BFA"/>
    <w:rsid w:val="003F6259"/>
    <w:rsid w:val="003F78C4"/>
    <w:rsid w:val="00415B46"/>
    <w:rsid w:val="004329A6"/>
    <w:rsid w:val="004633EE"/>
    <w:rsid w:val="00464947"/>
    <w:rsid w:val="00493713"/>
    <w:rsid w:val="004C763C"/>
    <w:rsid w:val="0052370B"/>
    <w:rsid w:val="0056186A"/>
    <w:rsid w:val="00562E4A"/>
    <w:rsid w:val="00571FEC"/>
    <w:rsid w:val="005D0A70"/>
    <w:rsid w:val="005D7CEF"/>
    <w:rsid w:val="00626AD3"/>
    <w:rsid w:val="00644CCB"/>
    <w:rsid w:val="006970FF"/>
    <w:rsid w:val="006A050C"/>
    <w:rsid w:val="006C31A7"/>
    <w:rsid w:val="006E1A46"/>
    <w:rsid w:val="0070477B"/>
    <w:rsid w:val="00716991"/>
    <w:rsid w:val="007625EE"/>
    <w:rsid w:val="007673AB"/>
    <w:rsid w:val="00776C0D"/>
    <w:rsid w:val="00781960"/>
    <w:rsid w:val="007908F6"/>
    <w:rsid w:val="007B2EAC"/>
    <w:rsid w:val="007B4BB2"/>
    <w:rsid w:val="007D045C"/>
    <w:rsid w:val="00801B17"/>
    <w:rsid w:val="008151C5"/>
    <w:rsid w:val="00872ED7"/>
    <w:rsid w:val="00882824"/>
    <w:rsid w:val="008B3CD8"/>
    <w:rsid w:val="009228B7"/>
    <w:rsid w:val="009766E0"/>
    <w:rsid w:val="00990A4C"/>
    <w:rsid w:val="009D30B6"/>
    <w:rsid w:val="009D3C8A"/>
    <w:rsid w:val="00A0425B"/>
    <w:rsid w:val="00A96D30"/>
    <w:rsid w:val="00AD230E"/>
    <w:rsid w:val="00AF2E4F"/>
    <w:rsid w:val="00B03A5C"/>
    <w:rsid w:val="00B56638"/>
    <w:rsid w:val="00B66712"/>
    <w:rsid w:val="00B956C3"/>
    <w:rsid w:val="00BB2B35"/>
    <w:rsid w:val="00BC5CAB"/>
    <w:rsid w:val="00BE0F73"/>
    <w:rsid w:val="00BE1C86"/>
    <w:rsid w:val="00C2605B"/>
    <w:rsid w:val="00C373FE"/>
    <w:rsid w:val="00C52A30"/>
    <w:rsid w:val="00C849F0"/>
    <w:rsid w:val="00CA0ADA"/>
    <w:rsid w:val="00CE21D3"/>
    <w:rsid w:val="00D57297"/>
    <w:rsid w:val="00D66F90"/>
    <w:rsid w:val="00D84312"/>
    <w:rsid w:val="00D84DDD"/>
    <w:rsid w:val="00DA6843"/>
    <w:rsid w:val="00DC4F7B"/>
    <w:rsid w:val="00DE05D1"/>
    <w:rsid w:val="00DF28D7"/>
    <w:rsid w:val="00DF6B9B"/>
    <w:rsid w:val="00E163FE"/>
    <w:rsid w:val="00E811BB"/>
    <w:rsid w:val="00EB3A7E"/>
    <w:rsid w:val="00EB727D"/>
    <w:rsid w:val="00EC4668"/>
    <w:rsid w:val="00F05F65"/>
    <w:rsid w:val="00F42F7E"/>
    <w:rsid w:val="00F61384"/>
    <w:rsid w:val="00F96323"/>
    <w:rsid w:val="00FA1664"/>
    <w:rsid w:val="00FA7A82"/>
    <w:rsid w:val="00FD26DF"/>
    <w:rsid w:val="155A070A"/>
    <w:rsid w:val="16F91FC6"/>
    <w:rsid w:val="189F1D3B"/>
    <w:rsid w:val="1A240213"/>
    <w:rsid w:val="1C2F4C4D"/>
    <w:rsid w:val="250749E2"/>
    <w:rsid w:val="269640B9"/>
    <w:rsid w:val="27781B9E"/>
    <w:rsid w:val="29B1447D"/>
    <w:rsid w:val="382E3A24"/>
    <w:rsid w:val="3E412FAF"/>
    <w:rsid w:val="42DD3A38"/>
    <w:rsid w:val="4B5F22E6"/>
    <w:rsid w:val="4D441314"/>
    <w:rsid w:val="50C37FA4"/>
    <w:rsid w:val="53311227"/>
    <w:rsid w:val="636649C5"/>
    <w:rsid w:val="72F47DDB"/>
    <w:rsid w:val="7F7329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zh-CN" w:bidi="ar-SA"/>
    </w:rPr>
  </w:style>
  <w:style w:type="paragraph" w:styleId="2">
    <w:name w:val="heading 1"/>
    <w:basedOn w:val="1"/>
    <w:next w:val="1"/>
    <w:link w:val="15"/>
    <w:qFormat/>
    <w:uiPriority w:val="0"/>
    <w:pPr>
      <w:keepNext/>
      <w:spacing w:before="240" w:after="60"/>
      <w:outlineLvl w:val="0"/>
    </w:pPr>
    <w:rPr>
      <w:rFonts w:ascii="Times New Roman" w:hAnsi="Times New Roman" w:eastAsia="Times New Roman" w:cs="Times New Roman"/>
      <w:b/>
      <w:bCs/>
      <w:kern w:val="36"/>
      <w:sz w:val="48"/>
      <w:szCs w:val="48"/>
    </w:rPr>
  </w:style>
  <w:style w:type="paragraph" w:styleId="3">
    <w:name w:val="heading 2"/>
    <w:basedOn w:val="1"/>
    <w:next w:val="1"/>
    <w:qFormat/>
    <w:uiPriority w:val="0"/>
    <w:pPr>
      <w:keepNext/>
      <w:spacing w:before="240" w:after="60"/>
      <w:outlineLvl w:val="1"/>
    </w:pPr>
    <w:rPr>
      <w:rFonts w:ascii="Times New Roman" w:hAnsi="Times New Roman" w:eastAsia="Times New Roman" w:cs="Times New Roman"/>
      <w:b/>
      <w:bCs/>
      <w:iCs/>
      <w:sz w:val="36"/>
      <w:szCs w:val="36"/>
    </w:rPr>
  </w:style>
  <w:style w:type="paragraph" w:styleId="4">
    <w:name w:val="heading 3"/>
    <w:basedOn w:val="1"/>
    <w:next w:val="1"/>
    <w:autoRedefine/>
    <w:qFormat/>
    <w:uiPriority w:val="0"/>
    <w:pPr>
      <w:keepNext/>
      <w:spacing w:before="240" w:after="60"/>
      <w:outlineLvl w:val="2"/>
    </w:pPr>
    <w:rPr>
      <w:rFonts w:ascii="Times New Roman" w:hAnsi="Times New Roman" w:eastAsia="Times New Roman" w:cs="Times New Roman"/>
      <w:b/>
      <w:bCs/>
      <w:sz w:val="28"/>
      <w:szCs w:val="28"/>
    </w:rPr>
  </w:style>
  <w:style w:type="paragraph" w:styleId="5">
    <w:name w:val="heading 4"/>
    <w:basedOn w:val="1"/>
    <w:next w:val="1"/>
    <w:qFormat/>
    <w:uiPriority w:val="0"/>
    <w:pPr>
      <w:keepNext/>
      <w:spacing w:before="240" w:after="60"/>
      <w:outlineLvl w:val="3"/>
    </w:pPr>
    <w:rPr>
      <w:rFonts w:ascii="Times New Roman" w:hAnsi="Times New Roman" w:eastAsia="Times New Roman" w:cs="Times New Roman"/>
      <w:b/>
      <w:bCs/>
    </w:rPr>
  </w:style>
  <w:style w:type="paragraph" w:styleId="6">
    <w:name w:val="heading 5"/>
    <w:basedOn w:val="1"/>
    <w:next w:val="1"/>
    <w:qFormat/>
    <w:uiPriority w:val="0"/>
    <w:pPr>
      <w:spacing w:before="240" w:after="60"/>
      <w:outlineLvl w:val="4"/>
    </w:pPr>
    <w:rPr>
      <w:rFonts w:ascii="Times New Roman" w:hAnsi="Times New Roman" w:eastAsia="Times New Roman" w:cs="Times New Roman"/>
      <w:b/>
      <w:bCs/>
      <w:iCs/>
      <w:sz w:val="20"/>
      <w:szCs w:val="20"/>
    </w:rPr>
  </w:style>
  <w:style w:type="paragraph" w:styleId="7">
    <w:name w:val="heading 6"/>
    <w:basedOn w:val="1"/>
    <w:next w:val="1"/>
    <w:qFormat/>
    <w:uiPriority w:val="0"/>
    <w:pPr>
      <w:spacing w:before="240" w:after="60"/>
      <w:outlineLvl w:val="5"/>
    </w:pPr>
    <w:rPr>
      <w:rFonts w:ascii="Times New Roman" w:hAnsi="Times New Roman" w:eastAsia="Times New Roman" w:cs="Times New Roman"/>
      <w:b/>
      <w:bCs/>
      <w:sz w:val="16"/>
      <w:szCs w:val="16"/>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8">
    <w:name w:val="footer"/>
    <w:basedOn w:val="1"/>
    <w:link w:val="13"/>
    <w:unhideWhenUsed/>
    <w:qFormat/>
    <w:uiPriority w:val="99"/>
    <w:pPr>
      <w:tabs>
        <w:tab w:val="center" w:pos="4153"/>
        <w:tab w:val="right" w:pos="8306"/>
      </w:tabs>
      <w:snapToGrid w:val="0"/>
    </w:pPr>
    <w:rPr>
      <w:sz w:val="18"/>
      <w:szCs w:val="18"/>
    </w:rPr>
  </w:style>
  <w:style w:type="paragraph" w:styleId="9">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2">
    <w:name w:val="页眉 Char"/>
    <w:basedOn w:val="11"/>
    <w:link w:val="9"/>
    <w:autoRedefine/>
    <w:semiHidden/>
    <w:qFormat/>
    <w:uiPriority w:val="99"/>
    <w:rPr>
      <w:sz w:val="18"/>
      <w:szCs w:val="18"/>
    </w:rPr>
  </w:style>
  <w:style w:type="character" w:customStyle="1" w:styleId="13">
    <w:name w:val="页脚 Char"/>
    <w:basedOn w:val="11"/>
    <w:link w:val="8"/>
    <w:qFormat/>
    <w:uiPriority w:val="99"/>
    <w:rPr>
      <w:sz w:val="18"/>
      <w:szCs w:val="18"/>
    </w:rPr>
  </w:style>
  <w:style w:type="paragraph" w:customStyle="1" w:styleId="14">
    <w:name w:val="列表段落1"/>
    <w:basedOn w:val="1"/>
    <w:autoRedefine/>
    <w:unhideWhenUsed/>
    <w:qFormat/>
    <w:uiPriority w:val="99"/>
    <w:pPr>
      <w:ind w:firstLine="420" w:firstLineChars="200"/>
    </w:pPr>
  </w:style>
  <w:style w:type="character" w:customStyle="1" w:styleId="15">
    <w:name w:val="标题 1 Char"/>
    <w:link w:val="2"/>
    <w:qFormat/>
    <w:uiPriority w:val="0"/>
    <w:rPr>
      <w:rFonts w:ascii="Times New Roman" w:hAnsi="Times New Roman" w:eastAsia="Times New Roman" w:cs="Times New Roman"/>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30F41-04A5-4262-BEA9-94EC2E4291A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290</Words>
  <Characters>1656</Characters>
  <Lines>13</Lines>
  <Paragraphs>3</Paragraphs>
  <TotalTime>116</TotalTime>
  <ScaleCrop>false</ScaleCrop>
  <LinksUpToDate>false</LinksUpToDate>
  <CharactersWithSpaces>1943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2022-04-29T02:02:00Z</dcterms:created>
  <dc:creator>Administrator</dc:creator>
  <cp:lastModifiedBy>润润</cp:lastModifiedBy>
  <cp:lastPrinted>2022-04-27T01:54:00Z</cp:lastPrinted>
  <dcterms:modified xsi:type="dcterms:W3CDTF">2024-05-17T08:30:18Z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1ACF4595750346978C734D09E2F97178</vt:lpwstr>
  </property>
</Properties>
</file>