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E2D" w:rsidRDefault="001D04CC">
      <w:pPr>
        <w:spacing w:beforeLines="50" w:before="156" w:afterLines="50" w:after="156" w:line="400" w:lineRule="exact"/>
        <w:rPr>
          <w:bCs/>
          <w:iCs/>
          <w:color w:val="000000"/>
          <w:sz w:val="24"/>
        </w:rPr>
      </w:pPr>
      <w:r>
        <w:rPr>
          <w:rFonts w:hAnsi="宋体"/>
          <w:bCs/>
          <w:iCs/>
          <w:color w:val="000000"/>
          <w:sz w:val="24"/>
        </w:rPr>
        <w:t>证券代码：</w:t>
      </w:r>
      <w:r>
        <w:rPr>
          <w:bCs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600495                             </w:t>
      </w:r>
      <w:r>
        <w:rPr>
          <w:rFonts w:hAnsi="宋体"/>
          <w:bCs/>
          <w:iCs/>
          <w:color w:val="000000"/>
          <w:sz w:val="24"/>
        </w:rPr>
        <w:t>证券简称：</w:t>
      </w:r>
      <w:r>
        <w:rPr>
          <w:color w:val="000000"/>
          <w:sz w:val="24"/>
        </w:rPr>
        <w:t>晋西车轴</w:t>
      </w:r>
    </w:p>
    <w:p w:rsidR="00765E2D" w:rsidRDefault="001D04CC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/>
          <w:b/>
          <w:bCs/>
          <w:iCs/>
          <w:color w:val="000000"/>
          <w:sz w:val="32"/>
          <w:szCs w:val="32"/>
        </w:rPr>
        <w:t>晋西车轴股份有限公司</w:t>
      </w: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投资者关系活动记录表</w:t>
      </w:r>
    </w:p>
    <w:p w:rsidR="00765E2D" w:rsidRDefault="001D04CC">
      <w:pPr>
        <w:spacing w:line="400" w:lineRule="exact"/>
        <w:rPr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</w:t>
      </w:r>
      <w:r w:rsidR="00E67966">
        <w:rPr>
          <w:rFonts w:ascii="宋体" w:hAnsi="宋体" w:hint="eastAsia"/>
          <w:bCs/>
          <w:iCs/>
          <w:color w:val="000000"/>
          <w:sz w:val="24"/>
        </w:rPr>
        <w:t xml:space="preserve">   </w:t>
      </w:r>
      <w:r w:rsidR="00E67966">
        <w:rPr>
          <w:rFonts w:hAnsi="宋体" w:hint="eastAsia"/>
          <w:bCs/>
          <w:iCs/>
          <w:color w:val="000000"/>
          <w:sz w:val="24"/>
          <w:szCs w:val="32"/>
        </w:rPr>
        <w:t>编号：</w:t>
      </w:r>
      <w:r w:rsidR="00E67966">
        <w:rPr>
          <w:rFonts w:hAnsi="宋体"/>
          <w:bCs/>
          <w:iCs/>
          <w:color w:val="000000"/>
          <w:sz w:val="24"/>
          <w:szCs w:val="32"/>
        </w:rPr>
        <w:t>202</w:t>
      </w:r>
      <w:r w:rsidR="00E67966">
        <w:rPr>
          <w:rFonts w:hAnsi="宋体" w:hint="eastAsia"/>
          <w:bCs/>
          <w:iCs/>
          <w:color w:val="000000"/>
          <w:sz w:val="24"/>
          <w:szCs w:val="32"/>
        </w:rPr>
        <w:t>4-0</w:t>
      </w:r>
      <w:r w:rsidR="00E67966">
        <w:rPr>
          <w:rFonts w:hAnsi="宋体"/>
          <w:bCs/>
          <w:iCs/>
          <w:color w:val="000000"/>
          <w:sz w:val="24"/>
          <w:szCs w:val="32"/>
        </w:rPr>
        <w:t>0</w:t>
      </w:r>
      <w:r w:rsidR="00E232C3">
        <w:rPr>
          <w:rFonts w:hAnsi="宋体" w:hint="eastAsia"/>
          <w:bCs/>
          <w:iCs/>
          <w:color w:val="000000"/>
          <w:sz w:val="24"/>
          <w:szCs w:val="32"/>
        </w:rPr>
        <w:t>4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6847"/>
      </w:tblGrid>
      <w:tr w:rsidR="00765E2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2D" w:rsidRDefault="001D04CC"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投资者关系活动类别</w:t>
            </w:r>
          </w:p>
          <w:p w:rsidR="00765E2D" w:rsidRDefault="00765E2D">
            <w:pPr>
              <w:spacing w:line="420" w:lineRule="exact"/>
              <w:rPr>
                <w:bCs/>
                <w:iCs/>
                <w:color w:val="000000"/>
                <w:sz w:val="24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2D" w:rsidRDefault="001D04CC">
            <w:pPr>
              <w:spacing w:line="420" w:lineRule="exact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Ansi="宋体"/>
                <w:kern w:val="0"/>
                <w:sz w:val="24"/>
              </w:rPr>
              <w:t>特定对象调研</w:t>
            </w:r>
            <w:r>
              <w:rPr>
                <w:kern w:val="0"/>
                <w:sz w:val="24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分析师会议</w:t>
            </w:r>
          </w:p>
          <w:p w:rsidR="00765E2D" w:rsidRDefault="001D04CC"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媒体采访</w:t>
            </w:r>
            <w:r>
              <w:rPr>
                <w:kern w:val="0"/>
                <w:sz w:val="24"/>
              </w:rPr>
              <w:t xml:space="preserve">            </w:t>
            </w:r>
            <w:r>
              <w:rPr>
                <w:bCs/>
                <w:iCs/>
                <w:color w:val="000000"/>
                <w:kern w:val="0"/>
                <w:sz w:val="24"/>
              </w:rPr>
              <w:t>√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业绩说明会</w:t>
            </w:r>
          </w:p>
          <w:p w:rsidR="00765E2D" w:rsidRDefault="001D04CC"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新闻发布会</w:t>
            </w:r>
            <w:r>
              <w:rPr>
                <w:kern w:val="0"/>
                <w:sz w:val="24"/>
              </w:rPr>
              <w:t xml:space="preserve">          </w:t>
            </w: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路演活动</w:t>
            </w:r>
          </w:p>
          <w:p w:rsidR="00765E2D" w:rsidRDefault="001D04CC">
            <w:pPr>
              <w:tabs>
                <w:tab w:val="left" w:pos="3045"/>
                <w:tab w:val="center" w:pos="3199"/>
              </w:tabs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现场参观</w:t>
            </w:r>
            <w:r>
              <w:rPr>
                <w:bCs/>
                <w:iCs/>
                <w:color w:val="000000"/>
                <w:kern w:val="0"/>
                <w:sz w:val="24"/>
              </w:rPr>
              <w:tab/>
            </w:r>
          </w:p>
          <w:p w:rsidR="00765E2D" w:rsidRDefault="001D04CC">
            <w:pPr>
              <w:tabs>
                <w:tab w:val="center" w:pos="3199"/>
              </w:tabs>
              <w:spacing w:line="420" w:lineRule="exact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其他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（</w:t>
            </w:r>
            <w:proofErr w:type="gramStart"/>
            <w:r>
              <w:rPr>
                <w:rFonts w:hAnsi="宋体"/>
                <w:kern w:val="0"/>
                <w:sz w:val="24"/>
                <w:u w:val="single"/>
              </w:rPr>
              <w:t>请文字</w:t>
            </w:r>
            <w:proofErr w:type="gramEnd"/>
            <w:r>
              <w:rPr>
                <w:rFonts w:hAnsi="宋体"/>
                <w:kern w:val="0"/>
                <w:sz w:val="24"/>
                <w:u w:val="single"/>
              </w:rPr>
              <w:t>说明其他活动内容）</w:t>
            </w:r>
          </w:p>
        </w:tc>
      </w:tr>
      <w:tr w:rsidR="00765E2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2D" w:rsidRDefault="001D04CC"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参与单位名称及人员姓名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2D" w:rsidRDefault="007D600E" w:rsidP="007D600E">
            <w:pPr>
              <w:spacing w:line="420" w:lineRule="exact"/>
              <w:rPr>
                <w:bCs/>
                <w:iCs/>
                <w:color w:val="000000"/>
                <w:sz w:val="24"/>
                <w:lang w:val="en-GB"/>
              </w:rPr>
            </w:pPr>
            <w:r w:rsidRPr="007D600E">
              <w:rPr>
                <w:rFonts w:hint="eastAsia"/>
                <w:bCs/>
                <w:iCs/>
                <w:color w:val="000000"/>
                <w:sz w:val="24"/>
                <w:lang w:val="en-GB"/>
              </w:rPr>
              <w:t>通过</w:t>
            </w:r>
            <w:r>
              <w:rPr>
                <w:rFonts w:ascii="宋体" w:hAnsi="宋体" w:hint="eastAsia"/>
                <w:bCs/>
                <w:sz w:val="24"/>
              </w:rPr>
              <w:t>全景网“</w:t>
            </w:r>
            <w:r>
              <w:rPr>
                <w:rFonts w:ascii="宋体" w:hAnsi="宋体" w:cs="宋体"/>
                <w:sz w:val="24"/>
              </w:rPr>
              <w:t>投资者关系互动平台</w:t>
            </w:r>
            <w:r>
              <w:rPr>
                <w:rFonts w:ascii="宋体" w:hAnsi="宋体" w:hint="eastAsia"/>
                <w:bCs/>
                <w:sz w:val="24"/>
              </w:rPr>
              <w:t>”</w:t>
            </w:r>
            <w:r w:rsidRPr="007D600E">
              <w:rPr>
                <w:rFonts w:hint="eastAsia"/>
                <w:bCs/>
                <w:iCs/>
                <w:color w:val="000000"/>
                <w:sz w:val="24"/>
                <w:lang w:val="en-GB"/>
              </w:rPr>
              <w:t>参与公司</w:t>
            </w:r>
            <w:r w:rsidRPr="007D600E">
              <w:rPr>
                <w:rFonts w:hint="eastAsia"/>
                <w:bCs/>
                <w:iCs/>
                <w:color w:val="000000"/>
                <w:sz w:val="24"/>
                <w:lang w:val="en-GB"/>
              </w:rPr>
              <w:t>202</w:t>
            </w:r>
            <w:r>
              <w:rPr>
                <w:rFonts w:hint="eastAsia"/>
                <w:bCs/>
                <w:iCs/>
                <w:color w:val="000000"/>
                <w:sz w:val="24"/>
                <w:lang w:val="en-GB"/>
              </w:rPr>
              <w:t>3</w:t>
            </w:r>
            <w:r w:rsidRPr="007D600E">
              <w:rPr>
                <w:rFonts w:hint="eastAsia"/>
                <w:bCs/>
                <w:iCs/>
                <w:color w:val="000000"/>
                <w:sz w:val="24"/>
                <w:lang w:val="en-GB"/>
              </w:rPr>
              <w:t>年</w:t>
            </w:r>
            <w:r>
              <w:rPr>
                <w:rFonts w:hint="eastAsia"/>
                <w:bCs/>
                <w:iCs/>
                <w:color w:val="000000"/>
                <w:sz w:val="24"/>
                <w:lang w:val="en-GB"/>
              </w:rPr>
              <w:t>年</w:t>
            </w:r>
            <w:r w:rsidRPr="007D600E">
              <w:rPr>
                <w:rFonts w:hint="eastAsia"/>
                <w:bCs/>
                <w:iCs/>
                <w:color w:val="000000"/>
                <w:sz w:val="24"/>
                <w:lang w:val="en-GB"/>
              </w:rPr>
              <w:t>度业绩说明会的投资者</w:t>
            </w:r>
          </w:p>
        </w:tc>
      </w:tr>
      <w:tr w:rsidR="00765E2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2D" w:rsidRDefault="001D04CC"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2D" w:rsidRDefault="001D04CC">
            <w:pPr>
              <w:spacing w:line="420" w:lineRule="exact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2024</w:t>
            </w:r>
            <w:r>
              <w:rPr>
                <w:bCs/>
                <w:iCs/>
                <w:color w:val="000000"/>
                <w:sz w:val="24"/>
              </w:rPr>
              <w:t>年</w:t>
            </w:r>
            <w:r>
              <w:rPr>
                <w:bCs/>
                <w:iCs/>
                <w:color w:val="000000"/>
                <w:sz w:val="24"/>
              </w:rPr>
              <w:t>5</w:t>
            </w:r>
            <w:r>
              <w:rPr>
                <w:bCs/>
                <w:iCs/>
                <w:color w:val="000000"/>
                <w:sz w:val="24"/>
              </w:rPr>
              <w:t>月</w:t>
            </w:r>
            <w:r>
              <w:rPr>
                <w:bCs/>
                <w:iCs/>
                <w:color w:val="000000"/>
                <w:sz w:val="24"/>
              </w:rPr>
              <w:t>20</w:t>
            </w:r>
            <w:r>
              <w:rPr>
                <w:bCs/>
                <w:iCs/>
                <w:color w:val="000000"/>
                <w:sz w:val="24"/>
              </w:rPr>
              <w:t>日</w:t>
            </w:r>
            <w:r>
              <w:rPr>
                <w:bCs/>
                <w:iCs/>
                <w:color w:val="000000"/>
                <w:sz w:val="24"/>
              </w:rPr>
              <w:t xml:space="preserve"> (</w:t>
            </w:r>
            <w:r>
              <w:rPr>
                <w:bCs/>
                <w:iCs/>
                <w:color w:val="000000"/>
                <w:sz w:val="24"/>
              </w:rPr>
              <w:t>周一</w:t>
            </w:r>
            <w:r>
              <w:rPr>
                <w:bCs/>
                <w:iCs/>
                <w:color w:val="000000"/>
                <w:sz w:val="24"/>
              </w:rPr>
              <w:t xml:space="preserve">) </w:t>
            </w:r>
            <w:r>
              <w:rPr>
                <w:bCs/>
                <w:iCs/>
                <w:color w:val="000000"/>
                <w:sz w:val="24"/>
              </w:rPr>
              <w:t>下午</w:t>
            </w:r>
            <w:r>
              <w:rPr>
                <w:bCs/>
                <w:iCs/>
                <w:color w:val="000000"/>
                <w:sz w:val="24"/>
              </w:rPr>
              <w:t xml:space="preserve"> 14:00~17:00</w:t>
            </w:r>
          </w:p>
        </w:tc>
      </w:tr>
      <w:tr w:rsidR="00765E2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2D" w:rsidRDefault="001D04CC"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2D" w:rsidRDefault="001D04CC">
            <w:pPr>
              <w:spacing w:line="420" w:lineRule="exact"/>
              <w:rPr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公司通过</w:t>
            </w:r>
            <w:r>
              <w:rPr>
                <w:rFonts w:ascii="宋体" w:hAnsi="宋体" w:hint="eastAsia"/>
                <w:bCs/>
                <w:sz w:val="24"/>
              </w:rPr>
              <w:t>全景网“</w:t>
            </w:r>
            <w:r>
              <w:rPr>
                <w:rFonts w:ascii="宋体" w:hAnsi="宋体" w:cs="宋体"/>
                <w:sz w:val="24"/>
              </w:rPr>
              <w:t>投资者关系互动平台</w:t>
            </w:r>
            <w:r>
              <w:rPr>
                <w:rFonts w:ascii="宋体" w:hAnsi="宋体" w:hint="eastAsia"/>
                <w:bCs/>
                <w:sz w:val="24"/>
              </w:rPr>
              <w:t>”（http</w:t>
            </w:r>
            <w:r>
              <w:rPr>
                <w:rFonts w:ascii="宋体" w:hAnsi="宋体"/>
                <w:bCs/>
                <w:sz w:val="24"/>
              </w:rPr>
              <w:t>s</w:t>
            </w:r>
            <w:r>
              <w:rPr>
                <w:rFonts w:ascii="宋体" w:hAnsi="宋体" w:hint="eastAsia"/>
                <w:bCs/>
                <w:sz w:val="24"/>
              </w:rPr>
              <w:t>://ir.p5w.net）采用网络远程的方式</w:t>
            </w:r>
            <w:r>
              <w:rPr>
                <w:rFonts w:ascii="宋体" w:hAnsi="宋体"/>
                <w:sz w:val="24"/>
              </w:rPr>
              <w:t>召开</w:t>
            </w:r>
            <w:r>
              <w:rPr>
                <w:rFonts w:ascii="宋体" w:hAnsi="宋体" w:hint="eastAsia"/>
                <w:sz w:val="24"/>
              </w:rPr>
              <w:t>业绩</w:t>
            </w:r>
            <w:r>
              <w:rPr>
                <w:rFonts w:ascii="宋体" w:hAnsi="宋体"/>
                <w:sz w:val="24"/>
              </w:rPr>
              <w:t>说明会</w:t>
            </w:r>
          </w:p>
        </w:tc>
      </w:tr>
      <w:tr w:rsidR="00765E2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2D" w:rsidRDefault="001D04CC"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上市公司接待人员姓名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2D" w:rsidRDefault="001D04CC">
            <w:pPr>
              <w:spacing w:line="42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董事长吴振国</w:t>
            </w:r>
            <w:r w:rsidR="00363D78">
              <w:rPr>
                <w:rFonts w:ascii="宋体" w:hAnsi="宋体" w:hint="eastAsia"/>
                <w:bCs/>
                <w:sz w:val="24"/>
              </w:rPr>
              <w:t>，</w:t>
            </w:r>
            <w:r>
              <w:rPr>
                <w:rFonts w:ascii="宋体" w:hAnsi="宋体"/>
                <w:bCs/>
                <w:sz w:val="24"/>
              </w:rPr>
              <w:t>董事、总经理刘铁</w:t>
            </w:r>
            <w:r w:rsidR="00363D78">
              <w:rPr>
                <w:rFonts w:ascii="宋体" w:hAnsi="宋体" w:hint="eastAsia"/>
                <w:bCs/>
                <w:sz w:val="24"/>
              </w:rPr>
              <w:t>，</w:t>
            </w:r>
            <w:r>
              <w:rPr>
                <w:rFonts w:ascii="宋体" w:hAnsi="宋体"/>
                <w:bCs/>
                <w:sz w:val="24"/>
              </w:rPr>
              <w:t>总会计师、董事会秘书韩秋实</w:t>
            </w:r>
            <w:r w:rsidR="00363D78">
              <w:rPr>
                <w:rFonts w:ascii="宋体" w:hAnsi="宋体" w:hint="eastAsia"/>
                <w:bCs/>
                <w:sz w:val="24"/>
              </w:rPr>
              <w:t>，</w:t>
            </w:r>
            <w:r>
              <w:rPr>
                <w:rFonts w:ascii="宋体" w:hAnsi="宋体"/>
                <w:bCs/>
                <w:sz w:val="24"/>
              </w:rPr>
              <w:t>证券事务代表高虹</w:t>
            </w:r>
          </w:p>
        </w:tc>
      </w:tr>
      <w:tr w:rsidR="00765E2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2D" w:rsidRDefault="001D04CC"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投资者关系活动主要内容介绍</w:t>
            </w:r>
          </w:p>
          <w:p w:rsidR="00765E2D" w:rsidRDefault="00765E2D">
            <w:pPr>
              <w:spacing w:line="420" w:lineRule="exact"/>
              <w:rPr>
                <w:bCs/>
                <w:iCs/>
                <w:color w:val="000000"/>
                <w:sz w:val="24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7C" w:rsidRDefault="00D12A7C" w:rsidP="000F2E81">
            <w:pPr>
              <w:autoSpaceDE w:val="0"/>
              <w:autoSpaceDN w:val="0"/>
              <w:spacing w:beforeLines="50" w:before="156" w:line="360" w:lineRule="auto"/>
              <w:outlineLvl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本次业绩说明会主要问题及回答如下：</w:t>
            </w:r>
          </w:p>
          <w:p w:rsidR="00765E2D" w:rsidRDefault="00E879F1" w:rsidP="00E879F1">
            <w:pPr>
              <w:pStyle w:val="Style6"/>
              <w:spacing w:line="460" w:lineRule="exact"/>
              <w:ind w:firstLine="482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</w:t>
            </w:r>
            <w:r w:rsidR="001D04CC">
              <w:rPr>
                <w:rFonts w:ascii="宋体" w:hAnsi="宋体"/>
                <w:b/>
                <w:sz w:val="24"/>
                <w:szCs w:val="24"/>
              </w:rPr>
              <w:t>、公司</w:t>
            </w:r>
            <w:r w:rsidR="001D04CC" w:rsidRPr="00F60E5C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="001D04CC" w:rsidRPr="00F60E5C">
              <w:rPr>
                <w:rFonts w:ascii="Times New Roman" w:hAnsi="Times New Roman"/>
                <w:b/>
                <w:sz w:val="24"/>
                <w:szCs w:val="24"/>
              </w:rPr>
              <w:t>年销售收入增长</w:t>
            </w:r>
            <w:r w:rsidR="001D04CC" w:rsidRPr="00F60E5C">
              <w:rPr>
                <w:rFonts w:ascii="Times New Roman" w:hAnsi="Times New Roman"/>
                <w:b/>
                <w:sz w:val="24"/>
                <w:szCs w:val="24"/>
              </w:rPr>
              <w:t>3%</w:t>
            </w:r>
            <w:r w:rsidR="001D04CC" w:rsidRPr="00F60E5C">
              <w:rPr>
                <w:rFonts w:ascii="Times New Roman" w:hAnsi="Times New Roman"/>
                <w:b/>
                <w:sz w:val="24"/>
                <w:szCs w:val="24"/>
              </w:rPr>
              <w:t>，销售费用却增长了</w:t>
            </w:r>
            <w:r w:rsidR="001D04CC" w:rsidRPr="00F60E5C">
              <w:rPr>
                <w:rFonts w:ascii="Times New Roman" w:hAnsi="Times New Roman"/>
                <w:b/>
                <w:sz w:val="24"/>
                <w:szCs w:val="24"/>
              </w:rPr>
              <w:t>84%</w:t>
            </w:r>
            <w:r w:rsidR="001D04CC">
              <w:rPr>
                <w:rFonts w:ascii="宋体" w:hAnsi="宋体"/>
                <w:b/>
                <w:sz w:val="24"/>
                <w:szCs w:val="24"/>
              </w:rPr>
              <w:t>，什么原因？谢谢！</w:t>
            </w:r>
          </w:p>
          <w:p w:rsidR="00765E2D" w:rsidRDefault="00E879F1" w:rsidP="00120F3A">
            <w:pPr>
              <w:pStyle w:val="Style6"/>
              <w:spacing w:line="460" w:lineRule="exact"/>
              <w:ind w:leftChars="-1" w:left="-2" w:firstLine="482"/>
              <w:rPr>
                <w:rFonts w:ascii="宋体" w:hAnsi="宋体"/>
                <w:sz w:val="24"/>
                <w:szCs w:val="24"/>
              </w:rPr>
            </w:pPr>
            <w:r w:rsidRPr="00120F3A">
              <w:rPr>
                <w:rFonts w:ascii="宋体" w:hAnsi="宋体" w:hint="eastAsia"/>
                <w:b/>
                <w:sz w:val="24"/>
                <w:szCs w:val="24"/>
              </w:rPr>
              <w:t>回答：</w:t>
            </w:r>
            <w:r w:rsidR="001D04CC">
              <w:rPr>
                <w:rFonts w:ascii="宋体" w:hAnsi="宋体"/>
                <w:sz w:val="24"/>
                <w:szCs w:val="24"/>
              </w:rPr>
              <w:t>您好，公司</w:t>
            </w:r>
            <w:r w:rsidR="001D04CC" w:rsidRPr="00F60E5C">
              <w:rPr>
                <w:rFonts w:ascii="Times New Roman" w:hAnsi="Times New Roman"/>
                <w:sz w:val="24"/>
                <w:szCs w:val="24"/>
              </w:rPr>
              <w:t>2023</w:t>
            </w:r>
            <w:r w:rsidR="001D04CC">
              <w:rPr>
                <w:rFonts w:ascii="宋体" w:hAnsi="宋体"/>
                <w:sz w:val="24"/>
                <w:szCs w:val="24"/>
              </w:rPr>
              <w:t>年销售费用大幅增长，主要原因是出口收入增长较多，相应的装卸费和销售佣金增加。感谢您的关注。</w:t>
            </w:r>
          </w:p>
          <w:p w:rsidR="00E879F1" w:rsidRDefault="00E879F1" w:rsidP="00E879F1">
            <w:pPr>
              <w:pStyle w:val="Style6"/>
              <w:spacing w:line="460" w:lineRule="exact"/>
              <w:ind w:firstLine="482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2</w:t>
            </w:r>
            <w:r>
              <w:rPr>
                <w:rFonts w:ascii="宋体" w:hAnsi="宋体"/>
                <w:b/>
                <w:sz w:val="24"/>
                <w:szCs w:val="24"/>
              </w:rPr>
              <w:t>、公司业绩一般，每年分红倒还可以，</w:t>
            </w:r>
            <w:proofErr w:type="gramStart"/>
            <w:r>
              <w:rPr>
                <w:rFonts w:ascii="宋体" w:hAnsi="宋体"/>
                <w:b/>
                <w:sz w:val="24"/>
                <w:szCs w:val="24"/>
              </w:rPr>
              <w:t>啥时候分呢</w:t>
            </w:r>
            <w:proofErr w:type="gramEnd"/>
            <w:r>
              <w:rPr>
                <w:rFonts w:ascii="宋体" w:hAnsi="宋体"/>
                <w:b/>
                <w:sz w:val="24"/>
                <w:szCs w:val="24"/>
              </w:rPr>
              <w:t>?</w:t>
            </w:r>
          </w:p>
          <w:p w:rsidR="00765E2D" w:rsidRDefault="00120F3A" w:rsidP="00120F3A">
            <w:pPr>
              <w:pStyle w:val="Style6"/>
              <w:spacing w:line="460" w:lineRule="exact"/>
              <w:ind w:firstLine="482"/>
              <w:rPr>
                <w:rFonts w:ascii="宋体" w:hAnsi="宋体"/>
                <w:sz w:val="24"/>
                <w:szCs w:val="24"/>
              </w:rPr>
            </w:pPr>
            <w:r w:rsidRPr="00120F3A">
              <w:rPr>
                <w:rFonts w:ascii="宋体" w:hAnsi="宋体" w:hint="eastAsia"/>
                <w:b/>
                <w:sz w:val="24"/>
                <w:szCs w:val="24"/>
              </w:rPr>
              <w:t>回答：</w:t>
            </w:r>
            <w:r w:rsidR="00E879F1">
              <w:rPr>
                <w:rFonts w:ascii="宋体" w:hAnsi="宋体"/>
                <w:sz w:val="24"/>
                <w:szCs w:val="24"/>
              </w:rPr>
              <w:t>您好，公司于</w:t>
            </w:r>
            <w:r w:rsidR="00E879F1" w:rsidRPr="00F60E5C">
              <w:rPr>
                <w:rFonts w:ascii="Times New Roman" w:hAnsi="Times New Roman"/>
                <w:sz w:val="24"/>
                <w:szCs w:val="24"/>
              </w:rPr>
              <w:t>2024</w:t>
            </w:r>
            <w:r w:rsidR="00E879F1" w:rsidRPr="00F60E5C">
              <w:rPr>
                <w:rFonts w:ascii="Times New Roman" w:hAnsi="Times New Roman"/>
                <w:sz w:val="24"/>
                <w:szCs w:val="24"/>
              </w:rPr>
              <w:t>年</w:t>
            </w:r>
            <w:r w:rsidR="00E879F1" w:rsidRPr="00F60E5C">
              <w:rPr>
                <w:rFonts w:ascii="Times New Roman" w:hAnsi="Times New Roman"/>
                <w:sz w:val="24"/>
                <w:szCs w:val="24"/>
              </w:rPr>
              <w:t>5</w:t>
            </w:r>
            <w:r w:rsidR="00E879F1" w:rsidRPr="00F60E5C">
              <w:rPr>
                <w:rFonts w:ascii="Times New Roman" w:hAnsi="Times New Roman"/>
                <w:sz w:val="24"/>
                <w:szCs w:val="24"/>
              </w:rPr>
              <w:t>月</w:t>
            </w:r>
            <w:r w:rsidR="00E879F1" w:rsidRPr="00F60E5C">
              <w:rPr>
                <w:rFonts w:ascii="Times New Roman" w:hAnsi="Times New Roman"/>
                <w:sz w:val="24"/>
                <w:szCs w:val="24"/>
              </w:rPr>
              <w:t>15</w:t>
            </w:r>
            <w:r w:rsidR="00E879F1" w:rsidRPr="00F60E5C">
              <w:rPr>
                <w:rFonts w:ascii="Times New Roman" w:hAnsi="Times New Roman"/>
                <w:sz w:val="24"/>
                <w:szCs w:val="24"/>
              </w:rPr>
              <w:t>日召开了</w:t>
            </w:r>
            <w:r w:rsidR="00E879F1" w:rsidRPr="00F60E5C">
              <w:rPr>
                <w:rFonts w:ascii="Times New Roman" w:hAnsi="Times New Roman"/>
                <w:sz w:val="24"/>
                <w:szCs w:val="24"/>
              </w:rPr>
              <w:t>2023</w:t>
            </w:r>
            <w:r w:rsidR="00E879F1" w:rsidRPr="00F60E5C">
              <w:rPr>
                <w:rFonts w:ascii="Times New Roman" w:hAnsi="Times New Roman"/>
                <w:sz w:val="24"/>
                <w:szCs w:val="24"/>
              </w:rPr>
              <w:t>年年</w:t>
            </w:r>
            <w:r w:rsidR="00E879F1">
              <w:rPr>
                <w:rFonts w:ascii="宋体" w:hAnsi="宋体"/>
                <w:sz w:val="24"/>
                <w:szCs w:val="24"/>
              </w:rPr>
              <w:t>度股东大会，分红方案将在年度股东大会审议通过后的两个月内实施，届时请关注公司权益分派实施公告。感谢您的关注！</w:t>
            </w:r>
          </w:p>
          <w:p w:rsidR="00E879F1" w:rsidRDefault="00E879F1" w:rsidP="00E879F1">
            <w:pPr>
              <w:pStyle w:val="Style6"/>
              <w:spacing w:line="460" w:lineRule="exact"/>
              <w:ind w:firstLine="482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3、国铁集团已经启动</w:t>
            </w:r>
            <w:r w:rsidRPr="00F60E5C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  <w:r>
              <w:rPr>
                <w:rFonts w:ascii="宋体" w:hAnsi="宋体"/>
                <w:b/>
                <w:sz w:val="24"/>
                <w:szCs w:val="24"/>
              </w:rPr>
              <w:t>年招标，公司对二季度的业绩预期如何？</w:t>
            </w:r>
          </w:p>
          <w:p w:rsidR="00E879F1" w:rsidRDefault="00120F3A" w:rsidP="00120F3A">
            <w:pPr>
              <w:pStyle w:val="Style6"/>
              <w:spacing w:line="460" w:lineRule="exact"/>
              <w:ind w:firstLine="482"/>
              <w:rPr>
                <w:rFonts w:ascii="宋体" w:hAnsi="宋体"/>
                <w:sz w:val="24"/>
                <w:szCs w:val="24"/>
              </w:rPr>
            </w:pPr>
            <w:r w:rsidRPr="00120F3A">
              <w:rPr>
                <w:rFonts w:ascii="宋体" w:hAnsi="宋体" w:hint="eastAsia"/>
                <w:b/>
                <w:sz w:val="24"/>
                <w:szCs w:val="24"/>
              </w:rPr>
              <w:t>回答：</w:t>
            </w:r>
            <w:r w:rsidR="00E879F1">
              <w:rPr>
                <w:rFonts w:ascii="宋体" w:hAnsi="宋体"/>
                <w:sz w:val="24"/>
                <w:szCs w:val="24"/>
              </w:rPr>
              <w:t>您好，公司将持续密切关注国铁集团相关项目的招投标进展情况，尽最大努力争取订单，具体业绩情况请以公司后续披露的定期报告为准。感谢您的关注！</w:t>
            </w:r>
          </w:p>
          <w:p w:rsidR="00E879F1" w:rsidRDefault="00E879F1" w:rsidP="00E879F1">
            <w:pPr>
              <w:pStyle w:val="Style6"/>
              <w:spacing w:line="460" w:lineRule="exact"/>
              <w:ind w:firstLine="482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lastRenderedPageBreak/>
              <w:t>4</w:t>
            </w:r>
            <w:r>
              <w:rPr>
                <w:rFonts w:ascii="宋体" w:hAnsi="宋体"/>
                <w:b/>
                <w:sz w:val="24"/>
                <w:szCs w:val="24"/>
              </w:rPr>
              <w:t>、请问公司最新的股东人数是多少？</w:t>
            </w:r>
          </w:p>
          <w:p w:rsidR="00E879F1" w:rsidRDefault="00120F3A" w:rsidP="00120F3A">
            <w:pPr>
              <w:pStyle w:val="Style6"/>
              <w:spacing w:line="460" w:lineRule="exact"/>
              <w:ind w:firstLine="482"/>
              <w:rPr>
                <w:rFonts w:ascii="宋体" w:hAnsi="宋体"/>
                <w:sz w:val="24"/>
                <w:szCs w:val="24"/>
              </w:rPr>
            </w:pPr>
            <w:r w:rsidRPr="00120F3A">
              <w:rPr>
                <w:rFonts w:ascii="宋体" w:hAnsi="宋体" w:hint="eastAsia"/>
                <w:b/>
                <w:sz w:val="24"/>
                <w:szCs w:val="24"/>
              </w:rPr>
              <w:t>回答：</w:t>
            </w:r>
            <w:r w:rsidR="00E879F1">
              <w:rPr>
                <w:rFonts w:ascii="宋体" w:hAnsi="宋体"/>
                <w:sz w:val="24"/>
                <w:szCs w:val="24"/>
              </w:rPr>
              <w:t>您好，截至</w:t>
            </w:r>
            <w:r w:rsidR="00E879F1" w:rsidRPr="00F60E5C">
              <w:rPr>
                <w:rFonts w:ascii="Times New Roman" w:hAnsi="Times New Roman"/>
                <w:sz w:val="24"/>
                <w:szCs w:val="24"/>
              </w:rPr>
              <w:t>2024</w:t>
            </w:r>
            <w:r w:rsidR="00E879F1" w:rsidRPr="00F60E5C">
              <w:rPr>
                <w:rFonts w:ascii="Times New Roman" w:hAnsi="Times New Roman"/>
                <w:sz w:val="24"/>
                <w:szCs w:val="24"/>
              </w:rPr>
              <w:t>年</w:t>
            </w:r>
            <w:r w:rsidR="00E879F1" w:rsidRPr="00F60E5C">
              <w:rPr>
                <w:rFonts w:ascii="Times New Roman" w:hAnsi="Times New Roman"/>
                <w:sz w:val="24"/>
                <w:szCs w:val="24"/>
              </w:rPr>
              <w:t>3</w:t>
            </w:r>
            <w:r w:rsidR="00E879F1" w:rsidRPr="00F60E5C">
              <w:rPr>
                <w:rFonts w:ascii="Times New Roman" w:hAnsi="Times New Roman"/>
                <w:sz w:val="24"/>
                <w:szCs w:val="24"/>
              </w:rPr>
              <w:t>月末，公司股东户数为</w:t>
            </w:r>
            <w:r w:rsidR="00E879F1" w:rsidRPr="00F60E5C">
              <w:rPr>
                <w:rFonts w:ascii="Times New Roman" w:hAnsi="Times New Roman"/>
                <w:sz w:val="24"/>
                <w:szCs w:val="24"/>
              </w:rPr>
              <w:t>86,512</w:t>
            </w:r>
            <w:r w:rsidR="00E879F1">
              <w:rPr>
                <w:rFonts w:ascii="宋体" w:hAnsi="宋体"/>
                <w:sz w:val="24"/>
                <w:szCs w:val="24"/>
              </w:rPr>
              <w:t>户。感谢您的关注。</w:t>
            </w:r>
          </w:p>
          <w:p w:rsidR="00E879F1" w:rsidRDefault="00E879F1" w:rsidP="00E879F1">
            <w:pPr>
              <w:pStyle w:val="Style6"/>
              <w:spacing w:line="460" w:lineRule="exact"/>
              <w:ind w:firstLine="482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5</w:t>
            </w:r>
            <w:r>
              <w:rPr>
                <w:rFonts w:ascii="宋体" w:hAnsi="宋体"/>
                <w:b/>
                <w:sz w:val="24"/>
                <w:szCs w:val="24"/>
              </w:rPr>
              <w:t>、请问公司目前经营现金流情况如何？</w:t>
            </w:r>
          </w:p>
          <w:p w:rsidR="00E879F1" w:rsidRDefault="00120F3A" w:rsidP="00120F3A">
            <w:pPr>
              <w:pStyle w:val="Style6"/>
              <w:spacing w:line="460" w:lineRule="exact"/>
              <w:ind w:firstLine="482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20F3A">
              <w:rPr>
                <w:rFonts w:ascii="宋体" w:hAnsi="宋体" w:hint="eastAsia"/>
                <w:b/>
                <w:sz w:val="24"/>
                <w:szCs w:val="24"/>
              </w:rPr>
              <w:t>回答：</w:t>
            </w:r>
            <w:r w:rsidR="00E879F1">
              <w:rPr>
                <w:rFonts w:ascii="宋体" w:hAnsi="宋体"/>
                <w:sz w:val="24"/>
                <w:szCs w:val="24"/>
              </w:rPr>
              <w:t>您好，</w:t>
            </w:r>
            <w:bookmarkStart w:id="0" w:name="_GoBack"/>
            <w:r w:rsidR="00E879F1" w:rsidRPr="00F60E5C">
              <w:rPr>
                <w:rFonts w:ascii="Times New Roman" w:hAnsi="Times New Roman"/>
                <w:sz w:val="24"/>
                <w:szCs w:val="24"/>
              </w:rPr>
              <w:t>2023</w:t>
            </w:r>
            <w:r w:rsidR="00E879F1" w:rsidRPr="00F60E5C">
              <w:rPr>
                <w:rFonts w:ascii="Times New Roman" w:hAnsi="Times New Roman"/>
                <w:sz w:val="24"/>
                <w:szCs w:val="24"/>
              </w:rPr>
              <w:t>年度，公司经营活动净现金流量</w:t>
            </w:r>
            <w:r w:rsidR="00E879F1" w:rsidRPr="00F60E5C">
              <w:rPr>
                <w:rFonts w:ascii="Times New Roman" w:hAnsi="Times New Roman"/>
                <w:sz w:val="24"/>
                <w:szCs w:val="24"/>
              </w:rPr>
              <w:t>7,485.56</w:t>
            </w:r>
            <w:r w:rsidR="00E879F1" w:rsidRPr="00F60E5C">
              <w:rPr>
                <w:rFonts w:ascii="Times New Roman" w:hAnsi="Times New Roman"/>
                <w:sz w:val="24"/>
                <w:szCs w:val="24"/>
              </w:rPr>
              <w:t>万元；</w:t>
            </w:r>
            <w:r w:rsidR="00E879F1" w:rsidRPr="00F60E5C">
              <w:rPr>
                <w:rFonts w:ascii="Times New Roman" w:hAnsi="Times New Roman"/>
                <w:sz w:val="24"/>
                <w:szCs w:val="24"/>
              </w:rPr>
              <w:t>2024</w:t>
            </w:r>
            <w:r w:rsidR="00E879F1" w:rsidRPr="00F60E5C">
              <w:rPr>
                <w:rFonts w:ascii="Times New Roman" w:hAnsi="Times New Roman"/>
                <w:sz w:val="24"/>
                <w:szCs w:val="24"/>
              </w:rPr>
              <w:t>年第一季度，公司经营活动现金净现金流量</w:t>
            </w:r>
            <w:r w:rsidR="00E879F1" w:rsidRPr="00F60E5C">
              <w:rPr>
                <w:rFonts w:ascii="Times New Roman" w:hAnsi="Times New Roman"/>
                <w:sz w:val="24"/>
                <w:szCs w:val="24"/>
              </w:rPr>
              <w:t>477.63</w:t>
            </w:r>
            <w:bookmarkEnd w:id="0"/>
            <w:r w:rsidR="00E879F1">
              <w:rPr>
                <w:rFonts w:ascii="宋体" w:hAnsi="宋体"/>
                <w:sz w:val="24"/>
                <w:szCs w:val="24"/>
              </w:rPr>
              <w:t>万元。感谢您对公司的关注。</w:t>
            </w:r>
          </w:p>
        </w:tc>
      </w:tr>
      <w:tr w:rsidR="00765E2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2D" w:rsidRDefault="001D04CC"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lastRenderedPageBreak/>
              <w:t>附件清单（如有）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2D" w:rsidRDefault="00765E2D">
            <w:pPr>
              <w:spacing w:line="420" w:lineRule="exact"/>
              <w:rPr>
                <w:bCs/>
                <w:iCs/>
                <w:color w:val="000000"/>
                <w:sz w:val="24"/>
              </w:rPr>
            </w:pPr>
          </w:p>
        </w:tc>
      </w:tr>
    </w:tbl>
    <w:p w:rsidR="00765E2D" w:rsidRDefault="00765E2D"/>
    <w:sectPr w:rsidR="00765E2D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9DF" w:rsidRDefault="00A129DF">
      <w:r>
        <w:separator/>
      </w:r>
    </w:p>
  </w:endnote>
  <w:endnote w:type="continuationSeparator" w:id="0">
    <w:p w:rsidR="00A129DF" w:rsidRDefault="00A1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2D" w:rsidRDefault="00570417" w:rsidP="00570417">
    <w:pPr>
      <w:pStyle w:val="a3"/>
      <w:wordWrap w:val="0"/>
      <w:ind w:right="240"/>
      <w:jc w:val="right"/>
    </w:pPr>
    <w:r>
      <w:rPr>
        <w:rFonts w:ascii="仿宋" w:eastAsia="仿宋" w:hAnsi="仿宋" w:hint="eastAsia"/>
        <w:sz w:val="24"/>
        <w:szCs w:val="24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9DF" w:rsidRDefault="00A129DF">
      <w:r>
        <w:separator/>
      </w:r>
    </w:p>
  </w:footnote>
  <w:footnote w:type="continuationSeparator" w:id="0">
    <w:p w:rsidR="00A129DF" w:rsidRDefault="00A12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2D" w:rsidRDefault="00765E2D">
    <w:pPr>
      <w:pStyle w:val="a4"/>
      <w:pBdr>
        <w:bottom w:val="none" w:sz="0" w:space="0" w:color="auto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C7"/>
    <w:rsid w:val="B7DDD54D"/>
    <w:rsid w:val="E3FFE6ED"/>
    <w:rsid w:val="F5DB8A63"/>
    <w:rsid w:val="F797912E"/>
    <w:rsid w:val="FE7B4896"/>
    <w:rsid w:val="000268C0"/>
    <w:rsid w:val="000363B5"/>
    <w:rsid w:val="000375D7"/>
    <w:rsid w:val="00043015"/>
    <w:rsid w:val="00046DDE"/>
    <w:rsid w:val="00047EB9"/>
    <w:rsid w:val="00060A74"/>
    <w:rsid w:val="00067110"/>
    <w:rsid w:val="0009298A"/>
    <w:rsid w:val="000A2808"/>
    <w:rsid w:val="000A3BAC"/>
    <w:rsid w:val="000C26FD"/>
    <w:rsid w:val="000C2D85"/>
    <w:rsid w:val="000E5700"/>
    <w:rsid w:val="000F0C4B"/>
    <w:rsid w:val="000F0E22"/>
    <w:rsid w:val="000F2E81"/>
    <w:rsid w:val="00105A04"/>
    <w:rsid w:val="001169A9"/>
    <w:rsid w:val="00120F3A"/>
    <w:rsid w:val="00125EB2"/>
    <w:rsid w:val="00135F19"/>
    <w:rsid w:val="00142A4C"/>
    <w:rsid w:val="00144279"/>
    <w:rsid w:val="001452FF"/>
    <w:rsid w:val="0016617A"/>
    <w:rsid w:val="00167E99"/>
    <w:rsid w:val="001975AB"/>
    <w:rsid w:val="001A00F5"/>
    <w:rsid w:val="001A1F65"/>
    <w:rsid w:val="001A5CE9"/>
    <w:rsid w:val="001C50AD"/>
    <w:rsid w:val="001D04CC"/>
    <w:rsid w:val="001D22EE"/>
    <w:rsid w:val="001D4C89"/>
    <w:rsid w:val="001E1838"/>
    <w:rsid w:val="001E3145"/>
    <w:rsid w:val="001E6509"/>
    <w:rsid w:val="001E7968"/>
    <w:rsid w:val="0022180A"/>
    <w:rsid w:val="00223ABC"/>
    <w:rsid w:val="002241B9"/>
    <w:rsid w:val="002274D9"/>
    <w:rsid w:val="0023455A"/>
    <w:rsid w:val="00237994"/>
    <w:rsid w:val="00241026"/>
    <w:rsid w:val="00251D58"/>
    <w:rsid w:val="002530EE"/>
    <w:rsid w:val="002549E6"/>
    <w:rsid w:val="00256602"/>
    <w:rsid w:val="00271C8D"/>
    <w:rsid w:val="00273B53"/>
    <w:rsid w:val="0028080C"/>
    <w:rsid w:val="00295257"/>
    <w:rsid w:val="00297703"/>
    <w:rsid w:val="002A0826"/>
    <w:rsid w:val="002A0984"/>
    <w:rsid w:val="002A589B"/>
    <w:rsid w:val="002B1184"/>
    <w:rsid w:val="002B71B8"/>
    <w:rsid w:val="002B7469"/>
    <w:rsid w:val="002C22C6"/>
    <w:rsid w:val="002C6568"/>
    <w:rsid w:val="002C723B"/>
    <w:rsid w:val="002D39BC"/>
    <w:rsid w:val="002E1B15"/>
    <w:rsid w:val="002E1D3A"/>
    <w:rsid w:val="003005F0"/>
    <w:rsid w:val="003030BF"/>
    <w:rsid w:val="00304F89"/>
    <w:rsid w:val="00306023"/>
    <w:rsid w:val="00327D5D"/>
    <w:rsid w:val="00344914"/>
    <w:rsid w:val="00346917"/>
    <w:rsid w:val="00354A7B"/>
    <w:rsid w:val="00360FDA"/>
    <w:rsid w:val="00363075"/>
    <w:rsid w:val="00363D78"/>
    <w:rsid w:val="00367D18"/>
    <w:rsid w:val="00372A1C"/>
    <w:rsid w:val="0037435A"/>
    <w:rsid w:val="00377D8F"/>
    <w:rsid w:val="00383679"/>
    <w:rsid w:val="003A1E68"/>
    <w:rsid w:val="003B0122"/>
    <w:rsid w:val="003B0BE5"/>
    <w:rsid w:val="003D18F1"/>
    <w:rsid w:val="003E001E"/>
    <w:rsid w:val="003F7C4D"/>
    <w:rsid w:val="0040075F"/>
    <w:rsid w:val="00403300"/>
    <w:rsid w:val="004118C0"/>
    <w:rsid w:val="00417A31"/>
    <w:rsid w:val="0042004B"/>
    <w:rsid w:val="00433384"/>
    <w:rsid w:val="0043777D"/>
    <w:rsid w:val="0045767F"/>
    <w:rsid w:val="00463E9B"/>
    <w:rsid w:val="00467414"/>
    <w:rsid w:val="00473F30"/>
    <w:rsid w:val="0048591A"/>
    <w:rsid w:val="00486D86"/>
    <w:rsid w:val="0048721A"/>
    <w:rsid w:val="004A0BD5"/>
    <w:rsid w:val="004A1BBF"/>
    <w:rsid w:val="004A73E5"/>
    <w:rsid w:val="004C19BF"/>
    <w:rsid w:val="004D7640"/>
    <w:rsid w:val="004E1A9B"/>
    <w:rsid w:val="00500AB6"/>
    <w:rsid w:val="005155FB"/>
    <w:rsid w:val="00523907"/>
    <w:rsid w:val="00537C53"/>
    <w:rsid w:val="005438F5"/>
    <w:rsid w:val="00544901"/>
    <w:rsid w:val="005474D3"/>
    <w:rsid w:val="00550737"/>
    <w:rsid w:val="00555DD2"/>
    <w:rsid w:val="00565ED9"/>
    <w:rsid w:val="00570417"/>
    <w:rsid w:val="005760C6"/>
    <w:rsid w:val="00585A1B"/>
    <w:rsid w:val="00591260"/>
    <w:rsid w:val="00591314"/>
    <w:rsid w:val="00593D40"/>
    <w:rsid w:val="00595F1B"/>
    <w:rsid w:val="005A3BE0"/>
    <w:rsid w:val="005B1026"/>
    <w:rsid w:val="005B2FCC"/>
    <w:rsid w:val="005B642F"/>
    <w:rsid w:val="005C04C1"/>
    <w:rsid w:val="005C1785"/>
    <w:rsid w:val="005D2D87"/>
    <w:rsid w:val="005D6A09"/>
    <w:rsid w:val="005E2B4B"/>
    <w:rsid w:val="005E5F63"/>
    <w:rsid w:val="005E6BA1"/>
    <w:rsid w:val="0060779A"/>
    <w:rsid w:val="00622F13"/>
    <w:rsid w:val="00625503"/>
    <w:rsid w:val="0062662D"/>
    <w:rsid w:val="00632E78"/>
    <w:rsid w:val="006344F1"/>
    <w:rsid w:val="00637186"/>
    <w:rsid w:val="00646DF4"/>
    <w:rsid w:val="00651DE6"/>
    <w:rsid w:val="006523BB"/>
    <w:rsid w:val="0065347E"/>
    <w:rsid w:val="00654B49"/>
    <w:rsid w:val="00662505"/>
    <w:rsid w:val="0066674C"/>
    <w:rsid w:val="006760F7"/>
    <w:rsid w:val="006861C7"/>
    <w:rsid w:val="00686DDF"/>
    <w:rsid w:val="00697B12"/>
    <w:rsid w:val="006A55BB"/>
    <w:rsid w:val="006A7613"/>
    <w:rsid w:val="006B661A"/>
    <w:rsid w:val="006B7D00"/>
    <w:rsid w:val="006C6BC5"/>
    <w:rsid w:val="006D61A2"/>
    <w:rsid w:val="006E1DB4"/>
    <w:rsid w:val="00753DB6"/>
    <w:rsid w:val="00763847"/>
    <w:rsid w:val="00765E2D"/>
    <w:rsid w:val="00771FE3"/>
    <w:rsid w:val="00776BDE"/>
    <w:rsid w:val="00786870"/>
    <w:rsid w:val="00792237"/>
    <w:rsid w:val="0079272A"/>
    <w:rsid w:val="007A1DA9"/>
    <w:rsid w:val="007B2252"/>
    <w:rsid w:val="007B79D9"/>
    <w:rsid w:val="007C67B1"/>
    <w:rsid w:val="007D600E"/>
    <w:rsid w:val="007E354A"/>
    <w:rsid w:val="007E69C8"/>
    <w:rsid w:val="0080525B"/>
    <w:rsid w:val="008062C5"/>
    <w:rsid w:val="0080741A"/>
    <w:rsid w:val="00814B5B"/>
    <w:rsid w:val="00836F34"/>
    <w:rsid w:val="00843E73"/>
    <w:rsid w:val="00844EBF"/>
    <w:rsid w:val="00854F61"/>
    <w:rsid w:val="00864202"/>
    <w:rsid w:val="00873B59"/>
    <w:rsid w:val="0087701F"/>
    <w:rsid w:val="0089283D"/>
    <w:rsid w:val="008A0ADC"/>
    <w:rsid w:val="008A1BAB"/>
    <w:rsid w:val="008B38B7"/>
    <w:rsid w:val="008B458E"/>
    <w:rsid w:val="008C4D4A"/>
    <w:rsid w:val="008E11AE"/>
    <w:rsid w:val="008E1708"/>
    <w:rsid w:val="008E4844"/>
    <w:rsid w:val="00904492"/>
    <w:rsid w:val="00904DFB"/>
    <w:rsid w:val="00905CE9"/>
    <w:rsid w:val="0091457B"/>
    <w:rsid w:val="00923763"/>
    <w:rsid w:val="00930ED6"/>
    <w:rsid w:val="0093293F"/>
    <w:rsid w:val="00933105"/>
    <w:rsid w:val="009474EF"/>
    <w:rsid w:val="00962626"/>
    <w:rsid w:val="009767DD"/>
    <w:rsid w:val="00977AF2"/>
    <w:rsid w:val="00985FC5"/>
    <w:rsid w:val="00993BDD"/>
    <w:rsid w:val="009A6DFB"/>
    <w:rsid w:val="009B6EC0"/>
    <w:rsid w:val="009C7FAF"/>
    <w:rsid w:val="009D4199"/>
    <w:rsid w:val="009E5E6A"/>
    <w:rsid w:val="009F0DD5"/>
    <w:rsid w:val="009F1B95"/>
    <w:rsid w:val="009F6C05"/>
    <w:rsid w:val="00A129DF"/>
    <w:rsid w:val="00A13CB6"/>
    <w:rsid w:val="00A14A1A"/>
    <w:rsid w:val="00A22CDD"/>
    <w:rsid w:val="00A25AEE"/>
    <w:rsid w:val="00A31EB1"/>
    <w:rsid w:val="00A33AEA"/>
    <w:rsid w:val="00A461CD"/>
    <w:rsid w:val="00A469C5"/>
    <w:rsid w:val="00A5317D"/>
    <w:rsid w:val="00A6284E"/>
    <w:rsid w:val="00A63E81"/>
    <w:rsid w:val="00A8775A"/>
    <w:rsid w:val="00AA5998"/>
    <w:rsid w:val="00AB07E7"/>
    <w:rsid w:val="00AD1BA8"/>
    <w:rsid w:val="00B02A29"/>
    <w:rsid w:val="00B03522"/>
    <w:rsid w:val="00B04AD6"/>
    <w:rsid w:val="00B14CAA"/>
    <w:rsid w:val="00B257CE"/>
    <w:rsid w:val="00B43E2D"/>
    <w:rsid w:val="00B4746C"/>
    <w:rsid w:val="00B65354"/>
    <w:rsid w:val="00B71A0E"/>
    <w:rsid w:val="00B81765"/>
    <w:rsid w:val="00B832F5"/>
    <w:rsid w:val="00BA2FAB"/>
    <w:rsid w:val="00BB5E28"/>
    <w:rsid w:val="00BD15F3"/>
    <w:rsid w:val="00BD7986"/>
    <w:rsid w:val="00BD79D3"/>
    <w:rsid w:val="00C04F82"/>
    <w:rsid w:val="00C15AC0"/>
    <w:rsid w:val="00C26030"/>
    <w:rsid w:val="00C41091"/>
    <w:rsid w:val="00C63056"/>
    <w:rsid w:val="00C661D1"/>
    <w:rsid w:val="00C775BA"/>
    <w:rsid w:val="00C85331"/>
    <w:rsid w:val="00C85A50"/>
    <w:rsid w:val="00C94D46"/>
    <w:rsid w:val="00CA443A"/>
    <w:rsid w:val="00CB2461"/>
    <w:rsid w:val="00CB37FD"/>
    <w:rsid w:val="00CC4D65"/>
    <w:rsid w:val="00CC61E7"/>
    <w:rsid w:val="00CD25AD"/>
    <w:rsid w:val="00CD3FFC"/>
    <w:rsid w:val="00CF565C"/>
    <w:rsid w:val="00D016A3"/>
    <w:rsid w:val="00D12A7C"/>
    <w:rsid w:val="00D512E3"/>
    <w:rsid w:val="00D602C9"/>
    <w:rsid w:val="00D94A10"/>
    <w:rsid w:val="00DA26A9"/>
    <w:rsid w:val="00DB01FF"/>
    <w:rsid w:val="00DC7778"/>
    <w:rsid w:val="00DE7391"/>
    <w:rsid w:val="00DF2DB5"/>
    <w:rsid w:val="00DF6560"/>
    <w:rsid w:val="00E04CC0"/>
    <w:rsid w:val="00E136FF"/>
    <w:rsid w:val="00E232C3"/>
    <w:rsid w:val="00E32528"/>
    <w:rsid w:val="00E35F26"/>
    <w:rsid w:val="00E53165"/>
    <w:rsid w:val="00E61EF7"/>
    <w:rsid w:val="00E663B4"/>
    <w:rsid w:val="00E67966"/>
    <w:rsid w:val="00E80CEB"/>
    <w:rsid w:val="00E879F1"/>
    <w:rsid w:val="00EA5103"/>
    <w:rsid w:val="00EA6FB9"/>
    <w:rsid w:val="00EB5E6A"/>
    <w:rsid w:val="00EC2AD7"/>
    <w:rsid w:val="00ED7DE0"/>
    <w:rsid w:val="00EE7891"/>
    <w:rsid w:val="00EF49FE"/>
    <w:rsid w:val="00EF5341"/>
    <w:rsid w:val="00F04908"/>
    <w:rsid w:val="00F07C21"/>
    <w:rsid w:val="00F12EF6"/>
    <w:rsid w:val="00F21065"/>
    <w:rsid w:val="00F24CB4"/>
    <w:rsid w:val="00F43465"/>
    <w:rsid w:val="00F45475"/>
    <w:rsid w:val="00F60E5C"/>
    <w:rsid w:val="00F64E72"/>
    <w:rsid w:val="00F70C7D"/>
    <w:rsid w:val="00F9272E"/>
    <w:rsid w:val="00F97743"/>
    <w:rsid w:val="00FA6DAF"/>
    <w:rsid w:val="00FC6884"/>
    <w:rsid w:val="00FE62F3"/>
    <w:rsid w:val="00FF71D2"/>
    <w:rsid w:val="1B2418A5"/>
    <w:rsid w:val="1FBFC074"/>
    <w:rsid w:val="36FB9E1F"/>
    <w:rsid w:val="3BFA3B96"/>
    <w:rsid w:val="3CEF3472"/>
    <w:rsid w:val="3EFF16E9"/>
    <w:rsid w:val="77CF73AC"/>
    <w:rsid w:val="78FF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paragraph" w:customStyle="1" w:styleId="Style6">
    <w:name w:val="_Style 6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CharCharChar">
    <w:name w:val="Char Char Char"/>
    <w:basedOn w:val="a"/>
    <w:qFormat/>
    <w:rPr>
      <w:szCs w:val="21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qFormat/>
  </w:style>
  <w:style w:type="paragraph" w:customStyle="1" w:styleId="CharCharChar0">
    <w:name w:val="Char Char Char"/>
    <w:basedOn w:val="a"/>
    <w:qFormat/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paragraph" w:styleId="a5">
    <w:name w:val="Balloon Text"/>
    <w:basedOn w:val="a"/>
    <w:link w:val="Char1"/>
    <w:rsid w:val="00905CE9"/>
    <w:rPr>
      <w:sz w:val="18"/>
      <w:szCs w:val="18"/>
    </w:rPr>
  </w:style>
  <w:style w:type="character" w:customStyle="1" w:styleId="Char1">
    <w:name w:val="批注框文本 Char"/>
    <w:basedOn w:val="a0"/>
    <w:link w:val="a5"/>
    <w:rsid w:val="00905CE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paragraph" w:customStyle="1" w:styleId="Style6">
    <w:name w:val="_Style 6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CharCharChar">
    <w:name w:val="Char Char Char"/>
    <w:basedOn w:val="a"/>
    <w:qFormat/>
    <w:rPr>
      <w:szCs w:val="21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qFormat/>
  </w:style>
  <w:style w:type="paragraph" w:customStyle="1" w:styleId="CharCharChar0">
    <w:name w:val="Char Char Char"/>
    <w:basedOn w:val="a"/>
    <w:qFormat/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paragraph" w:styleId="a5">
    <w:name w:val="Balloon Text"/>
    <w:basedOn w:val="a"/>
    <w:link w:val="Char1"/>
    <w:rsid w:val="00905CE9"/>
    <w:rPr>
      <w:sz w:val="18"/>
      <w:szCs w:val="18"/>
    </w:rPr>
  </w:style>
  <w:style w:type="character" w:customStyle="1" w:styleId="Char1">
    <w:name w:val="批注框文本 Char"/>
    <w:basedOn w:val="a0"/>
    <w:link w:val="a5"/>
    <w:rsid w:val="00905CE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143</Words>
  <Characters>816</Characters>
  <Application>Microsoft Office Word</Application>
  <DocSecurity>0</DocSecurity>
  <Lines>6</Lines>
  <Paragraphs>1</Paragraphs>
  <ScaleCrop>false</ScaleCrop>
  <Company>微软中国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16</cp:revision>
  <cp:lastPrinted>2014-02-21T05:34:00Z</cp:lastPrinted>
  <dcterms:created xsi:type="dcterms:W3CDTF">2024-05-20T09:08:00Z</dcterms:created>
  <dcterms:modified xsi:type="dcterms:W3CDTF">2024-05-21T07:22:00Z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3378DF92D5494EA79182626F58817F75</vt:lpwstr>
  </property>
</Properties>
</file>