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ADCA" w14:textId="36EFA421" w:rsidR="00747A31" w:rsidRDefault="009F72BA">
      <w:pPr>
        <w:spacing w:beforeLines="50" w:before="156" w:afterLines="50" w:after="156" w:line="400" w:lineRule="exact"/>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证券代码：</w:t>
      </w:r>
      <w:r>
        <w:rPr>
          <w:rFonts w:ascii="Times New Roman" w:eastAsia="宋体" w:hAnsi="Times New Roman" w:cs="Times New Roman"/>
          <w:bCs/>
          <w:iCs/>
          <w:color w:val="000000"/>
          <w:sz w:val="24"/>
          <w:szCs w:val="24"/>
        </w:rPr>
        <w:t>688</w:t>
      </w:r>
      <w:r w:rsidR="0055008F">
        <w:rPr>
          <w:rFonts w:ascii="Times New Roman" w:eastAsia="宋体" w:hAnsi="Times New Roman" w:cs="Times New Roman"/>
          <w:bCs/>
          <w:iCs/>
          <w:color w:val="000000"/>
          <w:sz w:val="24"/>
          <w:szCs w:val="24"/>
        </w:rPr>
        <w:t>267</w:t>
      </w:r>
      <w:r>
        <w:rPr>
          <w:rFonts w:ascii="Times New Roman" w:eastAsia="宋体" w:hAnsi="Times New Roman" w:cs="Times New Roman"/>
          <w:bCs/>
          <w:iCs/>
          <w:color w:val="000000"/>
          <w:sz w:val="24"/>
          <w:szCs w:val="24"/>
        </w:rPr>
        <w:t xml:space="preserve">                                </w:t>
      </w:r>
      <w:r w:rsidR="00AD1E8F">
        <w:rPr>
          <w:rFonts w:ascii="Times New Roman" w:eastAsia="宋体" w:hAnsi="Times New Roman" w:cs="Times New Roman"/>
          <w:bCs/>
          <w:iCs/>
          <w:color w:val="000000"/>
          <w:sz w:val="24"/>
          <w:szCs w:val="24"/>
        </w:rPr>
        <w:t xml:space="preserve">    </w:t>
      </w:r>
      <w:r>
        <w:rPr>
          <w:rFonts w:ascii="Times New Roman" w:eastAsia="宋体" w:hAnsi="Times New Roman" w:cs="Times New Roman"/>
          <w:bCs/>
          <w:iCs/>
          <w:color w:val="000000"/>
          <w:sz w:val="24"/>
          <w:szCs w:val="24"/>
        </w:rPr>
        <w:t xml:space="preserve"> </w:t>
      </w:r>
      <w:r>
        <w:rPr>
          <w:rFonts w:ascii="Times New Roman" w:eastAsia="宋体" w:hAnsi="Times New Roman" w:cs="Times New Roman"/>
          <w:bCs/>
          <w:iCs/>
          <w:color w:val="000000"/>
          <w:sz w:val="24"/>
          <w:szCs w:val="24"/>
        </w:rPr>
        <w:t>证券简称：</w:t>
      </w:r>
      <w:r w:rsidR="0055008F">
        <w:rPr>
          <w:rFonts w:ascii="Times New Roman" w:eastAsia="宋体" w:hAnsi="Times New Roman" w:cs="Times New Roman" w:hint="eastAsia"/>
          <w:bCs/>
          <w:iCs/>
          <w:color w:val="000000"/>
          <w:sz w:val="24"/>
          <w:szCs w:val="24"/>
        </w:rPr>
        <w:t>中触媒</w:t>
      </w:r>
    </w:p>
    <w:p w14:paraId="6D62D800" w14:textId="3374D6E1" w:rsidR="00747A31" w:rsidRDefault="0055008F">
      <w:pPr>
        <w:spacing w:beforeLines="50" w:before="156" w:afterLines="50" w:after="156" w:line="400" w:lineRule="exact"/>
        <w:jc w:val="center"/>
        <w:rPr>
          <w:rFonts w:ascii="黑体" w:eastAsia="黑体" w:hAnsi="黑体" w:cs="Times New Roman"/>
          <w:b/>
          <w:bCs/>
          <w:iCs/>
          <w:color w:val="000000"/>
          <w:sz w:val="32"/>
          <w:szCs w:val="32"/>
        </w:rPr>
      </w:pPr>
      <w:bookmarkStart w:id="0" w:name="_Hlk44675598"/>
      <w:r>
        <w:rPr>
          <w:rFonts w:ascii="黑体" w:eastAsia="黑体" w:hAnsi="黑体" w:cs="Times New Roman" w:hint="eastAsia"/>
          <w:b/>
          <w:bCs/>
          <w:iCs/>
          <w:color w:val="000000"/>
          <w:sz w:val="32"/>
          <w:szCs w:val="32"/>
        </w:rPr>
        <w:t>中触媒新材料股份</w:t>
      </w:r>
      <w:r w:rsidR="009F72BA">
        <w:rPr>
          <w:rFonts w:ascii="黑体" w:eastAsia="黑体" w:hAnsi="黑体" w:cs="Times New Roman" w:hint="eastAsia"/>
          <w:b/>
          <w:bCs/>
          <w:iCs/>
          <w:color w:val="000000"/>
          <w:sz w:val="32"/>
          <w:szCs w:val="32"/>
        </w:rPr>
        <w:t>有限公司</w:t>
      </w:r>
    </w:p>
    <w:p w14:paraId="04056BFE" w14:textId="77777777" w:rsidR="00747A31" w:rsidRDefault="009F72BA">
      <w:pPr>
        <w:spacing w:beforeLines="50" w:before="156" w:afterLines="50" w:after="156" w:line="400" w:lineRule="exact"/>
        <w:jc w:val="center"/>
        <w:rPr>
          <w:rFonts w:ascii="黑体" w:eastAsia="黑体" w:hAnsi="黑体" w:cs="Times New Roman"/>
          <w:b/>
          <w:bCs/>
          <w:iCs/>
          <w:color w:val="000000"/>
          <w:sz w:val="32"/>
          <w:szCs w:val="32"/>
        </w:rPr>
      </w:pPr>
      <w:r>
        <w:rPr>
          <w:rFonts w:ascii="黑体" w:eastAsia="黑体" w:hAnsi="黑体" w:cs="Times New Roman" w:hint="eastAsia"/>
          <w:b/>
          <w:bCs/>
          <w:iCs/>
          <w:color w:val="000000"/>
          <w:sz w:val="32"/>
          <w:szCs w:val="32"/>
        </w:rPr>
        <w:t>投资者关系活动记录表</w:t>
      </w:r>
    </w:p>
    <w:bookmarkEnd w:id="0"/>
    <w:p w14:paraId="5F0CA9A4" w14:textId="52D291FD" w:rsidR="00747A31" w:rsidRDefault="009F72BA">
      <w:pPr>
        <w:spacing w:line="400" w:lineRule="exact"/>
        <w:jc w:val="right"/>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 xml:space="preserve">               </w:t>
      </w:r>
      <w:r>
        <w:rPr>
          <w:rFonts w:ascii="Times New Roman" w:eastAsia="宋体" w:hAnsi="Times New Roman" w:cs="Times New Roman"/>
          <w:bCs/>
          <w:iCs/>
          <w:color w:val="000000"/>
          <w:sz w:val="24"/>
          <w:szCs w:val="24"/>
        </w:rPr>
        <w:t>编号：</w:t>
      </w:r>
      <w:r>
        <w:rPr>
          <w:rFonts w:ascii="Times New Roman" w:eastAsia="宋体" w:hAnsi="Times New Roman" w:cs="Times New Roman"/>
          <w:bCs/>
          <w:iCs/>
          <w:color w:val="000000"/>
          <w:sz w:val="24"/>
          <w:szCs w:val="24"/>
        </w:rPr>
        <w:t>202</w:t>
      </w:r>
      <w:r w:rsidR="002A7854">
        <w:rPr>
          <w:rFonts w:ascii="Times New Roman" w:eastAsia="宋体" w:hAnsi="Times New Roman" w:cs="Times New Roman"/>
          <w:bCs/>
          <w:iCs/>
          <w:color w:val="000000"/>
          <w:sz w:val="24"/>
          <w:szCs w:val="24"/>
        </w:rPr>
        <w:t>4</w:t>
      </w:r>
      <w:r>
        <w:rPr>
          <w:rFonts w:ascii="Times New Roman" w:eastAsia="宋体" w:hAnsi="Times New Roman" w:cs="Times New Roman"/>
          <w:bCs/>
          <w:iCs/>
          <w:color w:val="000000"/>
          <w:sz w:val="24"/>
          <w:szCs w:val="24"/>
        </w:rPr>
        <w:t>-00</w:t>
      </w:r>
      <w:r w:rsidR="002A7854">
        <w:rPr>
          <w:rFonts w:ascii="Times New Roman" w:eastAsia="宋体" w:hAnsi="Times New Roman" w:cs="Times New Roman"/>
          <w:bCs/>
          <w:iCs/>
          <w:color w:val="000000"/>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458"/>
      </w:tblGrid>
      <w:tr w:rsidR="00747A31" w14:paraId="7471B493" w14:textId="77777777" w:rsidTr="00F300E9">
        <w:trPr>
          <w:trHeight w:val="2445"/>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03D4E587" w14:textId="77777777" w:rsidR="00747A31" w:rsidRPr="00621D5A" w:rsidRDefault="009F72BA">
            <w:pPr>
              <w:adjustRightInd w:val="0"/>
              <w:snapToGrid w:val="0"/>
              <w:jc w:val="center"/>
              <w:rPr>
                <w:rFonts w:asciiTheme="minorEastAsia" w:hAnsiTheme="minorEastAsia" w:cs="Times New Roman"/>
                <w:bCs/>
                <w:iCs/>
                <w:color w:val="000000"/>
                <w:sz w:val="24"/>
                <w:szCs w:val="24"/>
              </w:rPr>
            </w:pPr>
            <w:r w:rsidRPr="00621D5A">
              <w:rPr>
                <w:rFonts w:asciiTheme="minorEastAsia" w:hAnsiTheme="minorEastAsia" w:cs="Times New Roman" w:hint="eastAsia"/>
                <w:bCs/>
                <w:iCs/>
                <w:color w:val="000000"/>
                <w:sz w:val="24"/>
                <w:szCs w:val="24"/>
              </w:rPr>
              <w:t>投资者关系活动类别</w:t>
            </w:r>
          </w:p>
          <w:p w14:paraId="19762391" w14:textId="77777777" w:rsidR="00747A31" w:rsidRPr="00621D5A" w:rsidRDefault="00747A31">
            <w:pPr>
              <w:spacing w:line="480" w:lineRule="atLeast"/>
              <w:rPr>
                <w:rFonts w:asciiTheme="minorEastAsia" w:hAnsiTheme="minorEastAsia" w:cs="Times New Roman"/>
                <w:bCs/>
                <w:iCs/>
                <w:color w:val="000000"/>
                <w:sz w:val="24"/>
                <w:szCs w:val="24"/>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643F3C01" w14:textId="10F5174B" w:rsidR="00747A31" w:rsidRPr="00621D5A" w:rsidRDefault="009F72BA" w:rsidP="00EC2F9F">
            <w:pPr>
              <w:spacing w:line="360" w:lineRule="auto"/>
              <w:rPr>
                <w:rFonts w:asciiTheme="minorEastAsia" w:hAnsiTheme="minorEastAsia" w:cs="Times New Roman"/>
                <w:bCs/>
                <w:iCs/>
                <w:color w:val="000000"/>
                <w:sz w:val="24"/>
                <w:szCs w:val="24"/>
              </w:rPr>
            </w:pPr>
            <w:r w:rsidRPr="00621D5A">
              <w:rPr>
                <w:rFonts w:asciiTheme="minorEastAsia" w:hAnsiTheme="minorEastAsia" w:cs="Times New Roman" w:hint="eastAsia"/>
                <w:bCs/>
                <w:iCs/>
                <w:color w:val="000000"/>
                <w:sz w:val="24"/>
                <w:szCs w:val="24"/>
              </w:rPr>
              <w:t>□</w:t>
            </w:r>
            <w:r w:rsidRPr="00621D5A">
              <w:rPr>
                <w:rFonts w:asciiTheme="minorEastAsia" w:hAnsiTheme="minorEastAsia" w:cs="Times New Roman" w:hint="eastAsia"/>
                <w:sz w:val="24"/>
                <w:szCs w:val="24"/>
              </w:rPr>
              <w:t xml:space="preserve">特定对象调研        </w:t>
            </w:r>
            <w:r w:rsidR="000E24E7" w:rsidRPr="00621D5A">
              <w:rPr>
                <w:rFonts w:asciiTheme="minorEastAsia" w:hAnsiTheme="minorEastAsia" w:cs="Times New Roman" w:hint="eastAsia"/>
                <w:bCs/>
                <w:iCs/>
                <w:color w:val="000000"/>
                <w:sz w:val="24"/>
                <w:szCs w:val="24"/>
              </w:rPr>
              <w:t>□</w:t>
            </w:r>
            <w:r w:rsidRPr="00621D5A">
              <w:rPr>
                <w:rFonts w:asciiTheme="minorEastAsia" w:hAnsiTheme="minorEastAsia" w:cs="Times New Roman" w:hint="eastAsia"/>
                <w:sz w:val="24"/>
                <w:szCs w:val="24"/>
              </w:rPr>
              <w:t>分析师会议</w:t>
            </w:r>
          </w:p>
          <w:p w14:paraId="68EDD365" w14:textId="52ACEF29" w:rsidR="00747A31" w:rsidRPr="00621D5A" w:rsidRDefault="009F72BA" w:rsidP="00EC2F9F">
            <w:pPr>
              <w:spacing w:line="360" w:lineRule="auto"/>
              <w:rPr>
                <w:rFonts w:asciiTheme="minorEastAsia" w:hAnsiTheme="minorEastAsia" w:cs="Times New Roman"/>
                <w:bCs/>
                <w:iCs/>
                <w:color w:val="000000"/>
                <w:sz w:val="24"/>
                <w:szCs w:val="24"/>
              </w:rPr>
            </w:pPr>
            <w:r w:rsidRPr="00621D5A">
              <w:rPr>
                <w:rFonts w:asciiTheme="minorEastAsia" w:hAnsiTheme="minorEastAsia" w:cs="Times New Roman" w:hint="eastAsia"/>
                <w:bCs/>
                <w:iCs/>
                <w:color w:val="000000"/>
                <w:sz w:val="24"/>
                <w:szCs w:val="24"/>
              </w:rPr>
              <w:t>□</w:t>
            </w:r>
            <w:r w:rsidRPr="00621D5A">
              <w:rPr>
                <w:rFonts w:asciiTheme="minorEastAsia" w:hAnsiTheme="minorEastAsia" w:cs="Times New Roman" w:hint="eastAsia"/>
                <w:sz w:val="24"/>
                <w:szCs w:val="24"/>
              </w:rPr>
              <w:t xml:space="preserve">媒体采访            </w:t>
            </w:r>
            <w:r w:rsidR="0055008F" w:rsidRPr="00621D5A">
              <w:rPr>
                <w:rFonts w:ascii="Segoe UI Symbol" w:hAnsi="Segoe UI Symbol" w:cs="Segoe UI Symbol"/>
                <w:b/>
                <w:iCs/>
                <w:color w:val="000000"/>
                <w:sz w:val="24"/>
                <w:szCs w:val="24"/>
              </w:rPr>
              <w:t>☑</w:t>
            </w:r>
            <w:r w:rsidRPr="00621D5A">
              <w:rPr>
                <w:rFonts w:asciiTheme="minorEastAsia" w:hAnsiTheme="minorEastAsia" w:cs="Times New Roman" w:hint="eastAsia"/>
                <w:sz w:val="24"/>
                <w:szCs w:val="24"/>
              </w:rPr>
              <w:t>业绩说明会</w:t>
            </w:r>
          </w:p>
          <w:p w14:paraId="06D3AC27" w14:textId="77777777" w:rsidR="00747A31" w:rsidRPr="00621D5A" w:rsidRDefault="009F72BA" w:rsidP="00EC2F9F">
            <w:pPr>
              <w:spacing w:line="360" w:lineRule="auto"/>
              <w:rPr>
                <w:rFonts w:asciiTheme="minorEastAsia" w:hAnsiTheme="minorEastAsia" w:cs="Times New Roman"/>
                <w:bCs/>
                <w:iCs/>
                <w:color w:val="000000"/>
                <w:sz w:val="24"/>
                <w:szCs w:val="24"/>
              </w:rPr>
            </w:pPr>
            <w:r w:rsidRPr="00621D5A">
              <w:rPr>
                <w:rFonts w:asciiTheme="minorEastAsia" w:hAnsiTheme="minorEastAsia" w:cs="Times New Roman" w:hint="eastAsia"/>
                <w:bCs/>
                <w:iCs/>
                <w:color w:val="000000"/>
                <w:sz w:val="24"/>
                <w:szCs w:val="24"/>
              </w:rPr>
              <w:t>□</w:t>
            </w:r>
            <w:r w:rsidRPr="00621D5A">
              <w:rPr>
                <w:rFonts w:asciiTheme="minorEastAsia" w:hAnsiTheme="minorEastAsia" w:cs="Times New Roman" w:hint="eastAsia"/>
                <w:sz w:val="24"/>
                <w:szCs w:val="24"/>
              </w:rPr>
              <w:t xml:space="preserve">新闻发布会          </w:t>
            </w:r>
            <w:r w:rsidRPr="00621D5A">
              <w:rPr>
                <w:rFonts w:asciiTheme="minorEastAsia" w:hAnsiTheme="minorEastAsia" w:cs="Times New Roman" w:hint="eastAsia"/>
                <w:bCs/>
                <w:iCs/>
                <w:color w:val="000000"/>
                <w:sz w:val="24"/>
                <w:szCs w:val="24"/>
              </w:rPr>
              <w:t>□</w:t>
            </w:r>
            <w:r w:rsidRPr="00621D5A">
              <w:rPr>
                <w:rFonts w:asciiTheme="minorEastAsia" w:hAnsiTheme="minorEastAsia" w:cs="Times New Roman" w:hint="eastAsia"/>
                <w:sz w:val="24"/>
                <w:szCs w:val="24"/>
              </w:rPr>
              <w:t>路演活动</w:t>
            </w:r>
          </w:p>
          <w:p w14:paraId="183A9EB3" w14:textId="77777777" w:rsidR="004240A3" w:rsidRDefault="009F72BA" w:rsidP="00297748">
            <w:pPr>
              <w:tabs>
                <w:tab w:val="left" w:pos="3045"/>
                <w:tab w:val="center" w:pos="3199"/>
              </w:tabs>
              <w:spacing w:line="360" w:lineRule="auto"/>
              <w:rPr>
                <w:rFonts w:asciiTheme="minorEastAsia" w:hAnsiTheme="minorEastAsia" w:cs="Times New Roman"/>
                <w:sz w:val="24"/>
                <w:szCs w:val="24"/>
              </w:rPr>
            </w:pPr>
            <w:r w:rsidRPr="00621D5A">
              <w:rPr>
                <w:rFonts w:asciiTheme="minorEastAsia" w:hAnsiTheme="minorEastAsia" w:cs="Times New Roman" w:hint="eastAsia"/>
                <w:bCs/>
                <w:iCs/>
                <w:color w:val="000000"/>
                <w:sz w:val="24"/>
                <w:szCs w:val="24"/>
              </w:rPr>
              <w:t>□</w:t>
            </w:r>
            <w:r w:rsidRPr="00621D5A">
              <w:rPr>
                <w:rFonts w:asciiTheme="minorEastAsia" w:hAnsiTheme="minorEastAsia" w:cs="Times New Roman" w:hint="eastAsia"/>
                <w:sz w:val="24"/>
                <w:szCs w:val="24"/>
              </w:rPr>
              <w:t>现场参观</w:t>
            </w:r>
          </w:p>
          <w:p w14:paraId="25D4EC15" w14:textId="351277A3" w:rsidR="00747A31" w:rsidRPr="00621D5A" w:rsidRDefault="004240A3" w:rsidP="00297748">
            <w:pPr>
              <w:tabs>
                <w:tab w:val="left" w:pos="3045"/>
                <w:tab w:val="center" w:pos="3199"/>
              </w:tabs>
              <w:spacing w:line="360" w:lineRule="auto"/>
              <w:rPr>
                <w:rFonts w:asciiTheme="minorEastAsia" w:hAnsiTheme="minorEastAsia" w:cs="Times New Roman"/>
                <w:bCs/>
                <w:iCs/>
                <w:color w:val="000000"/>
                <w:sz w:val="24"/>
                <w:szCs w:val="24"/>
              </w:rPr>
            </w:pPr>
            <w:r w:rsidRPr="00621D5A">
              <w:rPr>
                <w:rFonts w:asciiTheme="minorEastAsia" w:hAnsiTheme="minorEastAsia" w:cs="Times New Roman" w:hint="eastAsia"/>
                <w:bCs/>
                <w:iCs/>
                <w:color w:val="000000"/>
                <w:sz w:val="24"/>
                <w:szCs w:val="24"/>
              </w:rPr>
              <w:t>□</w:t>
            </w:r>
            <w:r>
              <w:rPr>
                <w:rFonts w:asciiTheme="minorEastAsia" w:hAnsiTheme="minorEastAsia" w:cs="Times New Roman" w:hint="eastAsia"/>
                <w:bCs/>
                <w:iCs/>
                <w:color w:val="000000"/>
                <w:sz w:val="24"/>
                <w:szCs w:val="24"/>
              </w:rPr>
              <w:t>其他</w:t>
            </w:r>
            <w:r w:rsidR="009F72BA" w:rsidRPr="00621D5A">
              <w:rPr>
                <w:rFonts w:asciiTheme="minorEastAsia" w:hAnsiTheme="minorEastAsia" w:cs="Times New Roman" w:hint="eastAsia"/>
                <w:bCs/>
                <w:iCs/>
                <w:color w:val="000000"/>
                <w:sz w:val="24"/>
                <w:szCs w:val="24"/>
              </w:rPr>
              <w:tab/>
            </w:r>
          </w:p>
        </w:tc>
      </w:tr>
      <w:tr w:rsidR="00747A31" w14:paraId="6E3389C9" w14:textId="77777777" w:rsidTr="00F300E9">
        <w:trPr>
          <w:trHeight w:val="83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492953AA" w14:textId="77777777" w:rsidR="00747A31" w:rsidRDefault="009F72BA">
            <w:pPr>
              <w:adjustRightInd w:val="0"/>
              <w:snapToGrid w:val="0"/>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14:paraId="0A90C072" w14:textId="1E978D43" w:rsidR="000E24E7" w:rsidRPr="000E24E7" w:rsidRDefault="000E24E7" w:rsidP="00621D5A">
            <w:pPr>
              <w:widowControl/>
              <w:spacing w:line="360" w:lineRule="auto"/>
              <w:rPr>
                <w:kern w:val="0"/>
                <w:sz w:val="24"/>
                <w:szCs w:val="24"/>
              </w:rPr>
            </w:pPr>
            <w:r>
              <w:rPr>
                <w:rStyle w:val="fontstyle01"/>
                <w:rFonts w:hint="default"/>
              </w:rPr>
              <w:t>参与了</w:t>
            </w:r>
            <w:r w:rsidR="00F82719">
              <w:rPr>
                <w:rStyle w:val="fontstyle01"/>
                <w:rFonts w:hint="default"/>
              </w:rPr>
              <w:t>本次</w:t>
            </w:r>
            <w:r>
              <w:rPr>
                <w:rStyle w:val="fontstyle01"/>
                <w:rFonts w:hint="default"/>
              </w:rPr>
              <w:t>业绩说明会的线上投资者</w:t>
            </w:r>
          </w:p>
        </w:tc>
      </w:tr>
      <w:tr w:rsidR="00747A31" w14:paraId="6BA68A3A" w14:textId="77777777" w:rsidTr="006977EA">
        <w:trPr>
          <w:trHeight w:val="559"/>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4A39E2F3" w14:textId="77777777" w:rsidR="00747A31" w:rsidRPr="00621D5A" w:rsidRDefault="009F72BA">
            <w:pPr>
              <w:jc w:val="center"/>
              <w:rPr>
                <w:rFonts w:asciiTheme="minorEastAsia" w:hAnsiTheme="minorEastAsia" w:cs="Times New Roman"/>
                <w:bCs/>
                <w:iCs/>
                <w:color w:val="000000"/>
                <w:sz w:val="24"/>
                <w:szCs w:val="24"/>
              </w:rPr>
            </w:pPr>
            <w:r w:rsidRPr="00621D5A">
              <w:rPr>
                <w:rFonts w:asciiTheme="minorEastAsia" w:hAnsiTheme="minorEastAsia" w:cs="Times New Roman" w:hint="eastAsia"/>
                <w:bCs/>
                <w:iCs/>
                <w:color w:val="000000"/>
                <w:sz w:val="24"/>
                <w:szCs w:val="24"/>
              </w:rPr>
              <w:t>时 间</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bottom"/>
          </w:tcPr>
          <w:p w14:paraId="29C452BB" w14:textId="0DD58CA7" w:rsidR="00747A31" w:rsidRPr="00621D5A" w:rsidRDefault="000E24E7" w:rsidP="006977EA">
            <w:pPr>
              <w:adjustRightInd w:val="0"/>
              <w:snapToGrid w:val="0"/>
              <w:spacing w:line="360" w:lineRule="auto"/>
              <w:rPr>
                <w:rFonts w:asciiTheme="minorEastAsia" w:hAnsiTheme="minorEastAsia" w:cs="Times New Roman"/>
                <w:bCs/>
                <w:iCs/>
                <w:color w:val="000000"/>
                <w:sz w:val="24"/>
                <w:szCs w:val="24"/>
              </w:rPr>
            </w:pPr>
            <w:r w:rsidRPr="00621D5A">
              <w:rPr>
                <w:rFonts w:asciiTheme="minorEastAsia" w:hAnsiTheme="minorEastAsia" w:cs="Times New Roman"/>
                <w:bCs/>
                <w:iCs/>
                <w:color w:val="000000"/>
                <w:sz w:val="24"/>
                <w:szCs w:val="24"/>
              </w:rPr>
              <w:t>202</w:t>
            </w:r>
            <w:r w:rsidR="008566DD">
              <w:rPr>
                <w:rFonts w:asciiTheme="minorEastAsia" w:hAnsiTheme="minorEastAsia" w:cs="Times New Roman"/>
                <w:bCs/>
                <w:iCs/>
                <w:color w:val="000000"/>
                <w:sz w:val="24"/>
                <w:szCs w:val="24"/>
              </w:rPr>
              <w:t>4</w:t>
            </w:r>
            <w:r w:rsidRPr="00621D5A">
              <w:rPr>
                <w:rFonts w:asciiTheme="minorEastAsia" w:hAnsiTheme="minorEastAsia" w:cs="Times New Roman"/>
                <w:bCs/>
                <w:iCs/>
                <w:color w:val="000000"/>
                <w:sz w:val="24"/>
                <w:szCs w:val="24"/>
              </w:rPr>
              <w:t>年</w:t>
            </w:r>
            <w:r w:rsidR="008566DD">
              <w:rPr>
                <w:rFonts w:asciiTheme="minorEastAsia" w:hAnsiTheme="minorEastAsia" w:cs="Times New Roman" w:hint="eastAsia"/>
                <w:bCs/>
                <w:iCs/>
                <w:color w:val="000000"/>
                <w:sz w:val="24"/>
                <w:szCs w:val="24"/>
              </w:rPr>
              <w:t>5</w:t>
            </w:r>
            <w:r w:rsidRPr="00621D5A">
              <w:rPr>
                <w:rFonts w:asciiTheme="minorEastAsia" w:hAnsiTheme="minorEastAsia" w:cs="Times New Roman"/>
                <w:bCs/>
                <w:iCs/>
                <w:color w:val="000000"/>
                <w:sz w:val="24"/>
                <w:szCs w:val="24"/>
              </w:rPr>
              <w:t>月</w:t>
            </w:r>
            <w:r w:rsidR="00657069">
              <w:rPr>
                <w:rFonts w:asciiTheme="minorEastAsia" w:hAnsiTheme="minorEastAsia" w:cs="Times New Roman" w:hint="eastAsia"/>
                <w:bCs/>
                <w:iCs/>
                <w:color w:val="000000"/>
                <w:sz w:val="24"/>
                <w:szCs w:val="24"/>
              </w:rPr>
              <w:t>2</w:t>
            </w:r>
            <w:r w:rsidR="008566DD">
              <w:rPr>
                <w:rFonts w:asciiTheme="minorEastAsia" w:hAnsiTheme="minorEastAsia" w:cs="Times New Roman"/>
                <w:bCs/>
                <w:iCs/>
                <w:color w:val="000000"/>
                <w:sz w:val="24"/>
                <w:szCs w:val="24"/>
              </w:rPr>
              <w:t>4</w:t>
            </w:r>
            <w:r w:rsidRPr="00621D5A">
              <w:rPr>
                <w:rFonts w:asciiTheme="minorEastAsia" w:hAnsiTheme="minorEastAsia" w:cs="Times New Roman"/>
                <w:bCs/>
                <w:iCs/>
                <w:color w:val="000000"/>
                <w:sz w:val="24"/>
                <w:szCs w:val="24"/>
              </w:rPr>
              <w:t>日</w:t>
            </w:r>
            <w:r w:rsidR="009B7403" w:rsidRPr="00621D5A">
              <w:rPr>
                <w:rFonts w:asciiTheme="minorEastAsia" w:hAnsiTheme="minorEastAsia" w:cs="Times New Roman"/>
                <w:sz w:val="24"/>
                <w:szCs w:val="24"/>
              </w:rPr>
              <w:t>1</w:t>
            </w:r>
            <w:r w:rsidR="008566DD">
              <w:rPr>
                <w:rFonts w:asciiTheme="minorEastAsia" w:hAnsiTheme="minorEastAsia" w:cs="Times New Roman"/>
                <w:sz w:val="24"/>
                <w:szCs w:val="24"/>
              </w:rPr>
              <w:t>1</w:t>
            </w:r>
            <w:r w:rsidR="009B7403" w:rsidRPr="00621D5A">
              <w:rPr>
                <w:rFonts w:asciiTheme="minorEastAsia" w:hAnsiTheme="minorEastAsia" w:cs="Times New Roman"/>
                <w:sz w:val="24"/>
                <w:szCs w:val="24"/>
              </w:rPr>
              <w:t>:00-1</w:t>
            </w:r>
            <w:r w:rsidR="008566DD">
              <w:rPr>
                <w:rFonts w:asciiTheme="minorEastAsia" w:hAnsiTheme="minorEastAsia" w:cs="Times New Roman"/>
                <w:sz w:val="24"/>
                <w:szCs w:val="24"/>
              </w:rPr>
              <w:t>2</w:t>
            </w:r>
            <w:r w:rsidR="009B7403" w:rsidRPr="00621D5A">
              <w:rPr>
                <w:rFonts w:asciiTheme="minorEastAsia" w:hAnsiTheme="minorEastAsia" w:cs="Times New Roman"/>
                <w:sz w:val="24"/>
                <w:szCs w:val="24"/>
              </w:rPr>
              <w:t>:00</w:t>
            </w:r>
          </w:p>
        </w:tc>
      </w:tr>
      <w:tr w:rsidR="00747A31" w14:paraId="6EC6370C" w14:textId="77777777">
        <w:trPr>
          <w:trHeight w:val="553"/>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6F11B90C" w14:textId="77777777" w:rsidR="00747A31" w:rsidRPr="00621D5A" w:rsidRDefault="009F72BA">
            <w:pPr>
              <w:jc w:val="center"/>
              <w:rPr>
                <w:rFonts w:asciiTheme="minorEastAsia" w:hAnsiTheme="minorEastAsia" w:cs="Times New Roman"/>
                <w:bCs/>
                <w:iCs/>
                <w:color w:val="000000"/>
                <w:sz w:val="24"/>
                <w:szCs w:val="24"/>
              </w:rPr>
            </w:pPr>
            <w:r w:rsidRPr="00621D5A">
              <w:rPr>
                <w:rFonts w:asciiTheme="minorEastAsia" w:hAnsiTheme="minorEastAsia" w:cs="Times New Roman" w:hint="eastAsia"/>
                <w:bCs/>
                <w:iCs/>
                <w:color w:val="000000"/>
                <w:sz w:val="24"/>
                <w:szCs w:val="24"/>
              </w:rPr>
              <w:t>地 点</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14:paraId="15F4E372" w14:textId="16C4135E" w:rsidR="00747A31" w:rsidRPr="00621D5A" w:rsidRDefault="000E24E7" w:rsidP="00621D5A">
            <w:pPr>
              <w:spacing w:line="360" w:lineRule="auto"/>
              <w:jc w:val="left"/>
              <w:rPr>
                <w:rFonts w:asciiTheme="minorEastAsia" w:hAnsiTheme="minorEastAsia" w:cs="Times New Roman"/>
                <w:bCs/>
                <w:iCs/>
                <w:color w:val="000000"/>
                <w:sz w:val="24"/>
                <w:szCs w:val="24"/>
              </w:rPr>
            </w:pPr>
            <w:r w:rsidRPr="00621D5A">
              <w:rPr>
                <w:rFonts w:asciiTheme="minorEastAsia" w:hAnsiTheme="minorEastAsia" w:cs="Times New Roman" w:hint="eastAsia"/>
                <w:bCs/>
                <w:iCs/>
                <w:color w:val="000000"/>
                <w:sz w:val="24"/>
                <w:szCs w:val="24"/>
              </w:rPr>
              <w:t>上证路演中心（http://roadshow.sseinfo.com）</w:t>
            </w:r>
          </w:p>
        </w:tc>
      </w:tr>
      <w:tr w:rsidR="00747A31" w14:paraId="73AB73DC" w14:textId="77777777">
        <w:trPr>
          <w:trHeight w:val="1553"/>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453AAEC3" w14:textId="77777777" w:rsidR="00747A31" w:rsidRDefault="009F72BA">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上市公司接待人员姓名</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14:paraId="774F3BCA" w14:textId="40C308D0" w:rsidR="00747A31" w:rsidRDefault="009F72BA" w:rsidP="00621D5A">
            <w:pPr>
              <w:adjustRightInd w:val="0"/>
              <w:snapToGrid w:val="0"/>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董事长</w:t>
            </w:r>
            <w:r w:rsidR="00EC2F9F">
              <w:rPr>
                <w:rFonts w:ascii="宋体" w:eastAsia="宋体" w:hAnsi="宋体" w:cs="Times New Roman" w:hint="eastAsia"/>
                <w:bCs/>
                <w:iCs/>
                <w:color w:val="000000"/>
                <w:sz w:val="24"/>
                <w:szCs w:val="24"/>
              </w:rPr>
              <w:t>：</w:t>
            </w:r>
            <w:r w:rsidR="0055008F">
              <w:rPr>
                <w:rFonts w:ascii="宋体" w:eastAsia="宋体" w:hAnsi="宋体" w:cs="Times New Roman" w:hint="eastAsia"/>
                <w:bCs/>
                <w:iCs/>
                <w:color w:val="000000"/>
                <w:sz w:val="24"/>
                <w:szCs w:val="24"/>
              </w:rPr>
              <w:t>李进先生</w:t>
            </w:r>
          </w:p>
          <w:p w14:paraId="56A2493B" w14:textId="7AFB975C" w:rsidR="0055008F" w:rsidRDefault="0055008F" w:rsidP="00621D5A">
            <w:pPr>
              <w:adjustRightInd w:val="0"/>
              <w:snapToGrid w:val="0"/>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总经理</w:t>
            </w:r>
            <w:r w:rsidR="00EC2F9F">
              <w:rPr>
                <w:rFonts w:ascii="宋体" w:eastAsia="宋体" w:hAnsi="宋体" w:cs="Times New Roman" w:hint="eastAsia"/>
                <w:bCs/>
                <w:iCs/>
                <w:color w:val="000000"/>
                <w:sz w:val="24"/>
                <w:szCs w:val="24"/>
              </w:rPr>
              <w:t>：</w:t>
            </w:r>
            <w:r w:rsidR="00CE6AA2">
              <w:rPr>
                <w:rFonts w:ascii="宋体" w:eastAsia="宋体" w:hAnsi="宋体" w:cs="Times New Roman" w:hint="eastAsia"/>
                <w:bCs/>
                <w:iCs/>
                <w:color w:val="000000"/>
                <w:sz w:val="24"/>
                <w:szCs w:val="24"/>
              </w:rPr>
              <w:t>甄玉科</w:t>
            </w:r>
            <w:r>
              <w:rPr>
                <w:rFonts w:ascii="宋体" w:eastAsia="宋体" w:hAnsi="宋体" w:cs="Times New Roman" w:hint="eastAsia"/>
                <w:bCs/>
                <w:iCs/>
                <w:color w:val="000000"/>
                <w:sz w:val="24"/>
                <w:szCs w:val="24"/>
              </w:rPr>
              <w:t>先生</w:t>
            </w:r>
          </w:p>
          <w:p w14:paraId="2DC12590" w14:textId="20EA8DA0" w:rsidR="0055008F" w:rsidRDefault="00EC2F9F" w:rsidP="00621D5A">
            <w:pPr>
              <w:adjustRightInd w:val="0"/>
              <w:snapToGrid w:val="0"/>
              <w:spacing w:line="360" w:lineRule="auto"/>
              <w:rPr>
                <w:rFonts w:ascii="宋体" w:eastAsia="宋体" w:hAnsi="宋体" w:cs="Times New Roman"/>
                <w:bCs/>
                <w:iCs/>
                <w:color w:val="000000"/>
                <w:sz w:val="24"/>
                <w:szCs w:val="24"/>
              </w:rPr>
            </w:pPr>
            <w:r w:rsidRPr="00EC2F9F">
              <w:rPr>
                <w:rFonts w:ascii="宋体" w:eastAsia="宋体" w:hAnsi="宋体" w:cs="Times New Roman" w:hint="eastAsia"/>
                <w:bCs/>
                <w:iCs/>
                <w:color w:val="000000"/>
                <w:sz w:val="24"/>
                <w:szCs w:val="24"/>
              </w:rPr>
              <w:t>董事、</w:t>
            </w:r>
            <w:r w:rsidR="00657069">
              <w:rPr>
                <w:rFonts w:ascii="宋体" w:eastAsia="宋体" w:hAnsi="宋体" w:cs="Times New Roman" w:hint="eastAsia"/>
                <w:bCs/>
                <w:iCs/>
                <w:color w:val="000000"/>
                <w:sz w:val="24"/>
                <w:szCs w:val="24"/>
              </w:rPr>
              <w:t>副总经理、</w:t>
            </w:r>
            <w:r w:rsidRPr="00EC2F9F">
              <w:rPr>
                <w:rFonts w:ascii="宋体" w:eastAsia="宋体" w:hAnsi="宋体" w:cs="Times New Roman" w:hint="eastAsia"/>
                <w:bCs/>
                <w:iCs/>
                <w:color w:val="000000"/>
                <w:sz w:val="24"/>
                <w:szCs w:val="24"/>
              </w:rPr>
              <w:t>董事会秘书</w:t>
            </w:r>
            <w:r>
              <w:rPr>
                <w:rFonts w:ascii="宋体" w:eastAsia="宋体" w:hAnsi="宋体" w:cs="Times New Roman" w:hint="eastAsia"/>
                <w:bCs/>
                <w:iCs/>
                <w:color w:val="000000"/>
                <w:sz w:val="24"/>
                <w:szCs w:val="24"/>
              </w:rPr>
              <w:t>：</w:t>
            </w:r>
            <w:r w:rsidR="0055008F">
              <w:rPr>
                <w:rFonts w:ascii="宋体" w:eastAsia="宋体" w:hAnsi="宋体" w:cs="Times New Roman" w:hint="eastAsia"/>
                <w:bCs/>
                <w:iCs/>
                <w:color w:val="000000"/>
                <w:sz w:val="24"/>
                <w:szCs w:val="24"/>
              </w:rPr>
              <w:t>金钟先生</w:t>
            </w:r>
          </w:p>
          <w:p w14:paraId="0B4FD0C5" w14:textId="77777777" w:rsidR="00621D5A" w:rsidRDefault="00CE6AA2" w:rsidP="00621D5A">
            <w:pPr>
              <w:adjustRightInd w:val="0"/>
              <w:snapToGrid w:val="0"/>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财务总监</w:t>
            </w:r>
            <w:r w:rsidR="00EC2F9F">
              <w:rPr>
                <w:rFonts w:ascii="宋体" w:eastAsia="宋体" w:hAnsi="宋体" w:cs="Times New Roman" w:hint="eastAsia"/>
                <w:bCs/>
                <w:iCs/>
                <w:color w:val="000000"/>
                <w:sz w:val="24"/>
                <w:szCs w:val="24"/>
              </w:rPr>
              <w:t>：</w:t>
            </w:r>
            <w:r>
              <w:rPr>
                <w:rFonts w:ascii="宋体" w:eastAsia="宋体" w:hAnsi="宋体" w:cs="Times New Roman" w:hint="eastAsia"/>
                <w:bCs/>
                <w:iCs/>
                <w:color w:val="000000"/>
                <w:sz w:val="24"/>
                <w:szCs w:val="24"/>
              </w:rPr>
              <w:t>黄元玲</w:t>
            </w:r>
            <w:r w:rsidR="00657069">
              <w:rPr>
                <w:rFonts w:ascii="宋体" w:eastAsia="宋体" w:hAnsi="宋体" w:cs="Times New Roman" w:hint="eastAsia"/>
                <w:bCs/>
                <w:iCs/>
                <w:color w:val="000000"/>
                <w:sz w:val="24"/>
                <w:szCs w:val="24"/>
              </w:rPr>
              <w:t>女士</w:t>
            </w:r>
          </w:p>
          <w:p w14:paraId="143FEE73" w14:textId="22EC136D" w:rsidR="008566DD" w:rsidRDefault="008566DD" w:rsidP="00621D5A">
            <w:pPr>
              <w:adjustRightInd w:val="0"/>
              <w:snapToGrid w:val="0"/>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独立董事：徐杰先生</w:t>
            </w:r>
          </w:p>
        </w:tc>
      </w:tr>
      <w:tr w:rsidR="00747A31" w14:paraId="48E8618D" w14:textId="77777777">
        <w:trPr>
          <w:trHeight w:val="558"/>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1388C712" w14:textId="77777777" w:rsidR="00747A31" w:rsidRDefault="009F72BA">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投资者关系活动主要内容介绍</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14:paraId="0A4F726F" w14:textId="3DC9A908" w:rsidR="009B7403" w:rsidRDefault="009B7403" w:rsidP="00723250">
            <w:pPr>
              <w:adjustRightInd w:val="0"/>
              <w:snapToGrid w:val="0"/>
              <w:spacing w:line="360" w:lineRule="auto"/>
              <w:ind w:firstLineChars="200" w:firstLine="480"/>
              <w:rPr>
                <w:rFonts w:ascii="宋体" w:eastAsia="宋体" w:hAnsi="宋体" w:cs="Times New Roman"/>
                <w:bCs/>
                <w:iCs/>
                <w:color w:val="000000"/>
                <w:sz w:val="24"/>
                <w:szCs w:val="24"/>
              </w:rPr>
            </w:pPr>
            <w:r w:rsidRPr="00723250">
              <w:rPr>
                <w:rFonts w:ascii="宋体" w:eastAsia="宋体" w:hAnsi="宋体" w:cs="Times New Roman"/>
                <w:bCs/>
                <w:iCs/>
                <w:color w:val="000000"/>
                <w:sz w:val="24"/>
                <w:szCs w:val="24"/>
              </w:rPr>
              <w:t>在上海证券交易所、上证路演中心的支持下，公司于202</w:t>
            </w:r>
            <w:r w:rsidR="008566DD">
              <w:rPr>
                <w:rFonts w:ascii="宋体" w:eastAsia="宋体" w:hAnsi="宋体" w:cs="Times New Roman"/>
                <w:bCs/>
                <w:iCs/>
                <w:color w:val="000000"/>
                <w:sz w:val="24"/>
                <w:szCs w:val="24"/>
              </w:rPr>
              <w:t>4</w:t>
            </w:r>
            <w:r w:rsidRPr="00723250">
              <w:rPr>
                <w:rFonts w:ascii="宋体" w:eastAsia="宋体" w:hAnsi="宋体" w:cs="Times New Roman"/>
                <w:bCs/>
                <w:iCs/>
                <w:color w:val="000000"/>
                <w:sz w:val="24"/>
                <w:szCs w:val="24"/>
              </w:rPr>
              <w:t>年</w:t>
            </w:r>
            <w:r w:rsidR="008566DD">
              <w:rPr>
                <w:rFonts w:ascii="宋体" w:eastAsia="宋体" w:hAnsi="宋体" w:cs="Times New Roman" w:hint="eastAsia"/>
                <w:bCs/>
                <w:iCs/>
                <w:color w:val="000000"/>
                <w:sz w:val="24"/>
                <w:szCs w:val="24"/>
              </w:rPr>
              <w:t>5</w:t>
            </w:r>
            <w:r w:rsidRPr="00723250">
              <w:rPr>
                <w:rFonts w:ascii="宋体" w:eastAsia="宋体" w:hAnsi="宋体" w:cs="Times New Roman"/>
                <w:bCs/>
                <w:iCs/>
                <w:color w:val="000000"/>
                <w:sz w:val="24"/>
                <w:szCs w:val="24"/>
              </w:rPr>
              <w:t>月</w:t>
            </w:r>
            <w:r w:rsidR="00657069" w:rsidRPr="00723250">
              <w:rPr>
                <w:rFonts w:ascii="宋体" w:eastAsia="宋体" w:hAnsi="宋体" w:cs="Times New Roman" w:hint="eastAsia"/>
                <w:bCs/>
                <w:iCs/>
                <w:color w:val="000000"/>
                <w:sz w:val="24"/>
                <w:szCs w:val="24"/>
              </w:rPr>
              <w:t>2</w:t>
            </w:r>
            <w:r w:rsidR="008566DD">
              <w:rPr>
                <w:rFonts w:ascii="宋体" w:eastAsia="宋体" w:hAnsi="宋体" w:cs="Times New Roman"/>
                <w:bCs/>
                <w:iCs/>
                <w:color w:val="000000"/>
                <w:sz w:val="24"/>
                <w:szCs w:val="24"/>
              </w:rPr>
              <w:t>4</w:t>
            </w:r>
            <w:r w:rsidRPr="00723250">
              <w:rPr>
                <w:rFonts w:ascii="宋体" w:eastAsia="宋体" w:hAnsi="宋体" w:cs="Times New Roman"/>
                <w:bCs/>
                <w:iCs/>
                <w:color w:val="000000"/>
                <w:sz w:val="24"/>
                <w:szCs w:val="24"/>
              </w:rPr>
              <w:t>日</w:t>
            </w:r>
            <w:r w:rsidR="0055008F" w:rsidRPr="00723250">
              <w:rPr>
                <w:rFonts w:ascii="宋体" w:eastAsia="宋体" w:hAnsi="宋体" w:cs="Times New Roman" w:hint="eastAsia"/>
                <w:bCs/>
                <w:iCs/>
                <w:color w:val="000000"/>
                <w:sz w:val="24"/>
                <w:szCs w:val="24"/>
              </w:rPr>
              <w:t>上</w:t>
            </w:r>
            <w:r w:rsidRPr="00723250">
              <w:rPr>
                <w:rFonts w:ascii="宋体" w:eastAsia="宋体" w:hAnsi="宋体" w:cs="Times New Roman"/>
                <w:bCs/>
                <w:iCs/>
                <w:color w:val="000000"/>
                <w:sz w:val="24"/>
                <w:szCs w:val="24"/>
              </w:rPr>
              <w:t>午1</w:t>
            </w:r>
            <w:r w:rsidR="008566DD">
              <w:rPr>
                <w:rFonts w:ascii="宋体" w:eastAsia="宋体" w:hAnsi="宋体" w:cs="Times New Roman"/>
                <w:bCs/>
                <w:iCs/>
                <w:color w:val="000000"/>
                <w:sz w:val="24"/>
                <w:szCs w:val="24"/>
              </w:rPr>
              <w:t>1</w:t>
            </w:r>
            <w:r w:rsidRPr="00723250">
              <w:rPr>
                <w:rFonts w:ascii="宋体" w:eastAsia="宋体" w:hAnsi="宋体" w:cs="Times New Roman"/>
                <w:bCs/>
                <w:iCs/>
                <w:color w:val="000000"/>
                <w:sz w:val="24"/>
                <w:szCs w:val="24"/>
              </w:rPr>
              <w:t>:00-1</w:t>
            </w:r>
            <w:r w:rsidR="008566DD">
              <w:rPr>
                <w:rFonts w:ascii="宋体" w:eastAsia="宋体" w:hAnsi="宋体" w:cs="Times New Roman"/>
                <w:bCs/>
                <w:iCs/>
                <w:color w:val="000000"/>
                <w:sz w:val="24"/>
                <w:szCs w:val="24"/>
              </w:rPr>
              <w:t>2</w:t>
            </w:r>
            <w:r w:rsidRPr="00723250">
              <w:rPr>
                <w:rFonts w:ascii="宋体" w:eastAsia="宋体" w:hAnsi="宋体" w:cs="Times New Roman"/>
                <w:bCs/>
                <w:iCs/>
                <w:color w:val="000000"/>
                <w:sz w:val="24"/>
                <w:szCs w:val="24"/>
              </w:rPr>
              <w:t>:00通过网络</w:t>
            </w:r>
            <w:r w:rsidR="005A31D1">
              <w:rPr>
                <w:rFonts w:ascii="宋体" w:eastAsia="宋体" w:hAnsi="宋体" w:cs="Times New Roman" w:hint="eastAsia"/>
                <w:bCs/>
                <w:iCs/>
                <w:color w:val="000000"/>
                <w:sz w:val="24"/>
                <w:szCs w:val="24"/>
              </w:rPr>
              <w:t>文字</w:t>
            </w:r>
            <w:r w:rsidRPr="00723250">
              <w:rPr>
                <w:rFonts w:ascii="宋体" w:eastAsia="宋体" w:hAnsi="宋体" w:cs="Times New Roman"/>
                <w:bCs/>
                <w:iCs/>
                <w:color w:val="000000"/>
                <w:sz w:val="24"/>
                <w:szCs w:val="24"/>
              </w:rPr>
              <w:t>互动方式，召开了</w:t>
            </w:r>
            <w:r w:rsidR="00723250" w:rsidRPr="00723250">
              <w:rPr>
                <w:rFonts w:ascii="宋体" w:eastAsia="宋体" w:hAnsi="宋体" w:cs="Times New Roman" w:hint="eastAsia"/>
                <w:bCs/>
                <w:iCs/>
                <w:color w:val="000000"/>
                <w:sz w:val="24"/>
                <w:szCs w:val="24"/>
              </w:rPr>
              <w:t>2023年</w:t>
            </w:r>
            <w:r w:rsidR="008566DD">
              <w:rPr>
                <w:rFonts w:ascii="宋体" w:eastAsia="宋体" w:hAnsi="宋体" w:cs="Times New Roman" w:hint="eastAsia"/>
                <w:bCs/>
                <w:iCs/>
                <w:color w:val="000000"/>
                <w:sz w:val="24"/>
                <w:szCs w:val="24"/>
              </w:rPr>
              <w:t>度暨2</w:t>
            </w:r>
            <w:r w:rsidR="008566DD">
              <w:rPr>
                <w:rFonts w:ascii="宋体" w:eastAsia="宋体" w:hAnsi="宋体" w:cs="Times New Roman"/>
                <w:bCs/>
                <w:iCs/>
                <w:color w:val="000000"/>
                <w:sz w:val="24"/>
                <w:szCs w:val="24"/>
              </w:rPr>
              <w:t>024</w:t>
            </w:r>
            <w:r w:rsidR="008566DD">
              <w:rPr>
                <w:rFonts w:ascii="宋体" w:eastAsia="宋体" w:hAnsi="宋体" w:cs="Times New Roman" w:hint="eastAsia"/>
                <w:bCs/>
                <w:iCs/>
                <w:color w:val="000000"/>
                <w:sz w:val="24"/>
                <w:szCs w:val="24"/>
              </w:rPr>
              <w:t>年</w:t>
            </w:r>
            <w:r w:rsidR="00723250" w:rsidRPr="00723250">
              <w:rPr>
                <w:rFonts w:ascii="宋体" w:eastAsia="宋体" w:hAnsi="宋体" w:cs="Times New Roman" w:hint="eastAsia"/>
                <w:bCs/>
                <w:iCs/>
                <w:color w:val="000000"/>
                <w:sz w:val="24"/>
                <w:szCs w:val="24"/>
              </w:rPr>
              <w:t>第</w:t>
            </w:r>
            <w:r w:rsidR="008566DD">
              <w:rPr>
                <w:rFonts w:ascii="宋体" w:eastAsia="宋体" w:hAnsi="宋体" w:cs="Times New Roman" w:hint="eastAsia"/>
                <w:bCs/>
                <w:iCs/>
                <w:color w:val="000000"/>
                <w:sz w:val="24"/>
                <w:szCs w:val="24"/>
              </w:rPr>
              <w:t>一</w:t>
            </w:r>
            <w:r w:rsidR="00723250" w:rsidRPr="00723250">
              <w:rPr>
                <w:rFonts w:ascii="宋体" w:eastAsia="宋体" w:hAnsi="宋体" w:cs="Times New Roman" w:hint="eastAsia"/>
                <w:bCs/>
                <w:iCs/>
                <w:color w:val="000000"/>
                <w:sz w:val="24"/>
                <w:szCs w:val="24"/>
              </w:rPr>
              <w:t>季度业绩说明会</w:t>
            </w:r>
            <w:r w:rsidRPr="00723250">
              <w:rPr>
                <w:rFonts w:ascii="宋体" w:eastAsia="宋体" w:hAnsi="宋体" w:cs="Times New Roman"/>
                <w:bCs/>
                <w:iCs/>
                <w:color w:val="000000"/>
                <w:sz w:val="24"/>
                <w:szCs w:val="24"/>
              </w:rPr>
              <w:t>，就投资者关心的问题进行交流，具体交流情况如下：</w:t>
            </w:r>
          </w:p>
          <w:p w14:paraId="361804CB" w14:textId="77777777" w:rsidR="005A31D1" w:rsidRPr="00723250" w:rsidRDefault="005A31D1" w:rsidP="00723250">
            <w:pPr>
              <w:adjustRightInd w:val="0"/>
              <w:snapToGrid w:val="0"/>
              <w:spacing w:line="360" w:lineRule="auto"/>
              <w:ind w:firstLineChars="200" w:firstLine="480"/>
              <w:rPr>
                <w:rFonts w:ascii="宋体" w:eastAsia="宋体" w:hAnsi="宋体" w:cs="Times New Roman"/>
                <w:bCs/>
                <w:iCs/>
                <w:color w:val="000000"/>
                <w:sz w:val="24"/>
                <w:szCs w:val="24"/>
              </w:rPr>
            </w:pPr>
          </w:p>
          <w:p w14:paraId="23D9194D" w14:textId="66C4B166" w:rsidR="00983D7B" w:rsidRPr="005A31D1" w:rsidRDefault="00983D7B" w:rsidP="005A31D1">
            <w:pPr>
              <w:adjustRightInd w:val="0"/>
              <w:snapToGrid w:val="0"/>
              <w:spacing w:line="360" w:lineRule="auto"/>
              <w:ind w:firstLineChars="200" w:firstLine="482"/>
              <w:rPr>
                <w:rFonts w:ascii="宋体" w:eastAsia="宋体" w:hAnsi="宋体" w:cs="Times New Roman"/>
                <w:b/>
                <w:iCs/>
                <w:color w:val="000000"/>
                <w:sz w:val="24"/>
                <w:szCs w:val="24"/>
              </w:rPr>
            </w:pPr>
            <w:r w:rsidRPr="005A31D1">
              <w:rPr>
                <w:rFonts w:ascii="宋体" w:eastAsia="宋体" w:hAnsi="宋体" w:cs="Times New Roman" w:hint="eastAsia"/>
                <w:b/>
                <w:iCs/>
                <w:color w:val="000000"/>
                <w:sz w:val="24"/>
                <w:szCs w:val="24"/>
              </w:rPr>
              <w:t>1</w:t>
            </w:r>
            <w:r w:rsidRPr="005A31D1">
              <w:rPr>
                <w:rFonts w:ascii="宋体" w:eastAsia="宋体" w:hAnsi="宋体" w:cs="Times New Roman"/>
                <w:b/>
                <w:iCs/>
                <w:color w:val="000000"/>
                <w:sz w:val="24"/>
                <w:szCs w:val="24"/>
              </w:rPr>
              <w:t>.</w:t>
            </w:r>
            <w:r w:rsidR="00075F87">
              <w:rPr>
                <w:rFonts w:hint="eastAsia"/>
              </w:rPr>
              <w:t xml:space="preserve"> </w:t>
            </w:r>
            <w:r w:rsidR="00075F87" w:rsidRPr="00075F87">
              <w:rPr>
                <w:rFonts w:ascii="宋体" w:eastAsia="宋体" w:hAnsi="宋体" w:cs="Times New Roman" w:hint="eastAsia"/>
                <w:b/>
                <w:iCs/>
                <w:color w:val="000000"/>
                <w:sz w:val="24"/>
                <w:szCs w:val="24"/>
              </w:rPr>
              <w:t>公司一季度业绩还比较理想，请问公司2024年业绩是否会有较大的改观？这些影响业绩的因素是否会是长期的利好因素？</w:t>
            </w:r>
            <w:r w:rsidR="00075F87" w:rsidRPr="005A31D1">
              <w:rPr>
                <w:rFonts w:ascii="宋体" w:eastAsia="宋体" w:hAnsi="宋体" w:cs="Times New Roman"/>
                <w:b/>
                <w:iCs/>
                <w:color w:val="000000"/>
                <w:sz w:val="24"/>
                <w:szCs w:val="24"/>
              </w:rPr>
              <w:t xml:space="preserve"> </w:t>
            </w:r>
          </w:p>
          <w:p w14:paraId="7B80BD06" w14:textId="3D47E460" w:rsidR="00983D7B" w:rsidRPr="00983D7B" w:rsidRDefault="005A31D1" w:rsidP="00075F87">
            <w:pPr>
              <w:adjustRightInd w:val="0"/>
              <w:snapToGrid w:val="0"/>
              <w:spacing w:line="360" w:lineRule="auto"/>
              <w:ind w:firstLineChars="200" w:firstLine="480"/>
              <w:contextualSpacing/>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回复</w:t>
            </w:r>
            <w:r w:rsidR="00983D7B" w:rsidRPr="00983D7B">
              <w:rPr>
                <w:rFonts w:ascii="宋体" w:eastAsia="宋体" w:hAnsi="宋体" w:cs="Times New Roman" w:hint="eastAsia"/>
                <w:bCs/>
                <w:iCs/>
                <w:color w:val="000000"/>
                <w:sz w:val="24"/>
                <w:szCs w:val="24"/>
              </w:rPr>
              <w:t>：</w:t>
            </w:r>
            <w:r w:rsidR="00075F87" w:rsidRPr="00075F87">
              <w:rPr>
                <w:rFonts w:ascii="宋体" w:eastAsia="宋体" w:hAnsi="宋体" w:cs="Times New Roman" w:hint="eastAsia"/>
                <w:bCs/>
                <w:iCs/>
                <w:color w:val="000000"/>
                <w:sz w:val="24"/>
                <w:szCs w:val="24"/>
              </w:rPr>
              <w:t>尊敬的投资者您好，公司一季度业绩主要受益于下游客户采购数量的大幅提升。目前影响公司主要产品销售</w:t>
            </w:r>
            <w:r w:rsidR="00075F87" w:rsidRPr="00075F87">
              <w:rPr>
                <w:rFonts w:ascii="宋体" w:eastAsia="宋体" w:hAnsi="宋体" w:cs="Times New Roman" w:hint="eastAsia"/>
                <w:bCs/>
                <w:iCs/>
                <w:color w:val="000000"/>
                <w:sz w:val="24"/>
                <w:szCs w:val="24"/>
              </w:rPr>
              <w:lastRenderedPageBreak/>
              <w:t>的国内外因素已形成趋稳态势，随着我国经济的逐步向好，预计公司2024年业绩同比将有明显提升，国内外的利好因素将在较长期限内支撑公司业绩增长。感谢您对公司的关注！</w:t>
            </w:r>
            <w:r w:rsidR="00075F87" w:rsidRPr="00983D7B">
              <w:rPr>
                <w:rFonts w:ascii="宋体" w:eastAsia="宋体" w:hAnsi="宋体" w:cs="Times New Roman"/>
                <w:bCs/>
                <w:iCs/>
                <w:color w:val="000000"/>
                <w:sz w:val="24"/>
                <w:szCs w:val="24"/>
              </w:rPr>
              <w:t xml:space="preserve"> </w:t>
            </w:r>
          </w:p>
          <w:p w14:paraId="21E3F1C6" w14:textId="77777777" w:rsidR="00086894" w:rsidRPr="00086894" w:rsidRDefault="00086894" w:rsidP="00C77E4F">
            <w:pPr>
              <w:adjustRightInd w:val="0"/>
              <w:snapToGrid w:val="0"/>
              <w:spacing w:beforeLines="50" w:before="156" w:afterLines="50" w:after="156" w:line="360" w:lineRule="auto"/>
              <w:ind w:firstLineChars="200" w:firstLine="480"/>
              <w:contextualSpacing/>
              <w:rPr>
                <w:rFonts w:ascii="宋体" w:eastAsia="宋体" w:hAnsi="宋体" w:cs="Times New Roman"/>
                <w:bCs/>
                <w:iCs/>
                <w:color w:val="000000"/>
                <w:sz w:val="24"/>
                <w:szCs w:val="24"/>
              </w:rPr>
            </w:pPr>
          </w:p>
          <w:p w14:paraId="2407D9AB" w14:textId="7E3D91A8" w:rsidR="00723250" w:rsidRPr="005A31D1" w:rsidRDefault="00983D7B" w:rsidP="00C77E4F">
            <w:pPr>
              <w:adjustRightInd w:val="0"/>
              <w:snapToGrid w:val="0"/>
              <w:spacing w:line="360" w:lineRule="auto"/>
              <w:ind w:firstLineChars="200" w:firstLine="482"/>
              <w:contextualSpacing/>
              <w:rPr>
                <w:rFonts w:ascii="宋体" w:eastAsia="宋体" w:hAnsi="宋体" w:cs="Times New Roman"/>
                <w:b/>
                <w:iCs/>
                <w:color w:val="000000"/>
                <w:sz w:val="24"/>
                <w:szCs w:val="24"/>
              </w:rPr>
            </w:pPr>
            <w:r w:rsidRPr="005A31D1">
              <w:rPr>
                <w:rFonts w:ascii="宋体" w:eastAsia="宋体" w:hAnsi="宋体" w:cs="Times New Roman" w:hint="eastAsia"/>
                <w:b/>
                <w:iCs/>
                <w:color w:val="000000"/>
                <w:sz w:val="24"/>
                <w:szCs w:val="24"/>
              </w:rPr>
              <w:t>2.</w:t>
            </w:r>
            <w:r w:rsidR="00075F87">
              <w:rPr>
                <w:rFonts w:hint="eastAsia"/>
              </w:rPr>
              <w:t xml:space="preserve"> </w:t>
            </w:r>
            <w:r w:rsidR="00075F87" w:rsidRPr="00075F87">
              <w:rPr>
                <w:rFonts w:ascii="宋体" w:eastAsia="宋体" w:hAnsi="宋体" w:cs="Times New Roman" w:hint="eastAsia"/>
                <w:b/>
                <w:iCs/>
                <w:color w:val="000000"/>
                <w:sz w:val="24"/>
                <w:szCs w:val="24"/>
              </w:rPr>
              <w:t>请问李董事长，目前募投项目进展如何？预计什么时候可以达产？</w:t>
            </w:r>
            <w:r w:rsidR="008566DD" w:rsidRPr="005A31D1">
              <w:rPr>
                <w:rFonts w:ascii="宋体" w:eastAsia="宋体" w:hAnsi="宋体" w:cs="Times New Roman"/>
                <w:b/>
                <w:iCs/>
                <w:color w:val="000000"/>
                <w:sz w:val="24"/>
                <w:szCs w:val="24"/>
              </w:rPr>
              <w:t xml:space="preserve"> </w:t>
            </w:r>
          </w:p>
          <w:p w14:paraId="77FBBDE4" w14:textId="11C117A2" w:rsidR="00086894" w:rsidRDefault="005A31D1" w:rsidP="005A31D1">
            <w:pPr>
              <w:adjustRightInd w:val="0"/>
              <w:snapToGrid w:val="0"/>
              <w:spacing w:line="360" w:lineRule="auto"/>
              <w:ind w:firstLineChars="200" w:firstLine="480"/>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回复</w:t>
            </w:r>
            <w:r w:rsidR="00983D7B" w:rsidRPr="00983D7B">
              <w:rPr>
                <w:rFonts w:ascii="宋体" w:eastAsia="宋体" w:hAnsi="宋体" w:cs="Times New Roman" w:hint="eastAsia"/>
                <w:bCs/>
                <w:iCs/>
                <w:color w:val="000000"/>
                <w:sz w:val="24"/>
                <w:szCs w:val="24"/>
              </w:rPr>
              <w:t>：</w:t>
            </w:r>
            <w:r w:rsidR="00075F87" w:rsidRPr="00075F87">
              <w:rPr>
                <w:rFonts w:ascii="宋体" w:eastAsia="宋体" w:hAnsi="宋体" w:cs="Times New Roman" w:hint="eastAsia"/>
                <w:bCs/>
                <w:iCs/>
                <w:color w:val="000000"/>
                <w:sz w:val="24"/>
                <w:szCs w:val="24"/>
              </w:rPr>
              <w:t>尊敬的投资者您好，“特种分子筛、环保催化剂、汽车尾气净化催化剂产业化项目”已进入调试生产阶段，预计2024年10月份达产；“环保新材料及中间体项目”的进展情况具体内容详见公司于上交所网站披露的《关于部分募投项目延期的公告》（公告编号：2024-020），后续进展情况请您关注公司发布的定期报告和相关公告。感谢您对公司的关注！</w:t>
            </w:r>
            <w:r w:rsidR="008566DD">
              <w:rPr>
                <w:rFonts w:ascii="宋体" w:eastAsia="宋体" w:hAnsi="宋体" w:cs="Times New Roman"/>
                <w:bCs/>
                <w:iCs/>
                <w:color w:val="000000"/>
                <w:sz w:val="24"/>
                <w:szCs w:val="24"/>
              </w:rPr>
              <w:t xml:space="preserve"> </w:t>
            </w:r>
          </w:p>
          <w:p w14:paraId="5756F211" w14:textId="77777777" w:rsidR="008C3789" w:rsidRPr="00983D7B" w:rsidRDefault="008C3789" w:rsidP="005A31D1">
            <w:pPr>
              <w:adjustRightInd w:val="0"/>
              <w:snapToGrid w:val="0"/>
              <w:spacing w:line="360" w:lineRule="auto"/>
              <w:ind w:firstLineChars="200" w:firstLine="480"/>
              <w:rPr>
                <w:rFonts w:ascii="宋体" w:eastAsia="宋体" w:hAnsi="宋体" w:cs="Times New Roman"/>
                <w:bCs/>
                <w:iCs/>
                <w:color w:val="000000"/>
                <w:sz w:val="24"/>
                <w:szCs w:val="24"/>
              </w:rPr>
            </w:pPr>
          </w:p>
          <w:p w14:paraId="24CBC6BD" w14:textId="41C4E914" w:rsidR="00723250" w:rsidRPr="005A31D1" w:rsidRDefault="00983D7B" w:rsidP="005A31D1">
            <w:pPr>
              <w:adjustRightInd w:val="0"/>
              <w:snapToGrid w:val="0"/>
              <w:spacing w:line="360" w:lineRule="auto"/>
              <w:ind w:firstLineChars="200" w:firstLine="482"/>
              <w:rPr>
                <w:rFonts w:ascii="宋体" w:eastAsia="宋体" w:hAnsi="宋体" w:cs="Times New Roman"/>
                <w:b/>
                <w:iCs/>
                <w:color w:val="000000"/>
                <w:sz w:val="24"/>
                <w:szCs w:val="24"/>
              </w:rPr>
            </w:pPr>
            <w:r w:rsidRPr="005A31D1">
              <w:rPr>
                <w:rFonts w:ascii="宋体" w:eastAsia="宋体" w:hAnsi="宋体" w:cs="Times New Roman" w:hint="eastAsia"/>
                <w:b/>
                <w:iCs/>
                <w:color w:val="000000"/>
                <w:sz w:val="24"/>
                <w:szCs w:val="24"/>
              </w:rPr>
              <w:t>3.</w:t>
            </w:r>
            <w:r w:rsidR="00075F87">
              <w:rPr>
                <w:rFonts w:hint="eastAsia"/>
              </w:rPr>
              <w:t xml:space="preserve"> </w:t>
            </w:r>
            <w:r w:rsidR="00075F87" w:rsidRPr="00075F87">
              <w:rPr>
                <w:rFonts w:ascii="宋体" w:eastAsia="宋体" w:hAnsi="宋体" w:cs="Times New Roman" w:hint="eastAsia"/>
                <w:b/>
                <w:iCs/>
                <w:color w:val="000000"/>
                <w:sz w:val="24"/>
                <w:szCs w:val="24"/>
              </w:rPr>
              <w:t>请问贵公司是怎样看待ESG的呢？我发现贵公司在华证评级中只有B级。尤其是在社会的子板块也可以表现的更好，请问公司有什么提升ESG评级的计划吗？</w:t>
            </w:r>
            <w:r w:rsidR="008566DD" w:rsidRPr="005A31D1">
              <w:rPr>
                <w:rFonts w:ascii="宋体" w:eastAsia="宋体" w:hAnsi="宋体" w:cs="Times New Roman"/>
                <w:b/>
                <w:iCs/>
                <w:color w:val="000000"/>
                <w:sz w:val="24"/>
                <w:szCs w:val="24"/>
              </w:rPr>
              <w:t xml:space="preserve"> </w:t>
            </w:r>
          </w:p>
          <w:p w14:paraId="17615696" w14:textId="218A1F9D" w:rsidR="00983D7B" w:rsidRDefault="00CF6746" w:rsidP="005A31D1">
            <w:pPr>
              <w:adjustRightInd w:val="0"/>
              <w:snapToGrid w:val="0"/>
              <w:spacing w:line="360" w:lineRule="auto"/>
              <w:ind w:firstLineChars="200" w:firstLine="480"/>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回复</w:t>
            </w:r>
            <w:r w:rsidR="00983D7B" w:rsidRPr="00983D7B">
              <w:rPr>
                <w:rFonts w:ascii="宋体" w:eastAsia="宋体" w:hAnsi="宋体" w:cs="Times New Roman" w:hint="eastAsia"/>
                <w:bCs/>
                <w:iCs/>
                <w:color w:val="000000"/>
                <w:sz w:val="24"/>
                <w:szCs w:val="24"/>
              </w:rPr>
              <w:t>：</w:t>
            </w:r>
            <w:r w:rsidR="00075F87" w:rsidRPr="00075F87">
              <w:rPr>
                <w:rFonts w:ascii="宋体" w:eastAsia="宋体" w:hAnsi="宋体" w:cs="Times New Roman" w:hint="eastAsia"/>
                <w:bCs/>
                <w:iCs/>
                <w:color w:val="000000"/>
                <w:sz w:val="24"/>
                <w:szCs w:val="24"/>
              </w:rPr>
              <w:t>尊敬的投资者您好，公司对ESG工作高度重视，在做好企业经营管理的同时，积极参与环境保护、社会责任和公司治理等工作。目前，公司ESG披露相关统筹工作还在积极推进中，尚未单独披露ESG相关报告。感谢您对公司的关注！</w:t>
            </w:r>
            <w:r w:rsidR="008566DD">
              <w:rPr>
                <w:rFonts w:ascii="宋体" w:eastAsia="宋体" w:hAnsi="宋体" w:cs="Times New Roman"/>
                <w:bCs/>
                <w:iCs/>
                <w:color w:val="000000"/>
                <w:sz w:val="24"/>
                <w:szCs w:val="24"/>
              </w:rPr>
              <w:t xml:space="preserve"> </w:t>
            </w:r>
          </w:p>
          <w:p w14:paraId="0A22925B" w14:textId="77777777" w:rsidR="00086894" w:rsidRPr="00983D7B" w:rsidRDefault="00086894" w:rsidP="005A31D1">
            <w:pPr>
              <w:adjustRightInd w:val="0"/>
              <w:snapToGrid w:val="0"/>
              <w:spacing w:line="360" w:lineRule="auto"/>
              <w:ind w:firstLineChars="200" w:firstLine="480"/>
              <w:rPr>
                <w:rFonts w:ascii="宋体" w:eastAsia="宋体" w:hAnsi="宋体" w:cs="Times New Roman"/>
                <w:bCs/>
                <w:iCs/>
                <w:color w:val="000000"/>
                <w:sz w:val="24"/>
                <w:szCs w:val="24"/>
              </w:rPr>
            </w:pPr>
          </w:p>
          <w:p w14:paraId="146354D4" w14:textId="2834A84D" w:rsidR="00983D7B" w:rsidRPr="005A31D1" w:rsidRDefault="00983D7B" w:rsidP="005A31D1">
            <w:pPr>
              <w:adjustRightInd w:val="0"/>
              <w:snapToGrid w:val="0"/>
              <w:spacing w:line="360" w:lineRule="auto"/>
              <w:ind w:firstLineChars="200" w:firstLine="482"/>
              <w:rPr>
                <w:rFonts w:ascii="宋体" w:eastAsia="宋体" w:hAnsi="宋体" w:cs="Times New Roman"/>
                <w:b/>
                <w:iCs/>
                <w:color w:val="000000"/>
                <w:sz w:val="24"/>
                <w:szCs w:val="24"/>
              </w:rPr>
            </w:pPr>
            <w:r w:rsidRPr="005A31D1">
              <w:rPr>
                <w:rFonts w:ascii="宋体" w:eastAsia="宋体" w:hAnsi="宋体" w:cs="Times New Roman" w:hint="eastAsia"/>
                <w:b/>
                <w:iCs/>
                <w:color w:val="000000"/>
                <w:sz w:val="24"/>
                <w:szCs w:val="24"/>
              </w:rPr>
              <w:t>4</w:t>
            </w:r>
            <w:r w:rsidRPr="005A31D1">
              <w:rPr>
                <w:rFonts w:ascii="宋体" w:eastAsia="宋体" w:hAnsi="宋体" w:cs="Times New Roman"/>
                <w:b/>
                <w:iCs/>
                <w:color w:val="000000"/>
                <w:sz w:val="24"/>
                <w:szCs w:val="24"/>
              </w:rPr>
              <w:t>.</w:t>
            </w:r>
            <w:r w:rsidR="00075F87" w:rsidRPr="00075F87">
              <w:rPr>
                <w:rFonts w:ascii="宋体" w:eastAsia="宋体" w:hAnsi="宋体" w:cs="Times New Roman" w:hint="eastAsia"/>
                <w:b/>
                <w:iCs/>
                <w:color w:val="000000"/>
                <w:sz w:val="24"/>
                <w:szCs w:val="24"/>
              </w:rPr>
              <w:t>公司产品行业优势在哪些方面？目前市场份额占比大概多少？</w:t>
            </w:r>
          </w:p>
          <w:p w14:paraId="632FC659" w14:textId="5AB14C4D" w:rsidR="00075F87" w:rsidRPr="00075F87" w:rsidRDefault="005A31D1" w:rsidP="00075F87">
            <w:pPr>
              <w:adjustRightInd w:val="0"/>
              <w:snapToGrid w:val="0"/>
              <w:spacing w:line="360" w:lineRule="auto"/>
              <w:ind w:firstLineChars="200" w:firstLine="480"/>
              <w:contextualSpacing/>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回复</w:t>
            </w:r>
            <w:r w:rsidR="00983D7B" w:rsidRPr="00983D7B">
              <w:rPr>
                <w:rFonts w:ascii="宋体" w:eastAsia="宋体" w:hAnsi="宋体" w:cs="Times New Roman" w:hint="eastAsia"/>
                <w:bCs/>
                <w:iCs/>
                <w:color w:val="000000"/>
                <w:sz w:val="24"/>
                <w:szCs w:val="24"/>
              </w:rPr>
              <w:t>：</w:t>
            </w:r>
            <w:r w:rsidR="00075F87" w:rsidRPr="00075F87">
              <w:rPr>
                <w:rFonts w:ascii="宋体" w:eastAsia="宋体" w:hAnsi="宋体" w:cs="Times New Roman" w:hint="eastAsia"/>
                <w:bCs/>
                <w:iCs/>
                <w:color w:val="000000"/>
                <w:sz w:val="24"/>
                <w:szCs w:val="24"/>
              </w:rPr>
              <w:t>尊敬的投资者您好，公司经过多年发展，已经形成了较强的研发优势、技术优势、配套工艺综合技术服务优势、产品质量优势。截止2023年年末，公司及全资子公司累计获得授权专利221项，其中国内发明专利166项，PCT国</w:t>
            </w:r>
            <w:r w:rsidR="00075F87" w:rsidRPr="00075F87">
              <w:rPr>
                <w:rFonts w:ascii="宋体" w:eastAsia="宋体" w:hAnsi="宋体" w:cs="Times New Roman" w:hint="eastAsia"/>
                <w:bCs/>
                <w:iCs/>
                <w:color w:val="000000"/>
                <w:sz w:val="24"/>
                <w:szCs w:val="24"/>
              </w:rPr>
              <w:lastRenderedPageBreak/>
              <w:t>际专利3项，实用新型专利52项，多项专利已形成了公司主要产品及技术储备，为公司未来发展奠定了坚实基础。公司掌握了多项核心技术，在移动源尾气脱硝分子筛、能源化工及精细化工行业分子筛及催化剂领域拥有多种成熟产品并和多家国内外大型化工企业建立了稳定的合作关系。</w:t>
            </w:r>
          </w:p>
          <w:p w14:paraId="3E0B0C6C" w14:textId="3AD9382C" w:rsidR="00723250" w:rsidRPr="00DB60B9" w:rsidRDefault="00075F87" w:rsidP="00075F87">
            <w:pPr>
              <w:adjustRightInd w:val="0"/>
              <w:snapToGrid w:val="0"/>
              <w:spacing w:line="360" w:lineRule="auto"/>
              <w:ind w:firstLineChars="200" w:firstLine="480"/>
              <w:rPr>
                <w:rFonts w:ascii="宋体" w:eastAsia="宋体" w:hAnsi="宋体" w:cs="Times New Roman"/>
                <w:bCs/>
                <w:iCs/>
                <w:color w:val="000000"/>
                <w:sz w:val="24"/>
                <w:szCs w:val="24"/>
              </w:rPr>
            </w:pPr>
            <w:r w:rsidRPr="00075F87">
              <w:rPr>
                <w:rFonts w:ascii="宋体" w:eastAsia="宋体" w:hAnsi="宋体" w:cs="Times New Roman" w:hint="eastAsia"/>
                <w:bCs/>
                <w:iCs/>
                <w:color w:val="000000"/>
                <w:sz w:val="24"/>
                <w:szCs w:val="24"/>
              </w:rPr>
              <w:t>目前公司移动源脱硝分子筛、钛硅分子筛系列催化剂等产品均占据了一定的市场份额，公司将继续加强精益化管理，降本增效，努力扩大市场份额，促进公司持续高质量发展。感谢您对公司的关注！</w:t>
            </w:r>
            <w:r w:rsidR="008566DD" w:rsidRPr="00DB60B9">
              <w:rPr>
                <w:rFonts w:ascii="宋体" w:eastAsia="宋体" w:hAnsi="宋体" w:cs="Times New Roman"/>
                <w:bCs/>
                <w:iCs/>
                <w:color w:val="000000"/>
                <w:sz w:val="24"/>
                <w:szCs w:val="24"/>
              </w:rPr>
              <w:t xml:space="preserve"> </w:t>
            </w:r>
          </w:p>
        </w:tc>
      </w:tr>
      <w:tr w:rsidR="00747A31" w14:paraId="69545370" w14:textId="77777777">
        <w:trPr>
          <w:trHeight w:val="50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15F341A8" w14:textId="77777777" w:rsidR="00747A31" w:rsidRDefault="009F72BA">
            <w:pP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14:paraId="302A7EEF" w14:textId="77777777" w:rsidR="00747A31" w:rsidRDefault="009F72BA">
            <w:pPr>
              <w:jc w:val="left"/>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无</w:t>
            </w:r>
          </w:p>
        </w:tc>
      </w:tr>
      <w:tr w:rsidR="00747A31" w14:paraId="2AB40FD8" w14:textId="77777777">
        <w:trPr>
          <w:trHeight w:val="566"/>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6311EDDD" w14:textId="77777777" w:rsidR="00747A31" w:rsidRDefault="009F72BA">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日 期</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14:paraId="41DF32FE" w14:textId="2A63CA38" w:rsidR="00747A31" w:rsidRDefault="00567447">
            <w:pPr>
              <w:rPr>
                <w:rFonts w:ascii="Times New Roman" w:eastAsia="宋体" w:hAnsi="Times New Roman" w:cs="Times New Roman"/>
                <w:bCs/>
                <w:iCs/>
                <w:color w:val="000000"/>
                <w:sz w:val="24"/>
                <w:szCs w:val="24"/>
              </w:rPr>
            </w:pPr>
            <w:r>
              <w:rPr>
                <w:rFonts w:ascii="Times New Roman" w:eastAsia="宋体" w:hAnsi="Times New Roman" w:cs="Times New Roman" w:hint="eastAsia"/>
                <w:bCs/>
                <w:iCs/>
                <w:color w:val="000000"/>
                <w:sz w:val="24"/>
                <w:szCs w:val="24"/>
              </w:rPr>
              <w:t>2</w:t>
            </w:r>
            <w:r>
              <w:rPr>
                <w:rFonts w:ascii="Times New Roman" w:eastAsia="宋体" w:hAnsi="Times New Roman" w:cs="Times New Roman"/>
                <w:bCs/>
                <w:iCs/>
                <w:color w:val="000000"/>
                <w:sz w:val="24"/>
                <w:szCs w:val="24"/>
              </w:rPr>
              <w:t>02</w:t>
            </w:r>
            <w:r w:rsidR="008566DD">
              <w:rPr>
                <w:rFonts w:ascii="Times New Roman" w:eastAsia="宋体" w:hAnsi="Times New Roman" w:cs="Times New Roman"/>
                <w:bCs/>
                <w:iCs/>
                <w:color w:val="000000"/>
                <w:sz w:val="24"/>
                <w:szCs w:val="24"/>
              </w:rPr>
              <w:t>4</w:t>
            </w:r>
            <w:r>
              <w:rPr>
                <w:rFonts w:ascii="Times New Roman" w:eastAsia="宋体" w:hAnsi="Times New Roman" w:cs="Times New Roman"/>
                <w:bCs/>
                <w:iCs/>
                <w:color w:val="000000"/>
                <w:sz w:val="24"/>
                <w:szCs w:val="24"/>
              </w:rPr>
              <w:t>年</w:t>
            </w:r>
            <w:r w:rsidR="008566DD">
              <w:rPr>
                <w:rFonts w:ascii="Times New Roman" w:eastAsia="宋体" w:hAnsi="Times New Roman" w:cs="Times New Roman" w:hint="eastAsia"/>
                <w:bCs/>
                <w:iCs/>
                <w:color w:val="000000"/>
                <w:sz w:val="24"/>
                <w:szCs w:val="24"/>
              </w:rPr>
              <w:t>5</w:t>
            </w:r>
            <w:r>
              <w:rPr>
                <w:rFonts w:ascii="Times New Roman" w:eastAsia="宋体" w:hAnsi="Times New Roman" w:cs="Times New Roman" w:hint="eastAsia"/>
                <w:bCs/>
                <w:iCs/>
                <w:color w:val="000000"/>
                <w:sz w:val="24"/>
                <w:szCs w:val="24"/>
              </w:rPr>
              <w:t>月</w:t>
            </w:r>
            <w:r w:rsidR="00723250">
              <w:rPr>
                <w:rFonts w:ascii="Times New Roman" w:eastAsia="宋体" w:hAnsi="Times New Roman" w:cs="Times New Roman" w:hint="eastAsia"/>
                <w:bCs/>
                <w:iCs/>
                <w:color w:val="000000"/>
                <w:sz w:val="24"/>
                <w:szCs w:val="24"/>
              </w:rPr>
              <w:t>2</w:t>
            </w:r>
            <w:r w:rsidR="008566DD">
              <w:rPr>
                <w:rFonts w:ascii="Times New Roman" w:eastAsia="宋体" w:hAnsi="Times New Roman" w:cs="Times New Roman"/>
                <w:bCs/>
                <w:iCs/>
                <w:color w:val="000000"/>
                <w:sz w:val="24"/>
                <w:szCs w:val="24"/>
              </w:rPr>
              <w:t>4</w:t>
            </w:r>
            <w:r>
              <w:rPr>
                <w:rFonts w:ascii="Times New Roman" w:eastAsia="宋体" w:hAnsi="Times New Roman" w:cs="Times New Roman"/>
                <w:bCs/>
                <w:iCs/>
                <w:color w:val="000000"/>
                <w:sz w:val="24"/>
                <w:szCs w:val="24"/>
              </w:rPr>
              <w:t>日</w:t>
            </w:r>
          </w:p>
        </w:tc>
      </w:tr>
    </w:tbl>
    <w:p w14:paraId="530D5264" w14:textId="6DD2AF20" w:rsidR="00747A31" w:rsidRDefault="00747A31">
      <w:pPr>
        <w:rPr>
          <w:rFonts w:ascii="Times New Roman" w:eastAsia="宋体" w:hAnsi="Times New Roman" w:cs="Times New Roman"/>
          <w:szCs w:val="24"/>
        </w:rPr>
      </w:pPr>
    </w:p>
    <w:sectPr w:rsidR="00747A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A68B" w14:textId="77777777" w:rsidR="00CE6649" w:rsidRDefault="00CE6649" w:rsidP="00815C05">
      <w:r>
        <w:separator/>
      </w:r>
    </w:p>
  </w:endnote>
  <w:endnote w:type="continuationSeparator" w:id="0">
    <w:p w14:paraId="694AD93A" w14:textId="77777777" w:rsidR="00CE6649" w:rsidRDefault="00CE6649" w:rsidP="0081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2A00C" w14:textId="77777777" w:rsidR="00CE6649" w:rsidRDefault="00CE6649" w:rsidP="00815C05">
      <w:r>
        <w:separator/>
      </w:r>
    </w:p>
  </w:footnote>
  <w:footnote w:type="continuationSeparator" w:id="0">
    <w:p w14:paraId="2EE06EA9" w14:textId="77777777" w:rsidR="00CE6649" w:rsidRDefault="00CE6649" w:rsidP="0081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AAF"/>
    <w:rsid w:val="0001305C"/>
    <w:rsid w:val="00021D20"/>
    <w:rsid w:val="00026C9D"/>
    <w:rsid w:val="00031608"/>
    <w:rsid w:val="000378CE"/>
    <w:rsid w:val="000546D4"/>
    <w:rsid w:val="00057030"/>
    <w:rsid w:val="00075F87"/>
    <w:rsid w:val="00085EC0"/>
    <w:rsid w:val="00086894"/>
    <w:rsid w:val="00092B98"/>
    <w:rsid w:val="000A2543"/>
    <w:rsid w:val="000A267F"/>
    <w:rsid w:val="000B0145"/>
    <w:rsid w:val="000E24E7"/>
    <w:rsid w:val="000E35E1"/>
    <w:rsid w:val="000E66EC"/>
    <w:rsid w:val="000F7106"/>
    <w:rsid w:val="00101B32"/>
    <w:rsid w:val="00107552"/>
    <w:rsid w:val="00111916"/>
    <w:rsid w:val="00142F3E"/>
    <w:rsid w:val="001508E3"/>
    <w:rsid w:val="0015208D"/>
    <w:rsid w:val="0017296C"/>
    <w:rsid w:val="00173E46"/>
    <w:rsid w:val="00197FD9"/>
    <w:rsid w:val="001B146A"/>
    <w:rsid w:val="001F78F0"/>
    <w:rsid w:val="00212AFB"/>
    <w:rsid w:val="0021415D"/>
    <w:rsid w:val="0022197E"/>
    <w:rsid w:val="00227531"/>
    <w:rsid w:val="002472F8"/>
    <w:rsid w:val="00255E0D"/>
    <w:rsid w:val="00276A13"/>
    <w:rsid w:val="00286BDC"/>
    <w:rsid w:val="00290A0A"/>
    <w:rsid w:val="00294165"/>
    <w:rsid w:val="0029442C"/>
    <w:rsid w:val="00297748"/>
    <w:rsid w:val="002A56ED"/>
    <w:rsid w:val="002A7551"/>
    <w:rsid w:val="002A7854"/>
    <w:rsid w:val="002B4310"/>
    <w:rsid w:val="002B75BA"/>
    <w:rsid w:val="002C056B"/>
    <w:rsid w:val="002D082B"/>
    <w:rsid w:val="002D4889"/>
    <w:rsid w:val="002D4AE8"/>
    <w:rsid w:val="00345A97"/>
    <w:rsid w:val="0035103F"/>
    <w:rsid w:val="003733E7"/>
    <w:rsid w:val="003759E3"/>
    <w:rsid w:val="00381AFB"/>
    <w:rsid w:val="003A1F61"/>
    <w:rsid w:val="003B4824"/>
    <w:rsid w:val="003C1881"/>
    <w:rsid w:val="003C2DBC"/>
    <w:rsid w:val="003C5F4C"/>
    <w:rsid w:val="003D0EF5"/>
    <w:rsid w:val="003D12D1"/>
    <w:rsid w:val="003D165D"/>
    <w:rsid w:val="003E2220"/>
    <w:rsid w:val="003E5ACC"/>
    <w:rsid w:val="003F0870"/>
    <w:rsid w:val="003F10E6"/>
    <w:rsid w:val="003F3A30"/>
    <w:rsid w:val="003F5EFA"/>
    <w:rsid w:val="004240A3"/>
    <w:rsid w:val="00424B2D"/>
    <w:rsid w:val="00456C35"/>
    <w:rsid w:val="004658CD"/>
    <w:rsid w:val="00475F34"/>
    <w:rsid w:val="004912C1"/>
    <w:rsid w:val="004922A6"/>
    <w:rsid w:val="004B0C0B"/>
    <w:rsid w:val="004C06AA"/>
    <w:rsid w:val="004C3D5D"/>
    <w:rsid w:val="004D1633"/>
    <w:rsid w:val="004E0FCB"/>
    <w:rsid w:val="00521AAA"/>
    <w:rsid w:val="00533828"/>
    <w:rsid w:val="00534768"/>
    <w:rsid w:val="00536E34"/>
    <w:rsid w:val="0055008F"/>
    <w:rsid w:val="00557F36"/>
    <w:rsid w:val="00567447"/>
    <w:rsid w:val="005A31D1"/>
    <w:rsid w:val="005B10AE"/>
    <w:rsid w:val="005E3910"/>
    <w:rsid w:val="00615EA2"/>
    <w:rsid w:val="00621D5A"/>
    <w:rsid w:val="006374D0"/>
    <w:rsid w:val="00657069"/>
    <w:rsid w:val="00670B4D"/>
    <w:rsid w:val="006734C8"/>
    <w:rsid w:val="006977EA"/>
    <w:rsid w:val="006B2C78"/>
    <w:rsid w:val="006B7D59"/>
    <w:rsid w:val="006D6EE1"/>
    <w:rsid w:val="006E3AD9"/>
    <w:rsid w:val="006F05F4"/>
    <w:rsid w:val="006F0BC8"/>
    <w:rsid w:val="00723250"/>
    <w:rsid w:val="00732B6B"/>
    <w:rsid w:val="00746623"/>
    <w:rsid w:val="0074782F"/>
    <w:rsid w:val="00747A31"/>
    <w:rsid w:val="00753299"/>
    <w:rsid w:val="0075431C"/>
    <w:rsid w:val="00761A95"/>
    <w:rsid w:val="00773D3A"/>
    <w:rsid w:val="007750F7"/>
    <w:rsid w:val="00781396"/>
    <w:rsid w:val="007A0045"/>
    <w:rsid w:val="007B5853"/>
    <w:rsid w:val="007C21F9"/>
    <w:rsid w:val="007D54B9"/>
    <w:rsid w:val="007D553A"/>
    <w:rsid w:val="007E707F"/>
    <w:rsid w:val="0080005F"/>
    <w:rsid w:val="00800532"/>
    <w:rsid w:val="0080445F"/>
    <w:rsid w:val="00813883"/>
    <w:rsid w:val="00815C05"/>
    <w:rsid w:val="00842E7F"/>
    <w:rsid w:val="0085571F"/>
    <w:rsid w:val="008566DD"/>
    <w:rsid w:val="008610CF"/>
    <w:rsid w:val="0086646C"/>
    <w:rsid w:val="00871934"/>
    <w:rsid w:val="00872F17"/>
    <w:rsid w:val="00873FE2"/>
    <w:rsid w:val="0087607D"/>
    <w:rsid w:val="00892D71"/>
    <w:rsid w:val="0089629C"/>
    <w:rsid w:val="00896E17"/>
    <w:rsid w:val="008C3789"/>
    <w:rsid w:val="008C58B6"/>
    <w:rsid w:val="008F12EE"/>
    <w:rsid w:val="008F40EE"/>
    <w:rsid w:val="0091046F"/>
    <w:rsid w:val="00910929"/>
    <w:rsid w:val="00914692"/>
    <w:rsid w:val="009818D0"/>
    <w:rsid w:val="00983D7B"/>
    <w:rsid w:val="0099367E"/>
    <w:rsid w:val="009A4FBA"/>
    <w:rsid w:val="009B072A"/>
    <w:rsid w:val="009B2C3E"/>
    <w:rsid w:val="009B7403"/>
    <w:rsid w:val="009F4245"/>
    <w:rsid w:val="009F72BA"/>
    <w:rsid w:val="00A07D69"/>
    <w:rsid w:val="00A07FC3"/>
    <w:rsid w:val="00A13A36"/>
    <w:rsid w:val="00A23594"/>
    <w:rsid w:val="00A271C0"/>
    <w:rsid w:val="00A55706"/>
    <w:rsid w:val="00AA579F"/>
    <w:rsid w:val="00AC27E2"/>
    <w:rsid w:val="00AD1E8F"/>
    <w:rsid w:val="00AD4D7B"/>
    <w:rsid w:val="00AD7A86"/>
    <w:rsid w:val="00AF04AD"/>
    <w:rsid w:val="00AF6D4D"/>
    <w:rsid w:val="00B045EB"/>
    <w:rsid w:val="00B368B1"/>
    <w:rsid w:val="00B43302"/>
    <w:rsid w:val="00B4488C"/>
    <w:rsid w:val="00B64DCA"/>
    <w:rsid w:val="00BB7E5F"/>
    <w:rsid w:val="00BC75BB"/>
    <w:rsid w:val="00BF2D61"/>
    <w:rsid w:val="00C03550"/>
    <w:rsid w:val="00C077D8"/>
    <w:rsid w:val="00C113C7"/>
    <w:rsid w:val="00C30377"/>
    <w:rsid w:val="00C35A9D"/>
    <w:rsid w:val="00C37C0B"/>
    <w:rsid w:val="00C57C4D"/>
    <w:rsid w:val="00C72343"/>
    <w:rsid w:val="00C77E4F"/>
    <w:rsid w:val="00C829C2"/>
    <w:rsid w:val="00C90E74"/>
    <w:rsid w:val="00C954D5"/>
    <w:rsid w:val="00CB7447"/>
    <w:rsid w:val="00CC3644"/>
    <w:rsid w:val="00CD343B"/>
    <w:rsid w:val="00CE6649"/>
    <w:rsid w:val="00CE6AA2"/>
    <w:rsid w:val="00CF2040"/>
    <w:rsid w:val="00CF6746"/>
    <w:rsid w:val="00D071B9"/>
    <w:rsid w:val="00D14196"/>
    <w:rsid w:val="00D239DE"/>
    <w:rsid w:val="00D31770"/>
    <w:rsid w:val="00D434EB"/>
    <w:rsid w:val="00D612E6"/>
    <w:rsid w:val="00D759F5"/>
    <w:rsid w:val="00D95A4D"/>
    <w:rsid w:val="00DB60B9"/>
    <w:rsid w:val="00DE7CA5"/>
    <w:rsid w:val="00DF6B32"/>
    <w:rsid w:val="00DF70E1"/>
    <w:rsid w:val="00E03034"/>
    <w:rsid w:val="00E1244B"/>
    <w:rsid w:val="00E17821"/>
    <w:rsid w:val="00E25B89"/>
    <w:rsid w:val="00E25D5E"/>
    <w:rsid w:val="00E35565"/>
    <w:rsid w:val="00E42E14"/>
    <w:rsid w:val="00E5301A"/>
    <w:rsid w:val="00E612B4"/>
    <w:rsid w:val="00E64056"/>
    <w:rsid w:val="00E76AED"/>
    <w:rsid w:val="00E77B16"/>
    <w:rsid w:val="00E8552A"/>
    <w:rsid w:val="00E969EF"/>
    <w:rsid w:val="00EA7329"/>
    <w:rsid w:val="00EC2F9F"/>
    <w:rsid w:val="00EC7DEA"/>
    <w:rsid w:val="00ED5A30"/>
    <w:rsid w:val="00EE0B9E"/>
    <w:rsid w:val="00F141A7"/>
    <w:rsid w:val="00F15AAF"/>
    <w:rsid w:val="00F300E9"/>
    <w:rsid w:val="00F30BF0"/>
    <w:rsid w:val="00F314CA"/>
    <w:rsid w:val="00F37520"/>
    <w:rsid w:val="00F44EC1"/>
    <w:rsid w:val="00F52AF6"/>
    <w:rsid w:val="00F82719"/>
    <w:rsid w:val="00F943D3"/>
    <w:rsid w:val="00F94462"/>
    <w:rsid w:val="00FA6109"/>
    <w:rsid w:val="00FB7241"/>
    <w:rsid w:val="00FC057A"/>
    <w:rsid w:val="00FE6A47"/>
    <w:rsid w:val="00FE7934"/>
    <w:rsid w:val="00FF1100"/>
    <w:rsid w:val="00FF24B3"/>
    <w:rsid w:val="0CB10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14E3A"/>
  <w15:docId w15:val="{9B6EF42C-0241-49FA-93F6-561CA5F3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20"/>
    </w:pPr>
    <w:rPr>
      <w:rFonts w:ascii="Microsoft JhengHei" w:eastAsia="Microsoft JhengHei" w:hAnsi="Microsoft JhengHei"/>
      <w:b/>
      <w:sz w:val="30"/>
      <w:szCs w:val="30"/>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semiHidden/>
    <w:unhideWhenUsed/>
    <w:qFormat/>
    <w:pPr>
      <w:widowControl/>
      <w:snapToGrid w:val="0"/>
      <w:spacing w:line="360" w:lineRule="auto"/>
      <w:jc w:val="left"/>
    </w:pPr>
    <w:rPr>
      <w:rFonts w:ascii="宋体" w:eastAsia="宋体" w:hAnsi="宋体" w:cs="宋体"/>
      <w:kern w:val="0"/>
      <w:sz w:val="18"/>
      <w:szCs w:val="18"/>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rPr>
  </w:style>
  <w:style w:type="character" w:styleId="af">
    <w:name w:val="footnote reference"/>
    <w:uiPriority w:val="99"/>
    <w:qFormat/>
    <w:rPr>
      <w:vertAlign w:val="superscript"/>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f0">
    <w:name w:val="List Paragraph"/>
    <w:basedOn w:val="a"/>
    <w:uiPriority w:val="34"/>
    <w:qFormat/>
    <w:pPr>
      <w:ind w:firstLineChars="200" w:firstLine="420"/>
    </w:pPr>
  </w:style>
  <w:style w:type="character" w:customStyle="1" w:styleId="a6">
    <w:name w:val="批注框文本 字符"/>
    <w:basedOn w:val="a0"/>
    <w:link w:val="a5"/>
    <w:uiPriority w:val="99"/>
    <w:semiHidden/>
    <w:rPr>
      <w:sz w:val="18"/>
      <w:szCs w:val="18"/>
    </w:rPr>
  </w:style>
  <w:style w:type="character" w:customStyle="1" w:styleId="a4">
    <w:name w:val="正文文本 字符"/>
    <w:basedOn w:val="a0"/>
    <w:link w:val="a3"/>
    <w:uiPriority w:val="1"/>
    <w:rPr>
      <w:rFonts w:ascii="Microsoft JhengHei" w:eastAsia="Microsoft JhengHei" w:hAnsi="Microsoft JhengHei"/>
      <w:b/>
      <w:sz w:val="30"/>
      <w:szCs w:val="30"/>
    </w:rPr>
  </w:style>
  <w:style w:type="paragraph" w:customStyle="1" w:styleId="005">
    <w:name w:val="005正文"/>
    <w:basedOn w:val="a"/>
    <w:qFormat/>
    <w:pPr>
      <w:spacing w:beforeLines="50"/>
    </w:pPr>
    <w:rPr>
      <w:rFonts w:ascii="Times New Roman" w:hAnsi="Times New Roman" w:cs="Times New Roman"/>
      <w:b/>
      <w:sz w:val="24"/>
      <w:szCs w:val="24"/>
    </w:rPr>
  </w:style>
  <w:style w:type="character" w:customStyle="1" w:styleId="ac">
    <w:name w:val="脚注文本 字符"/>
    <w:basedOn w:val="a0"/>
    <w:link w:val="ab"/>
    <w:uiPriority w:val="99"/>
    <w:semiHidden/>
    <w:qFormat/>
    <w:rPr>
      <w:rFonts w:ascii="宋体" w:eastAsia="宋体" w:hAnsi="宋体" w:cs="宋体"/>
      <w:kern w:val="0"/>
      <w:sz w:val="18"/>
      <w:szCs w:val="18"/>
    </w:rPr>
  </w:style>
  <w:style w:type="character" w:customStyle="1" w:styleId="fontstyle01">
    <w:name w:val="fontstyle01"/>
    <w:basedOn w:val="a0"/>
    <w:rsid w:val="000E24E7"/>
    <w:rPr>
      <w:rFonts w:ascii="宋体" w:eastAsia="宋体" w:hAnsi="宋体" w:hint="eastAsia"/>
      <w:b w:val="0"/>
      <w:bCs w:val="0"/>
      <w:i w:val="0"/>
      <w:iCs w:val="0"/>
      <w:color w:val="000000"/>
      <w:sz w:val="24"/>
      <w:szCs w:val="24"/>
    </w:rPr>
  </w:style>
  <w:style w:type="paragraph" w:styleId="af1">
    <w:name w:val="Revision"/>
    <w:hidden/>
    <w:uiPriority w:val="99"/>
    <w:semiHidden/>
    <w:rsid w:val="009B7403"/>
    <w:rPr>
      <w:kern w:val="2"/>
      <w:sz w:val="21"/>
      <w:szCs w:val="22"/>
    </w:rPr>
  </w:style>
  <w:style w:type="paragraph" w:styleId="HTML">
    <w:name w:val="HTML Preformatted"/>
    <w:basedOn w:val="a"/>
    <w:link w:val="HTML0"/>
    <w:uiPriority w:val="99"/>
    <w:semiHidden/>
    <w:unhideWhenUsed/>
    <w:rsid w:val="00983D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983D7B"/>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6194">
      <w:bodyDiv w:val="1"/>
      <w:marLeft w:val="0"/>
      <w:marRight w:val="0"/>
      <w:marTop w:val="0"/>
      <w:marBottom w:val="0"/>
      <w:divBdr>
        <w:top w:val="none" w:sz="0" w:space="0" w:color="auto"/>
        <w:left w:val="none" w:sz="0" w:space="0" w:color="auto"/>
        <w:bottom w:val="none" w:sz="0" w:space="0" w:color="auto"/>
        <w:right w:val="none" w:sz="0" w:space="0" w:color="auto"/>
      </w:divBdr>
    </w:div>
    <w:div w:id="85855533">
      <w:bodyDiv w:val="1"/>
      <w:marLeft w:val="0"/>
      <w:marRight w:val="0"/>
      <w:marTop w:val="0"/>
      <w:marBottom w:val="0"/>
      <w:divBdr>
        <w:top w:val="none" w:sz="0" w:space="0" w:color="auto"/>
        <w:left w:val="none" w:sz="0" w:space="0" w:color="auto"/>
        <w:bottom w:val="none" w:sz="0" w:space="0" w:color="auto"/>
        <w:right w:val="none" w:sz="0" w:space="0" w:color="auto"/>
      </w:divBdr>
    </w:div>
    <w:div w:id="156313320">
      <w:bodyDiv w:val="1"/>
      <w:marLeft w:val="0"/>
      <w:marRight w:val="0"/>
      <w:marTop w:val="0"/>
      <w:marBottom w:val="0"/>
      <w:divBdr>
        <w:top w:val="none" w:sz="0" w:space="0" w:color="auto"/>
        <w:left w:val="none" w:sz="0" w:space="0" w:color="auto"/>
        <w:bottom w:val="none" w:sz="0" w:space="0" w:color="auto"/>
        <w:right w:val="none" w:sz="0" w:space="0" w:color="auto"/>
      </w:divBdr>
    </w:div>
    <w:div w:id="163402784">
      <w:bodyDiv w:val="1"/>
      <w:marLeft w:val="0"/>
      <w:marRight w:val="0"/>
      <w:marTop w:val="0"/>
      <w:marBottom w:val="0"/>
      <w:divBdr>
        <w:top w:val="none" w:sz="0" w:space="0" w:color="auto"/>
        <w:left w:val="none" w:sz="0" w:space="0" w:color="auto"/>
        <w:bottom w:val="none" w:sz="0" w:space="0" w:color="auto"/>
        <w:right w:val="none" w:sz="0" w:space="0" w:color="auto"/>
      </w:divBdr>
    </w:div>
    <w:div w:id="184834988">
      <w:bodyDiv w:val="1"/>
      <w:marLeft w:val="0"/>
      <w:marRight w:val="0"/>
      <w:marTop w:val="0"/>
      <w:marBottom w:val="0"/>
      <w:divBdr>
        <w:top w:val="none" w:sz="0" w:space="0" w:color="auto"/>
        <w:left w:val="none" w:sz="0" w:space="0" w:color="auto"/>
        <w:bottom w:val="none" w:sz="0" w:space="0" w:color="auto"/>
        <w:right w:val="none" w:sz="0" w:space="0" w:color="auto"/>
      </w:divBdr>
    </w:div>
    <w:div w:id="208416671">
      <w:bodyDiv w:val="1"/>
      <w:marLeft w:val="0"/>
      <w:marRight w:val="0"/>
      <w:marTop w:val="0"/>
      <w:marBottom w:val="0"/>
      <w:divBdr>
        <w:top w:val="none" w:sz="0" w:space="0" w:color="auto"/>
        <w:left w:val="none" w:sz="0" w:space="0" w:color="auto"/>
        <w:bottom w:val="none" w:sz="0" w:space="0" w:color="auto"/>
        <w:right w:val="none" w:sz="0" w:space="0" w:color="auto"/>
      </w:divBdr>
    </w:div>
    <w:div w:id="283198269">
      <w:bodyDiv w:val="1"/>
      <w:marLeft w:val="0"/>
      <w:marRight w:val="0"/>
      <w:marTop w:val="0"/>
      <w:marBottom w:val="0"/>
      <w:divBdr>
        <w:top w:val="none" w:sz="0" w:space="0" w:color="auto"/>
        <w:left w:val="none" w:sz="0" w:space="0" w:color="auto"/>
        <w:bottom w:val="none" w:sz="0" w:space="0" w:color="auto"/>
        <w:right w:val="none" w:sz="0" w:space="0" w:color="auto"/>
      </w:divBdr>
    </w:div>
    <w:div w:id="343483371">
      <w:bodyDiv w:val="1"/>
      <w:marLeft w:val="0"/>
      <w:marRight w:val="0"/>
      <w:marTop w:val="0"/>
      <w:marBottom w:val="0"/>
      <w:divBdr>
        <w:top w:val="none" w:sz="0" w:space="0" w:color="auto"/>
        <w:left w:val="none" w:sz="0" w:space="0" w:color="auto"/>
        <w:bottom w:val="none" w:sz="0" w:space="0" w:color="auto"/>
        <w:right w:val="none" w:sz="0" w:space="0" w:color="auto"/>
      </w:divBdr>
    </w:div>
    <w:div w:id="347603682">
      <w:bodyDiv w:val="1"/>
      <w:marLeft w:val="0"/>
      <w:marRight w:val="0"/>
      <w:marTop w:val="0"/>
      <w:marBottom w:val="0"/>
      <w:divBdr>
        <w:top w:val="none" w:sz="0" w:space="0" w:color="auto"/>
        <w:left w:val="none" w:sz="0" w:space="0" w:color="auto"/>
        <w:bottom w:val="none" w:sz="0" w:space="0" w:color="auto"/>
        <w:right w:val="none" w:sz="0" w:space="0" w:color="auto"/>
      </w:divBdr>
    </w:div>
    <w:div w:id="370109111">
      <w:bodyDiv w:val="1"/>
      <w:marLeft w:val="0"/>
      <w:marRight w:val="0"/>
      <w:marTop w:val="0"/>
      <w:marBottom w:val="0"/>
      <w:divBdr>
        <w:top w:val="none" w:sz="0" w:space="0" w:color="auto"/>
        <w:left w:val="none" w:sz="0" w:space="0" w:color="auto"/>
        <w:bottom w:val="none" w:sz="0" w:space="0" w:color="auto"/>
        <w:right w:val="none" w:sz="0" w:space="0" w:color="auto"/>
      </w:divBdr>
    </w:div>
    <w:div w:id="393087985">
      <w:bodyDiv w:val="1"/>
      <w:marLeft w:val="0"/>
      <w:marRight w:val="0"/>
      <w:marTop w:val="0"/>
      <w:marBottom w:val="0"/>
      <w:divBdr>
        <w:top w:val="none" w:sz="0" w:space="0" w:color="auto"/>
        <w:left w:val="none" w:sz="0" w:space="0" w:color="auto"/>
        <w:bottom w:val="none" w:sz="0" w:space="0" w:color="auto"/>
        <w:right w:val="none" w:sz="0" w:space="0" w:color="auto"/>
      </w:divBdr>
    </w:div>
    <w:div w:id="518281518">
      <w:bodyDiv w:val="1"/>
      <w:marLeft w:val="0"/>
      <w:marRight w:val="0"/>
      <w:marTop w:val="0"/>
      <w:marBottom w:val="0"/>
      <w:divBdr>
        <w:top w:val="none" w:sz="0" w:space="0" w:color="auto"/>
        <w:left w:val="none" w:sz="0" w:space="0" w:color="auto"/>
        <w:bottom w:val="none" w:sz="0" w:space="0" w:color="auto"/>
        <w:right w:val="none" w:sz="0" w:space="0" w:color="auto"/>
      </w:divBdr>
    </w:div>
    <w:div w:id="622006323">
      <w:bodyDiv w:val="1"/>
      <w:marLeft w:val="0"/>
      <w:marRight w:val="0"/>
      <w:marTop w:val="0"/>
      <w:marBottom w:val="0"/>
      <w:divBdr>
        <w:top w:val="none" w:sz="0" w:space="0" w:color="auto"/>
        <w:left w:val="none" w:sz="0" w:space="0" w:color="auto"/>
        <w:bottom w:val="none" w:sz="0" w:space="0" w:color="auto"/>
        <w:right w:val="none" w:sz="0" w:space="0" w:color="auto"/>
      </w:divBdr>
    </w:div>
    <w:div w:id="743651659">
      <w:bodyDiv w:val="1"/>
      <w:marLeft w:val="0"/>
      <w:marRight w:val="0"/>
      <w:marTop w:val="0"/>
      <w:marBottom w:val="0"/>
      <w:divBdr>
        <w:top w:val="none" w:sz="0" w:space="0" w:color="auto"/>
        <w:left w:val="none" w:sz="0" w:space="0" w:color="auto"/>
        <w:bottom w:val="none" w:sz="0" w:space="0" w:color="auto"/>
        <w:right w:val="none" w:sz="0" w:space="0" w:color="auto"/>
      </w:divBdr>
    </w:div>
    <w:div w:id="785664432">
      <w:bodyDiv w:val="1"/>
      <w:marLeft w:val="0"/>
      <w:marRight w:val="0"/>
      <w:marTop w:val="0"/>
      <w:marBottom w:val="0"/>
      <w:divBdr>
        <w:top w:val="none" w:sz="0" w:space="0" w:color="auto"/>
        <w:left w:val="none" w:sz="0" w:space="0" w:color="auto"/>
        <w:bottom w:val="none" w:sz="0" w:space="0" w:color="auto"/>
        <w:right w:val="none" w:sz="0" w:space="0" w:color="auto"/>
      </w:divBdr>
    </w:div>
    <w:div w:id="955798247">
      <w:bodyDiv w:val="1"/>
      <w:marLeft w:val="0"/>
      <w:marRight w:val="0"/>
      <w:marTop w:val="0"/>
      <w:marBottom w:val="0"/>
      <w:divBdr>
        <w:top w:val="none" w:sz="0" w:space="0" w:color="auto"/>
        <w:left w:val="none" w:sz="0" w:space="0" w:color="auto"/>
        <w:bottom w:val="none" w:sz="0" w:space="0" w:color="auto"/>
        <w:right w:val="none" w:sz="0" w:space="0" w:color="auto"/>
      </w:divBdr>
      <w:divsChild>
        <w:div w:id="1575045063">
          <w:marLeft w:val="0"/>
          <w:marRight w:val="0"/>
          <w:marTop w:val="0"/>
          <w:marBottom w:val="0"/>
          <w:divBdr>
            <w:top w:val="none" w:sz="0" w:space="0" w:color="auto"/>
            <w:left w:val="none" w:sz="0" w:space="0" w:color="auto"/>
            <w:bottom w:val="none" w:sz="0" w:space="0" w:color="auto"/>
            <w:right w:val="none" w:sz="0" w:space="0" w:color="auto"/>
          </w:divBdr>
          <w:divsChild>
            <w:div w:id="218709309">
              <w:marLeft w:val="0"/>
              <w:marRight w:val="0"/>
              <w:marTop w:val="0"/>
              <w:marBottom w:val="0"/>
              <w:divBdr>
                <w:top w:val="none" w:sz="0" w:space="0" w:color="auto"/>
                <w:left w:val="none" w:sz="0" w:space="0" w:color="auto"/>
                <w:bottom w:val="none" w:sz="0" w:space="0" w:color="auto"/>
                <w:right w:val="none" w:sz="0" w:space="0" w:color="auto"/>
              </w:divBdr>
              <w:divsChild>
                <w:div w:id="1751807528">
                  <w:marLeft w:val="0"/>
                  <w:marRight w:val="0"/>
                  <w:marTop w:val="0"/>
                  <w:marBottom w:val="0"/>
                  <w:divBdr>
                    <w:top w:val="none" w:sz="0" w:space="0" w:color="auto"/>
                    <w:left w:val="none" w:sz="0" w:space="0" w:color="auto"/>
                    <w:bottom w:val="none" w:sz="0" w:space="0" w:color="auto"/>
                    <w:right w:val="none" w:sz="0" w:space="0" w:color="auto"/>
                  </w:divBdr>
                  <w:divsChild>
                    <w:div w:id="505948626">
                      <w:marLeft w:val="0"/>
                      <w:marRight w:val="0"/>
                      <w:marTop w:val="0"/>
                      <w:marBottom w:val="0"/>
                      <w:divBdr>
                        <w:top w:val="none" w:sz="0" w:space="0" w:color="auto"/>
                        <w:left w:val="none" w:sz="0" w:space="0" w:color="auto"/>
                        <w:bottom w:val="none" w:sz="0" w:space="0" w:color="auto"/>
                        <w:right w:val="none" w:sz="0" w:space="0" w:color="auto"/>
                      </w:divBdr>
                      <w:divsChild>
                        <w:div w:id="527252852">
                          <w:marLeft w:val="0"/>
                          <w:marRight w:val="0"/>
                          <w:marTop w:val="0"/>
                          <w:marBottom w:val="0"/>
                          <w:divBdr>
                            <w:top w:val="none" w:sz="0" w:space="0" w:color="auto"/>
                            <w:left w:val="none" w:sz="0" w:space="0" w:color="auto"/>
                            <w:bottom w:val="none" w:sz="0" w:space="0" w:color="auto"/>
                            <w:right w:val="none" w:sz="0" w:space="0" w:color="auto"/>
                          </w:divBdr>
                          <w:divsChild>
                            <w:div w:id="850876917">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632254">
      <w:bodyDiv w:val="1"/>
      <w:marLeft w:val="0"/>
      <w:marRight w:val="0"/>
      <w:marTop w:val="0"/>
      <w:marBottom w:val="0"/>
      <w:divBdr>
        <w:top w:val="none" w:sz="0" w:space="0" w:color="auto"/>
        <w:left w:val="none" w:sz="0" w:space="0" w:color="auto"/>
        <w:bottom w:val="none" w:sz="0" w:space="0" w:color="auto"/>
        <w:right w:val="none" w:sz="0" w:space="0" w:color="auto"/>
      </w:divBdr>
    </w:div>
    <w:div w:id="1132594631">
      <w:bodyDiv w:val="1"/>
      <w:marLeft w:val="0"/>
      <w:marRight w:val="0"/>
      <w:marTop w:val="0"/>
      <w:marBottom w:val="0"/>
      <w:divBdr>
        <w:top w:val="none" w:sz="0" w:space="0" w:color="auto"/>
        <w:left w:val="none" w:sz="0" w:space="0" w:color="auto"/>
        <w:bottom w:val="none" w:sz="0" w:space="0" w:color="auto"/>
        <w:right w:val="none" w:sz="0" w:space="0" w:color="auto"/>
      </w:divBdr>
    </w:div>
    <w:div w:id="1336034796">
      <w:bodyDiv w:val="1"/>
      <w:marLeft w:val="0"/>
      <w:marRight w:val="0"/>
      <w:marTop w:val="0"/>
      <w:marBottom w:val="0"/>
      <w:divBdr>
        <w:top w:val="none" w:sz="0" w:space="0" w:color="auto"/>
        <w:left w:val="none" w:sz="0" w:space="0" w:color="auto"/>
        <w:bottom w:val="none" w:sz="0" w:space="0" w:color="auto"/>
        <w:right w:val="none" w:sz="0" w:space="0" w:color="auto"/>
      </w:divBdr>
    </w:div>
    <w:div w:id="1575237525">
      <w:bodyDiv w:val="1"/>
      <w:marLeft w:val="0"/>
      <w:marRight w:val="0"/>
      <w:marTop w:val="0"/>
      <w:marBottom w:val="0"/>
      <w:divBdr>
        <w:top w:val="none" w:sz="0" w:space="0" w:color="auto"/>
        <w:left w:val="none" w:sz="0" w:space="0" w:color="auto"/>
        <w:bottom w:val="none" w:sz="0" w:space="0" w:color="auto"/>
        <w:right w:val="none" w:sz="0" w:space="0" w:color="auto"/>
      </w:divBdr>
    </w:div>
    <w:div w:id="1602879855">
      <w:bodyDiv w:val="1"/>
      <w:marLeft w:val="0"/>
      <w:marRight w:val="0"/>
      <w:marTop w:val="0"/>
      <w:marBottom w:val="0"/>
      <w:divBdr>
        <w:top w:val="none" w:sz="0" w:space="0" w:color="auto"/>
        <w:left w:val="none" w:sz="0" w:space="0" w:color="auto"/>
        <w:bottom w:val="none" w:sz="0" w:space="0" w:color="auto"/>
        <w:right w:val="none" w:sz="0" w:space="0" w:color="auto"/>
      </w:divBdr>
    </w:div>
    <w:div w:id="1664504667">
      <w:bodyDiv w:val="1"/>
      <w:marLeft w:val="0"/>
      <w:marRight w:val="0"/>
      <w:marTop w:val="0"/>
      <w:marBottom w:val="0"/>
      <w:divBdr>
        <w:top w:val="none" w:sz="0" w:space="0" w:color="auto"/>
        <w:left w:val="none" w:sz="0" w:space="0" w:color="auto"/>
        <w:bottom w:val="none" w:sz="0" w:space="0" w:color="auto"/>
        <w:right w:val="none" w:sz="0" w:space="0" w:color="auto"/>
      </w:divBdr>
    </w:div>
    <w:div w:id="1763185292">
      <w:bodyDiv w:val="1"/>
      <w:marLeft w:val="0"/>
      <w:marRight w:val="0"/>
      <w:marTop w:val="0"/>
      <w:marBottom w:val="0"/>
      <w:divBdr>
        <w:top w:val="none" w:sz="0" w:space="0" w:color="auto"/>
        <w:left w:val="none" w:sz="0" w:space="0" w:color="auto"/>
        <w:bottom w:val="none" w:sz="0" w:space="0" w:color="auto"/>
        <w:right w:val="none" w:sz="0" w:space="0" w:color="auto"/>
      </w:divBdr>
    </w:div>
    <w:div w:id="1938292989">
      <w:bodyDiv w:val="1"/>
      <w:marLeft w:val="0"/>
      <w:marRight w:val="0"/>
      <w:marTop w:val="0"/>
      <w:marBottom w:val="0"/>
      <w:divBdr>
        <w:top w:val="none" w:sz="0" w:space="0" w:color="auto"/>
        <w:left w:val="none" w:sz="0" w:space="0" w:color="auto"/>
        <w:bottom w:val="none" w:sz="0" w:space="0" w:color="auto"/>
        <w:right w:val="none" w:sz="0" w:space="0" w:color="auto"/>
      </w:divBdr>
    </w:div>
    <w:div w:id="1998923348">
      <w:bodyDiv w:val="1"/>
      <w:marLeft w:val="0"/>
      <w:marRight w:val="0"/>
      <w:marTop w:val="0"/>
      <w:marBottom w:val="0"/>
      <w:divBdr>
        <w:top w:val="none" w:sz="0" w:space="0" w:color="auto"/>
        <w:left w:val="none" w:sz="0" w:space="0" w:color="auto"/>
        <w:bottom w:val="none" w:sz="0" w:space="0" w:color="auto"/>
        <w:right w:val="none" w:sz="0" w:space="0" w:color="auto"/>
      </w:divBdr>
    </w:div>
    <w:div w:id="2054191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A70B3E6-079D-4F69-91F8-24F94B882D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217</Words>
  <Characters>1238</Characters>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2020-09-15T04:31:00Z</cp:lastPrinted>
  <dcterms:created xsi:type="dcterms:W3CDTF">2023-05-25T07:43:00Z</dcterms:created>
  <dcterms:modified xsi:type="dcterms:W3CDTF">2024-05-24T05:22:00Z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FEA967A5593C4067A0C04C5CA8EE416B</vt:lpwstr>
  </property>
</Properties>
</file>