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5B33" w14:textId="1D926EA6" w:rsidR="00805848" w:rsidRDefault="00805848" w:rsidP="00F6067E">
      <w:pPr>
        <w:jc w:val="center"/>
        <w:rPr>
          <w:rFonts w:ascii="宋体" w:eastAsia="宋体" w:hAnsi="宋体"/>
          <w:b/>
          <w:bCs/>
          <w:sz w:val="36"/>
          <w:szCs w:val="36"/>
        </w:rPr>
      </w:pPr>
      <w:r>
        <w:rPr>
          <w:rFonts w:ascii="宋体" w:eastAsia="宋体" w:hAnsi="宋体" w:hint="eastAsia"/>
          <w:b/>
          <w:bCs/>
          <w:sz w:val="36"/>
          <w:szCs w:val="36"/>
        </w:rPr>
        <w:t>山东步长制药股份有限公司</w:t>
      </w:r>
    </w:p>
    <w:p w14:paraId="0E7C6CC6" w14:textId="6FD8B6BC" w:rsidR="009C0862" w:rsidRPr="00BA1936" w:rsidRDefault="00805848" w:rsidP="00F6067E">
      <w:pPr>
        <w:jc w:val="center"/>
        <w:rPr>
          <w:rFonts w:ascii="宋体" w:eastAsia="宋体" w:hAnsi="宋体"/>
          <w:b/>
          <w:bCs/>
          <w:sz w:val="36"/>
          <w:szCs w:val="36"/>
        </w:rPr>
      </w:pPr>
      <w:r>
        <w:rPr>
          <w:rFonts w:ascii="宋体" w:eastAsia="宋体" w:hAnsi="宋体" w:hint="eastAsia"/>
          <w:b/>
          <w:bCs/>
          <w:sz w:val="36"/>
          <w:szCs w:val="36"/>
        </w:rPr>
        <w:t>2</w:t>
      </w:r>
      <w:r w:rsidR="00C44C07">
        <w:rPr>
          <w:rFonts w:ascii="宋体" w:eastAsia="宋体" w:hAnsi="宋体"/>
          <w:b/>
          <w:bCs/>
          <w:sz w:val="36"/>
          <w:szCs w:val="36"/>
        </w:rPr>
        <w:t>02</w:t>
      </w:r>
      <w:r w:rsidR="00463C4E">
        <w:rPr>
          <w:rFonts w:ascii="宋体" w:eastAsia="宋体" w:hAnsi="宋体"/>
          <w:b/>
          <w:bCs/>
          <w:sz w:val="36"/>
          <w:szCs w:val="36"/>
        </w:rPr>
        <w:t>3</w:t>
      </w:r>
      <w:r>
        <w:rPr>
          <w:rFonts w:ascii="宋体" w:eastAsia="宋体" w:hAnsi="宋体" w:hint="eastAsia"/>
          <w:b/>
          <w:bCs/>
          <w:sz w:val="36"/>
          <w:szCs w:val="36"/>
        </w:rPr>
        <w:t>年度</w:t>
      </w:r>
      <w:r w:rsidR="00F6067E" w:rsidRPr="00BA1936">
        <w:rPr>
          <w:rFonts w:ascii="宋体" w:eastAsia="宋体" w:hAnsi="宋体" w:hint="eastAsia"/>
          <w:b/>
          <w:bCs/>
          <w:sz w:val="36"/>
          <w:szCs w:val="36"/>
        </w:rPr>
        <w:t>业绩说明会</w:t>
      </w:r>
      <w:r w:rsidR="0070612E">
        <w:rPr>
          <w:rFonts w:ascii="宋体" w:eastAsia="宋体" w:hAnsi="宋体" w:hint="eastAsia"/>
          <w:b/>
          <w:bCs/>
          <w:sz w:val="36"/>
          <w:szCs w:val="36"/>
        </w:rPr>
        <w:t>召开情况</w:t>
      </w:r>
      <w:r w:rsidR="002A0629">
        <w:rPr>
          <w:rFonts w:ascii="宋体" w:eastAsia="宋体" w:hAnsi="宋体" w:hint="eastAsia"/>
          <w:b/>
          <w:bCs/>
          <w:sz w:val="36"/>
          <w:szCs w:val="36"/>
        </w:rPr>
        <w:t>纪要</w:t>
      </w:r>
    </w:p>
    <w:p w14:paraId="584623D2" w14:textId="15D92514" w:rsidR="00F6067E" w:rsidRDefault="00F6067E" w:rsidP="00F6067E">
      <w:pPr>
        <w:jc w:val="center"/>
      </w:pPr>
    </w:p>
    <w:p w14:paraId="4670386C" w14:textId="5A315E00" w:rsidR="00F6067E" w:rsidRDefault="00F6067E" w:rsidP="00F6067E">
      <w:pPr>
        <w:jc w:val="center"/>
      </w:pPr>
    </w:p>
    <w:p w14:paraId="32F00CE1" w14:textId="7F7E0774" w:rsidR="00F6067E" w:rsidRPr="00606E34" w:rsidRDefault="00F6067E" w:rsidP="001267D5">
      <w:pPr>
        <w:spacing w:line="360" w:lineRule="auto"/>
        <w:ind w:firstLineChars="200" w:firstLine="480"/>
        <w:jc w:val="left"/>
        <w:rPr>
          <w:rFonts w:ascii="宋体" w:eastAsia="宋体" w:hAnsi="宋体"/>
          <w:sz w:val="24"/>
          <w:szCs w:val="24"/>
        </w:rPr>
      </w:pPr>
      <w:r w:rsidRPr="00606E34">
        <w:rPr>
          <w:rFonts w:ascii="宋体" w:eastAsia="宋体" w:hAnsi="宋体" w:hint="eastAsia"/>
          <w:sz w:val="24"/>
          <w:szCs w:val="24"/>
        </w:rPr>
        <w:t>为便于广大投资者更全面深入地了解公司发展战略，山东步长制药股份有限公司（以下简称“公司”）于</w:t>
      </w:r>
      <w:r w:rsidRPr="00606E34">
        <w:rPr>
          <w:rFonts w:ascii="宋体" w:eastAsia="宋体" w:hAnsi="宋体"/>
          <w:sz w:val="24"/>
          <w:szCs w:val="24"/>
        </w:rPr>
        <w:t>20</w:t>
      </w:r>
      <w:r w:rsidR="00C44C07">
        <w:rPr>
          <w:rFonts w:ascii="宋体" w:eastAsia="宋体" w:hAnsi="宋体"/>
          <w:sz w:val="24"/>
          <w:szCs w:val="24"/>
        </w:rPr>
        <w:t>2</w:t>
      </w:r>
      <w:r w:rsidR="00463C4E">
        <w:rPr>
          <w:rFonts w:ascii="宋体" w:eastAsia="宋体" w:hAnsi="宋体"/>
          <w:sz w:val="24"/>
          <w:szCs w:val="24"/>
        </w:rPr>
        <w:t>4</w:t>
      </w:r>
      <w:r w:rsidRPr="00606E34">
        <w:rPr>
          <w:rFonts w:ascii="宋体" w:eastAsia="宋体" w:hAnsi="宋体"/>
          <w:sz w:val="24"/>
          <w:szCs w:val="24"/>
        </w:rPr>
        <w:t>年</w:t>
      </w:r>
      <w:r w:rsidR="00463C4E">
        <w:rPr>
          <w:rFonts w:ascii="宋体" w:eastAsia="宋体" w:hAnsi="宋体"/>
          <w:sz w:val="24"/>
          <w:szCs w:val="24"/>
        </w:rPr>
        <w:t>5</w:t>
      </w:r>
      <w:r w:rsidRPr="00606E34">
        <w:rPr>
          <w:rFonts w:ascii="宋体" w:eastAsia="宋体" w:hAnsi="宋体"/>
          <w:sz w:val="24"/>
          <w:szCs w:val="24"/>
        </w:rPr>
        <w:t>月</w:t>
      </w:r>
      <w:r w:rsidR="00463C4E">
        <w:rPr>
          <w:rFonts w:ascii="宋体" w:eastAsia="宋体" w:hAnsi="宋体" w:hint="eastAsia"/>
          <w:sz w:val="24"/>
          <w:szCs w:val="24"/>
        </w:rPr>
        <w:t>3</w:t>
      </w:r>
      <w:r w:rsidR="00805848">
        <w:rPr>
          <w:rFonts w:ascii="宋体" w:eastAsia="宋体" w:hAnsi="宋体"/>
          <w:sz w:val="24"/>
          <w:szCs w:val="24"/>
        </w:rPr>
        <w:t>1</w:t>
      </w:r>
      <w:r w:rsidRPr="00606E34">
        <w:rPr>
          <w:rFonts w:ascii="宋体" w:eastAsia="宋体" w:hAnsi="宋体"/>
          <w:sz w:val="24"/>
          <w:szCs w:val="24"/>
        </w:rPr>
        <w:t>日</w:t>
      </w:r>
      <w:r w:rsidR="00805848">
        <w:rPr>
          <w:rFonts w:ascii="宋体" w:eastAsia="宋体" w:hAnsi="宋体" w:hint="eastAsia"/>
          <w:sz w:val="24"/>
          <w:szCs w:val="24"/>
        </w:rPr>
        <w:t>上</w:t>
      </w:r>
      <w:r w:rsidRPr="00606E34">
        <w:rPr>
          <w:rFonts w:ascii="宋体" w:eastAsia="宋体" w:hAnsi="宋体"/>
          <w:sz w:val="24"/>
          <w:szCs w:val="24"/>
        </w:rPr>
        <w:t>午</w:t>
      </w:r>
      <w:r w:rsidR="00805848">
        <w:rPr>
          <w:rFonts w:ascii="宋体" w:eastAsia="宋体" w:hAnsi="宋体"/>
          <w:sz w:val="24"/>
          <w:szCs w:val="24"/>
        </w:rPr>
        <w:t>11</w:t>
      </w:r>
      <w:r w:rsidR="00C44C07">
        <w:rPr>
          <w:rFonts w:ascii="宋体" w:eastAsia="宋体" w:hAnsi="宋体"/>
          <w:sz w:val="24"/>
          <w:szCs w:val="24"/>
        </w:rPr>
        <w:t>:</w:t>
      </w:r>
      <w:r w:rsidRPr="00606E34">
        <w:rPr>
          <w:rFonts w:ascii="宋体" w:eastAsia="宋体" w:hAnsi="宋体"/>
          <w:sz w:val="24"/>
          <w:szCs w:val="24"/>
        </w:rPr>
        <w:t>00-</w:t>
      </w:r>
      <w:r w:rsidR="00805848">
        <w:rPr>
          <w:rFonts w:ascii="宋体" w:eastAsia="宋体" w:hAnsi="宋体"/>
          <w:sz w:val="24"/>
          <w:szCs w:val="24"/>
        </w:rPr>
        <w:t>12</w:t>
      </w:r>
      <w:r w:rsidRPr="00606E34">
        <w:rPr>
          <w:rFonts w:ascii="宋体" w:eastAsia="宋体" w:hAnsi="宋体"/>
          <w:sz w:val="24"/>
          <w:szCs w:val="24"/>
        </w:rPr>
        <w:t>:00在</w:t>
      </w:r>
      <w:r w:rsidRPr="00606E34">
        <w:rPr>
          <w:rFonts w:ascii="宋体" w:eastAsia="宋体" w:hAnsi="宋体" w:hint="eastAsia"/>
          <w:sz w:val="24"/>
          <w:szCs w:val="24"/>
        </w:rPr>
        <w:t>上</w:t>
      </w:r>
      <w:proofErr w:type="gramStart"/>
      <w:r w:rsidRPr="00606E34">
        <w:rPr>
          <w:rFonts w:ascii="宋体" w:eastAsia="宋体" w:hAnsi="宋体" w:hint="eastAsia"/>
          <w:sz w:val="24"/>
          <w:szCs w:val="24"/>
        </w:rPr>
        <w:t>证路演中心</w:t>
      </w:r>
      <w:proofErr w:type="gramEnd"/>
      <w:r w:rsidRPr="00606E34">
        <w:rPr>
          <w:rFonts w:ascii="宋体" w:eastAsia="宋体" w:hAnsi="宋体"/>
          <w:sz w:val="24"/>
          <w:szCs w:val="24"/>
        </w:rPr>
        <w:t>通过网络文字互动形式召开202</w:t>
      </w:r>
      <w:r w:rsidR="00463C4E">
        <w:rPr>
          <w:rFonts w:ascii="宋体" w:eastAsia="宋体" w:hAnsi="宋体"/>
          <w:sz w:val="24"/>
          <w:szCs w:val="24"/>
        </w:rPr>
        <w:t>3</w:t>
      </w:r>
      <w:r w:rsidRPr="00606E34">
        <w:rPr>
          <w:rFonts w:ascii="宋体" w:eastAsia="宋体" w:hAnsi="宋体"/>
          <w:sz w:val="24"/>
          <w:szCs w:val="24"/>
        </w:rPr>
        <w:t>年度业绩说明会，与投资者进行沟通和交流、广泛听取投资者的意见与建议，并在信息披露允许的范围内就投资者普遍关注的问题进行了回答。</w:t>
      </w:r>
    </w:p>
    <w:p w14:paraId="59119CC6" w14:textId="6E3E3E44" w:rsidR="00F6067E" w:rsidRPr="00F52EF4" w:rsidRDefault="00F6067E" w:rsidP="001267D5">
      <w:pPr>
        <w:spacing w:line="360" w:lineRule="auto"/>
        <w:ind w:firstLineChars="200" w:firstLine="482"/>
        <w:jc w:val="left"/>
        <w:rPr>
          <w:rFonts w:ascii="宋体" w:eastAsia="宋体" w:hAnsi="宋体"/>
          <w:b/>
          <w:bCs/>
          <w:sz w:val="24"/>
          <w:szCs w:val="24"/>
        </w:rPr>
      </w:pPr>
      <w:r w:rsidRPr="00F52EF4">
        <w:rPr>
          <w:rFonts w:ascii="宋体" w:eastAsia="宋体" w:hAnsi="宋体" w:hint="eastAsia"/>
          <w:b/>
          <w:bCs/>
          <w:sz w:val="24"/>
          <w:szCs w:val="24"/>
        </w:rPr>
        <w:t>一、本次说明会召开情况</w:t>
      </w:r>
    </w:p>
    <w:p w14:paraId="1493D024" w14:textId="75B7210B" w:rsidR="00F6067E" w:rsidRDefault="00F6067E" w:rsidP="001267D5">
      <w:pPr>
        <w:spacing w:line="360" w:lineRule="auto"/>
        <w:ind w:firstLineChars="200" w:firstLine="480"/>
        <w:jc w:val="left"/>
        <w:rPr>
          <w:rFonts w:ascii="宋体" w:eastAsia="宋体" w:hAnsi="宋体"/>
          <w:sz w:val="24"/>
          <w:szCs w:val="24"/>
        </w:rPr>
      </w:pPr>
      <w:r w:rsidRPr="00606E34">
        <w:rPr>
          <w:rFonts w:ascii="宋体" w:eastAsia="宋体" w:hAnsi="宋体" w:hint="eastAsia"/>
          <w:sz w:val="24"/>
          <w:szCs w:val="24"/>
        </w:rPr>
        <w:t>公司于</w:t>
      </w:r>
      <w:r w:rsidRPr="00606E34">
        <w:rPr>
          <w:rFonts w:ascii="宋体" w:eastAsia="宋体" w:hAnsi="宋体"/>
          <w:sz w:val="24"/>
          <w:szCs w:val="24"/>
        </w:rPr>
        <w:t>202</w:t>
      </w:r>
      <w:r w:rsidR="00463C4E">
        <w:rPr>
          <w:rFonts w:ascii="宋体" w:eastAsia="宋体" w:hAnsi="宋体"/>
          <w:sz w:val="24"/>
          <w:szCs w:val="24"/>
        </w:rPr>
        <w:t>4</w:t>
      </w:r>
      <w:r w:rsidRPr="00606E34">
        <w:rPr>
          <w:rFonts w:ascii="宋体" w:eastAsia="宋体" w:hAnsi="宋体"/>
          <w:sz w:val="24"/>
          <w:szCs w:val="24"/>
        </w:rPr>
        <w:t>年5月2</w:t>
      </w:r>
      <w:r w:rsidR="00463C4E">
        <w:rPr>
          <w:rFonts w:ascii="宋体" w:eastAsia="宋体" w:hAnsi="宋体"/>
          <w:sz w:val="24"/>
          <w:szCs w:val="24"/>
        </w:rPr>
        <w:t>3</w:t>
      </w:r>
      <w:r w:rsidRPr="00606E34">
        <w:rPr>
          <w:rFonts w:ascii="宋体" w:eastAsia="宋体" w:hAnsi="宋体"/>
          <w:sz w:val="24"/>
          <w:szCs w:val="24"/>
        </w:rPr>
        <w:t>日披露了《关于召开202</w:t>
      </w:r>
      <w:r w:rsidR="00463C4E">
        <w:rPr>
          <w:rFonts w:ascii="宋体" w:eastAsia="宋体" w:hAnsi="宋体"/>
          <w:sz w:val="24"/>
          <w:szCs w:val="24"/>
        </w:rPr>
        <w:t>3</w:t>
      </w:r>
      <w:r w:rsidRPr="00606E34">
        <w:rPr>
          <w:rFonts w:ascii="宋体" w:eastAsia="宋体" w:hAnsi="宋体"/>
          <w:sz w:val="24"/>
          <w:szCs w:val="24"/>
        </w:rPr>
        <w:t>年度业绩说明会的公告》（公告编号：202</w:t>
      </w:r>
      <w:r w:rsidR="00463C4E">
        <w:rPr>
          <w:rFonts w:ascii="宋体" w:eastAsia="宋体" w:hAnsi="宋体"/>
          <w:sz w:val="24"/>
          <w:szCs w:val="24"/>
        </w:rPr>
        <w:t>4</w:t>
      </w:r>
      <w:r w:rsidRPr="00606E34">
        <w:rPr>
          <w:rFonts w:ascii="宋体" w:eastAsia="宋体" w:hAnsi="宋体"/>
          <w:sz w:val="24"/>
          <w:szCs w:val="24"/>
        </w:rPr>
        <w:t>-0</w:t>
      </w:r>
      <w:r w:rsidR="00463C4E">
        <w:rPr>
          <w:rFonts w:ascii="宋体" w:eastAsia="宋体" w:hAnsi="宋体"/>
          <w:sz w:val="24"/>
          <w:szCs w:val="24"/>
        </w:rPr>
        <w:t>64</w:t>
      </w:r>
      <w:r w:rsidRPr="00606E34">
        <w:rPr>
          <w:rFonts w:ascii="宋体" w:eastAsia="宋体" w:hAnsi="宋体"/>
          <w:sz w:val="24"/>
          <w:szCs w:val="24"/>
        </w:rPr>
        <w:t>），具体详见上海证券交易所网站</w:t>
      </w:r>
      <w:r w:rsidRPr="00606E34">
        <w:rPr>
          <w:rFonts w:ascii="宋体" w:eastAsia="宋体" w:hAnsi="宋体" w:hint="eastAsia"/>
          <w:sz w:val="24"/>
          <w:szCs w:val="24"/>
        </w:rPr>
        <w:t>（</w:t>
      </w:r>
      <w:hyperlink r:id="rId7" w:history="1">
        <w:r w:rsidR="00606E34" w:rsidRPr="00DD7445">
          <w:rPr>
            <w:rStyle w:val="a3"/>
            <w:rFonts w:ascii="宋体" w:eastAsia="宋体" w:hAnsi="宋体" w:hint="eastAsia"/>
            <w:sz w:val="24"/>
            <w:szCs w:val="24"/>
          </w:rPr>
          <w:t>w</w:t>
        </w:r>
        <w:r w:rsidR="00606E34" w:rsidRPr="00DD7445">
          <w:rPr>
            <w:rStyle w:val="a3"/>
            <w:rFonts w:ascii="宋体" w:eastAsia="宋体" w:hAnsi="宋体"/>
            <w:sz w:val="24"/>
            <w:szCs w:val="24"/>
          </w:rPr>
          <w:t>ww.sse.com.cn</w:t>
        </w:r>
      </w:hyperlink>
      <w:r w:rsidRPr="00606E34">
        <w:rPr>
          <w:rFonts w:ascii="宋体" w:eastAsia="宋体" w:hAnsi="宋体" w:hint="eastAsia"/>
          <w:sz w:val="24"/>
          <w:szCs w:val="24"/>
        </w:rPr>
        <w:t>）</w:t>
      </w:r>
      <w:r w:rsidRPr="00606E34">
        <w:rPr>
          <w:rFonts w:ascii="宋体" w:eastAsia="宋体" w:hAnsi="宋体"/>
          <w:sz w:val="24"/>
          <w:szCs w:val="24"/>
        </w:rPr>
        <w:t>。</w:t>
      </w:r>
    </w:p>
    <w:p w14:paraId="4452C85F" w14:textId="574AF965" w:rsidR="00606E34" w:rsidRDefault="00805848" w:rsidP="001267D5">
      <w:pPr>
        <w:wordWrap w:val="0"/>
        <w:overflowPunct w:val="0"/>
        <w:autoSpaceDE w:val="0"/>
        <w:spacing w:line="360" w:lineRule="auto"/>
        <w:ind w:firstLineChars="200" w:firstLine="480"/>
        <w:jc w:val="left"/>
        <w:rPr>
          <w:rFonts w:ascii="宋体" w:eastAsia="宋体" w:hAnsi="宋体"/>
          <w:sz w:val="24"/>
          <w:szCs w:val="24"/>
        </w:rPr>
      </w:pPr>
      <w:r w:rsidRPr="00606E34">
        <w:rPr>
          <w:rFonts w:ascii="宋体" w:eastAsia="宋体" w:hAnsi="宋体"/>
          <w:sz w:val="24"/>
          <w:szCs w:val="24"/>
        </w:rPr>
        <w:t>20</w:t>
      </w:r>
      <w:r w:rsidR="00C44C07">
        <w:rPr>
          <w:rFonts w:ascii="宋体" w:eastAsia="宋体" w:hAnsi="宋体"/>
          <w:sz w:val="24"/>
          <w:szCs w:val="24"/>
        </w:rPr>
        <w:t>2</w:t>
      </w:r>
      <w:r w:rsidR="00463C4E">
        <w:rPr>
          <w:rFonts w:ascii="宋体" w:eastAsia="宋体" w:hAnsi="宋体"/>
          <w:sz w:val="24"/>
          <w:szCs w:val="24"/>
        </w:rPr>
        <w:t>4</w:t>
      </w:r>
      <w:r w:rsidRPr="00606E34">
        <w:rPr>
          <w:rFonts w:ascii="宋体" w:eastAsia="宋体" w:hAnsi="宋体"/>
          <w:sz w:val="24"/>
          <w:szCs w:val="24"/>
        </w:rPr>
        <w:t>年</w:t>
      </w:r>
      <w:r w:rsidR="00463C4E">
        <w:rPr>
          <w:rFonts w:ascii="宋体" w:eastAsia="宋体" w:hAnsi="宋体"/>
          <w:sz w:val="24"/>
          <w:szCs w:val="24"/>
        </w:rPr>
        <w:t>5</w:t>
      </w:r>
      <w:r w:rsidRPr="00606E34">
        <w:rPr>
          <w:rFonts w:ascii="宋体" w:eastAsia="宋体" w:hAnsi="宋体"/>
          <w:sz w:val="24"/>
          <w:szCs w:val="24"/>
        </w:rPr>
        <w:t>月</w:t>
      </w:r>
      <w:r w:rsidR="00463C4E">
        <w:rPr>
          <w:rFonts w:ascii="宋体" w:eastAsia="宋体" w:hAnsi="宋体" w:hint="eastAsia"/>
          <w:sz w:val="24"/>
          <w:szCs w:val="24"/>
        </w:rPr>
        <w:t>3</w:t>
      </w:r>
      <w:r>
        <w:rPr>
          <w:rFonts w:ascii="宋体" w:eastAsia="宋体" w:hAnsi="宋体"/>
          <w:sz w:val="24"/>
          <w:szCs w:val="24"/>
        </w:rPr>
        <w:t>1</w:t>
      </w:r>
      <w:r w:rsidRPr="00606E34">
        <w:rPr>
          <w:rFonts w:ascii="宋体" w:eastAsia="宋体" w:hAnsi="宋体"/>
          <w:sz w:val="24"/>
          <w:szCs w:val="24"/>
        </w:rPr>
        <w:t>日</w:t>
      </w:r>
      <w:r>
        <w:rPr>
          <w:rFonts w:ascii="宋体" w:eastAsia="宋体" w:hAnsi="宋体" w:hint="eastAsia"/>
          <w:sz w:val="24"/>
          <w:szCs w:val="24"/>
        </w:rPr>
        <w:t>上</w:t>
      </w:r>
      <w:r w:rsidRPr="00606E34">
        <w:rPr>
          <w:rFonts w:ascii="宋体" w:eastAsia="宋体" w:hAnsi="宋体"/>
          <w:sz w:val="24"/>
          <w:szCs w:val="24"/>
        </w:rPr>
        <w:t>午</w:t>
      </w:r>
      <w:r>
        <w:rPr>
          <w:rFonts w:ascii="宋体" w:eastAsia="宋体" w:hAnsi="宋体"/>
          <w:sz w:val="24"/>
          <w:szCs w:val="24"/>
        </w:rPr>
        <w:t>11</w:t>
      </w:r>
      <w:r w:rsidR="00C44C07">
        <w:rPr>
          <w:rFonts w:ascii="宋体" w:eastAsia="宋体" w:hAnsi="宋体" w:hint="eastAsia"/>
          <w:sz w:val="24"/>
          <w:szCs w:val="24"/>
        </w:rPr>
        <w:t>:</w:t>
      </w:r>
      <w:r w:rsidRPr="00606E34">
        <w:rPr>
          <w:rFonts w:ascii="宋体" w:eastAsia="宋体" w:hAnsi="宋体"/>
          <w:sz w:val="24"/>
          <w:szCs w:val="24"/>
        </w:rPr>
        <w:t>00-</w:t>
      </w:r>
      <w:r>
        <w:rPr>
          <w:rFonts w:ascii="宋体" w:eastAsia="宋体" w:hAnsi="宋体"/>
          <w:sz w:val="24"/>
          <w:szCs w:val="24"/>
        </w:rPr>
        <w:t>12</w:t>
      </w:r>
      <w:r w:rsidRPr="00606E34">
        <w:rPr>
          <w:rFonts w:ascii="宋体" w:eastAsia="宋体" w:hAnsi="宋体"/>
          <w:sz w:val="24"/>
          <w:szCs w:val="24"/>
        </w:rPr>
        <w:t>:00</w:t>
      </w:r>
      <w:r w:rsidR="00606E34">
        <w:rPr>
          <w:rFonts w:ascii="宋体" w:eastAsia="宋体" w:hAnsi="宋体" w:hint="eastAsia"/>
          <w:sz w:val="24"/>
          <w:szCs w:val="24"/>
        </w:rPr>
        <w:t>，公司通过</w:t>
      </w:r>
      <w:proofErr w:type="gramStart"/>
      <w:r w:rsidR="00606E34">
        <w:rPr>
          <w:rFonts w:ascii="宋体" w:eastAsia="宋体" w:hAnsi="宋体" w:hint="eastAsia"/>
          <w:sz w:val="24"/>
          <w:szCs w:val="24"/>
        </w:rPr>
        <w:t>上证路演</w:t>
      </w:r>
      <w:proofErr w:type="gramEnd"/>
      <w:r w:rsidR="00606E34">
        <w:rPr>
          <w:rFonts w:ascii="宋体" w:eastAsia="宋体" w:hAnsi="宋体" w:hint="eastAsia"/>
          <w:sz w:val="24"/>
          <w:szCs w:val="24"/>
        </w:rPr>
        <w:t>中心（</w:t>
      </w:r>
      <w:hyperlink r:id="rId8" w:history="1">
        <w:r w:rsidR="00C70CFF" w:rsidRPr="00E40D2B">
          <w:rPr>
            <w:rStyle w:val="a3"/>
            <w:rFonts w:ascii="宋体" w:eastAsia="宋体" w:hAnsi="宋体"/>
            <w:sz w:val="24"/>
            <w:szCs w:val="24"/>
          </w:rPr>
          <w:t>http://roadshow.sseinfo.com</w:t>
        </w:r>
        <w:r w:rsidR="00C70CFF" w:rsidRPr="00E40D2B">
          <w:rPr>
            <w:rStyle w:val="a3"/>
            <w:rFonts w:ascii="宋体" w:eastAsia="宋体" w:hAnsi="宋体" w:hint="eastAsia"/>
            <w:sz w:val="24"/>
            <w:szCs w:val="24"/>
          </w:rPr>
          <w:t>/</w:t>
        </w:r>
        <w:r w:rsidR="00C70CFF" w:rsidRPr="00E40D2B">
          <w:rPr>
            <w:rStyle w:val="a3"/>
            <w:rFonts w:ascii="宋体" w:eastAsia="宋体" w:hAnsi="宋体"/>
            <w:sz w:val="24"/>
            <w:szCs w:val="24"/>
          </w:rPr>
          <w:t>）</w:t>
        </w:r>
      </w:hyperlink>
      <w:r w:rsidR="00617806">
        <w:rPr>
          <w:rFonts w:ascii="宋体" w:eastAsia="宋体" w:hAnsi="宋体" w:hint="eastAsia"/>
          <w:sz w:val="24"/>
          <w:szCs w:val="24"/>
        </w:rPr>
        <w:t>召开</w:t>
      </w:r>
      <w:r w:rsidR="00C70CFF">
        <w:rPr>
          <w:rFonts w:ascii="宋体" w:eastAsia="宋体" w:hAnsi="宋体" w:hint="eastAsia"/>
          <w:sz w:val="24"/>
          <w:szCs w:val="24"/>
        </w:rPr>
        <w:t>了</w:t>
      </w:r>
      <w:r w:rsidR="00617806">
        <w:rPr>
          <w:rFonts w:ascii="宋体" w:eastAsia="宋体" w:hAnsi="宋体" w:hint="eastAsia"/>
          <w:sz w:val="24"/>
          <w:szCs w:val="24"/>
        </w:rPr>
        <w:t>2</w:t>
      </w:r>
      <w:r w:rsidR="00617806">
        <w:rPr>
          <w:rFonts w:ascii="宋体" w:eastAsia="宋体" w:hAnsi="宋体"/>
          <w:sz w:val="24"/>
          <w:szCs w:val="24"/>
        </w:rPr>
        <w:t>02</w:t>
      </w:r>
      <w:r w:rsidR="00463C4E">
        <w:rPr>
          <w:rFonts w:ascii="宋体" w:eastAsia="宋体" w:hAnsi="宋体"/>
          <w:sz w:val="24"/>
          <w:szCs w:val="24"/>
        </w:rPr>
        <w:t>3</w:t>
      </w:r>
      <w:r w:rsidR="00606E34">
        <w:rPr>
          <w:rFonts w:ascii="宋体" w:eastAsia="宋体" w:hAnsi="宋体" w:hint="eastAsia"/>
          <w:sz w:val="24"/>
          <w:szCs w:val="24"/>
        </w:rPr>
        <w:t>年度业绩说明会，公司</w:t>
      </w:r>
      <w:r w:rsidR="00606E34" w:rsidRPr="00606E34">
        <w:rPr>
          <w:rFonts w:ascii="宋体" w:eastAsia="宋体" w:hAnsi="宋体" w:hint="eastAsia"/>
          <w:sz w:val="24"/>
          <w:szCs w:val="24"/>
        </w:rPr>
        <w:t>董事长赵涛先生</w:t>
      </w:r>
      <w:r>
        <w:rPr>
          <w:rFonts w:ascii="宋体" w:eastAsia="宋体" w:hAnsi="宋体" w:hint="eastAsia"/>
          <w:sz w:val="24"/>
          <w:szCs w:val="24"/>
        </w:rPr>
        <w:t>、</w:t>
      </w:r>
      <w:r w:rsidR="00606E34" w:rsidRPr="00606E34">
        <w:rPr>
          <w:rFonts w:ascii="宋体" w:eastAsia="宋体" w:hAnsi="宋体" w:hint="eastAsia"/>
          <w:sz w:val="24"/>
          <w:szCs w:val="24"/>
        </w:rPr>
        <w:t>董事会秘书蒲晓平先生</w:t>
      </w:r>
      <w:r>
        <w:rPr>
          <w:rFonts w:ascii="宋体" w:eastAsia="宋体" w:hAnsi="宋体" w:hint="eastAsia"/>
          <w:sz w:val="24"/>
          <w:szCs w:val="24"/>
        </w:rPr>
        <w:t>、</w:t>
      </w:r>
      <w:r w:rsidR="00606E34" w:rsidRPr="00606E34">
        <w:rPr>
          <w:rFonts w:ascii="宋体" w:eastAsia="宋体" w:hAnsi="宋体" w:hint="eastAsia"/>
          <w:sz w:val="24"/>
          <w:szCs w:val="24"/>
        </w:rPr>
        <w:t>财务总监王宝才先生</w:t>
      </w:r>
      <w:r>
        <w:rPr>
          <w:rFonts w:ascii="宋体" w:eastAsia="宋体" w:hAnsi="宋体" w:hint="eastAsia"/>
          <w:sz w:val="24"/>
          <w:szCs w:val="24"/>
        </w:rPr>
        <w:t>、</w:t>
      </w:r>
      <w:r w:rsidRPr="00805848">
        <w:rPr>
          <w:rFonts w:ascii="宋体" w:eastAsia="宋体" w:hAnsi="宋体" w:hint="eastAsia"/>
          <w:sz w:val="24"/>
          <w:szCs w:val="24"/>
        </w:rPr>
        <w:t>独立董事迟德强先生</w:t>
      </w:r>
      <w:r w:rsidR="00606E34">
        <w:rPr>
          <w:rFonts w:ascii="宋体" w:eastAsia="宋体" w:hAnsi="宋体" w:hint="eastAsia"/>
          <w:sz w:val="24"/>
          <w:szCs w:val="24"/>
        </w:rPr>
        <w:t>出席本次说明会，与投资者进行了沟通交流，就投资者普遍关注的问题进行回答。</w:t>
      </w:r>
    </w:p>
    <w:p w14:paraId="26D6D5A4" w14:textId="11E5A328" w:rsidR="00606E34" w:rsidRPr="00F52EF4" w:rsidRDefault="00606E34" w:rsidP="001267D5">
      <w:pPr>
        <w:wordWrap w:val="0"/>
        <w:overflowPunct w:val="0"/>
        <w:autoSpaceDE w:val="0"/>
        <w:spacing w:line="360" w:lineRule="auto"/>
        <w:ind w:firstLineChars="200" w:firstLine="482"/>
        <w:jc w:val="left"/>
        <w:rPr>
          <w:rFonts w:ascii="宋体" w:eastAsia="宋体" w:hAnsi="宋体"/>
          <w:b/>
          <w:bCs/>
          <w:sz w:val="24"/>
          <w:szCs w:val="24"/>
        </w:rPr>
      </w:pPr>
      <w:r w:rsidRPr="00F52EF4">
        <w:rPr>
          <w:rFonts w:ascii="宋体" w:eastAsia="宋体" w:hAnsi="宋体" w:hint="eastAsia"/>
          <w:b/>
          <w:bCs/>
          <w:sz w:val="24"/>
          <w:szCs w:val="24"/>
        </w:rPr>
        <w:t>二、本次说明会投资者</w:t>
      </w:r>
      <w:r w:rsidR="00BA1936" w:rsidRPr="00F52EF4">
        <w:rPr>
          <w:rFonts w:ascii="宋体" w:eastAsia="宋体" w:hAnsi="宋体" w:hint="eastAsia"/>
          <w:b/>
          <w:bCs/>
          <w:sz w:val="24"/>
          <w:szCs w:val="24"/>
        </w:rPr>
        <w:t>提问及公司回复情况</w:t>
      </w:r>
    </w:p>
    <w:p w14:paraId="37FCE4CD" w14:textId="0C461C46" w:rsidR="007B2DD8" w:rsidRDefault="00BA1936" w:rsidP="001E7186">
      <w:pPr>
        <w:wordWrap w:val="0"/>
        <w:overflowPunct w:val="0"/>
        <w:autoSpaceDE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在说明会期间，投资者就公司经营、发展等方面提出问题，</w:t>
      </w:r>
      <w:r w:rsidR="007B2DD8" w:rsidRPr="007B2DD8">
        <w:rPr>
          <w:rFonts w:ascii="宋体" w:eastAsia="宋体" w:hAnsi="宋体" w:hint="eastAsia"/>
          <w:sz w:val="24"/>
          <w:szCs w:val="24"/>
        </w:rPr>
        <w:t>公司就投资者在本次业绩说明会上提出的问题予以回答，主要问题及回复整理如下：</w:t>
      </w:r>
    </w:p>
    <w:p w14:paraId="7F486F4D" w14:textId="1AF46628" w:rsidR="00463C4E" w:rsidRPr="00463C4E" w:rsidRDefault="00463C4E" w:rsidP="00463C4E">
      <w:pPr>
        <w:wordWrap w:val="0"/>
        <w:overflowPunct w:val="0"/>
        <w:autoSpaceDE w:val="0"/>
        <w:spacing w:line="360" w:lineRule="auto"/>
        <w:ind w:firstLineChars="200" w:firstLine="482"/>
        <w:jc w:val="left"/>
        <w:rPr>
          <w:rFonts w:ascii="宋体" w:eastAsia="宋体" w:hAnsi="宋体"/>
          <w:b/>
          <w:sz w:val="24"/>
          <w:szCs w:val="24"/>
        </w:rPr>
      </w:pPr>
      <w:r w:rsidRPr="00463C4E">
        <w:rPr>
          <w:rFonts w:ascii="宋体" w:eastAsia="宋体" w:hAnsi="宋体" w:hint="eastAsia"/>
          <w:b/>
          <w:sz w:val="24"/>
          <w:szCs w:val="24"/>
        </w:rPr>
        <w:t>问题1</w:t>
      </w:r>
      <w:r w:rsidR="00EA105F">
        <w:rPr>
          <w:rFonts w:ascii="宋体" w:eastAsia="宋体" w:hAnsi="宋体" w:hint="eastAsia"/>
          <w:b/>
          <w:sz w:val="24"/>
          <w:szCs w:val="24"/>
        </w:rPr>
        <w:t>：</w:t>
      </w:r>
      <w:r w:rsidRPr="00463C4E">
        <w:rPr>
          <w:rFonts w:ascii="宋体" w:eastAsia="宋体" w:hAnsi="宋体" w:hint="eastAsia"/>
          <w:b/>
          <w:sz w:val="24"/>
          <w:szCs w:val="24"/>
        </w:rPr>
        <w:t>大股东有没有转融通出借股票？</w:t>
      </w:r>
    </w:p>
    <w:p w14:paraId="0B608167" w14:textId="77777777" w:rsidR="00E675AB" w:rsidRDefault="00463C4E" w:rsidP="00463C4E">
      <w:pPr>
        <w:wordWrap w:val="0"/>
        <w:overflowPunct w:val="0"/>
        <w:autoSpaceDE w:val="0"/>
        <w:spacing w:line="360" w:lineRule="auto"/>
        <w:ind w:firstLineChars="200" w:firstLine="480"/>
        <w:jc w:val="left"/>
        <w:rPr>
          <w:rFonts w:ascii="宋体" w:eastAsia="宋体" w:hAnsi="宋体"/>
          <w:sz w:val="24"/>
          <w:szCs w:val="24"/>
        </w:rPr>
      </w:pPr>
      <w:r w:rsidRPr="00463C4E">
        <w:rPr>
          <w:rFonts w:ascii="宋体" w:eastAsia="宋体" w:hAnsi="宋体" w:hint="eastAsia"/>
          <w:sz w:val="24"/>
          <w:szCs w:val="24"/>
        </w:rPr>
        <w:t>答：</w:t>
      </w:r>
      <w:r w:rsidR="00E675AB" w:rsidRPr="00E675AB">
        <w:rPr>
          <w:rFonts w:ascii="宋体" w:eastAsia="宋体" w:hAnsi="宋体" w:hint="eastAsia"/>
          <w:sz w:val="24"/>
          <w:szCs w:val="24"/>
        </w:rPr>
        <w:t>尊敬的投资者您好，感谢您对公司的关注。截止</w:t>
      </w:r>
      <w:r w:rsidR="00E675AB" w:rsidRPr="00E675AB">
        <w:rPr>
          <w:rFonts w:ascii="宋体" w:eastAsia="宋体" w:hAnsi="宋体"/>
          <w:sz w:val="24"/>
          <w:szCs w:val="24"/>
        </w:rPr>
        <w:t>2024年3月31日，公司大股东不存在通过转融通出借股票的情况，未来如有相关情况，公司将严格按照相关规定及时履行信息披露义务。谢谢。</w:t>
      </w:r>
    </w:p>
    <w:p w14:paraId="07B1C57A" w14:textId="65C68170" w:rsidR="00463C4E" w:rsidRPr="00463C4E" w:rsidRDefault="00463C4E" w:rsidP="00463C4E">
      <w:pPr>
        <w:wordWrap w:val="0"/>
        <w:overflowPunct w:val="0"/>
        <w:autoSpaceDE w:val="0"/>
        <w:spacing w:line="360" w:lineRule="auto"/>
        <w:ind w:firstLineChars="200" w:firstLine="482"/>
        <w:jc w:val="left"/>
        <w:rPr>
          <w:rFonts w:ascii="宋体" w:eastAsia="宋体" w:hAnsi="宋体"/>
          <w:b/>
          <w:sz w:val="24"/>
          <w:szCs w:val="24"/>
        </w:rPr>
      </w:pPr>
      <w:r w:rsidRPr="00463C4E">
        <w:rPr>
          <w:rFonts w:ascii="宋体" w:eastAsia="宋体" w:hAnsi="宋体" w:hint="eastAsia"/>
          <w:b/>
          <w:sz w:val="24"/>
          <w:szCs w:val="24"/>
        </w:rPr>
        <w:t>问题2：2023年分红情况？</w:t>
      </w:r>
    </w:p>
    <w:p w14:paraId="525D03A9" w14:textId="1A10CC62" w:rsidR="00463C4E" w:rsidRPr="00463C4E" w:rsidRDefault="00463C4E" w:rsidP="00463C4E">
      <w:pPr>
        <w:wordWrap w:val="0"/>
        <w:overflowPunct w:val="0"/>
        <w:autoSpaceDE w:val="0"/>
        <w:spacing w:line="360" w:lineRule="auto"/>
        <w:ind w:firstLineChars="200" w:firstLine="480"/>
        <w:jc w:val="left"/>
        <w:rPr>
          <w:rFonts w:ascii="宋体" w:eastAsia="宋体" w:hAnsi="宋体"/>
          <w:sz w:val="24"/>
          <w:szCs w:val="24"/>
        </w:rPr>
      </w:pPr>
      <w:r w:rsidRPr="00463C4E">
        <w:rPr>
          <w:rFonts w:ascii="宋体" w:eastAsia="宋体" w:hAnsi="宋体" w:hint="eastAsia"/>
          <w:sz w:val="24"/>
          <w:szCs w:val="24"/>
        </w:rPr>
        <w:t>答：尊敬的投资者您好，感谢您对公司的关注。公司利润分配方案是根据《上海证券交易所上市公司自律监管指引第1号——规范运作》及《公司章程》等有关规定，综合考虑公司现阶段的经营发展实际情况、盈利水平、资金需求、现金流状况等多方面因素而决定。公司2023年度拟以实施权益分派股权登记日登记的总股本扣减不参与利润分配的公司回购专用账户中的股份为基</w:t>
      </w:r>
      <w:r w:rsidRPr="00463C4E">
        <w:rPr>
          <w:rFonts w:ascii="宋体" w:eastAsia="宋体" w:hAnsi="宋体" w:hint="eastAsia"/>
          <w:sz w:val="24"/>
          <w:szCs w:val="24"/>
        </w:rPr>
        <w:lastRenderedPageBreak/>
        <w:t>数，向全体股东每10股派发现金红利1.26元（含税），不进行资本公积金转增股本，不送红股。本方案尚需提交公司股东大会审议批准。谢谢。</w:t>
      </w:r>
    </w:p>
    <w:p w14:paraId="55624C53" w14:textId="19F6C08B" w:rsidR="00463C4E" w:rsidRPr="00463C4E" w:rsidRDefault="00463C4E" w:rsidP="00463C4E">
      <w:pPr>
        <w:wordWrap w:val="0"/>
        <w:overflowPunct w:val="0"/>
        <w:autoSpaceDE w:val="0"/>
        <w:spacing w:line="360" w:lineRule="auto"/>
        <w:ind w:firstLineChars="200" w:firstLine="482"/>
        <w:jc w:val="left"/>
        <w:rPr>
          <w:rFonts w:ascii="宋体" w:eastAsia="宋体" w:hAnsi="宋体"/>
          <w:b/>
          <w:sz w:val="24"/>
          <w:szCs w:val="24"/>
        </w:rPr>
      </w:pPr>
      <w:r w:rsidRPr="00463C4E">
        <w:rPr>
          <w:rFonts w:ascii="宋体" w:eastAsia="宋体" w:hAnsi="宋体" w:hint="eastAsia"/>
          <w:b/>
          <w:sz w:val="24"/>
          <w:szCs w:val="24"/>
        </w:rPr>
        <w:t>问题3：请问赵总，公司每年都有大量的销售费用，甚至超过同行业其他公司1倍，可是并未带来营业收入的增加。近几年公司核心产品心脑血管药物销量逐年递减。公司在二级市场表现也非常糟糕。公司如何看待这一情况，未来如何改善？谢谢！</w:t>
      </w:r>
    </w:p>
    <w:p w14:paraId="06D5182E" w14:textId="2A4547AC" w:rsidR="00463C4E" w:rsidRPr="00463C4E" w:rsidRDefault="00463C4E" w:rsidP="00463C4E">
      <w:pPr>
        <w:wordWrap w:val="0"/>
        <w:overflowPunct w:val="0"/>
        <w:autoSpaceDE w:val="0"/>
        <w:spacing w:line="360" w:lineRule="auto"/>
        <w:ind w:firstLineChars="200" w:firstLine="480"/>
        <w:jc w:val="left"/>
        <w:rPr>
          <w:rFonts w:ascii="宋体" w:eastAsia="宋体" w:hAnsi="宋体"/>
          <w:sz w:val="24"/>
          <w:szCs w:val="24"/>
        </w:rPr>
      </w:pPr>
      <w:r w:rsidRPr="00463C4E">
        <w:rPr>
          <w:rFonts w:ascii="宋体" w:eastAsia="宋体" w:hAnsi="宋体" w:hint="eastAsia"/>
          <w:sz w:val="24"/>
          <w:szCs w:val="24"/>
        </w:rPr>
        <w:t>答：尊敬的投资者您好，感谢您的关注。1、公司销售费用高于行业平均水平，主要是公司主营业务为专利中药、独家品种及处方药的生产、销售，商业医药批发业务占比较低。公司的销售费用主要为市场推广类费用，这与公司销售主要采用专业化学术推广，通过自有营销网络实现产品销售的模式是相适应的。由于药品的专业性较强，公司通过组织专业的学术推广会议有助于让医生更详细准确地了解药品的适应症、作用机理、药物禁忌以及最新研究动态等，减少药品的错误使用，保障诊治效果。公司将市场推广作为促进销售最重要的方式，公司销售费用水平合理。公司一直积极计划并考虑实施适当的策略及方案将销售费用维持在合理水平，持续向更加科学、高效、可持续的发展方向前进。上市公司股价受到宏观经济环境、行业政策、市场行情等多重因素影响。2、公司一直以来十分重视维护投资者的利益。一方面，公司会一如既往的做好日常生产经营，以良好的业绩回报广大股东。另一方面，公司积极开展好机构调研、路演、</w:t>
      </w:r>
      <w:proofErr w:type="gramStart"/>
      <w:r w:rsidRPr="00463C4E">
        <w:rPr>
          <w:rFonts w:ascii="宋体" w:eastAsia="宋体" w:hAnsi="宋体" w:hint="eastAsia"/>
          <w:sz w:val="24"/>
          <w:szCs w:val="24"/>
        </w:rPr>
        <w:t>反路演</w:t>
      </w:r>
      <w:proofErr w:type="gramEnd"/>
      <w:r w:rsidRPr="00463C4E">
        <w:rPr>
          <w:rFonts w:ascii="宋体" w:eastAsia="宋体" w:hAnsi="宋体" w:hint="eastAsia"/>
          <w:sz w:val="24"/>
          <w:szCs w:val="24"/>
        </w:rPr>
        <w:t>、参与</w:t>
      </w:r>
      <w:proofErr w:type="gramStart"/>
      <w:r w:rsidRPr="00463C4E">
        <w:rPr>
          <w:rFonts w:ascii="宋体" w:eastAsia="宋体" w:hAnsi="宋体" w:hint="eastAsia"/>
          <w:sz w:val="24"/>
          <w:szCs w:val="24"/>
        </w:rPr>
        <w:t>券商</w:t>
      </w:r>
      <w:proofErr w:type="gramEnd"/>
      <w:r w:rsidRPr="00463C4E">
        <w:rPr>
          <w:rFonts w:ascii="宋体" w:eastAsia="宋体" w:hAnsi="宋体" w:hint="eastAsia"/>
          <w:sz w:val="24"/>
          <w:szCs w:val="24"/>
        </w:rPr>
        <w:t>线上策略会等各项投资者关系活动，并将切实履行信息披露义务，着力维护公司与投资者之间的良性互动关系，积极向市场传递公司投资价值。谢谢。</w:t>
      </w:r>
    </w:p>
    <w:p w14:paraId="380D46AC" w14:textId="7E8DD73D" w:rsidR="00463C4E" w:rsidRPr="00463C4E" w:rsidRDefault="00463C4E" w:rsidP="00463C4E">
      <w:pPr>
        <w:wordWrap w:val="0"/>
        <w:overflowPunct w:val="0"/>
        <w:autoSpaceDE w:val="0"/>
        <w:spacing w:line="360" w:lineRule="auto"/>
        <w:ind w:firstLineChars="200" w:firstLine="482"/>
        <w:jc w:val="left"/>
        <w:rPr>
          <w:rFonts w:ascii="宋体" w:eastAsia="宋体" w:hAnsi="宋体"/>
          <w:b/>
          <w:sz w:val="24"/>
          <w:szCs w:val="24"/>
        </w:rPr>
      </w:pPr>
      <w:r w:rsidRPr="00463C4E">
        <w:rPr>
          <w:rFonts w:ascii="宋体" w:eastAsia="宋体" w:hAnsi="宋体" w:hint="eastAsia"/>
          <w:b/>
          <w:sz w:val="24"/>
          <w:szCs w:val="24"/>
        </w:rPr>
        <w:t>问题4：近期中药材价格上涨对公司毛利是否有影响？2023年公司毛利率下滑的主要原因？</w:t>
      </w:r>
    </w:p>
    <w:p w14:paraId="3B5D6A73" w14:textId="55526D1C" w:rsidR="00463C4E" w:rsidRPr="00463C4E" w:rsidRDefault="00463C4E" w:rsidP="00463C4E">
      <w:pPr>
        <w:wordWrap w:val="0"/>
        <w:overflowPunct w:val="0"/>
        <w:autoSpaceDE w:val="0"/>
        <w:spacing w:line="360" w:lineRule="auto"/>
        <w:ind w:firstLineChars="200" w:firstLine="480"/>
        <w:jc w:val="left"/>
        <w:rPr>
          <w:rFonts w:ascii="宋体" w:eastAsia="宋体" w:hAnsi="宋体"/>
          <w:sz w:val="24"/>
          <w:szCs w:val="24"/>
        </w:rPr>
      </w:pPr>
      <w:r w:rsidRPr="00463C4E">
        <w:rPr>
          <w:rFonts w:ascii="宋体" w:eastAsia="宋体" w:hAnsi="宋体" w:hint="eastAsia"/>
          <w:sz w:val="24"/>
          <w:szCs w:val="24"/>
        </w:rPr>
        <w:t>答：尊敬的投资者您好，感谢您对公司的关注。中药材涨价对公司毛利率有一定影响，2023年公司毛利率下滑主要系中药材价格上涨所致。公司为保证主要产品原材料供应稳定以及成本稳定，经公司管理层决策对其进行战略储备，制订重点中药材的长期采购预案。谢谢</w:t>
      </w:r>
      <w:r>
        <w:rPr>
          <w:rFonts w:ascii="宋体" w:eastAsia="宋体" w:hAnsi="宋体" w:hint="eastAsia"/>
          <w:sz w:val="24"/>
          <w:szCs w:val="24"/>
        </w:rPr>
        <w:t>。</w:t>
      </w:r>
    </w:p>
    <w:p w14:paraId="09C982F1" w14:textId="23B37FF4" w:rsidR="00463C4E" w:rsidRPr="00463C4E" w:rsidRDefault="00463C4E" w:rsidP="00463C4E">
      <w:pPr>
        <w:wordWrap w:val="0"/>
        <w:overflowPunct w:val="0"/>
        <w:autoSpaceDE w:val="0"/>
        <w:spacing w:line="360" w:lineRule="auto"/>
        <w:ind w:firstLineChars="200" w:firstLine="482"/>
        <w:jc w:val="left"/>
        <w:rPr>
          <w:rFonts w:ascii="宋体" w:eastAsia="宋体" w:hAnsi="宋体"/>
          <w:b/>
          <w:sz w:val="24"/>
          <w:szCs w:val="24"/>
        </w:rPr>
      </w:pPr>
      <w:r w:rsidRPr="00463C4E">
        <w:rPr>
          <w:rFonts w:ascii="宋体" w:eastAsia="宋体" w:hAnsi="宋体" w:hint="eastAsia"/>
          <w:b/>
          <w:sz w:val="24"/>
          <w:szCs w:val="24"/>
        </w:rPr>
        <w:t>问题5：请问公司2024年一季度营业成本显著上升，销售费用同比下降的原因是什么？</w:t>
      </w:r>
    </w:p>
    <w:p w14:paraId="2B04141B" w14:textId="7C0E7850" w:rsidR="00463C4E" w:rsidRPr="00463C4E" w:rsidRDefault="00463C4E" w:rsidP="00463C4E">
      <w:pPr>
        <w:wordWrap w:val="0"/>
        <w:overflowPunct w:val="0"/>
        <w:autoSpaceDE w:val="0"/>
        <w:spacing w:line="360" w:lineRule="auto"/>
        <w:ind w:firstLineChars="200" w:firstLine="480"/>
        <w:jc w:val="left"/>
        <w:rPr>
          <w:rFonts w:ascii="宋体" w:eastAsia="宋体" w:hAnsi="宋体"/>
          <w:sz w:val="24"/>
          <w:szCs w:val="24"/>
        </w:rPr>
      </w:pPr>
      <w:r w:rsidRPr="00463C4E">
        <w:rPr>
          <w:rFonts w:ascii="宋体" w:eastAsia="宋体" w:hAnsi="宋体" w:hint="eastAsia"/>
          <w:sz w:val="24"/>
          <w:szCs w:val="24"/>
        </w:rPr>
        <w:lastRenderedPageBreak/>
        <w:t>答：尊敬的投资者您好，感谢您对公司的关注。公司2024年一季度营业成本上升的主要原因是原材料价格上涨以及产品销售结构的变化影响，销售费用同比下降主要是销售结构变化影响。谢谢</w:t>
      </w:r>
      <w:r>
        <w:rPr>
          <w:rFonts w:ascii="宋体" w:eastAsia="宋体" w:hAnsi="宋体" w:hint="eastAsia"/>
          <w:sz w:val="24"/>
          <w:szCs w:val="24"/>
        </w:rPr>
        <w:t>。</w:t>
      </w:r>
    </w:p>
    <w:p w14:paraId="568429B9" w14:textId="4CF6D7AD" w:rsidR="00463C4E" w:rsidRPr="00463C4E" w:rsidRDefault="00463C4E" w:rsidP="00463C4E">
      <w:pPr>
        <w:wordWrap w:val="0"/>
        <w:overflowPunct w:val="0"/>
        <w:autoSpaceDE w:val="0"/>
        <w:spacing w:line="360" w:lineRule="auto"/>
        <w:ind w:firstLineChars="200" w:firstLine="482"/>
        <w:jc w:val="left"/>
        <w:rPr>
          <w:rFonts w:ascii="宋体" w:eastAsia="宋体" w:hAnsi="宋体"/>
          <w:b/>
          <w:sz w:val="24"/>
          <w:szCs w:val="24"/>
        </w:rPr>
      </w:pPr>
      <w:r w:rsidRPr="00463C4E">
        <w:rPr>
          <w:rFonts w:ascii="宋体" w:eastAsia="宋体" w:hAnsi="宋体" w:hint="eastAsia"/>
          <w:b/>
          <w:sz w:val="24"/>
          <w:szCs w:val="24"/>
        </w:rPr>
        <w:t>问题6：董事长您好，公司打算什么时候开股东大会？</w:t>
      </w:r>
    </w:p>
    <w:p w14:paraId="1579381A" w14:textId="522A8049" w:rsidR="00463C4E" w:rsidRPr="00463C4E" w:rsidRDefault="00463C4E" w:rsidP="00463C4E">
      <w:pPr>
        <w:wordWrap w:val="0"/>
        <w:overflowPunct w:val="0"/>
        <w:autoSpaceDE w:val="0"/>
        <w:spacing w:line="360" w:lineRule="auto"/>
        <w:ind w:firstLineChars="200" w:firstLine="480"/>
        <w:jc w:val="left"/>
        <w:rPr>
          <w:rFonts w:ascii="宋体" w:eastAsia="宋体" w:hAnsi="宋体"/>
          <w:sz w:val="24"/>
          <w:szCs w:val="24"/>
        </w:rPr>
      </w:pPr>
      <w:r w:rsidRPr="00463C4E">
        <w:rPr>
          <w:rFonts w:ascii="宋体" w:eastAsia="宋体" w:hAnsi="宋体" w:hint="eastAsia"/>
          <w:sz w:val="24"/>
          <w:szCs w:val="24"/>
        </w:rPr>
        <w:t>答：尊敬的投资者您好，感谢您的关注。公司2023年度股东大会将会在2024年6月30日之前召开，具体以股东大会通知为准，谢谢。</w:t>
      </w:r>
    </w:p>
    <w:p w14:paraId="666A0C0B" w14:textId="236E05AC" w:rsidR="00463C4E" w:rsidRPr="00463C4E" w:rsidRDefault="00463C4E" w:rsidP="00463C4E">
      <w:pPr>
        <w:wordWrap w:val="0"/>
        <w:overflowPunct w:val="0"/>
        <w:autoSpaceDE w:val="0"/>
        <w:spacing w:line="360" w:lineRule="auto"/>
        <w:ind w:firstLineChars="200" w:firstLine="482"/>
        <w:jc w:val="left"/>
        <w:rPr>
          <w:rFonts w:ascii="宋体" w:eastAsia="宋体" w:hAnsi="宋体"/>
          <w:b/>
          <w:sz w:val="24"/>
          <w:szCs w:val="24"/>
        </w:rPr>
      </w:pPr>
      <w:r w:rsidRPr="00463C4E">
        <w:rPr>
          <w:rFonts w:ascii="宋体" w:eastAsia="宋体" w:hAnsi="宋体" w:hint="eastAsia"/>
          <w:b/>
          <w:sz w:val="24"/>
          <w:szCs w:val="24"/>
        </w:rPr>
        <w:t>问题7：请问，步长集团旗下的白酒资产(龟仙洞</w:t>
      </w:r>
      <w:proofErr w:type="gramStart"/>
      <w:r w:rsidRPr="00463C4E">
        <w:rPr>
          <w:rFonts w:ascii="宋体" w:eastAsia="宋体" w:hAnsi="宋体" w:hint="eastAsia"/>
          <w:b/>
          <w:sz w:val="24"/>
          <w:szCs w:val="24"/>
        </w:rPr>
        <w:t>贵州洞酿洞藏酒业</w:t>
      </w:r>
      <w:proofErr w:type="gramEnd"/>
      <w:r w:rsidRPr="00463C4E">
        <w:rPr>
          <w:rFonts w:ascii="宋体" w:eastAsia="宋体" w:hAnsi="宋体" w:hint="eastAsia"/>
          <w:b/>
          <w:sz w:val="24"/>
          <w:szCs w:val="24"/>
        </w:rPr>
        <w:t>有限公司)有注入上市主体步长制药的计划吗？最近步长制药业绩下滑，股价低迷，投资者对公司失去信心，如果有资产注入的计划，相信股价会有反馈。</w:t>
      </w:r>
    </w:p>
    <w:p w14:paraId="4186AE97" w14:textId="4EDC59B8" w:rsidR="00463C4E" w:rsidRPr="00463C4E" w:rsidRDefault="00463C4E" w:rsidP="00463C4E">
      <w:pPr>
        <w:wordWrap w:val="0"/>
        <w:overflowPunct w:val="0"/>
        <w:autoSpaceDE w:val="0"/>
        <w:spacing w:line="360" w:lineRule="auto"/>
        <w:ind w:firstLineChars="200" w:firstLine="480"/>
        <w:jc w:val="left"/>
        <w:rPr>
          <w:rFonts w:ascii="宋体" w:eastAsia="宋体" w:hAnsi="宋体"/>
          <w:sz w:val="24"/>
          <w:szCs w:val="24"/>
        </w:rPr>
      </w:pPr>
      <w:r w:rsidRPr="00463C4E">
        <w:rPr>
          <w:rFonts w:ascii="宋体" w:eastAsia="宋体" w:hAnsi="宋体" w:hint="eastAsia"/>
          <w:sz w:val="24"/>
          <w:szCs w:val="24"/>
        </w:rPr>
        <w:t>答：尊敬的投资者您好，感谢您对公司的关注。白酒资产非上市公司业务，暂未考虑将酒业纳入上市公司体系。谢谢。</w:t>
      </w:r>
    </w:p>
    <w:p w14:paraId="66E4B99C" w14:textId="01C24E62" w:rsidR="00463C4E" w:rsidRPr="00463C4E" w:rsidRDefault="00463C4E" w:rsidP="00463C4E">
      <w:pPr>
        <w:wordWrap w:val="0"/>
        <w:overflowPunct w:val="0"/>
        <w:autoSpaceDE w:val="0"/>
        <w:spacing w:line="360" w:lineRule="auto"/>
        <w:ind w:firstLineChars="200" w:firstLine="482"/>
        <w:jc w:val="left"/>
        <w:rPr>
          <w:rFonts w:ascii="宋体" w:eastAsia="宋体" w:hAnsi="宋体"/>
          <w:b/>
          <w:sz w:val="24"/>
          <w:szCs w:val="24"/>
        </w:rPr>
      </w:pPr>
      <w:r w:rsidRPr="00463C4E">
        <w:rPr>
          <w:rFonts w:ascii="宋体" w:eastAsia="宋体" w:hAnsi="宋体" w:hint="eastAsia"/>
          <w:b/>
          <w:sz w:val="24"/>
          <w:szCs w:val="24"/>
        </w:rPr>
        <w:t>问题8：领导您好，谷红、脑肽、曲肽2023年销售如何？2024年公司对这些产品有什么销售规划？是否继续计提商誉减值？</w:t>
      </w:r>
    </w:p>
    <w:p w14:paraId="075FEBA0" w14:textId="1645AC7F" w:rsidR="00463C4E" w:rsidRPr="00463C4E" w:rsidRDefault="00463C4E" w:rsidP="00463C4E">
      <w:pPr>
        <w:wordWrap w:val="0"/>
        <w:overflowPunct w:val="0"/>
        <w:autoSpaceDE w:val="0"/>
        <w:spacing w:line="360" w:lineRule="auto"/>
        <w:ind w:firstLineChars="200" w:firstLine="480"/>
        <w:jc w:val="left"/>
        <w:rPr>
          <w:rFonts w:ascii="宋体" w:eastAsia="宋体" w:hAnsi="宋体"/>
          <w:sz w:val="24"/>
          <w:szCs w:val="24"/>
        </w:rPr>
      </w:pPr>
      <w:r w:rsidRPr="00463C4E">
        <w:rPr>
          <w:rFonts w:ascii="宋体" w:eastAsia="宋体" w:hAnsi="宋体" w:hint="eastAsia"/>
          <w:sz w:val="24"/>
          <w:szCs w:val="24"/>
        </w:rPr>
        <w:t>答：尊敬的投资者您好，感谢您对公司的关注。1、公司2023年度实现的谷红注射液收入占比1.34%，复方脑肽节</w:t>
      </w:r>
      <w:proofErr w:type="gramStart"/>
      <w:r w:rsidRPr="00463C4E">
        <w:rPr>
          <w:rFonts w:ascii="宋体" w:eastAsia="宋体" w:hAnsi="宋体" w:hint="eastAsia"/>
          <w:sz w:val="24"/>
          <w:szCs w:val="24"/>
        </w:rPr>
        <w:t>苷</w:t>
      </w:r>
      <w:proofErr w:type="gramEnd"/>
      <w:r w:rsidRPr="00463C4E">
        <w:rPr>
          <w:rFonts w:ascii="宋体" w:eastAsia="宋体" w:hAnsi="宋体" w:hint="eastAsia"/>
          <w:sz w:val="24"/>
          <w:szCs w:val="24"/>
        </w:rPr>
        <w:t>脂注射液收入占比2.49%，复方曲肽注射液收入占比2.29%。2、销售规划：首先，谷红注射液、复方脑肽节</w:t>
      </w:r>
      <w:proofErr w:type="gramStart"/>
      <w:r w:rsidRPr="00463C4E">
        <w:rPr>
          <w:rFonts w:ascii="宋体" w:eastAsia="宋体" w:hAnsi="宋体" w:hint="eastAsia"/>
          <w:sz w:val="24"/>
          <w:szCs w:val="24"/>
        </w:rPr>
        <w:t>苷</w:t>
      </w:r>
      <w:proofErr w:type="gramEnd"/>
      <w:r w:rsidRPr="00463C4E">
        <w:rPr>
          <w:rFonts w:ascii="宋体" w:eastAsia="宋体" w:hAnsi="宋体" w:hint="eastAsia"/>
          <w:sz w:val="24"/>
          <w:szCs w:val="24"/>
        </w:rPr>
        <w:t>脂注射液、复方曲肽注射液，均积极开展临床研究、药物经济学研究，争取进入医保目录。其次，公司继续加大复方曲肽注射液、复方脑肽节</w:t>
      </w:r>
      <w:proofErr w:type="gramStart"/>
      <w:r w:rsidRPr="00463C4E">
        <w:rPr>
          <w:rFonts w:ascii="宋体" w:eastAsia="宋体" w:hAnsi="宋体" w:hint="eastAsia"/>
          <w:sz w:val="24"/>
          <w:szCs w:val="24"/>
        </w:rPr>
        <w:t>苷</w:t>
      </w:r>
      <w:proofErr w:type="gramEnd"/>
      <w:r w:rsidRPr="00463C4E">
        <w:rPr>
          <w:rFonts w:ascii="宋体" w:eastAsia="宋体" w:hAnsi="宋体" w:hint="eastAsia"/>
          <w:sz w:val="24"/>
          <w:szCs w:val="24"/>
        </w:rPr>
        <w:t>脂注射液安全性和有效性研究的资金投入，对提升产品销量具有促进作用。3、公司在每</w:t>
      </w:r>
      <w:proofErr w:type="gramStart"/>
      <w:r w:rsidRPr="00463C4E">
        <w:rPr>
          <w:rFonts w:ascii="宋体" w:eastAsia="宋体" w:hAnsi="宋体" w:hint="eastAsia"/>
          <w:sz w:val="24"/>
          <w:szCs w:val="24"/>
        </w:rPr>
        <w:t>年均进行商誉</w:t>
      </w:r>
      <w:proofErr w:type="gramEnd"/>
      <w:r w:rsidRPr="00463C4E">
        <w:rPr>
          <w:rFonts w:ascii="宋体" w:eastAsia="宋体" w:hAnsi="宋体" w:hint="eastAsia"/>
          <w:sz w:val="24"/>
          <w:szCs w:val="24"/>
        </w:rPr>
        <w:t>减值测试，若计提商誉减值准备，公司将严格按照《上海证券交易所股票上市规则》及行业指引等相关规定及时履行信息披露义务。谢谢。</w:t>
      </w:r>
    </w:p>
    <w:p w14:paraId="05DF0736" w14:textId="3B8AD622" w:rsidR="00463C4E" w:rsidRPr="00463C4E" w:rsidRDefault="00463C4E" w:rsidP="00463C4E">
      <w:pPr>
        <w:wordWrap w:val="0"/>
        <w:overflowPunct w:val="0"/>
        <w:autoSpaceDE w:val="0"/>
        <w:spacing w:line="360" w:lineRule="auto"/>
        <w:ind w:firstLineChars="200" w:firstLine="482"/>
        <w:jc w:val="left"/>
        <w:rPr>
          <w:rFonts w:ascii="宋体" w:eastAsia="宋体" w:hAnsi="宋体"/>
          <w:b/>
          <w:sz w:val="24"/>
          <w:szCs w:val="24"/>
        </w:rPr>
      </w:pPr>
      <w:r w:rsidRPr="00463C4E">
        <w:rPr>
          <w:rFonts w:ascii="宋体" w:eastAsia="宋体" w:hAnsi="宋体" w:hint="eastAsia"/>
          <w:b/>
          <w:sz w:val="24"/>
          <w:szCs w:val="24"/>
        </w:rPr>
        <w:t>问题9：请问，步长集团旗下的白酒资产(龟仙洞</w:t>
      </w:r>
      <w:proofErr w:type="gramStart"/>
      <w:r w:rsidRPr="00463C4E">
        <w:rPr>
          <w:rFonts w:ascii="宋体" w:eastAsia="宋体" w:hAnsi="宋体" w:hint="eastAsia"/>
          <w:b/>
          <w:sz w:val="24"/>
          <w:szCs w:val="24"/>
        </w:rPr>
        <w:t>贵州洞酿洞藏酒业</w:t>
      </w:r>
      <w:proofErr w:type="gramEnd"/>
      <w:r w:rsidRPr="00463C4E">
        <w:rPr>
          <w:rFonts w:ascii="宋体" w:eastAsia="宋体" w:hAnsi="宋体" w:hint="eastAsia"/>
          <w:b/>
          <w:sz w:val="24"/>
          <w:szCs w:val="24"/>
        </w:rPr>
        <w:t>有限公司)有注入上市主体步长制药的计划吗？白酒资产已经不能单独上市，只能寻求借壳或重组上市了。最近步长制药业绩下滑，股价低迷，为提高投资者对公司的信心，如果有资产注入的计划，相信股价会有反馈。</w:t>
      </w:r>
    </w:p>
    <w:p w14:paraId="035B5BAA" w14:textId="58459EA8" w:rsidR="00463C4E" w:rsidRPr="00463C4E" w:rsidRDefault="00463C4E" w:rsidP="00463C4E">
      <w:pPr>
        <w:wordWrap w:val="0"/>
        <w:overflowPunct w:val="0"/>
        <w:autoSpaceDE w:val="0"/>
        <w:spacing w:line="360" w:lineRule="auto"/>
        <w:ind w:firstLineChars="200" w:firstLine="480"/>
        <w:jc w:val="left"/>
        <w:rPr>
          <w:rFonts w:ascii="宋体" w:eastAsia="宋体" w:hAnsi="宋体"/>
          <w:sz w:val="24"/>
          <w:szCs w:val="24"/>
        </w:rPr>
      </w:pPr>
      <w:r w:rsidRPr="00463C4E">
        <w:rPr>
          <w:rFonts w:ascii="宋体" w:eastAsia="宋体" w:hAnsi="宋体" w:hint="eastAsia"/>
          <w:sz w:val="24"/>
          <w:szCs w:val="24"/>
        </w:rPr>
        <w:t>答：尊敬的投资者您好，感谢您对公司的关注。白酒资产非上市公司业务，暂未考虑将酒业纳入上市公司体系。谢谢。</w:t>
      </w:r>
    </w:p>
    <w:p w14:paraId="62D83C02" w14:textId="4B8B5E8F" w:rsidR="00463C4E" w:rsidRPr="00463C4E" w:rsidRDefault="00463C4E" w:rsidP="00463C4E">
      <w:pPr>
        <w:wordWrap w:val="0"/>
        <w:overflowPunct w:val="0"/>
        <w:autoSpaceDE w:val="0"/>
        <w:spacing w:line="360" w:lineRule="auto"/>
        <w:ind w:firstLineChars="200" w:firstLine="482"/>
        <w:jc w:val="left"/>
        <w:rPr>
          <w:rFonts w:ascii="宋体" w:eastAsia="宋体" w:hAnsi="宋体"/>
          <w:b/>
          <w:sz w:val="24"/>
          <w:szCs w:val="24"/>
        </w:rPr>
      </w:pPr>
      <w:r w:rsidRPr="00463C4E">
        <w:rPr>
          <w:rFonts w:ascii="宋体" w:eastAsia="宋体" w:hAnsi="宋体" w:hint="eastAsia"/>
          <w:b/>
          <w:sz w:val="24"/>
          <w:szCs w:val="24"/>
        </w:rPr>
        <w:t>问题10：请问公司的安宫何时上市？</w:t>
      </w:r>
    </w:p>
    <w:p w14:paraId="6804E64F" w14:textId="3CB77C53" w:rsidR="00463C4E" w:rsidRPr="00463C4E" w:rsidRDefault="00463C4E" w:rsidP="00463C4E">
      <w:pPr>
        <w:wordWrap w:val="0"/>
        <w:overflowPunct w:val="0"/>
        <w:autoSpaceDE w:val="0"/>
        <w:spacing w:line="360" w:lineRule="auto"/>
        <w:ind w:firstLineChars="200" w:firstLine="480"/>
        <w:jc w:val="left"/>
        <w:rPr>
          <w:rFonts w:ascii="宋体" w:eastAsia="宋体" w:hAnsi="宋体"/>
          <w:sz w:val="24"/>
          <w:szCs w:val="24"/>
        </w:rPr>
      </w:pPr>
      <w:r w:rsidRPr="00463C4E">
        <w:rPr>
          <w:rFonts w:ascii="宋体" w:eastAsia="宋体" w:hAnsi="宋体" w:hint="eastAsia"/>
          <w:sz w:val="24"/>
          <w:szCs w:val="24"/>
        </w:rPr>
        <w:t>答：尊敬的投资者您好，感谢您的关注。公司严格按照《上海证券交易所</w:t>
      </w:r>
      <w:r w:rsidRPr="00463C4E">
        <w:rPr>
          <w:rFonts w:ascii="宋体" w:eastAsia="宋体" w:hAnsi="宋体" w:hint="eastAsia"/>
          <w:sz w:val="24"/>
          <w:szCs w:val="24"/>
        </w:rPr>
        <w:lastRenderedPageBreak/>
        <w:t>股票上市规则》《上海证券交易所上市公司自律监管指引第3号行业信息披露：第六号——医药制造》等相关法律法规披露公司产品情况，详情请关注公司公告。谢谢。</w:t>
      </w:r>
    </w:p>
    <w:p w14:paraId="1F04582B" w14:textId="0E97A4DE" w:rsidR="00463C4E" w:rsidRPr="00463C4E" w:rsidRDefault="00463C4E" w:rsidP="00463C4E">
      <w:pPr>
        <w:wordWrap w:val="0"/>
        <w:overflowPunct w:val="0"/>
        <w:autoSpaceDE w:val="0"/>
        <w:spacing w:line="360" w:lineRule="auto"/>
        <w:ind w:firstLineChars="200" w:firstLine="482"/>
        <w:jc w:val="left"/>
        <w:rPr>
          <w:rFonts w:ascii="宋体" w:eastAsia="宋体" w:hAnsi="宋体"/>
          <w:b/>
          <w:sz w:val="24"/>
          <w:szCs w:val="24"/>
        </w:rPr>
      </w:pPr>
      <w:r w:rsidRPr="00463C4E">
        <w:rPr>
          <w:rFonts w:ascii="宋体" w:eastAsia="宋体" w:hAnsi="宋体" w:hint="eastAsia"/>
          <w:b/>
          <w:sz w:val="24"/>
          <w:szCs w:val="24"/>
        </w:rPr>
        <w:t>问题11：请问蒲总，公司的四价流感疫苗研发进行的怎么样了？预计什么时候可以上市销售？</w:t>
      </w:r>
    </w:p>
    <w:p w14:paraId="7F5CFFD4" w14:textId="6A9C7EEF" w:rsidR="00463C4E" w:rsidRPr="00463C4E" w:rsidRDefault="00463C4E" w:rsidP="00463C4E">
      <w:pPr>
        <w:wordWrap w:val="0"/>
        <w:overflowPunct w:val="0"/>
        <w:autoSpaceDE w:val="0"/>
        <w:spacing w:line="360" w:lineRule="auto"/>
        <w:ind w:firstLineChars="200" w:firstLine="480"/>
        <w:jc w:val="left"/>
        <w:rPr>
          <w:rFonts w:ascii="宋体" w:eastAsia="宋体" w:hAnsi="宋体"/>
          <w:sz w:val="24"/>
          <w:szCs w:val="24"/>
        </w:rPr>
      </w:pPr>
      <w:r w:rsidRPr="00463C4E">
        <w:rPr>
          <w:rFonts w:ascii="宋体" w:eastAsia="宋体" w:hAnsi="宋体" w:hint="eastAsia"/>
          <w:sz w:val="24"/>
          <w:szCs w:val="24"/>
        </w:rPr>
        <w:t>答：尊敬的投资者您好，感谢您的关注。公司在</w:t>
      </w:r>
      <w:proofErr w:type="gramStart"/>
      <w:r w:rsidRPr="00463C4E">
        <w:rPr>
          <w:rFonts w:ascii="宋体" w:eastAsia="宋体" w:hAnsi="宋体" w:hint="eastAsia"/>
          <w:sz w:val="24"/>
          <w:szCs w:val="24"/>
        </w:rPr>
        <w:t>研</w:t>
      </w:r>
      <w:proofErr w:type="gramEnd"/>
      <w:r w:rsidRPr="00463C4E">
        <w:rPr>
          <w:rFonts w:ascii="宋体" w:eastAsia="宋体" w:hAnsi="宋体" w:hint="eastAsia"/>
          <w:sz w:val="24"/>
          <w:szCs w:val="24"/>
        </w:rPr>
        <w:t>产品四价流感病毒裂解疫苗的研发</w:t>
      </w:r>
      <w:proofErr w:type="gramStart"/>
      <w:r w:rsidRPr="00463C4E">
        <w:rPr>
          <w:rFonts w:ascii="宋体" w:eastAsia="宋体" w:hAnsi="宋体" w:hint="eastAsia"/>
          <w:sz w:val="24"/>
          <w:szCs w:val="24"/>
        </w:rPr>
        <w:t>进展</w:t>
      </w:r>
      <w:proofErr w:type="gramEnd"/>
      <w:r w:rsidRPr="00463C4E">
        <w:rPr>
          <w:rFonts w:ascii="宋体" w:eastAsia="宋体" w:hAnsi="宋体" w:hint="eastAsia"/>
          <w:sz w:val="24"/>
          <w:szCs w:val="24"/>
        </w:rPr>
        <w:t>请关注公司相关公告。谢谢</w:t>
      </w:r>
    </w:p>
    <w:p w14:paraId="2DCF69A5" w14:textId="1EA32F2C" w:rsidR="00463C4E" w:rsidRPr="00463C4E" w:rsidRDefault="00463C4E" w:rsidP="00463C4E">
      <w:pPr>
        <w:wordWrap w:val="0"/>
        <w:overflowPunct w:val="0"/>
        <w:autoSpaceDE w:val="0"/>
        <w:spacing w:line="360" w:lineRule="auto"/>
        <w:ind w:firstLineChars="200" w:firstLine="482"/>
        <w:jc w:val="left"/>
        <w:rPr>
          <w:rFonts w:ascii="宋体" w:eastAsia="宋体" w:hAnsi="宋体"/>
          <w:b/>
          <w:sz w:val="24"/>
          <w:szCs w:val="24"/>
        </w:rPr>
      </w:pPr>
      <w:r w:rsidRPr="00463C4E">
        <w:rPr>
          <w:rFonts w:ascii="宋体" w:eastAsia="宋体" w:hAnsi="宋体" w:hint="eastAsia"/>
          <w:b/>
          <w:sz w:val="24"/>
          <w:szCs w:val="24"/>
        </w:rPr>
        <w:t>问题12：丹红注射液会重新纳入</w:t>
      </w:r>
      <w:proofErr w:type="gramStart"/>
      <w:r w:rsidRPr="00463C4E">
        <w:rPr>
          <w:rFonts w:ascii="宋体" w:eastAsia="宋体" w:hAnsi="宋体" w:hint="eastAsia"/>
          <w:b/>
          <w:sz w:val="24"/>
          <w:szCs w:val="24"/>
        </w:rPr>
        <w:t>医</w:t>
      </w:r>
      <w:proofErr w:type="gramEnd"/>
      <w:r w:rsidRPr="00463C4E">
        <w:rPr>
          <w:rFonts w:ascii="宋体" w:eastAsia="宋体" w:hAnsi="宋体" w:hint="eastAsia"/>
          <w:b/>
          <w:sz w:val="24"/>
          <w:szCs w:val="24"/>
        </w:rPr>
        <w:t>保体系吗？如果被限制使用，未来怎么办？</w:t>
      </w:r>
    </w:p>
    <w:p w14:paraId="76A65481" w14:textId="75557C0E" w:rsidR="00463C4E" w:rsidRPr="00463C4E" w:rsidRDefault="00463C4E" w:rsidP="00463C4E">
      <w:pPr>
        <w:wordWrap w:val="0"/>
        <w:overflowPunct w:val="0"/>
        <w:autoSpaceDE w:val="0"/>
        <w:spacing w:line="360" w:lineRule="auto"/>
        <w:ind w:firstLineChars="200" w:firstLine="480"/>
        <w:jc w:val="left"/>
        <w:rPr>
          <w:rFonts w:ascii="宋体" w:eastAsia="宋体" w:hAnsi="宋体"/>
          <w:sz w:val="24"/>
          <w:szCs w:val="24"/>
        </w:rPr>
      </w:pPr>
      <w:r w:rsidRPr="00463C4E">
        <w:rPr>
          <w:rFonts w:ascii="宋体" w:eastAsia="宋体" w:hAnsi="宋体" w:hint="eastAsia"/>
          <w:sz w:val="24"/>
          <w:szCs w:val="24"/>
        </w:rPr>
        <w:t>答：尊敬的投资者您好，感谢您的关注。公司产品丹红注射液已纳入国家</w:t>
      </w:r>
      <w:proofErr w:type="gramStart"/>
      <w:r w:rsidRPr="00463C4E">
        <w:rPr>
          <w:rFonts w:ascii="宋体" w:eastAsia="宋体" w:hAnsi="宋体" w:hint="eastAsia"/>
          <w:sz w:val="24"/>
          <w:szCs w:val="24"/>
        </w:rPr>
        <w:t>医</w:t>
      </w:r>
      <w:proofErr w:type="gramEnd"/>
      <w:r w:rsidRPr="00463C4E">
        <w:rPr>
          <w:rFonts w:ascii="宋体" w:eastAsia="宋体" w:hAnsi="宋体" w:hint="eastAsia"/>
          <w:sz w:val="24"/>
          <w:szCs w:val="24"/>
        </w:rPr>
        <w:t>保目录，谢谢。</w:t>
      </w:r>
    </w:p>
    <w:p w14:paraId="6604CC53" w14:textId="0055E642" w:rsidR="00463C4E" w:rsidRPr="00463C4E" w:rsidRDefault="00463C4E" w:rsidP="00463C4E">
      <w:pPr>
        <w:wordWrap w:val="0"/>
        <w:overflowPunct w:val="0"/>
        <w:autoSpaceDE w:val="0"/>
        <w:spacing w:line="360" w:lineRule="auto"/>
        <w:ind w:firstLineChars="200" w:firstLine="482"/>
        <w:jc w:val="left"/>
        <w:rPr>
          <w:rFonts w:ascii="宋体" w:eastAsia="宋体" w:hAnsi="宋体"/>
          <w:b/>
          <w:sz w:val="24"/>
          <w:szCs w:val="24"/>
        </w:rPr>
      </w:pPr>
      <w:r w:rsidRPr="00463C4E">
        <w:rPr>
          <w:rFonts w:ascii="宋体" w:eastAsia="宋体" w:hAnsi="宋体" w:hint="eastAsia"/>
          <w:b/>
          <w:sz w:val="24"/>
          <w:szCs w:val="24"/>
        </w:rPr>
        <w:t>问题13：医药行业的污染排放可能对公民健康造成威胁。关注到贵公司的整体ESG评级在华证（CCC）、妙盈（CC）中不算突出，与成为行业顶尖ESG企业还有一定提升的空间，特别是在环境方面仅</w:t>
      </w:r>
      <w:proofErr w:type="gramStart"/>
      <w:r w:rsidRPr="00463C4E">
        <w:rPr>
          <w:rFonts w:ascii="宋体" w:eastAsia="宋体" w:hAnsi="宋体" w:hint="eastAsia"/>
          <w:b/>
          <w:sz w:val="24"/>
          <w:szCs w:val="24"/>
        </w:rPr>
        <w:t>被华证指数</w:t>
      </w:r>
      <w:proofErr w:type="gramEnd"/>
      <w:r w:rsidRPr="00463C4E">
        <w:rPr>
          <w:rFonts w:ascii="宋体" w:eastAsia="宋体" w:hAnsi="宋体" w:hint="eastAsia"/>
          <w:b/>
          <w:sz w:val="24"/>
          <w:szCs w:val="24"/>
        </w:rPr>
        <w:t>评为C。请问贵公司是否有计划在全过程生产环节中提高环境管控？</w:t>
      </w:r>
    </w:p>
    <w:p w14:paraId="11D416AF" w14:textId="7A6F303D" w:rsidR="00463C4E" w:rsidRPr="00463C4E" w:rsidRDefault="00463C4E" w:rsidP="00463C4E">
      <w:pPr>
        <w:wordWrap w:val="0"/>
        <w:overflowPunct w:val="0"/>
        <w:autoSpaceDE w:val="0"/>
        <w:spacing w:line="360" w:lineRule="auto"/>
        <w:ind w:firstLineChars="200" w:firstLine="480"/>
        <w:jc w:val="left"/>
        <w:rPr>
          <w:rFonts w:ascii="宋体" w:eastAsia="宋体" w:hAnsi="宋体"/>
          <w:sz w:val="24"/>
          <w:szCs w:val="24"/>
        </w:rPr>
      </w:pPr>
      <w:r w:rsidRPr="00463C4E">
        <w:rPr>
          <w:rFonts w:ascii="宋体" w:eastAsia="宋体" w:hAnsi="宋体" w:hint="eastAsia"/>
          <w:sz w:val="24"/>
          <w:szCs w:val="24"/>
        </w:rPr>
        <w:t>答：尊敬的投资者您好，感谢您的关注。公司重视在环境管理、节能减排、环保宣传等方面的持续性投入，建立了完善的环境管理体系、结构合理的人才队伍和完备的环保设施，同时维护环保设施良好运行,确保各类排放可控、合</w:t>
      </w:r>
      <w:proofErr w:type="gramStart"/>
      <w:r w:rsidRPr="00463C4E">
        <w:rPr>
          <w:rFonts w:ascii="宋体" w:eastAsia="宋体" w:hAnsi="宋体" w:hint="eastAsia"/>
          <w:sz w:val="24"/>
          <w:szCs w:val="24"/>
        </w:rPr>
        <w:t>规</w:t>
      </w:r>
      <w:proofErr w:type="gramEnd"/>
      <w:r w:rsidRPr="00463C4E">
        <w:rPr>
          <w:rFonts w:ascii="宋体" w:eastAsia="宋体" w:hAnsi="宋体" w:hint="eastAsia"/>
          <w:sz w:val="24"/>
          <w:szCs w:val="24"/>
        </w:rPr>
        <w:t>。相关公司各项排污均符合相应执行排放标准达标排放；严格执行建设项目“环保三同时”制度，同时积极完成各类项目的环保设施设备的施工和验收工作；建立了防治污染的相关设施并保持良好运行；制定了相应的突发环境事件应急预案；按照相关规定的监测频次要求对环保重点监测指标进行自动监测或委托具有相应资质的第三方进行检测，检测结果全部符合国家及地方政府相关要求。谢谢。</w:t>
      </w:r>
    </w:p>
    <w:p w14:paraId="3CBCA80D" w14:textId="5356D526" w:rsidR="00463C4E" w:rsidRPr="00AC6E45" w:rsidRDefault="00463C4E" w:rsidP="00AC6E45">
      <w:pPr>
        <w:wordWrap w:val="0"/>
        <w:overflowPunct w:val="0"/>
        <w:autoSpaceDE w:val="0"/>
        <w:spacing w:line="360" w:lineRule="auto"/>
        <w:ind w:firstLineChars="200" w:firstLine="482"/>
        <w:jc w:val="left"/>
        <w:rPr>
          <w:rFonts w:ascii="宋体" w:eastAsia="宋体" w:hAnsi="宋体"/>
          <w:b/>
          <w:sz w:val="24"/>
          <w:szCs w:val="24"/>
        </w:rPr>
      </w:pPr>
      <w:r w:rsidRPr="00AC6E45">
        <w:rPr>
          <w:rFonts w:ascii="宋体" w:eastAsia="宋体" w:hAnsi="宋体" w:hint="eastAsia"/>
          <w:b/>
          <w:sz w:val="24"/>
          <w:szCs w:val="24"/>
        </w:rPr>
        <w:t>问题14：请问赵董：</w:t>
      </w:r>
      <w:proofErr w:type="gramStart"/>
      <w:r w:rsidRPr="00AC6E45">
        <w:rPr>
          <w:rFonts w:ascii="宋体" w:eastAsia="宋体" w:hAnsi="宋体" w:hint="eastAsia"/>
          <w:b/>
          <w:sz w:val="24"/>
          <w:szCs w:val="24"/>
        </w:rPr>
        <w:t>做为</w:t>
      </w:r>
      <w:proofErr w:type="gramEnd"/>
      <w:r w:rsidRPr="00AC6E45">
        <w:rPr>
          <w:rFonts w:ascii="宋体" w:eastAsia="宋体" w:hAnsi="宋体" w:hint="eastAsia"/>
          <w:b/>
          <w:sz w:val="24"/>
          <w:szCs w:val="24"/>
        </w:rPr>
        <w:t>上市就持有步长的小散，我有几个问题希望能得到中肯的回答:1、泸州步长2024年有希望投产吗。2、龟仙洞酒业能否注入上市公司进行资产组合，公司有没有这个打算。3、当前回购资金距上限还有1亿多的余额，而目前股价极度低迷，为广大投资者带来极大的损失，公司</w:t>
      </w:r>
      <w:proofErr w:type="gramStart"/>
      <w:r w:rsidRPr="00AC6E45">
        <w:rPr>
          <w:rFonts w:ascii="宋体" w:eastAsia="宋体" w:hAnsi="宋体" w:hint="eastAsia"/>
          <w:b/>
          <w:sz w:val="24"/>
          <w:szCs w:val="24"/>
        </w:rPr>
        <w:t>目前会</w:t>
      </w:r>
      <w:proofErr w:type="gramEnd"/>
      <w:r w:rsidRPr="00AC6E45">
        <w:rPr>
          <w:rFonts w:ascii="宋体" w:eastAsia="宋体" w:hAnsi="宋体" w:hint="eastAsia"/>
          <w:b/>
          <w:sz w:val="24"/>
          <w:szCs w:val="24"/>
        </w:rPr>
        <w:t>足额回购，来保护中小投资者的切身利益吗。</w:t>
      </w:r>
    </w:p>
    <w:p w14:paraId="711DB38D" w14:textId="13817DB0" w:rsidR="00463C4E" w:rsidRPr="00463C4E" w:rsidRDefault="00463C4E" w:rsidP="00463C4E">
      <w:pPr>
        <w:wordWrap w:val="0"/>
        <w:overflowPunct w:val="0"/>
        <w:autoSpaceDE w:val="0"/>
        <w:spacing w:line="360" w:lineRule="auto"/>
        <w:ind w:firstLineChars="200" w:firstLine="480"/>
        <w:jc w:val="left"/>
        <w:rPr>
          <w:rFonts w:ascii="宋体" w:eastAsia="宋体" w:hAnsi="宋体"/>
          <w:sz w:val="24"/>
          <w:szCs w:val="24"/>
        </w:rPr>
      </w:pPr>
      <w:r w:rsidRPr="00463C4E">
        <w:rPr>
          <w:rFonts w:ascii="宋体" w:eastAsia="宋体" w:hAnsi="宋体" w:hint="eastAsia"/>
          <w:sz w:val="24"/>
          <w:szCs w:val="24"/>
        </w:rPr>
        <w:lastRenderedPageBreak/>
        <w:t>答：尊敬的投资者您好，感谢您的关注。泸州步长业务在积极推进中；龟仙洞酒业非上市公司业务，暂未考虑将其纳入上市公司体系；回购工作在持续进行中。公司严格按照《上海证券交易所股票上市规则》等相关规定及时履行信息披露义务，详情请关注公司相关公告。谢谢。</w:t>
      </w:r>
    </w:p>
    <w:p w14:paraId="1B7E2608" w14:textId="344CC950" w:rsidR="00463C4E" w:rsidRPr="00463C4E" w:rsidRDefault="00463C4E" w:rsidP="00463C4E">
      <w:pPr>
        <w:wordWrap w:val="0"/>
        <w:overflowPunct w:val="0"/>
        <w:autoSpaceDE w:val="0"/>
        <w:spacing w:line="360" w:lineRule="auto"/>
        <w:ind w:firstLineChars="200" w:firstLine="482"/>
        <w:jc w:val="left"/>
        <w:rPr>
          <w:rFonts w:ascii="宋体" w:eastAsia="宋体" w:hAnsi="宋体"/>
          <w:b/>
          <w:sz w:val="24"/>
          <w:szCs w:val="24"/>
        </w:rPr>
      </w:pPr>
      <w:r w:rsidRPr="00463C4E">
        <w:rPr>
          <w:rFonts w:ascii="宋体" w:eastAsia="宋体" w:hAnsi="宋体" w:hint="eastAsia"/>
          <w:b/>
          <w:sz w:val="24"/>
          <w:szCs w:val="24"/>
        </w:rPr>
        <w:t>问题1</w:t>
      </w:r>
      <w:r w:rsidRPr="00463C4E">
        <w:rPr>
          <w:rFonts w:ascii="宋体" w:eastAsia="宋体" w:hAnsi="宋体"/>
          <w:b/>
          <w:sz w:val="24"/>
          <w:szCs w:val="24"/>
        </w:rPr>
        <w:t>5</w:t>
      </w:r>
      <w:r w:rsidRPr="00463C4E">
        <w:rPr>
          <w:rFonts w:ascii="宋体" w:eastAsia="宋体" w:hAnsi="宋体" w:hint="eastAsia"/>
          <w:b/>
          <w:sz w:val="24"/>
          <w:szCs w:val="24"/>
        </w:rPr>
        <w:t>：公司有计划用AI技术提高药品研发吗？AI制药已经是很多制药公司的努力方向。</w:t>
      </w:r>
    </w:p>
    <w:p w14:paraId="5185B37B" w14:textId="26FD30FB" w:rsidR="00463C4E" w:rsidRPr="00463C4E" w:rsidRDefault="00463C4E" w:rsidP="00463C4E">
      <w:pPr>
        <w:wordWrap w:val="0"/>
        <w:overflowPunct w:val="0"/>
        <w:autoSpaceDE w:val="0"/>
        <w:spacing w:line="360" w:lineRule="auto"/>
        <w:ind w:firstLineChars="200" w:firstLine="480"/>
        <w:jc w:val="left"/>
        <w:rPr>
          <w:rFonts w:ascii="宋体" w:eastAsia="宋体" w:hAnsi="宋体"/>
          <w:sz w:val="24"/>
          <w:szCs w:val="24"/>
        </w:rPr>
      </w:pPr>
      <w:r w:rsidRPr="00463C4E">
        <w:rPr>
          <w:rFonts w:ascii="宋体" w:eastAsia="宋体" w:hAnsi="宋体" w:hint="eastAsia"/>
          <w:sz w:val="24"/>
          <w:szCs w:val="24"/>
        </w:rPr>
        <w:t>答：尊敬的投资者您好，感谢您的关注。公司研发策略在于广泛开展产学研合作，与国内外高等院校、科研院所进行合作，引进创新药物和先进技术，整合科技、人才和新药品种，进一步提升科技创新能力。谢谢</w:t>
      </w:r>
      <w:r w:rsidR="00AC6E45">
        <w:rPr>
          <w:rFonts w:ascii="宋体" w:eastAsia="宋体" w:hAnsi="宋体" w:hint="eastAsia"/>
          <w:sz w:val="24"/>
          <w:szCs w:val="24"/>
        </w:rPr>
        <w:t>。</w:t>
      </w:r>
      <w:bookmarkStart w:id="0" w:name="_GoBack"/>
      <w:bookmarkEnd w:id="0"/>
    </w:p>
    <w:p w14:paraId="1E8D72B0" w14:textId="1155E2CC" w:rsidR="001267D5" w:rsidRPr="00F52EF4" w:rsidRDefault="001267D5" w:rsidP="001267D5">
      <w:pPr>
        <w:wordWrap w:val="0"/>
        <w:overflowPunct w:val="0"/>
        <w:autoSpaceDE w:val="0"/>
        <w:spacing w:line="360" w:lineRule="auto"/>
        <w:ind w:firstLineChars="200" w:firstLine="482"/>
        <w:jc w:val="left"/>
        <w:rPr>
          <w:rFonts w:ascii="宋体" w:eastAsia="宋体" w:hAnsi="宋体"/>
          <w:b/>
          <w:bCs/>
          <w:sz w:val="24"/>
          <w:szCs w:val="24"/>
        </w:rPr>
      </w:pPr>
      <w:r w:rsidRPr="00F52EF4">
        <w:rPr>
          <w:rFonts w:ascii="宋体" w:eastAsia="宋体" w:hAnsi="宋体" w:hint="eastAsia"/>
          <w:b/>
          <w:bCs/>
          <w:sz w:val="24"/>
          <w:szCs w:val="24"/>
        </w:rPr>
        <w:t>三、</w:t>
      </w:r>
      <w:r w:rsidR="0070612E">
        <w:rPr>
          <w:rFonts w:ascii="宋体" w:eastAsia="宋体" w:hAnsi="宋体" w:hint="eastAsia"/>
          <w:b/>
          <w:bCs/>
          <w:sz w:val="24"/>
          <w:szCs w:val="24"/>
        </w:rPr>
        <w:t>其他事项</w:t>
      </w:r>
    </w:p>
    <w:p w14:paraId="68A66765" w14:textId="4C29EF3B" w:rsidR="00897BFB" w:rsidRDefault="0070612E" w:rsidP="0070612E">
      <w:pPr>
        <w:wordWrap w:val="0"/>
        <w:overflowPunct w:val="0"/>
        <w:autoSpaceDE w:val="0"/>
        <w:spacing w:line="360" w:lineRule="auto"/>
        <w:ind w:firstLineChars="200" w:firstLine="480"/>
        <w:jc w:val="left"/>
        <w:rPr>
          <w:rFonts w:ascii="宋体" w:eastAsia="宋体" w:hAnsi="宋体"/>
          <w:sz w:val="24"/>
          <w:szCs w:val="24"/>
        </w:rPr>
      </w:pPr>
      <w:r w:rsidRPr="00AD5BFA">
        <w:rPr>
          <w:rFonts w:ascii="宋体" w:eastAsia="宋体" w:hAnsi="宋体" w:hint="eastAsia"/>
          <w:sz w:val="24"/>
          <w:szCs w:val="24"/>
        </w:rPr>
        <w:t>关于公司</w:t>
      </w:r>
      <w:r w:rsidR="00C44C07">
        <w:rPr>
          <w:rFonts w:ascii="宋体" w:eastAsia="宋体" w:hAnsi="宋体"/>
          <w:sz w:val="24"/>
          <w:szCs w:val="24"/>
        </w:rPr>
        <w:t>202</w:t>
      </w:r>
      <w:r w:rsidR="00EE2BC3">
        <w:rPr>
          <w:rFonts w:ascii="宋体" w:eastAsia="宋体" w:hAnsi="宋体"/>
          <w:sz w:val="24"/>
          <w:szCs w:val="24"/>
        </w:rPr>
        <w:t>3</w:t>
      </w:r>
      <w:r w:rsidRPr="00AD5BFA">
        <w:rPr>
          <w:rFonts w:ascii="宋体" w:eastAsia="宋体" w:hAnsi="宋体"/>
          <w:sz w:val="24"/>
          <w:szCs w:val="24"/>
        </w:rPr>
        <w:t>年度业绩说明会召开的详细情况，</w:t>
      </w:r>
      <w:proofErr w:type="gramStart"/>
      <w:r w:rsidRPr="00AD5BFA">
        <w:rPr>
          <w:rFonts w:ascii="宋体" w:eastAsia="宋体" w:hAnsi="宋体"/>
          <w:sz w:val="24"/>
          <w:szCs w:val="24"/>
        </w:rPr>
        <w:t>详见上证路演</w:t>
      </w:r>
      <w:proofErr w:type="gramEnd"/>
      <w:r w:rsidRPr="00AD5BFA">
        <w:rPr>
          <w:rFonts w:ascii="宋体" w:eastAsia="宋体" w:hAnsi="宋体"/>
          <w:sz w:val="24"/>
          <w:szCs w:val="24"/>
        </w:rPr>
        <w:t>中心（http://roadshow.sseinfo.com/）。</w:t>
      </w:r>
      <w:r w:rsidRPr="0070612E">
        <w:rPr>
          <w:rFonts w:ascii="宋体" w:eastAsia="宋体" w:hAnsi="宋体" w:hint="eastAsia"/>
          <w:sz w:val="24"/>
          <w:szCs w:val="24"/>
        </w:rPr>
        <w:t>公司相关信息以上海证券交易所网站（</w:t>
      </w:r>
      <w:r w:rsidRPr="0070612E">
        <w:rPr>
          <w:rFonts w:ascii="宋体" w:eastAsia="宋体" w:hAnsi="宋体"/>
          <w:sz w:val="24"/>
          <w:szCs w:val="24"/>
        </w:rPr>
        <w:t>http://www.sse.com.cn）披露的公告为准，敬请广大投资者注意投资风险。</w:t>
      </w:r>
    </w:p>
    <w:p w14:paraId="2A3F0824" w14:textId="1DA54720" w:rsidR="0070612E" w:rsidRPr="006570AC" w:rsidRDefault="0070612E" w:rsidP="0070612E">
      <w:pPr>
        <w:wordWrap w:val="0"/>
        <w:overflowPunct w:val="0"/>
        <w:autoSpaceDE w:val="0"/>
        <w:spacing w:line="360" w:lineRule="auto"/>
        <w:ind w:firstLineChars="200" w:firstLine="480"/>
        <w:jc w:val="left"/>
        <w:rPr>
          <w:rFonts w:ascii="宋体" w:eastAsia="宋体" w:hAnsi="宋体"/>
          <w:sz w:val="24"/>
          <w:szCs w:val="24"/>
        </w:rPr>
      </w:pPr>
      <w:r w:rsidRPr="0070612E">
        <w:rPr>
          <w:rFonts w:ascii="宋体" w:eastAsia="宋体" w:hAnsi="宋体"/>
          <w:sz w:val="24"/>
          <w:szCs w:val="24"/>
        </w:rPr>
        <w:t>公司对长期以来关注和支持公司发展并积极提出建议的广大投资者表示衷心的感谢！</w:t>
      </w:r>
    </w:p>
    <w:p w14:paraId="19BF2BD4" w14:textId="471A43DC" w:rsidR="0044668D" w:rsidRDefault="0044668D" w:rsidP="001267D5">
      <w:pPr>
        <w:wordWrap w:val="0"/>
        <w:overflowPunct w:val="0"/>
        <w:autoSpaceDE w:val="0"/>
        <w:spacing w:line="360" w:lineRule="auto"/>
        <w:ind w:firstLineChars="200" w:firstLine="480"/>
        <w:jc w:val="left"/>
        <w:rPr>
          <w:rFonts w:ascii="宋体" w:eastAsia="宋体" w:hAnsi="宋体"/>
          <w:sz w:val="24"/>
          <w:szCs w:val="24"/>
        </w:rPr>
      </w:pPr>
    </w:p>
    <w:p w14:paraId="55AA36FF" w14:textId="7E0CB9F0" w:rsidR="0070612E" w:rsidRDefault="0070612E" w:rsidP="001267D5">
      <w:pPr>
        <w:wordWrap w:val="0"/>
        <w:overflowPunct w:val="0"/>
        <w:autoSpaceDE w:val="0"/>
        <w:spacing w:line="360" w:lineRule="auto"/>
        <w:ind w:firstLineChars="200" w:firstLine="480"/>
        <w:jc w:val="left"/>
        <w:rPr>
          <w:rFonts w:ascii="宋体" w:eastAsia="宋体" w:hAnsi="宋体"/>
          <w:sz w:val="24"/>
          <w:szCs w:val="24"/>
        </w:rPr>
      </w:pPr>
    </w:p>
    <w:p w14:paraId="49461C34" w14:textId="77777777" w:rsidR="0070612E" w:rsidRDefault="0070612E" w:rsidP="001267D5">
      <w:pPr>
        <w:wordWrap w:val="0"/>
        <w:overflowPunct w:val="0"/>
        <w:autoSpaceDE w:val="0"/>
        <w:spacing w:line="360" w:lineRule="auto"/>
        <w:ind w:firstLineChars="200" w:firstLine="480"/>
        <w:jc w:val="left"/>
        <w:rPr>
          <w:rFonts w:ascii="宋体" w:eastAsia="宋体" w:hAnsi="宋体"/>
          <w:sz w:val="24"/>
          <w:szCs w:val="24"/>
        </w:rPr>
      </w:pPr>
    </w:p>
    <w:p w14:paraId="0287931B" w14:textId="15954048" w:rsidR="0044668D" w:rsidRDefault="0044668D" w:rsidP="0044668D">
      <w:pPr>
        <w:wordWrap w:val="0"/>
        <w:overflowPunct w:val="0"/>
        <w:autoSpaceDE w:val="0"/>
        <w:spacing w:line="360" w:lineRule="auto"/>
        <w:ind w:firstLineChars="200" w:firstLine="480"/>
        <w:jc w:val="righ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山东步长制药股份有限公</w:t>
      </w:r>
      <w:r w:rsidR="00952743">
        <w:rPr>
          <w:rFonts w:ascii="宋体" w:eastAsia="宋体" w:hAnsi="宋体" w:hint="eastAsia"/>
          <w:sz w:val="24"/>
          <w:szCs w:val="24"/>
        </w:rPr>
        <w:t>司董事会</w:t>
      </w:r>
    </w:p>
    <w:p w14:paraId="242B81FE" w14:textId="6061C0AB" w:rsidR="00BA1936" w:rsidRPr="0044668D" w:rsidRDefault="0044668D" w:rsidP="00CB6EBB">
      <w:pPr>
        <w:wordWrap w:val="0"/>
        <w:overflowPunct w:val="0"/>
        <w:autoSpaceDE w:val="0"/>
        <w:spacing w:line="360" w:lineRule="auto"/>
        <w:ind w:right="960" w:firstLineChars="200" w:firstLine="480"/>
        <w:jc w:val="right"/>
        <w:rPr>
          <w:rFonts w:ascii="宋体" w:eastAsia="宋体" w:hAnsi="宋体"/>
          <w:sz w:val="24"/>
          <w:szCs w:val="24"/>
        </w:rPr>
      </w:pPr>
      <w:r>
        <w:rPr>
          <w:rFonts w:ascii="宋体" w:eastAsia="宋体" w:hAnsi="宋体"/>
          <w:sz w:val="24"/>
          <w:szCs w:val="24"/>
        </w:rPr>
        <w:t>202</w:t>
      </w:r>
      <w:r w:rsidR="00EE2BC3">
        <w:rPr>
          <w:rFonts w:ascii="宋体" w:eastAsia="宋体" w:hAnsi="宋体"/>
          <w:sz w:val="24"/>
          <w:szCs w:val="24"/>
        </w:rPr>
        <w:t>4</w:t>
      </w:r>
      <w:r>
        <w:rPr>
          <w:rFonts w:ascii="宋体" w:eastAsia="宋体" w:hAnsi="宋体" w:hint="eastAsia"/>
          <w:sz w:val="24"/>
          <w:szCs w:val="24"/>
        </w:rPr>
        <w:t>年</w:t>
      </w:r>
      <w:r w:rsidR="00EE2BC3">
        <w:rPr>
          <w:rFonts w:ascii="宋体" w:eastAsia="宋体" w:hAnsi="宋体"/>
          <w:sz w:val="24"/>
          <w:szCs w:val="24"/>
        </w:rPr>
        <w:t>5</w:t>
      </w:r>
      <w:r>
        <w:rPr>
          <w:rFonts w:ascii="宋体" w:eastAsia="宋体" w:hAnsi="宋体" w:hint="eastAsia"/>
          <w:sz w:val="24"/>
          <w:szCs w:val="24"/>
        </w:rPr>
        <w:t>月</w:t>
      </w:r>
      <w:r w:rsidR="00EE2BC3">
        <w:rPr>
          <w:rFonts w:ascii="宋体" w:eastAsia="宋体" w:hAnsi="宋体" w:hint="eastAsia"/>
          <w:sz w:val="24"/>
          <w:szCs w:val="24"/>
        </w:rPr>
        <w:t>3</w:t>
      </w:r>
      <w:r w:rsidR="00CB6EBB">
        <w:rPr>
          <w:rFonts w:ascii="宋体" w:eastAsia="宋体" w:hAnsi="宋体"/>
          <w:sz w:val="24"/>
          <w:szCs w:val="24"/>
        </w:rPr>
        <w:t>1</w:t>
      </w:r>
      <w:r>
        <w:rPr>
          <w:rFonts w:ascii="宋体" w:eastAsia="宋体" w:hAnsi="宋体" w:hint="eastAsia"/>
          <w:sz w:val="24"/>
          <w:szCs w:val="24"/>
        </w:rPr>
        <w:t>日</w:t>
      </w:r>
    </w:p>
    <w:sectPr w:rsidR="00BA1936" w:rsidRPr="004466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F8C4B" w14:textId="77777777" w:rsidR="00D3212B" w:rsidRDefault="00D3212B" w:rsidP="0070612E">
      <w:r>
        <w:separator/>
      </w:r>
    </w:p>
  </w:endnote>
  <w:endnote w:type="continuationSeparator" w:id="0">
    <w:p w14:paraId="7EE1035F" w14:textId="77777777" w:rsidR="00D3212B" w:rsidRDefault="00D3212B" w:rsidP="0070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C40D8" w14:textId="77777777" w:rsidR="00D3212B" w:rsidRDefault="00D3212B" w:rsidP="0070612E">
      <w:r>
        <w:separator/>
      </w:r>
    </w:p>
  </w:footnote>
  <w:footnote w:type="continuationSeparator" w:id="0">
    <w:p w14:paraId="14029553" w14:textId="77777777" w:rsidR="00D3212B" w:rsidRDefault="00D3212B" w:rsidP="00706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9A"/>
    <w:rsid w:val="00002094"/>
    <w:rsid w:val="000041DB"/>
    <w:rsid w:val="000146C9"/>
    <w:rsid w:val="00014896"/>
    <w:rsid w:val="0001792E"/>
    <w:rsid w:val="00023A76"/>
    <w:rsid w:val="00041CD5"/>
    <w:rsid w:val="000512F5"/>
    <w:rsid w:val="00056939"/>
    <w:rsid w:val="0006298B"/>
    <w:rsid w:val="00070D5E"/>
    <w:rsid w:val="0007414E"/>
    <w:rsid w:val="00087E7D"/>
    <w:rsid w:val="000C25B9"/>
    <w:rsid w:val="000E7D85"/>
    <w:rsid w:val="00104CFD"/>
    <w:rsid w:val="00106D8D"/>
    <w:rsid w:val="00112586"/>
    <w:rsid w:val="001158C4"/>
    <w:rsid w:val="001267D5"/>
    <w:rsid w:val="0013068E"/>
    <w:rsid w:val="0014780D"/>
    <w:rsid w:val="001617CF"/>
    <w:rsid w:val="00175E29"/>
    <w:rsid w:val="00191E9B"/>
    <w:rsid w:val="00197918"/>
    <w:rsid w:val="001C3569"/>
    <w:rsid w:val="001D1ECD"/>
    <w:rsid w:val="001E3157"/>
    <w:rsid w:val="001E7186"/>
    <w:rsid w:val="001F6AD6"/>
    <w:rsid w:val="001F6DA9"/>
    <w:rsid w:val="002016D1"/>
    <w:rsid w:val="00204641"/>
    <w:rsid w:val="00206644"/>
    <w:rsid w:val="002126FC"/>
    <w:rsid w:val="002245C8"/>
    <w:rsid w:val="002568DD"/>
    <w:rsid w:val="00260EBF"/>
    <w:rsid w:val="00273A6A"/>
    <w:rsid w:val="00276C48"/>
    <w:rsid w:val="0028682F"/>
    <w:rsid w:val="00292E43"/>
    <w:rsid w:val="00294CC4"/>
    <w:rsid w:val="002A0629"/>
    <w:rsid w:val="002B31B5"/>
    <w:rsid w:val="002C64A1"/>
    <w:rsid w:val="002E26FB"/>
    <w:rsid w:val="002E431A"/>
    <w:rsid w:val="003266C5"/>
    <w:rsid w:val="003273B4"/>
    <w:rsid w:val="003324D0"/>
    <w:rsid w:val="00341DB0"/>
    <w:rsid w:val="0034454A"/>
    <w:rsid w:val="003467D8"/>
    <w:rsid w:val="00361212"/>
    <w:rsid w:val="00373E3A"/>
    <w:rsid w:val="00385AF6"/>
    <w:rsid w:val="00397B12"/>
    <w:rsid w:val="003A4A87"/>
    <w:rsid w:val="003C0696"/>
    <w:rsid w:val="003C165E"/>
    <w:rsid w:val="003D4EA4"/>
    <w:rsid w:val="003E1FD7"/>
    <w:rsid w:val="003E443C"/>
    <w:rsid w:val="003F4C5E"/>
    <w:rsid w:val="003F53D5"/>
    <w:rsid w:val="00400996"/>
    <w:rsid w:val="004228EF"/>
    <w:rsid w:val="00425899"/>
    <w:rsid w:val="00427145"/>
    <w:rsid w:val="004443D1"/>
    <w:rsid w:val="0044668D"/>
    <w:rsid w:val="00463C4E"/>
    <w:rsid w:val="00464B92"/>
    <w:rsid w:val="00470B5C"/>
    <w:rsid w:val="0048302D"/>
    <w:rsid w:val="00487542"/>
    <w:rsid w:val="00497158"/>
    <w:rsid w:val="004C6E3A"/>
    <w:rsid w:val="004F2507"/>
    <w:rsid w:val="004F3635"/>
    <w:rsid w:val="005240DF"/>
    <w:rsid w:val="0054442F"/>
    <w:rsid w:val="0058323E"/>
    <w:rsid w:val="005A4E35"/>
    <w:rsid w:val="005B102F"/>
    <w:rsid w:val="005B2298"/>
    <w:rsid w:val="005B32D0"/>
    <w:rsid w:val="005B719B"/>
    <w:rsid w:val="005C046B"/>
    <w:rsid w:val="005C1B9E"/>
    <w:rsid w:val="005D5050"/>
    <w:rsid w:val="005E0A59"/>
    <w:rsid w:val="005E54A7"/>
    <w:rsid w:val="005F0B1B"/>
    <w:rsid w:val="00606E34"/>
    <w:rsid w:val="00607918"/>
    <w:rsid w:val="00610617"/>
    <w:rsid w:val="00617806"/>
    <w:rsid w:val="00617C71"/>
    <w:rsid w:val="00621227"/>
    <w:rsid w:val="006274E7"/>
    <w:rsid w:val="0064139A"/>
    <w:rsid w:val="00655741"/>
    <w:rsid w:val="0065618B"/>
    <w:rsid w:val="006570AC"/>
    <w:rsid w:val="00664925"/>
    <w:rsid w:val="006663C8"/>
    <w:rsid w:val="0066786C"/>
    <w:rsid w:val="0067213B"/>
    <w:rsid w:val="006739D1"/>
    <w:rsid w:val="006757E0"/>
    <w:rsid w:val="00676229"/>
    <w:rsid w:val="006808B8"/>
    <w:rsid w:val="00686E3F"/>
    <w:rsid w:val="006A3A47"/>
    <w:rsid w:val="006D078B"/>
    <w:rsid w:val="006E1FB7"/>
    <w:rsid w:val="006F2DCF"/>
    <w:rsid w:val="006F6D3F"/>
    <w:rsid w:val="0070612E"/>
    <w:rsid w:val="00712A8F"/>
    <w:rsid w:val="00730D05"/>
    <w:rsid w:val="00730FDE"/>
    <w:rsid w:val="00734E25"/>
    <w:rsid w:val="0074407C"/>
    <w:rsid w:val="0075148D"/>
    <w:rsid w:val="007669D4"/>
    <w:rsid w:val="007735CC"/>
    <w:rsid w:val="0079159F"/>
    <w:rsid w:val="007A29D4"/>
    <w:rsid w:val="007B2DD8"/>
    <w:rsid w:val="007B319B"/>
    <w:rsid w:val="007C0DB9"/>
    <w:rsid w:val="007C35A9"/>
    <w:rsid w:val="007D6C72"/>
    <w:rsid w:val="007E0E6A"/>
    <w:rsid w:val="00802237"/>
    <w:rsid w:val="00805848"/>
    <w:rsid w:val="00812B15"/>
    <w:rsid w:val="008234E6"/>
    <w:rsid w:val="00837597"/>
    <w:rsid w:val="008448C7"/>
    <w:rsid w:val="00855EE8"/>
    <w:rsid w:val="00857727"/>
    <w:rsid w:val="00860360"/>
    <w:rsid w:val="008633F1"/>
    <w:rsid w:val="00884554"/>
    <w:rsid w:val="00897BFB"/>
    <w:rsid w:val="008A685E"/>
    <w:rsid w:val="008B51A5"/>
    <w:rsid w:val="008B7697"/>
    <w:rsid w:val="008C7C27"/>
    <w:rsid w:val="00903A94"/>
    <w:rsid w:val="00924B48"/>
    <w:rsid w:val="00945D81"/>
    <w:rsid w:val="00952743"/>
    <w:rsid w:val="00960433"/>
    <w:rsid w:val="009674E9"/>
    <w:rsid w:val="00973D3D"/>
    <w:rsid w:val="0099277B"/>
    <w:rsid w:val="009946E5"/>
    <w:rsid w:val="009A741F"/>
    <w:rsid w:val="009B2A60"/>
    <w:rsid w:val="009B37EA"/>
    <w:rsid w:val="009B40A8"/>
    <w:rsid w:val="009B52DA"/>
    <w:rsid w:val="009C0862"/>
    <w:rsid w:val="009C3DDC"/>
    <w:rsid w:val="009E2382"/>
    <w:rsid w:val="009E5B95"/>
    <w:rsid w:val="009E625B"/>
    <w:rsid w:val="009F2CD8"/>
    <w:rsid w:val="009F7772"/>
    <w:rsid w:val="00A05441"/>
    <w:rsid w:val="00A13C9F"/>
    <w:rsid w:val="00A174F1"/>
    <w:rsid w:val="00A24F80"/>
    <w:rsid w:val="00A42985"/>
    <w:rsid w:val="00A6153A"/>
    <w:rsid w:val="00A74D8F"/>
    <w:rsid w:val="00A87D09"/>
    <w:rsid w:val="00A9275B"/>
    <w:rsid w:val="00A94996"/>
    <w:rsid w:val="00AB0D02"/>
    <w:rsid w:val="00AC2FC3"/>
    <w:rsid w:val="00AC4003"/>
    <w:rsid w:val="00AC6E45"/>
    <w:rsid w:val="00AD056E"/>
    <w:rsid w:val="00AD5BFA"/>
    <w:rsid w:val="00AD6FBB"/>
    <w:rsid w:val="00B05A5A"/>
    <w:rsid w:val="00B17899"/>
    <w:rsid w:val="00B20B34"/>
    <w:rsid w:val="00B25EFF"/>
    <w:rsid w:val="00B26B66"/>
    <w:rsid w:val="00B3220C"/>
    <w:rsid w:val="00B65A34"/>
    <w:rsid w:val="00B7097A"/>
    <w:rsid w:val="00B70B3E"/>
    <w:rsid w:val="00B71020"/>
    <w:rsid w:val="00B744B2"/>
    <w:rsid w:val="00B75BA7"/>
    <w:rsid w:val="00BA1936"/>
    <w:rsid w:val="00BA35DE"/>
    <w:rsid w:val="00BB05CD"/>
    <w:rsid w:val="00BD1108"/>
    <w:rsid w:val="00BD2A45"/>
    <w:rsid w:val="00BD4E06"/>
    <w:rsid w:val="00BE3F06"/>
    <w:rsid w:val="00BE4350"/>
    <w:rsid w:val="00BF5DDA"/>
    <w:rsid w:val="00C0346D"/>
    <w:rsid w:val="00C03F5D"/>
    <w:rsid w:val="00C226BE"/>
    <w:rsid w:val="00C262E6"/>
    <w:rsid w:val="00C44C07"/>
    <w:rsid w:val="00C44C7E"/>
    <w:rsid w:val="00C619D5"/>
    <w:rsid w:val="00C70CFF"/>
    <w:rsid w:val="00C7549D"/>
    <w:rsid w:val="00C7796A"/>
    <w:rsid w:val="00C83C41"/>
    <w:rsid w:val="00C9041F"/>
    <w:rsid w:val="00CA2515"/>
    <w:rsid w:val="00CA6471"/>
    <w:rsid w:val="00CB1EE5"/>
    <w:rsid w:val="00CB6328"/>
    <w:rsid w:val="00CB6EBB"/>
    <w:rsid w:val="00CC3072"/>
    <w:rsid w:val="00CE0D53"/>
    <w:rsid w:val="00CE3FE8"/>
    <w:rsid w:val="00CF0E90"/>
    <w:rsid w:val="00CF6B77"/>
    <w:rsid w:val="00CF6C97"/>
    <w:rsid w:val="00D3212B"/>
    <w:rsid w:val="00D33BFA"/>
    <w:rsid w:val="00D33D49"/>
    <w:rsid w:val="00D3555A"/>
    <w:rsid w:val="00D4049A"/>
    <w:rsid w:val="00D42BAA"/>
    <w:rsid w:val="00D43711"/>
    <w:rsid w:val="00D50A7E"/>
    <w:rsid w:val="00D520A7"/>
    <w:rsid w:val="00D552DE"/>
    <w:rsid w:val="00D5596E"/>
    <w:rsid w:val="00D63448"/>
    <w:rsid w:val="00D66A07"/>
    <w:rsid w:val="00D712BC"/>
    <w:rsid w:val="00D735E1"/>
    <w:rsid w:val="00D81D70"/>
    <w:rsid w:val="00D84D1A"/>
    <w:rsid w:val="00D92A07"/>
    <w:rsid w:val="00D9395D"/>
    <w:rsid w:val="00DA20A3"/>
    <w:rsid w:val="00DB1298"/>
    <w:rsid w:val="00DC0786"/>
    <w:rsid w:val="00DD2241"/>
    <w:rsid w:val="00DD6576"/>
    <w:rsid w:val="00DD7D9D"/>
    <w:rsid w:val="00DE0000"/>
    <w:rsid w:val="00E218DE"/>
    <w:rsid w:val="00E30578"/>
    <w:rsid w:val="00E3093C"/>
    <w:rsid w:val="00E33662"/>
    <w:rsid w:val="00E36624"/>
    <w:rsid w:val="00E51B71"/>
    <w:rsid w:val="00E6083A"/>
    <w:rsid w:val="00E61CE8"/>
    <w:rsid w:val="00E61F20"/>
    <w:rsid w:val="00E639C3"/>
    <w:rsid w:val="00E675AB"/>
    <w:rsid w:val="00E905D1"/>
    <w:rsid w:val="00E92E48"/>
    <w:rsid w:val="00E933E8"/>
    <w:rsid w:val="00EA105F"/>
    <w:rsid w:val="00EA1C7D"/>
    <w:rsid w:val="00EB74EF"/>
    <w:rsid w:val="00EC24E9"/>
    <w:rsid w:val="00EC5ECA"/>
    <w:rsid w:val="00ED12DC"/>
    <w:rsid w:val="00EE2BC3"/>
    <w:rsid w:val="00F05CD2"/>
    <w:rsid w:val="00F0660F"/>
    <w:rsid w:val="00F13866"/>
    <w:rsid w:val="00F13CA6"/>
    <w:rsid w:val="00F4094C"/>
    <w:rsid w:val="00F52EF4"/>
    <w:rsid w:val="00F6067E"/>
    <w:rsid w:val="00F66723"/>
    <w:rsid w:val="00F81AD1"/>
    <w:rsid w:val="00F96212"/>
    <w:rsid w:val="00FA00AD"/>
    <w:rsid w:val="00FC3E37"/>
    <w:rsid w:val="00FC59DC"/>
    <w:rsid w:val="00FE76A2"/>
    <w:rsid w:val="00FF29A6"/>
    <w:rsid w:val="00FF38D0"/>
    <w:rsid w:val="00FF5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0546C"/>
  <w15:chartTrackingRefBased/>
  <w15:docId w15:val="{0DCB95F0-D37A-4DE4-A134-34C8A137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6E34"/>
    <w:rPr>
      <w:color w:val="0563C1" w:themeColor="hyperlink"/>
      <w:u w:val="single"/>
    </w:rPr>
  </w:style>
  <w:style w:type="character" w:customStyle="1" w:styleId="1">
    <w:name w:val="未处理的提及1"/>
    <w:basedOn w:val="a0"/>
    <w:uiPriority w:val="99"/>
    <w:semiHidden/>
    <w:unhideWhenUsed/>
    <w:rsid w:val="00606E34"/>
    <w:rPr>
      <w:color w:val="605E5C"/>
      <w:shd w:val="clear" w:color="auto" w:fill="E1DFDD"/>
    </w:rPr>
  </w:style>
  <w:style w:type="paragraph" w:styleId="a4">
    <w:name w:val="header"/>
    <w:basedOn w:val="a"/>
    <w:link w:val="a5"/>
    <w:uiPriority w:val="99"/>
    <w:unhideWhenUsed/>
    <w:rsid w:val="0070612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0612E"/>
    <w:rPr>
      <w:sz w:val="18"/>
      <w:szCs w:val="18"/>
    </w:rPr>
  </w:style>
  <w:style w:type="paragraph" w:styleId="a6">
    <w:name w:val="footer"/>
    <w:basedOn w:val="a"/>
    <w:link w:val="a7"/>
    <w:uiPriority w:val="99"/>
    <w:unhideWhenUsed/>
    <w:rsid w:val="0070612E"/>
    <w:pPr>
      <w:tabs>
        <w:tab w:val="center" w:pos="4153"/>
        <w:tab w:val="right" w:pos="8306"/>
      </w:tabs>
      <w:snapToGrid w:val="0"/>
      <w:jc w:val="left"/>
    </w:pPr>
    <w:rPr>
      <w:sz w:val="18"/>
      <w:szCs w:val="18"/>
    </w:rPr>
  </w:style>
  <w:style w:type="character" w:customStyle="1" w:styleId="a7">
    <w:name w:val="页脚 字符"/>
    <w:basedOn w:val="a0"/>
    <w:link w:val="a6"/>
    <w:uiPriority w:val="99"/>
    <w:rsid w:val="007061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9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adshow.sseinfo.com/&#65289;" TargetMode="External"/><Relationship Id="rId3" Type="http://schemas.openxmlformats.org/officeDocument/2006/relationships/settings" Target="settings.xml"/><Relationship Id="rId7" Type="http://schemas.openxmlformats.org/officeDocument/2006/relationships/hyperlink" Target="http://www.sse.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4479E-9958-4E58-A38E-CA399736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Q</dc:creator>
  <cp:keywords/>
  <dc:description/>
  <cp:lastModifiedBy>dxq</cp:lastModifiedBy>
  <cp:revision>34</cp:revision>
  <dcterms:created xsi:type="dcterms:W3CDTF">2021-05-28T09:27:00Z</dcterms:created>
  <dcterms:modified xsi:type="dcterms:W3CDTF">2024-05-31T04:48:00Z</dcterms:modified>
</cp:coreProperties>
</file>