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F6AF" w14:textId="0A4DE401" w:rsidR="00C819D8" w:rsidRPr="005924F8" w:rsidRDefault="006F2EE3">
      <w:pPr>
        <w:tabs>
          <w:tab w:val="left" w:pos="6138"/>
        </w:tabs>
        <w:spacing w:before="78"/>
        <w:rPr>
          <w:rFonts w:ascii="Times New Roman" w:hAnsi="Times New Roman"/>
          <w:b/>
          <w:sz w:val="24"/>
        </w:rPr>
      </w:pPr>
      <w:r w:rsidRPr="005924F8">
        <w:rPr>
          <w:rFonts w:ascii="Times New Roman" w:hAnsi="Times New Roman"/>
          <w:b/>
          <w:sz w:val="24"/>
        </w:rPr>
        <w:t>证券代码</w:t>
      </w:r>
      <w:r w:rsidRPr="005924F8">
        <w:rPr>
          <w:rFonts w:ascii="Times New Roman" w:hAnsi="Times New Roman" w:hint="eastAsia"/>
          <w:b/>
          <w:sz w:val="24"/>
        </w:rPr>
        <w:t>：</w:t>
      </w:r>
      <w:r w:rsidRPr="005924F8">
        <w:rPr>
          <w:rFonts w:ascii="Times New Roman" w:hAnsi="Times New Roman" w:hint="eastAsia"/>
          <w:b/>
          <w:sz w:val="24"/>
          <w:lang w:val="en-US"/>
        </w:rPr>
        <w:t>688718</w:t>
      </w:r>
      <w:r w:rsidRPr="005924F8">
        <w:rPr>
          <w:rFonts w:ascii="Times New Roman" w:hAnsi="Times New Roman"/>
          <w:b/>
          <w:sz w:val="24"/>
        </w:rPr>
        <w:tab/>
      </w:r>
      <w:r w:rsidRPr="005924F8">
        <w:rPr>
          <w:rFonts w:ascii="Times New Roman" w:hAnsi="Times New Roman" w:hint="eastAsia"/>
          <w:b/>
          <w:sz w:val="24"/>
          <w:lang w:val="en-US"/>
        </w:rPr>
        <w:t xml:space="preserve"> </w:t>
      </w:r>
      <w:r w:rsidRPr="005924F8">
        <w:rPr>
          <w:rFonts w:ascii="Times New Roman" w:hAnsi="Times New Roman"/>
          <w:b/>
          <w:sz w:val="24"/>
        </w:rPr>
        <w:t>证券简称：</w:t>
      </w:r>
      <w:r w:rsidRPr="005924F8">
        <w:rPr>
          <w:rFonts w:ascii="Times New Roman" w:hAnsi="Times New Roman" w:hint="eastAsia"/>
          <w:b/>
          <w:sz w:val="24"/>
        </w:rPr>
        <w:t>唯赛勃</w:t>
      </w:r>
    </w:p>
    <w:p w14:paraId="45AB564A" w14:textId="77777777" w:rsidR="00C819D8" w:rsidRPr="005924F8" w:rsidRDefault="00C819D8">
      <w:pPr>
        <w:tabs>
          <w:tab w:val="left" w:pos="6138"/>
        </w:tabs>
        <w:spacing w:before="78"/>
        <w:ind w:left="881"/>
        <w:rPr>
          <w:rFonts w:ascii="Times New Roman" w:hAnsi="Times New Roman"/>
          <w:b/>
          <w:sz w:val="24"/>
        </w:rPr>
      </w:pPr>
    </w:p>
    <w:p w14:paraId="591A2FFF" w14:textId="77777777" w:rsidR="00C819D8" w:rsidRPr="005924F8" w:rsidRDefault="006F2EE3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924F8">
        <w:rPr>
          <w:rFonts w:ascii="Times New Roman" w:hAnsi="Times New Roman" w:hint="eastAsia"/>
          <w:b/>
          <w:bCs/>
          <w:sz w:val="36"/>
          <w:szCs w:val="36"/>
        </w:rPr>
        <w:t>上海唯赛勃环保科技股份有限公司</w:t>
      </w:r>
    </w:p>
    <w:p w14:paraId="5CB01EAE" w14:textId="77777777" w:rsidR="00C819D8" w:rsidRPr="005924F8" w:rsidRDefault="006F2EE3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924F8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B95D944" w14:textId="77777777" w:rsidR="00C819D8" w:rsidRPr="005924F8" w:rsidRDefault="006F2EE3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924F8">
        <w:rPr>
          <w:rFonts w:ascii="Times New Roman" w:hAnsi="Times New Roman" w:hint="eastAsia"/>
          <w:b/>
          <w:bCs/>
          <w:sz w:val="32"/>
          <w:szCs w:val="32"/>
        </w:rPr>
        <w:t>（</w:t>
      </w:r>
      <w:r w:rsidRPr="005924F8">
        <w:rPr>
          <w:rFonts w:ascii="Times New Roman" w:hAnsi="Times New Roman" w:hint="eastAsia"/>
          <w:b/>
          <w:bCs/>
          <w:sz w:val="32"/>
          <w:szCs w:val="32"/>
        </w:rPr>
        <w:t>202</w:t>
      </w:r>
      <w:r w:rsidRPr="005924F8">
        <w:rPr>
          <w:rFonts w:ascii="Times New Roman" w:hAnsi="Times New Roman" w:hint="eastAsia"/>
          <w:b/>
          <w:bCs/>
          <w:sz w:val="32"/>
          <w:szCs w:val="32"/>
          <w:lang w:val="en-US"/>
        </w:rPr>
        <w:t>3</w:t>
      </w:r>
      <w:r w:rsidRPr="005924F8">
        <w:rPr>
          <w:rFonts w:ascii="Times New Roman" w:hAnsi="Times New Roman" w:hint="eastAsia"/>
          <w:b/>
          <w:bCs/>
          <w:sz w:val="32"/>
          <w:szCs w:val="32"/>
        </w:rPr>
        <w:t>年度暨</w:t>
      </w:r>
      <w:r w:rsidRPr="005924F8">
        <w:rPr>
          <w:rFonts w:ascii="Times New Roman" w:hAnsi="Times New Roman" w:hint="eastAsia"/>
          <w:b/>
          <w:bCs/>
          <w:sz w:val="32"/>
          <w:szCs w:val="32"/>
        </w:rPr>
        <w:t>202</w:t>
      </w:r>
      <w:r w:rsidRPr="005924F8">
        <w:rPr>
          <w:rFonts w:ascii="Times New Roman" w:hAnsi="Times New Roman" w:hint="eastAsia"/>
          <w:b/>
          <w:bCs/>
          <w:sz w:val="32"/>
          <w:szCs w:val="32"/>
          <w:lang w:val="en-US"/>
        </w:rPr>
        <w:t>4</w:t>
      </w:r>
      <w:r w:rsidRPr="005924F8">
        <w:rPr>
          <w:rFonts w:ascii="Times New Roman" w:hAnsi="Times New Roman" w:hint="eastAsia"/>
          <w:b/>
          <w:bCs/>
          <w:sz w:val="32"/>
          <w:szCs w:val="32"/>
        </w:rPr>
        <w:t>年第一季度业绩说明会）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75"/>
        <w:gridCol w:w="6821"/>
      </w:tblGrid>
      <w:tr w:rsidR="00C819D8" w:rsidRPr="005924F8" w14:paraId="559922C3" w14:textId="77777777">
        <w:tc>
          <w:tcPr>
            <w:tcW w:w="889" w:type="pct"/>
          </w:tcPr>
          <w:p w14:paraId="6EBD00A8" w14:textId="77777777" w:rsidR="00C819D8" w:rsidRPr="005924F8" w:rsidRDefault="00C819D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3CF3014" w14:textId="77777777" w:rsidR="00C819D8" w:rsidRPr="005924F8" w:rsidRDefault="00C819D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E7463A2" w14:textId="77777777" w:rsidR="00C819D8" w:rsidRPr="005924F8" w:rsidRDefault="006F2EE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24F8">
              <w:rPr>
                <w:rFonts w:ascii="Times New Roman" w:hAnsi="Times New Roman"/>
                <w:b/>
                <w:sz w:val="24"/>
              </w:rPr>
              <w:t>投资者关系活动类别</w:t>
            </w:r>
          </w:p>
        </w:tc>
        <w:tc>
          <w:tcPr>
            <w:tcW w:w="4110" w:type="pct"/>
          </w:tcPr>
          <w:p w14:paraId="721EF4B2" w14:textId="77777777" w:rsidR="00C819D8" w:rsidRPr="005924F8" w:rsidRDefault="006F2EE3">
            <w:pPr>
              <w:pStyle w:val="TableParagraph"/>
              <w:tabs>
                <w:tab w:val="left" w:pos="2959"/>
              </w:tabs>
              <w:spacing w:before="88" w:line="360" w:lineRule="auto"/>
              <w:rPr>
                <w:rFonts w:ascii="Times New Roman" w:hAnsi="Times New Roman"/>
                <w:sz w:val="24"/>
              </w:rPr>
            </w:pPr>
            <w:r w:rsidRPr="005924F8">
              <w:rPr>
                <w:rFonts w:ascii="Times New Roman" w:hAnsi="Times New Roman"/>
                <w:sz w:val="24"/>
              </w:rPr>
              <w:sym w:font="Wingdings 2" w:char="00A3"/>
            </w:r>
            <w:r w:rsidRPr="005924F8">
              <w:rPr>
                <w:rFonts w:ascii="Times New Roman" w:hAnsi="Times New Roman"/>
                <w:sz w:val="24"/>
              </w:rPr>
              <w:t>特定对象调研</w:t>
            </w:r>
            <w:r w:rsidRPr="005924F8">
              <w:rPr>
                <w:rFonts w:ascii="Times New Roman" w:hAnsi="Times New Roman"/>
                <w:sz w:val="24"/>
              </w:rPr>
              <w:tab/>
            </w:r>
            <w:r w:rsidRPr="005924F8">
              <w:rPr>
                <w:rFonts w:ascii="Times New Roman" w:hAnsi="Times New Roman"/>
                <w:sz w:val="24"/>
              </w:rPr>
              <w:sym w:font="Wingdings 2" w:char="00A3"/>
            </w:r>
            <w:r w:rsidRPr="005924F8">
              <w:rPr>
                <w:rFonts w:ascii="Times New Roman" w:hAnsi="Times New Roman"/>
                <w:sz w:val="24"/>
              </w:rPr>
              <w:t>分析师会议</w:t>
            </w:r>
          </w:p>
          <w:p w14:paraId="289E4F5F" w14:textId="77777777" w:rsidR="00C819D8" w:rsidRPr="005924F8" w:rsidRDefault="006F2EE3">
            <w:pPr>
              <w:pStyle w:val="TableParagraph"/>
              <w:tabs>
                <w:tab w:val="left" w:pos="2985"/>
              </w:tabs>
              <w:spacing w:before="38" w:line="360" w:lineRule="auto"/>
              <w:rPr>
                <w:rFonts w:ascii="Times New Roman" w:hAnsi="Times New Roman"/>
                <w:sz w:val="24"/>
              </w:rPr>
            </w:pPr>
            <w:r w:rsidRPr="005924F8">
              <w:rPr>
                <w:rFonts w:ascii="Times New Roman" w:hAnsi="Times New Roman"/>
                <w:sz w:val="24"/>
              </w:rPr>
              <w:t>□</w:t>
            </w:r>
            <w:r w:rsidRPr="005924F8">
              <w:rPr>
                <w:rFonts w:ascii="Times New Roman" w:hAnsi="Times New Roman"/>
                <w:sz w:val="24"/>
              </w:rPr>
              <w:t>媒体采访</w:t>
            </w:r>
            <w:r w:rsidRPr="005924F8">
              <w:rPr>
                <w:rFonts w:ascii="Times New Roman" w:hAnsi="Times New Roman"/>
                <w:sz w:val="24"/>
              </w:rPr>
              <w:tab/>
            </w:r>
            <w:r w:rsidRPr="005924F8">
              <w:rPr>
                <w:rFonts w:ascii="Times New Roman" w:hAnsi="Times New Roman"/>
                <w:sz w:val="24"/>
              </w:rPr>
              <w:sym w:font="Wingdings 2" w:char="0052"/>
            </w:r>
            <w:r w:rsidRPr="005924F8">
              <w:rPr>
                <w:rFonts w:ascii="Times New Roman" w:hAnsi="Times New Roman"/>
                <w:sz w:val="24"/>
              </w:rPr>
              <w:t>业绩说明会</w:t>
            </w:r>
          </w:p>
          <w:p w14:paraId="5C57A8FB" w14:textId="77777777" w:rsidR="00C819D8" w:rsidRPr="005924F8" w:rsidRDefault="006F2EE3">
            <w:pPr>
              <w:pStyle w:val="TableParagraph"/>
              <w:tabs>
                <w:tab w:val="left" w:pos="2985"/>
              </w:tabs>
              <w:spacing w:before="93" w:line="360" w:lineRule="auto"/>
              <w:rPr>
                <w:rFonts w:ascii="Times New Roman" w:hAnsi="Times New Roman"/>
                <w:sz w:val="24"/>
              </w:rPr>
            </w:pPr>
            <w:r w:rsidRPr="005924F8">
              <w:rPr>
                <w:rFonts w:ascii="Times New Roman" w:hAnsi="Times New Roman"/>
                <w:sz w:val="24"/>
              </w:rPr>
              <w:t>□</w:t>
            </w:r>
            <w:r w:rsidRPr="005924F8">
              <w:rPr>
                <w:rFonts w:ascii="Times New Roman" w:hAnsi="Times New Roman"/>
                <w:sz w:val="24"/>
              </w:rPr>
              <w:t>新闻发布会</w:t>
            </w:r>
            <w:r w:rsidRPr="005924F8">
              <w:rPr>
                <w:rFonts w:ascii="Times New Roman" w:hAnsi="Times New Roman"/>
                <w:sz w:val="24"/>
              </w:rPr>
              <w:tab/>
            </w:r>
            <w:r w:rsidRPr="005924F8">
              <w:rPr>
                <w:rFonts w:ascii="Times New Roman" w:hAnsi="Times New Roman" w:hint="eastAsia"/>
                <w:sz w:val="24"/>
              </w:rPr>
              <w:t>□</w:t>
            </w:r>
            <w:r w:rsidRPr="005924F8">
              <w:rPr>
                <w:rFonts w:ascii="Times New Roman" w:hAnsi="Times New Roman"/>
                <w:sz w:val="24"/>
              </w:rPr>
              <w:t>路演活动</w:t>
            </w:r>
          </w:p>
          <w:p w14:paraId="29FA8B3D" w14:textId="77777777" w:rsidR="00C819D8" w:rsidRPr="005924F8" w:rsidRDefault="006F2EE3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</w:rPr>
            </w:pPr>
            <w:r w:rsidRPr="005924F8">
              <w:rPr>
                <w:rFonts w:ascii="Times New Roman" w:hAnsi="Times New Roman"/>
                <w:sz w:val="24"/>
              </w:rPr>
              <w:t>□</w:t>
            </w:r>
            <w:r w:rsidRPr="005924F8">
              <w:rPr>
                <w:rFonts w:ascii="Times New Roman" w:hAnsi="Times New Roman"/>
                <w:sz w:val="24"/>
              </w:rPr>
              <w:t>现场参观</w:t>
            </w:r>
          </w:p>
          <w:p w14:paraId="0BBC65C6" w14:textId="3CEE1E65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  <w:r w:rsidRPr="005924F8">
              <w:rPr>
                <w:rFonts w:ascii="Times New Roman" w:hAnsi="Times New Roman"/>
                <w:sz w:val="24"/>
              </w:rPr>
              <w:sym w:font="Wingdings 2" w:char="00A3"/>
            </w:r>
            <w:r w:rsidRPr="005924F8">
              <w:rPr>
                <w:rFonts w:ascii="Times New Roman" w:hAnsi="Times New Roman"/>
                <w:sz w:val="24"/>
              </w:rPr>
              <w:t>其他：</w:t>
            </w:r>
            <w:r w:rsidRPr="005924F8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819D8" w:rsidRPr="005924F8" w14:paraId="24BC8F76" w14:textId="77777777">
        <w:tc>
          <w:tcPr>
            <w:tcW w:w="889" w:type="pct"/>
            <w:vAlign w:val="center"/>
          </w:tcPr>
          <w:p w14:paraId="6ED777C4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4F8">
              <w:rPr>
                <w:rFonts w:ascii="Times New Roman" w:hAnsi="Times New Roman"/>
                <w:b/>
                <w:sz w:val="24"/>
                <w:szCs w:val="24"/>
              </w:rPr>
              <w:t>参与单位名称</w:t>
            </w:r>
            <w:r w:rsidRPr="005924F8">
              <w:rPr>
                <w:rFonts w:ascii="Times New Roman" w:hAnsi="Times New Roman" w:hint="eastAsia"/>
                <w:b/>
                <w:sz w:val="24"/>
                <w:szCs w:val="24"/>
              </w:rPr>
              <w:t>及人员</w:t>
            </w:r>
          </w:p>
        </w:tc>
        <w:tc>
          <w:tcPr>
            <w:tcW w:w="4110" w:type="pct"/>
          </w:tcPr>
          <w:p w14:paraId="5B1A8DBE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</w:rPr>
              <w:t>全体投资者均可通过网络互动的方式参加本次说明会</w:t>
            </w:r>
          </w:p>
        </w:tc>
      </w:tr>
      <w:tr w:rsidR="00C819D8" w:rsidRPr="005924F8" w14:paraId="1C96A8BA" w14:textId="77777777">
        <w:tc>
          <w:tcPr>
            <w:tcW w:w="889" w:type="pct"/>
            <w:vAlign w:val="center"/>
          </w:tcPr>
          <w:p w14:paraId="70D868BF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F8">
              <w:rPr>
                <w:rFonts w:ascii="Times New Roman" w:hAnsi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110" w:type="pct"/>
          </w:tcPr>
          <w:p w14:paraId="39376125" w14:textId="7D0B7E02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2024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年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06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月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03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日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(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星期一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)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上午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10:00-11:00</w:t>
            </w:r>
          </w:p>
        </w:tc>
      </w:tr>
      <w:tr w:rsidR="00C819D8" w:rsidRPr="005924F8" w14:paraId="50E19872" w14:textId="77777777">
        <w:tc>
          <w:tcPr>
            <w:tcW w:w="889" w:type="pct"/>
            <w:vAlign w:val="center"/>
          </w:tcPr>
          <w:p w14:paraId="5AD3AAB4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b/>
                <w:sz w:val="24"/>
                <w:szCs w:val="24"/>
                <w:lang w:val="en-US"/>
              </w:rPr>
              <w:t>形式</w:t>
            </w:r>
          </w:p>
        </w:tc>
        <w:tc>
          <w:tcPr>
            <w:tcW w:w="4110" w:type="pct"/>
          </w:tcPr>
          <w:p w14:paraId="0548B202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上证路演中心网络互动</w:t>
            </w:r>
          </w:p>
        </w:tc>
      </w:tr>
      <w:tr w:rsidR="00C819D8" w:rsidRPr="005924F8" w14:paraId="62C3EE8F" w14:textId="77777777">
        <w:tc>
          <w:tcPr>
            <w:tcW w:w="889" w:type="pct"/>
            <w:vAlign w:val="center"/>
          </w:tcPr>
          <w:p w14:paraId="79A21D36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F8">
              <w:rPr>
                <w:rFonts w:ascii="Times New Roman" w:hAnsi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110" w:type="pct"/>
          </w:tcPr>
          <w:p w14:paraId="5B478B9D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</w:rPr>
              <w:t>上海证券交易所“上证路演中心”（网址：</w:t>
            </w:r>
            <w:r w:rsidRPr="005924F8">
              <w:rPr>
                <w:rFonts w:ascii="Times New Roman" w:hAnsi="Times New Roman" w:hint="eastAsia"/>
                <w:sz w:val="24"/>
                <w:szCs w:val="24"/>
              </w:rPr>
              <w:t>http://roadshow.sseinfo.com</w:t>
            </w:r>
            <w:r w:rsidRPr="005924F8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C819D8" w:rsidRPr="005924F8" w14:paraId="021D0366" w14:textId="77777777">
        <w:tc>
          <w:tcPr>
            <w:tcW w:w="889" w:type="pct"/>
            <w:vAlign w:val="center"/>
          </w:tcPr>
          <w:p w14:paraId="11A3CCB4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F8">
              <w:rPr>
                <w:rFonts w:ascii="Times New Roman" w:hAnsi="Times New Roman"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4110" w:type="pct"/>
          </w:tcPr>
          <w:p w14:paraId="53F0C651" w14:textId="77777777" w:rsidR="00C819D8" w:rsidRPr="005924F8" w:rsidRDefault="006F2EE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</w:rPr>
              <w:t>董事长、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总经理</w:t>
            </w:r>
            <w:r w:rsidRPr="005924F8">
              <w:rPr>
                <w:rFonts w:ascii="Times New Roman" w:hAnsi="Times New Roman" w:hint="eastAsia"/>
                <w:sz w:val="24"/>
                <w:szCs w:val="24"/>
              </w:rPr>
              <w:t>：谢建新先生</w:t>
            </w:r>
          </w:p>
          <w:p w14:paraId="56F502B7" w14:textId="77777777" w:rsidR="00C819D8" w:rsidRPr="005924F8" w:rsidRDefault="006F2E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独立董事</w:t>
            </w:r>
            <w:r w:rsidRPr="005924F8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雷琳娜女士</w:t>
            </w:r>
          </w:p>
          <w:p w14:paraId="107618E6" w14:textId="77777777" w:rsidR="00C819D8" w:rsidRPr="005924F8" w:rsidRDefault="006F2E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董事会秘书</w:t>
            </w:r>
            <w:r w:rsidRPr="005924F8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王兴韬先生</w:t>
            </w:r>
          </w:p>
          <w:p w14:paraId="1DA5F10B" w14:textId="77777777" w:rsidR="00C819D8" w:rsidRPr="005924F8" w:rsidRDefault="006F2EE3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财务总监：孙桂萍女士</w:t>
            </w:r>
          </w:p>
        </w:tc>
      </w:tr>
      <w:tr w:rsidR="00C819D8" w:rsidRPr="005924F8" w14:paraId="456E1C92" w14:textId="77777777">
        <w:tc>
          <w:tcPr>
            <w:tcW w:w="889" w:type="pct"/>
          </w:tcPr>
          <w:p w14:paraId="2E180FB6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1F80AC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98493D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E5B49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0ED37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92DD2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FBF23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46049" w14:textId="77777777" w:rsidR="00C819D8" w:rsidRPr="005924F8" w:rsidRDefault="00C819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E7756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F8">
              <w:rPr>
                <w:rFonts w:ascii="Times New Roman" w:hAnsi="Times New Roman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4110" w:type="pct"/>
          </w:tcPr>
          <w:p w14:paraId="76F4D52A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lastRenderedPageBreak/>
              <w:t>问答环节</w:t>
            </w:r>
          </w:p>
          <w:p w14:paraId="29A29711" w14:textId="21AE5FA8" w:rsidR="00C819D8" w:rsidRPr="005924F8" w:rsidRDefault="006F2EE3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Q1</w:t>
            </w: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：</w:t>
            </w:r>
            <w:r w:rsidR="005924F8"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您好，请问，能简单介绍一下公司</w:t>
            </w:r>
            <w:r w:rsidR="005924F8" w:rsidRPr="005924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2023</w:t>
            </w:r>
            <w:r w:rsidR="005924F8" w:rsidRPr="005924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年度的主要经营情况吗，公司业绩增长主要来自哪里，主要原因是什么呢</w:t>
            </w:r>
            <w:r w:rsidR="005924F8" w:rsidRPr="005924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14:paraId="5D8A237E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答：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尊敬的投资者您好，公司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2023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年实现营业收入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384,211,760.82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元，较上年同期增长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24.72%;2023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年综合毛利率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32.18%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，较上年同比增加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1.26%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，总体毛利率保持稳定。业绩增长主要是反渗透膜片及纳滤膜片、反渗透及纳滤膜元件膜元件压力容器的增长，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lastRenderedPageBreak/>
              <w:t>分别较上年增长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41.40%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、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21.88%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和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40.30%</w:t>
            </w:r>
            <w:r w:rsidRPr="005924F8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val="en-US"/>
              </w:rPr>
              <w:t>。公司业绩增长主要得益于宏观环境改善，下游需求复苏，公司订单稳步增长，产能利用率快速回升，整体供应链改善，公司各项业务稳步提升，谢谢。</w:t>
            </w:r>
          </w:p>
          <w:p w14:paraId="17807B15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Q2</w:t>
            </w: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：公司的发展战略及目标</w:t>
            </w: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?</w:t>
            </w:r>
          </w:p>
          <w:p w14:paraId="36FE9418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答：尊敬的投资者您好，公司将始终秉承“科技创新，引领未来”的发展理念，坚持做“高性能分离膜一栈式供应商”，采取国内为主，国际国内双轮驱动的销售策略，重点发力人居水处理、市政工程、零排放和物料分离四大领域，为国家高性能分离膜自主供应贡献力量。谢谢。</w:t>
            </w:r>
          </w:p>
          <w:p w14:paraId="5F8430C9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Q3</w:t>
            </w: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：公司</w:t>
            </w: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2024</w:t>
            </w: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年的发展规划是什么</w:t>
            </w:r>
            <w:r w:rsidRPr="005924F8">
              <w:rPr>
                <w:rFonts w:ascii="Times New Roman" w:hAnsi="Times New Roman" w:hint="eastAsia"/>
                <w:b/>
                <w:bCs/>
                <w:sz w:val="24"/>
                <w:szCs w:val="24"/>
                <w:lang w:val="en-US"/>
              </w:rPr>
              <w:t>?</w:t>
            </w:r>
          </w:p>
          <w:p w14:paraId="6D508794" w14:textId="195F9813" w:rsidR="00C819D8" w:rsidRPr="005924F8" w:rsidRDefault="006F2EE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答：尊敬的投资者您好，公司始终将创新驱动作为核心战略，不断加大研发力度，对现有产品持续迭代升级；同时在前沿技术、新兴领域进行积极探索和布局；</w:t>
            </w:r>
            <w:r w:rsidR="00A25537">
              <w:rPr>
                <w:rFonts w:ascii="Times New Roman" w:hAnsi="Times New Roman" w:hint="eastAsia"/>
                <w:sz w:val="24"/>
                <w:szCs w:val="24"/>
                <w:lang w:val="en-US"/>
              </w:rPr>
              <w:t>提升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生产建设智能化水平，提高经营化、规范化管理水平，加强人才团队建设，优化人员结构</w:t>
            </w:r>
            <w:r w:rsidR="00FC3C81">
              <w:rPr>
                <w:rFonts w:ascii="Times New Roman" w:hAnsi="Times New Roman" w:hint="eastAsia"/>
                <w:sz w:val="24"/>
                <w:szCs w:val="24"/>
                <w:lang w:val="en-US"/>
              </w:rPr>
              <w:t>，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吸引和培养高素质、复合型的人才队伍。持续提高公司的盈利能力，不断拓宽销售渠道与方式，丰富产品结构与客户结构，提升市场份额与品牌影响力。</w:t>
            </w:r>
          </w:p>
        </w:tc>
      </w:tr>
      <w:tr w:rsidR="00C819D8" w:rsidRPr="005924F8" w14:paraId="00435B9A" w14:textId="77777777">
        <w:tc>
          <w:tcPr>
            <w:tcW w:w="889" w:type="pct"/>
          </w:tcPr>
          <w:p w14:paraId="2C4AE4C8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4110" w:type="pct"/>
          </w:tcPr>
          <w:p w14:paraId="50379B08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</w:rPr>
              <w:t>无</w:t>
            </w:r>
          </w:p>
        </w:tc>
      </w:tr>
      <w:tr w:rsidR="00C819D8" w:rsidRPr="005924F8" w14:paraId="02FFAC51" w14:textId="77777777">
        <w:tc>
          <w:tcPr>
            <w:tcW w:w="889" w:type="pct"/>
          </w:tcPr>
          <w:p w14:paraId="331DC051" w14:textId="77777777" w:rsidR="00C819D8" w:rsidRPr="005924F8" w:rsidRDefault="006F2E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4F8">
              <w:rPr>
                <w:rFonts w:ascii="Times New Roman" w:hAnsi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4110" w:type="pct"/>
          </w:tcPr>
          <w:p w14:paraId="1767C510" w14:textId="77777777" w:rsidR="00C819D8" w:rsidRPr="005924F8" w:rsidRDefault="006F2E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2024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年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06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月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03</w:t>
            </w:r>
            <w:r w:rsidRPr="005924F8">
              <w:rPr>
                <w:rFonts w:ascii="Times New Roman" w:hAnsi="Times New Roman" w:hint="eastAsia"/>
                <w:sz w:val="24"/>
                <w:szCs w:val="24"/>
                <w:lang w:val="en-US"/>
              </w:rPr>
              <w:t>日</w:t>
            </w:r>
          </w:p>
        </w:tc>
      </w:tr>
    </w:tbl>
    <w:p w14:paraId="25824711" w14:textId="77777777" w:rsidR="00C819D8" w:rsidRPr="005924F8" w:rsidRDefault="00C819D8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sectPr w:rsidR="00C819D8" w:rsidRPr="0059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CD60" w14:textId="77777777" w:rsidR="00A70CDC" w:rsidRDefault="00A70CDC" w:rsidP="002F2C8B">
      <w:r>
        <w:separator/>
      </w:r>
    </w:p>
  </w:endnote>
  <w:endnote w:type="continuationSeparator" w:id="0">
    <w:p w14:paraId="450733F7" w14:textId="77777777" w:rsidR="00A70CDC" w:rsidRDefault="00A70CDC" w:rsidP="002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104B" w14:textId="77777777" w:rsidR="00A70CDC" w:rsidRDefault="00A70CDC" w:rsidP="002F2C8B">
      <w:r>
        <w:separator/>
      </w:r>
    </w:p>
  </w:footnote>
  <w:footnote w:type="continuationSeparator" w:id="0">
    <w:p w14:paraId="01A497E0" w14:textId="77777777" w:rsidR="00A70CDC" w:rsidRDefault="00A70CDC" w:rsidP="002F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FlYjVmZDU0YTJiYjA3YjZmYTk2MzQ2NTNiOWRkNDIifQ=="/>
  </w:docVars>
  <w:rsids>
    <w:rsidRoot w:val="638B01E5"/>
    <w:rsid w:val="002F2C8B"/>
    <w:rsid w:val="005924F8"/>
    <w:rsid w:val="006F2EE3"/>
    <w:rsid w:val="00A25537"/>
    <w:rsid w:val="00A70CDC"/>
    <w:rsid w:val="00C819D8"/>
    <w:rsid w:val="00ED6AF1"/>
    <w:rsid w:val="00FC3C81"/>
    <w:rsid w:val="0B7D4F98"/>
    <w:rsid w:val="121C263A"/>
    <w:rsid w:val="149B117E"/>
    <w:rsid w:val="212F66D4"/>
    <w:rsid w:val="3D6448E9"/>
    <w:rsid w:val="3DD4068A"/>
    <w:rsid w:val="554B04C2"/>
    <w:rsid w:val="5EA35FE0"/>
    <w:rsid w:val="638B01E5"/>
    <w:rsid w:val="782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FEB86"/>
  <w15:docId w15:val="{B087B651-32DA-4B1D-B5A2-5E3CC57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2F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F2C8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2F2C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F2C8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dcterms:created xsi:type="dcterms:W3CDTF">2024-06-03T07:51:00Z</dcterms:created>
  <dcterms:modified xsi:type="dcterms:W3CDTF">2024-06-03T09:26:00Z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E2F51D108EDD46158A1927FB14BB81BA_13</vt:lpwstr>
  </property>
</Properties>
</file>