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0900" w14:textId="77777777" w:rsidR="00563B3B" w:rsidRDefault="003600B9">
      <w:pPr>
        <w:spacing w:after="100" w:afterAutospacing="1"/>
        <w:rPr>
          <w:b/>
          <w:sz w:val="40"/>
          <w:szCs w:val="36"/>
        </w:rPr>
      </w:pPr>
      <w:r>
        <w:rPr>
          <w:rFonts w:hint="eastAsia"/>
          <w:b/>
          <w:sz w:val="24"/>
          <w:szCs w:val="36"/>
        </w:rPr>
        <w:t>证券简称：今世缘</w:t>
      </w:r>
      <w:r>
        <w:rPr>
          <w:rFonts w:hint="eastAsia"/>
          <w:b/>
          <w:sz w:val="24"/>
          <w:szCs w:val="36"/>
        </w:rPr>
        <w:t xml:space="preserve"> </w:t>
      </w:r>
      <w:r>
        <w:rPr>
          <w:b/>
          <w:sz w:val="24"/>
          <w:szCs w:val="36"/>
        </w:rPr>
        <w:t xml:space="preserve">                                                                                                   </w:t>
      </w:r>
      <w:r>
        <w:rPr>
          <w:rFonts w:hint="eastAsia"/>
          <w:b/>
          <w:sz w:val="24"/>
          <w:szCs w:val="36"/>
        </w:rPr>
        <w:t>证券代码：</w:t>
      </w:r>
      <w:r>
        <w:rPr>
          <w:rFonts w:hint="eastAsia"/>
          <w:b/>
          <w:sz w:val="24"/>
          <w:szCs w:val="36"/>
        </w:rPr>
        <w:t>603369</w:t>
      </w:r>
    </w:p>
    <w:p w14:paraId="44900B48" w14:textId="77777777" w:rsidR="00563B3B" w:rsidRDefault="003600B9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江苏今世缘酒业股份有限公司</w:t>
      </w:r>
    </w:p>
    <w:p w14:paraId="650DB188" w14:textId="77777777" w:rsidR="00563B3B" w:rsidRDefault="003600B9">
      <w:pPr>
        <w:spacing w:after="100" w:afterAutospacing="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投资者来访接待记录表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92"/>
        <w:gridCol w:w="3417"/>
        <w:gridCol w:w="1525"/>
        <w:gridCol w:w="3010"/>
      </w:tblGrid>
      <w:tr w:rsidR="00563B3B" w14:paraId="42CA69EB" w14:textId="77777777">
        <w:trPr>
          <w:trHeight w:val="90"/>
        </w:trPr>
        <w:tc>
          <w:tcPr>
            <w:tcW w:w="1422" w:type="dxa"/>
            <w:vAlign w:val="center"/>
          </w:tcPr>
          <w:p w14:paraId="59608938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来访单位</w:t>
            </w:r>
          </w:p>
        </w:tc>
        <w:tc>
          <w:tcPr>
            <w:tcW w:w="8148" w:type="dxa"/>
            <w:gridSpan w:val="3"/>
            <w:vAlign w:val="center"/>
          </w:tcPr>
          <w:p w14:paraId="677D08E0" w14:textId="77777777" w:rsidR="00563B3B" w:rsidRDefault="003600B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中金公司、申万宏源、</w:t>
            </w:r>
            <w:proofErr w:type="gramStart"/>
            <w:r>
              <w:rPr>
                <w:rFonts w:hint="eastAsia"/>
                <w:color w:val="000000" w:themeColor="text1"/>
                <w:sz w:val="28"/>
                <w:szCs w:val="28"/>
              </w:rPr>
              <w:t>汇添富</w:t>
            </w:r>
            <w:proofErr w:type="gramEnd"/>
            <w:r>
              <w:rPr>
                <w:rFonts w:hint="eastAsia"/>
                <w:color w:val="000000" w:themeColor="text1"/>
                <w:sz w:val="28"/>
                <w:szCs w:val="28"/>
              </w:rPr>
              <w:t>基金、富国基金、华泰证券、华泰资管、平安资管、</w:t>
            </w:r>
            <w:proofErr w:type="gramStart"/>
            <w:r>
              <w:rPr>
                <w:rFonts w:hint="eastAsia"/>
                <w:color w:val="000000" w:themeColor="text1"/>
                <w:sz w:val="28"/>
                <w:szCs w:val="28"/>
              </w:rPr>
              <w:t>浙商证券</w:t>
            </w:r>
            <w:proofErr w:type="gramEnd"/>
            <w:r>
              <w:rPr>
                <w:rFonts w:hint="eastAsia"/>
                <w:color w:val="000000" w:themeColor="text1"/>
                <w:sz w:val="28"/>
                <w:szCs w:val="28"/>
              </w:rPr>
              <w:t>、东吴证券、广发证券、华安基金、中银基金、</w:t>
            </w:r>
            <w:r>
              <w:rPr>
                <w:rFonts w:hint="eastAsia"/>
                <w:sz w:val="28"/>
                <w:szCs w:val="28"/>
              </w:rPr>
              <w:t>嘉实基金、博时基金、华夏基金、</w:t>
            </w:r>
            <w:proofErr w:type="gramStart"/>
            <w:r>
              <w:rPr>
                <w:rFonts w:hint="eastAsia"/>
                <w:sz w:val="28"/>
                <w:szCs w:val="28"/>
              </w:rPr>
              <w:t>工银瑞信</w:t>
            </w:r>
            <w:proofErr w:type="gramEnd"/>
            <w:r>
              <w:rPr>
                <w:rFonts w:hint="eastAsia"/>
                <w:sz w:val="28"/>
                <w:szCs w:val="28"/>
              </w:rPr>
              <w:t>、平安基金、建信基金、广发基金、中</w:t>
            </w:r>
            <w:proofErr w:type="gramStart"/>
            <w:r>
              <w:rPr>
                <w:rFonts w:hint="eastAsia"/>
                <w:sz w:val="28"/>
                <w:szCs w:val="28"/>
              </w:rPr>
              <w:t>邮基金</w:t>
            </w:r>
            <w:proofErr w:type="gramEnd"/>
            <w:r>
              <w:rPr>
                <w:rFonts w:hint="eastAsia"/>
                <w:sz w:val="28"/>
                <w:szCs w:val="28"/>
              </w:rPr>
              <w:t>等机构。</w:t>
            </w:r>
          </w:p>
        </w:tc>
      </w:tr>
      <w:tr w:rsidR="00563B3B" w14:paraId="11BC4869" w14:textId="77777777">
        <w:tc>
          <w:tcPr>
            <w:tcW w:w="1422" w:type="dxa"/>
            <w:vAlign w:val="center"/>
          </w:tcPr>
          <w:p w14:paraId="6A4E2F77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投资者类型</w:t>
            </w:r>
          </w:p>
        </w:tc>
        <w:tc>
          <w:tcPr>
            <w:tcW w:w="8148" w:type="dxa"/>
            <w:gridSpan w:val="3"/>
            <w:vAlign w:val="center"/>
          </w:tcPr>
          <w:p w14:paraId="547FD2ED" w14:textId="77777777" w:rsidR="00563B3B" w:rsidRDefault="003600B9">
            <w:pPr>
              <w:ind w:firstLineChars="200" w:firstLine="56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机构投资者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证券公司     □媒体</w:t>
            </w:r>
          </w:p>
          <w:p w14:paraId="46CBC11D" w14:textId="77777777" w:rsidR="00563B3B" w:rsidRDefault="003600B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□个人投资者     □其他</w:t>
            </w:r>
          </w:p>
        </w:tc>
      </w:tr>
      <w:tr w:rsidR="00563B3B" w14:paraId="0644A59F" w14:textId="77777777">
        <w:tc>
          <w:tcPr>
            <w:tcW w:w="1422" w:type="dxa"/>
            <w:vAlign w:val="center"/>
          </w:tcPr>
          <w:p w14:paraId="7F329392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会议形式</w:t>
            </w:r>
          </w:p>
        </w:tc>
        <w:tc>
          <w:tcPr>
            <w:tcW w:w="8148" w:type="dxa"/>
            <w:gridSpan w:val="3"/>
            <w:vAlign w:val="center"/>
          </w:tcPr>
          <w:p w14:paraId="5254476B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现场会议</w:t>
            </w:r>
          </w:p>
        </w:tc>
      </w:tr>
      <w:tr w:rsidR="00563B3B" w14:paraId="571234AD" w14:textId="77777777"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12927EC2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505" w:type="dxa"/>
            <w:tcBorders>
              <w:left w:val="single" w:sz="4" w:space="0" w:color="auto"/>
            </w:tcBorders>
            <w:vAlign w:val="center"/>
          </w:tcPr>
          <w:p w14:paraId="1915A295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559" w:type="dxa"/>
            <w:vAlign w:val="center"/>
          </w:tcPr>
          <w:p w14:paraId="6E0AFA41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084" w:type="dxa"/>
            <w:vAlign w:val="center"/>
          </w:tcPr>
          <w:p w14:paraId="362F7E6F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北京、上海等</w:t>
            </w:r>
          </w:p>
        </w:tc>
      </w:tr>
      <w:tr w:rsidR="00563B3B" w14:paraId="7C2EF1FE" w14:textId="77777777"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07BAE35" w14:textId="77777777" w:rsidR="00563B3B" w:rsidRDefault="00360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上市公司出席人员</w:t>
            </w:r>
          </w:p>
        </w:tc>
        <w:tc>
          <w:tcPr>
            <w:tcW w:w="8148" w:type="dxa"/>
            <w:gridSpan w:val="3"/>
            <w:tcBorders>
              <w:left w:val="single" w:sz="4" w:space="0" w:color="auto"/>
            </w:tcBorders>
            <w:vAlign w:val="center"/>
          </w:tcPr>
          <w:p w14:paraId="53D70D88" w14:textId="77777777" w:rsidR="00563B3B" w:rsidRDefault="003600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董事、副总经理、总会计师、董事会秘书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王卫东</w:t>
            </w:r>
          </w:p>
        </w:tc>
      </w:tr>
      <w:tr w:rsidR="00563B3B" w14:paraId="18E2EB61" w14:textId="77777777">
        <w:trPr>
          <w:trHeight w:val="1354"/>
        </w:trPr>
        <w:tc>
          <w:tcPr>
            <w:tcW w:w="9570" w:type="dxa"/>
            <w:gridSpan w:val="4"/>
            <w:vAlign w:val="center"/>
          </w:tcPr>
          <w:p w14:paraId="41E88BA3" w14:textId="486CE215" w:rsidR="00461251" w:rsidRPr="009B66B2" w:rsidRDefault="003600B9">
            <w:pPr>
              <w:rPr>
                <w:rFonts w:asciiTheme="minorEastAsia" w:hAnsiTheme="minorEastAsia"/>
                <w:sz w:val="24"/>
                <w:szCs w:val="24"/>
              </w:rPr>
            </w:pPr>
            <w:r w:rsidRPr="009B66B2">
              <w:rPr>
                <w:rFonts w:asciiTheme="minorEastAsia" w:hAnsiTheme="minorEastAsia"/>
                <w:sz w:val="24"/>
                <w:szCs w:val="24"/>
              </w:rPr>
              <w:t>投资者关系活动主要内容介绍：</w:t>
            </w:r>
          </w:p>
          <w:p w14:paraId="1C6D3DC3" w14:textId="77777777" w:rsidR="00D76EAE" w:rsidRPr="009B66B2" w:rsidRDefault="00D76EA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C56C9F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问题1：五代四开发货是否会增加合同负债？</w:t>
            </w:r>
          </w:p>
          <w:p w14:paraId="52E4D2BF" w14:textId="34297E06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二季度总体来说是淡季，对于经销商有订货流程（下单锁定金额然后再发货）；而且公司自身角度也会适当加大自身的库存酒，这部分对我们资金压力不大，可以放一部分货在中转仓，希望成品酒最好能够在公司多放3-6个月，这样口感更好。</w:t>
            </w:r>
            <w:r w:rsidR="009D5562">
              <w:rPr>
                <w:rFonts w:ascii="宋体" w:eastAsia="宋体" w:hAnsi="宋体" w:hint="eastAsia"/>
                <w:sz w:val="24"/>
                <w:szCs w:val="24"/>
              </w:rPr>
              <w:t>所以，这一因素总体影响不大。</w:t>
            </w:r>
          </w:p>
          <w:p w14:paraId="2F75D210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56088022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问题2：公司相关开瓶率的情况？</w:t>
            </w:r>
          </w:p>
          <w:p w14:paraId="1F288DC4" w14:textId="5BFE8E0B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回复：一般不对外</w:t>
            </w:r>
            <w:r w:rsidR="009D5562">
              <w:rPr>
                <w:rFonts w:ascii="宋体" w:eastAsia="宋体" w:hAnsi="宋体" w:hint="eastAsia"/>
                <w:sz w:val="24"/>
                <w:szCs w:val="24"/>
              </w:rPr>
              <w:t>发布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9D5562" w:rsidRPr="009B66B2">
              <w:rPr>
                <w:rFonts w:ascii="宋体" w:eastAsia="宋体" w:hAnsi="宋体" w:hint="eastAsia"/>
                <w:sz w:val="24"/>
                <w:szCs w:val="24"/>
              </w:rPr>
              <w:t>这个开瓶率总体也不是特别精准（开瓶数据来源就是</w:t>
            </w:r>
            <w:proofErr w:type="gramStart"/>
            <w:r w:rsidR="009D5562" w:rsidRPr="009B66B2">
              <w:rPr>
                <w:rFonts w:ascii="宋体" w:eastAsia="宋体" w:hAnsi="宋体" w:hint="eastAsia"/>
                <w:sz w:val="24"/>
                <w:szCs w:val="24"/>
              </w:rPr>
              <w:t>瓶盖扫码红包</w:t>
            </w:r>
            <w:proofErr w:type="gramEnd"/>
            <w:r w:rsidR="009D5562" w:rsidRPr="009B66B2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9D556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短期开瓶数据更多是公司做监控</w:t>
            </w:r>
            <w:r w:rsidR="00644FBD">
              <w:rPr>
                <w:rFonts w:ascii="宋体" w:eastAsia="宋体" w:hAnsi="宋体" w:hint="eastAsia"/>
                <w:sz w:val="24"/>
                <w:szCs w:val="24"/>
              </w:rPr>
              <w:t>用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，如果发现</w:t>
            </w:r>
            <w:r w:rsidR="009D5562">
              <w:rPr>
                <w:rFonts w:ascii="宋体" w:eastAsia="宋体" w:hAnsi="宋体" w:hint="eastAsia"/>
                <w:sz w:val="24"/>
                <w:szCs w:val="24"/>
              </w:rPr>
              <w:t>异常大幅波动，就会深入查找原因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。现在看</w:t>
            </w:r>
            <w:r w:rsidR="009D5562">
              <w:rPr>
                <w:rFonts w:ascii="宋体" w:eastAsia="宋体" w:hAnsi="宋体" w:hint="eastAsia"/>
                <w:sz w:val="24"/>
                <w:szCs w:val="24"/>
              </w:rPr>
              <w:t>，春节期间大幅攀升不能代表整个季度的销售增速。</w:t>
            </w:r>
          </w:p>
          <w:p w14:paraId="71D363E1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5AB9A1C" w14:textId="77777777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问题3：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在当前不利的大环境下，如何持续吸引年轻消费者？环境和经济形势不佳时，白酒企业的未来会怎样？</w:t>
            </w:r>
          </w:p>
          <w:p w14:paraId="33440940" w14:textId="70A53380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年轻人的消费习惯</w:t>
            </w:r>
            <w:r w:rsidR="00891F37">
              <w:rPr>
                <w:rFonts w:ascii="宋体" w:eastAsia="宋体" w:hAnsi="宋体" w:cs="楷体" w:hint="eastAsia"/>
                <w:sz w:val="24"/>
                <w:szCs w:val="24"/>
              </w:rPr>
              <w:t>会随着年龄的上升而变化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，他们</w:t>
            </w:r>
            <w:r w:rsidR="00644FBD">
              <w:rPr>
                <w:rFonts w:ascii="宋体" w:eastAsia="宋体" w:hAnsi="宋体" w:cs="楷体" w:hint="eastAsia"/>
                <w:sz w:val="24"/>
                <w:szCs w:val="24"/>
              </w:rPr>
              <w:t>还会因周围环境作适应性调整。</w:t>
            </w:r>
            <w:r w:rsidR="00644FBD" w:rsidRPr="009B66B2">
              <w:rPr>
                <w:rFonts w:ascii="宋体" w:eastAsia="宋体" w:hAnsi="宋体" w:cs="楷体" w:hint="eastAsia"/>
                <w:sz w:val="24"/>
                <w:szCs w:val="24"/>
              </w:rPr>
              <w:t>但随着生活水平</w:t>
            </w:r>
            <w:r w:rsidR="009D5562">
              <w:rPr>
                <w:rFonts w:ascii="宋体" w:eastAsia="宋体" w:hAnsi="宋体" w:cs="楷体" w:hint="eastAsia"/>
                <w:sz w:val="24"/>
                <w:szCs w:val="24"/>
              </w:rPr>
              <w:t>和社会文明程度</w:t>
            </w:r>
            <w:r w:rsidR="00644FBD" w:rsidRPr="009B66B2">
              <w:rPr>
                <w:rFonts w:ascii="宋体" w:eastAsia="宋体" w:hAnsi="宋体" w:cs="楷体" w:hint="eastAsia"/>
                <w:sz w:val="24"/>
                <w:szCs w:val="24"/>
              </w:rPr>
              <w:t>的提高，</w:t>
            </w:r>
            <w:r w:rsidR="00644FBD">
              <w:rPr>
                <w:rFonts w:ascii="宋体" w:eastAsia="宋体" w:hAnsi="宋体" w:cs="楷体" w:hint="eastAsia"/>
                <w:sz w:val="24"/>
                <w:szCs w:val="24"/>
              </w:rPr>
              <w:t>他们将来会主动</w:t>
            </w:r>
            <w:r w:rsidR="009D5562">
              <w:rPr>
                <w:rFonts w:ascii="宋体" w:eastAsia="宋体" w:hAnsi="宋体" w:cs="楷体" w:hint="eastAsia"/>
                <w:sz w:val="24"/>
                <w:szCs w:val="24"/>
              </w:rPr>
              <w:t>选择</w:t>
            </w:r>
            <w:r w:rsidR="00644FBD">
              <w:rPr>
                <w:rFonts w:ascii="宋体" w:eastAsia="宋体" w:hAnsi="宋体" w:cs="楷体" w:hint="eastAsia"/>
                <w:sz w:val="24"/>
                <w:szCs w:val="24"/>
              </w:rPr>
              <w:t>品质较好的白酒</w:t>
            </w:r>
            <w:r w:rsidR="009D5562">
              <w:rPr>
                <w:rFonts w:ascii="宋体" w:eastAsia="宋体" w:hAnsi="宋体" w:cs="楷体" w:hint="eastAsia"/>
                <w:sz w:val="24"/>
                <w:szCs w:val="24"/>
              </w:rPr>
              <w:t>适量饮用以使身心愉悦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</w:t>
            </w:r>
            <w:r w:rsidR="00304134">
              <w:rPr>
                <w:rFonts w:ascii="宋体" w:eastAsia="宋体" w:hAnsi="宋体" w:cs="楷体" w:hint="eastAsia"/>
                <w:sz w:val="24"/>
                <w:szCs w:val="24"/>
              </w:rPr>
              <w:t>我们应深入了解他们，站在他们的立场去创新工艺，提升产品的健康因子，尽量消除不利于健康</w:t>
            </w:r>
            <w:proofErr w:type="gramStart"/>
            <w:r w:rsidR="00304134">
              <w:rPr>
                <w:rFonts w:ascii="宋体" w:eastAsia="宋体" w:hAnsi="宋体" w:cs="楷体" w:hint="eastAsia"/>
                <w:sz w:val="24"/>
                <w:szCs w:val="24"/>
              </w:rPr>
              <w:t>的异杂成分</w:t>
            </w:r>
            <w:proofErr w:type="gramEnd"/>
            <w:r w:rsidR="00304134">
              <w:rPr>
                <w:rFonts w:ascii="宋体" w:eastAsia="宋体" w:hAnsi="宋体" w:cs="楷体" w:hint="eastAsia"/>
                <w:sz w:val="24"/>
                <w:szCs w:val="24"/>
              </w:rPr>
              <w:t>，并创造他们喜爱的产品风味。</w:t>
            </w:r>
          </w:p>
          <w:p w14:paraId="5423B75D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93E3FD3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问题4：现在对宴席市场/商务需求怎么判断？</w:t>
            </w:r>
          </w:p>
          <w:p w14:paraId="64238812" w14:textId="52C0F087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回复：去年不太行，今年也不是很强，但是整体看商务需求同比还是向好。整体宴席跟去年差不多，婚宴占所有宴席比重不大，而且结婚登记本身</w:t>
            </w:r>
            <w:r w:rsidR="00304134">
              <w:rPr>
                <w:rFonts w:ascii="宋体" w:eastAsia="宋体" w:hAnsi="宋体" w:hint="eastAsia"/>
                <w:sz w:val="24"/>
                <w:szCs w:val="24"/>
              </w:rPr>
              <w:t>就呈</w:t>
            </w:r>
            <w:r w:rsidR="00304134" w:rsidRPr="009B66B2">
              <w:rPr>
                <w:rFonts w:ascii="宋体" w:eastAsia="宋体" w:hAnsi="宋体" w:hint="eastAsia"/>
                <w:sz w:val="24"/>
                <w:szCs w:val="24"/>
              </w:rPr>
              <w:t>下降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趋势。今世缘主导产品的宴席占比1/4左右。去年商务不好，今年相对还行。</w:t>
            </w:r>
          </w:p>
          <w:p w14:paraId="422815A5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6D3457E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问题5：哪个价格带需求量比较好？</w:t>
            </w:r>
          </w:p>
          <w:p w14:paraId="421DB17D" w14:textId="0FFD059F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回复：体量从大到小排序是四开、对开、淡雅、V3。增速方面，对开、单开、淡雅、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V3都表现不错（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具体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可以看公司</w:t>
            </w:r>
            <w:proofErr w:type="gramStart"/>
            <w:r w:rsidR="00C007F2">
              <w:rPr>
                <w:rFonts w:ascii="宋体" w:eastAsia="宋体" w:hAnsi="宋体" w:hint="eastAsia"/>
                <w:sz w:val="24"/>
                <w:szCs w:val="24"/>
              </w:rPr>
              <w:t>分结构</w:t>
            </w:r>
            <w:proofErr w:type="gramEnd"/>
            <w:r w:rsidR="00C007F2">
              <w:rPr>
                <w:rFonts w:ascii="宋体" w:eastAsia="宋体" w:hAnsi="宋体" w:hint="eastAsia"/>
                <w:sz w:val="24"/>
                <w:szCs w:val="24"/>
              </w:rPr>
              <w:t>披露的销售数据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）。</w:t>
            </w:r>
          </w:p>
          <w:p w14:paraId="082EE387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9DB60BA" w14:textId="77777777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问题6：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二季度的销售趋势是否会延续全年的报表节奏？</w:t>
            </w:r>
          </w:p>
          <w:p w14:paraId="401A7944" w14:textId="3FC9AE82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不能保证，但如果没有意外情况，销售趋势将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总体接近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。公司整体波动不大，会根据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市场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实际情况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对节奏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进行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有计划调节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</w:t>
            </w:r>
          </w:p>
          <w:p w14:paraId="52AAFA4C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451123A" w14:textId="77777777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问题7：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淡雅几年表现良好，是因为消费降级导致该价格市场扩容吗？</w:t>
            </w:r>
          </w:p>
          <w:p w14:paraId="3534DBAA" w14:textId="3F44BBB9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价格更</w:t>
            </w:r>
            <w:r w:rsidR="00C007F2" w:rsidRPr="009B66B2">
              <w:rPr>
                <w:rFonts w:ascii="宋体" w:eastAsia="宋体" w:hAnsi="宋体" w:cs="楷体" w:hint="eastAsia"/>
                <w:sz w:val="24"/>
                <w:szCs w:val="24"/>
              </w:rPr>
              <w:t>高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的</w:t>
            </w:r>
            <w:r w:rsidR="00C007F2" w:rsidRPr="009B66B2">
              <w:rPr>
                <w:rFonts w:ascii="宋体" w:eastAsia="宋体" w:hAnsi="宋体" w:cs="楷体" w:hint="eastAsia"/>
                <w:sz w:val="24"/>
                <w:szCs w:val="24"/>
              </w:rPr>
              <w:t>产品销量并未减少，反而在增加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，因此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不是消费降级，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其实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有部分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原本消费更低价位产品的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群体的消费升级，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他们由喜欢超量饮酒向适量饮酒转变，同时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追求更好的产品，导致中高端产品销量增加。</w:t>
            </w:r>
          </w:p>
          <w:p w14:paraId="47DBE31F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59A4F859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问题8：3-5月份体感是否更差？</w:t>
            </w:r>
          </w:p>
          <w:p w14:paraId="28D8513D" w14:textId="6DF47FEB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回复：区别是今年比去年心态更好、也更适应环境，今年3-5月份不太好，但是同比数据还是可以，主要是去年3-5月份也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不好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DB16203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6909C030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问题9：中秋国庆怎么展望？</w:t>
            </w:r>
          </w:p>
          <w:p w14:paraId="361EECFF" w14:textId="029F8344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希望是平稳向好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中秋的宣传促销活动尚未敲定，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不过全年的大事比如建厂80周年、国缘创牌20周年、上市10周年，这些活动都是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确定要搞的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5B76BA44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74D4B56A" w14:textId="7777777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问题10：当前渠道库存？</w:t>
            </w:r>
          </w:p>
          <w:p w14:paraId="1F40A73C" w14:textId="6906DD1F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回复：同比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是有所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下降的。</w:t>
            </w:r>
          </w:p>
          <w:p w14:paraId="0E5C68DD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A2FA561" w14:textId="77777777" w:rsidR="00563B3B" w:rsidRPr="009B66B2" w:rsidRDefault="003600B9">
            <w:pPr>
              <w:ind w:firstLineChars="200" w:firstLine="482"/>
              <w:rPr>
                <w:rFonts w:ascii="宋体" w:eastAsia="宋体" w:hAnsi="宋体" w:cs="Arial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Pr="009B66B2">
              <w:rPr>
                <w:rFonts w:ascii="宋体" w:eastAsia="宋体" w:hAnsi="宋体"/>
                <w:b/>
                <w:bCs/>
                <w:sz w:val="24"/>
                <w:szCs w:val="24"/>
              </w:rPr>
              <w:t>11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Pr="009B66B2">
              <w:rPr>
                <w:rFonts w:ascii="宋体" w:eastAsia="宋体" w:hAnsi="宋体" w:cs="Arial"/>
                <w:b/>
                <w:bCs/>
                <w:sz w:val="24"/>
                <w:szCs w:val="24"/>
              </w:rPr>
              <w:t>后面是走高端路线还是低端扩张呢？</w:t>
            </w:r>
          </w:p>
          <w:p w14:paraId="60E82B77" w14:textId="511332F0" w:rsidR="00563B3B" w:rsidRPr="009B66B2" w:rsidRDefault="003600B9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回复：公司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是全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价位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策略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，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会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保持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四开、对开的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市场占有率，甚至进一步提高。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然后，以此为基础向两端延伸。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只要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在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这个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主流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价位带</w:t>
            </w:r>
            <w:r w:rsidR="00C007F2">
              <w:rPr>
                <w:rFonts w:ascii="宋体" w:eastAsia="宋体" w:hAnsi="宋体" w:cs="Arial" w:hint="eastAsia"/>
                <w:sz w:val="24"/>
                <w:szCs w:val="24"/>
              </w:rPr>
              <w:t>上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还没有达到相对垄断的程度，我们就应该争取提升。</w:t>
            </w:r>
          </w:p>
          <w:p w14:paraId="1BCD0508" w14:textId="77777777" w:rsidR="00563B3B" w:rsidRPr="009B66B2" w:rsidRDefault="00563B3B" w:rsidP="002C135D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46D44E" w14:textId="3803FA07" w:rsidR="00563B3B" w:rsidRPr="009B66B2" w:rsidRDefault="003600B9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：战略重心怎么在产品之间侧重？</w:t>
            </w:r>
          </w:p>
          <w:p w14:paraId="6F4B8A5A" w14:textId="6D1A7973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回复：同时抓，三部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 w:rsidRPr="009B66B2">
              <w:rPr>
                <w:rFonts w:ascii="宋体" w:eastAsia="宋体" w:hAnsi="宋体" w:hint="eastAsia"/>
                <w:sz w:val="24"/>
                <w:szCs w:val="24"/>
              </w:rPr>
              <w:t>司各</w:t>
            </w:r>
            <w:r w:rsidR="00C007F2" w:rsidRPr="009B66B2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自己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的重点。</w:t>
            </w:r>
          </w:p>
          <w:p w14:paraId="40078C9E" w14:textId="59F96568" w:rsidR="00563B3B" w:rsidRPr="009B66B2" w:rsidRDefault="003600B9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现在主要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是开系投放</w:t>
            </w:r>
            <w:proofErr w:type="gramEnd"/>
            <w:r w:rsidRPr="009B66B2">
              <w:rPr>
                <w:rFonts w:ascii="宋体" w:eastAsia="宋体" w:hAnsi="宋体" w:hint="eastAsia"/>
                <w:sz w:val="24"/>
                <w:szCs w:val="24"/>
              </w:rPr>
              <w:t>已经稳定，V系是重中之重，随着V系列体量增加，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费销率</w:t>
            </w:r>
            <w:proofErr w:type="gramEnd"/>
            <w:r w:rsidRPr="009B66B2">
              <w:rPr>
                <w:rFonts w:ascii="宋体" w:eastAsia="宋体" w:hAnsi="宋体" w:hint="eastAsia"/>
                <w:sz w:val="24"/>
                <w:szCs w:val="24"/>
              </w:rPr>
              <w:t>会趋于下降，贡献支撑会逐步体现。V系列目前收入占比8%-9%，增速要比四开更高。以前是希望V系列快速成长，但由于消费大环境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不支持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，像V9至尊版我们以前认为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产品有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很大的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性价比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优势，现在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看来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力还是</w:t>
            </w:r>
            <w:proofErr w:type="gramEnd"/>
            <w:r w:rsidR="00C007F2">
              <w:rPr>
                <w:rFonts w:ascii="宋体" w:eastAsia="宋体" w:hAnsi="宋体" w:hint="eastAsia"/>
                <w:sz w:val="24"/>
                <w:szCs w:val="24"/>
              </w:rPr>
              <w:t>有点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弱，所以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需要久久为功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。V3属于新开辟的价格带，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增速相对较快，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收入占V系的一半以上。省外战略没有大的变化，其实早在2009年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全国性的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广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宣费用</w:t>
            </w:r>
            <w:proofErr w:type="gramEnd"/>
            <w:r w:rsidRPr="009B66B2">
              <w:rPr>
                <w:rFonts w:ascii="宋体" w:eastAsia="宋体" w:hAnsi="宋体" w:hint="eastAsia"/>
                <w:sz w:val="24"/>
                <w:szCs w:val="24"/>
              </w:rPr>
              <w:t>投放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就已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过亿，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此后不断增加，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做了很多年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虽在变强，</w:t>
            </w:r>
            <w:proofErr w:type="gramStart"/>
            <w:r w:rsidR="00C007F2">
              <w:rPr>
                <w:rFonts w:ascii="宋体" w:eastAsia="宋体" w:hAnsi="宋体" w:hint="eastAsia"/>
                <w:sz w:val="24"/>
                <w:szCs w:val="24"/>
              </w:rPr>
              <w:t>与但老</w:t>
            </w:r>
            <w:proofErr w:type="gramEnd"/>
            <w:r w:rsidR="00C007F2">
              <w:rPr>
                <w:rFonts w:ascii="宋体" w:eastAsia="宋体" w:hAnsi="宋体" w:hint="eastAsia"/>
                <w:sz w:val="24"/>
                <w:szCs w:val="24"/>
              </w:rPr>
              <w:t>名酒相比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还是弱</w:t>
            </w:r>
            <w:r w:rsidR="00C007F2">
              <w:rPr>
                <w:rFonts w:ascii="宋体" w:eastAsia="宋体" w:hAnsi="宋体" w:hint="eastAsia"/>
                <w:sz w:val="24"/>
                <w:szCs w:val="24"/>
              </w:rPr>
              <w:t>了点。省外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更多考虑的是在重点市场长三角一体化聚焦投放。</w:t>
            </w:r>
          </w:p>
          <w:p w14:paraId="7CAA4EDB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CA01003" w14:textId="4B6E4FC7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对于</w:t>
            </w:r>
            <w:r w:rsidR="00C007F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省内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的天花板问题，是否有判断？</w:t>
            </w:r>
          </w:p>
          <w:p w14:paraId="1392FEA9" w14:textId="130FE485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淮安市场的成功表明天花板可以更高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，我们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将通过</w:t>
            </w:r>
            <w:r w:rsidR="00C007F2">
              <w:rPr>
                <w:rFonts w:ascii="宋体" w:eastAsia="宋体" w:hAnsi="宋体" w:cs="楷体" w:hint="eastAsia"/>
                <w:sz w:val="24"/>
                <w:szCs w:val="24"/>
              </w:rPr>
              <w:t>分区精耕、分品提升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来打破天花板。</w:t>
            </w:r>
          </w:p>
          <w:p w14:paraId="09405C62" w14:textId="77777777" w:rsidR="00563B3B" w:rsidRPr="009B66B2" w:rsidRDefault="00563B3B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</w:p>
          <w:p w14:paraId="0524DDEB" w14:textId="1F771EDD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今年的目标是1</w:t>
            </w:r>
            <w:r w:rsidRPr="009B66B2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22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亿，区域之间如何规划发展目标？</w:t>
            </w:r>
          </w:p>
          <w:p w14:paraId="72622A54" w14:textId="00DF71CB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="006B2519">
              <w:rPr>
                <w:rFonts w:ascii="宋体" w:eastAsia="宋体" w:hAnsi="宋体" w:hint="eastAsia"/>
                <w:sz w:val="24"/>
                <w:szCs w:val="24"/>
              </w:rPr>
              <w:t>省外增速会高于省内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，</w:t>
            </w:r>
            <w:r w:rsidR="006B2519">
              <w:rPr>
                <w:rFonts w:ascii="宋体" w:eastAsia="宋体" w:hAnsi="宋体" w:cs="楷体" w:hint="eastAsia"/>
                <w:sz w:val="24"/>
                <w:szCs w:val="24"/>
              </w:rPr>
              <w:t>但短期在占比上不会有大的</w:t>
            </w:r>
            <w:r w:rsidR="00950721">
              <w:rPr>
                <w:rFonts w:ascii="宋体" w:eastAsia="宋体" w:hAnsi="宋体" w:cs="楷体" w:hint="eastAsia"/>
                <w:sz w:val="24"/>
                <w:szCs w:val="24"/>
              </w:rPr>
              <w:t>变化，省内的薄弱区域同样如此。省内成熟市场如南京、淮安，在体量上依然是大头</w:t>
            </w:r>
            <w:r w:rsidR="006B2519">
              <w:rPr>
                <w:rFonts w:ascii="宋体" w:eastAsia="宋体" w:hAnsi="宋体" w:cs="楷体" w:hint="eastAsia"/>
                <w:sz w:val="24"/>
                <w:szCs w:val="24"/>
              </w:rPr>
              <w:t>，但在增速上会略低于平均增速，但我们从淮安的成功上看到</w:t>
            </w:r>
            <w:r w:rsidR="00950721">
              <w:rPr>
                <w:rFonts w:ascii="宋体" w:eastAsia="宋体" w:hAnsi="宋体" w:cs="楷体" w:hint="eastAsia"/>
                <w:sz w:val="24"/>
                <w:szCs w:val="24"/>
              </w:rPr>
              <w:t>，成熟市场</w:t>
            </w:r>
            <w:r w:rsidR="006B2519">
              <w:rPr>
                <w:rFonts w:ascii="宋体" w:eastAsia="宋体" w:hAnsi="宋体" w:cs="楷体" w:hint="eastAsia"/>
                <w:sz w:val="24"/>
                <w:szCs w:val="24"/>
              </w:rPr>
              <w:t>仍有潜力；省内处于高速成长期的市场如苏中、苏南，必然要在量和速度上都体现担当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</w:t>
            </w:r>
          </w:p>
          <w:p w14:paraId="3AFECDEE" w14:textId="77777777" w:rsidR="00563B3B" w:rsidRPr="009B66B2" w:rsidRDefault="00563B3B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C2EEF36" w14:textId="6766C676" w:rsidR="00563B3B" w:rsidRPr="009B66B2" w:rsidRDefault="003600B9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公司的组织架构和责任划分如何？</w:t>
            </w:r>
            <w:proofErr w:type="gramStart"/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不同事业</w:t>
            </w:r>
            <w:proofErr w:type="gramEnd"/>
            <w:r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部之间如何避免内耗？</w:t>
            </w:r>
            <w:r w:rsidR="0060642D"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公司管理经营效率是否在提升？</w:t>
            </w:r>
          </w:p>
          <w:p w14:paraId="0F9BDCF6" w14:textId="18BF02EC" w:rsidR="00563B3B" w:rsidRPr="009B66B2" w:rsidRDefault="003600B9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每个事业部都有自己的经营范围，并在优化的框架内运作，总体上不交叉。</w:t>
            </w:r>
            <w:r w:rsidR="00EB1F61">
              <w:rPr>
                <w:rFonts w:ascii="宋体" w:eastAsia="宋体" w:hAnsi="宋体" w:cs="楷体" w:hint="eastAsia"/>
                <w:sz w:val="24"/>
                <w:szCs w:val="24"/>
              </w:rPr>
              <w:t>组织架构的调整是企业不同发展阶段的必然选择，比我们规模更大的同行</w:t>
            </w:r>
            <w:r w:rsidR="00123308">
              <w:rPr>
                <w:rFonts w:ascii="宋体" w:eastAsia="宋体" w:hAnsi="宋体" w:cs="楷体" w:hint="eastAsia"/>
                <w:sz w:val="24"/>
                <w:szCs w:val="24"/>
              </w:rPr>
              <w:t>大都有过这一阶段，我们会</w:t>
            </w:r>
            <w:r w:rsidR="0060642D">
              <w:rPr>
                <w:rFonts w:ascii="宋体" w:eastAsia="宋体" w:hAnsi="宋体" w:cs="楷体" w:hint="eastAsia"/>
                <w:sz w:val="24"/>
                <w:szCs w:val="24"/>
              </w:rPr>
              <w:t>认真</w:t>
            </w:r>
            <w:r w:rsidR="00123308">
              <w:rPr>
                <w:rFonts w:ascii="宋体" w:eastAsia="宋体" w:hAnsi="宋体" w:cs="楷体" w:hint="eastAsia"/>
                <w:sz w:val="24"/>
                <w:szCs w:val="24"/>
              </w:rPr>
              <w:t>学习他们的经验，</w:t>
            </w:r>
            <w:r w:rsidR="0060642D">
              <w:rPr>
                <w:rFonts w:ascii="宋体" w:eastAsia="宋体" w:hAnsi="宋体" w:cs="楷体" w:hint="eastAsia"/>
                <w:sz w:val="24"/>
                <w:szCs w:val="24"/>
              </w:rPr>
              <w:t>尽量避开他们趟过的雷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</w:t>
            </w:r>
            <w:r w:rsidR="0060642D">
              <w:rPr>
                <w:rFonts w:ascii="宋体" w:eastAsia="宋体" w:hAnsi="宋体" w:cs="楷体" w:hint="eastAsia"/>
                <w:sz w:val="24"/>
                <w:szCs w:val="24"/>
              </w:rPr>
              <w:t>我们欣喜地看到了经营效率的提升。</w:t>
            </w:r>
          </w:p>
          <w:p w14:paraId="697883E2" w14:textId="77777777" w:rsidR="00563B3B" w:rsidRPr="009B66B2" w:rsidRDefault="00563B3B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0FC5F049" w14:textId="77777777" w:rsidR="0060642D" w:rsidRPr="009B66B2" w:rsidRDefault="003600B9" w:rsidP="0060642D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60642D"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产品端是否对准洋河推高端浓香产品？</w:t>
            </w:r>
          </w:p>
          <w:p w14:paraId="0BD0B594" w14:textId="7EBAE9AA" w:rsidR="0060642D" w:rsidRPr="009B66B2" w:rsidRDefault="0060642D" w:rsidP="0060642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回复：年度业绩说明会也提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到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后续</w:t>
            </w:r>
            <w:proofErr w:type="gramStart"/>
            <w:r w:rsidRPr="009B66B2">
              <w:rPr>
                <w:rFonts w:ascii="宋体" w:eastAsia="宋体" w:hAnsi="宋体" w:hint="eastAsia"/>
                <w:sz w:val="24"/>
                <w:szCs w:val="24"/>
              </w:rPr>
              <w:t>会适推出</w:t>
            </w:r>
            <w:proofErr w:type="gramEnd"/>
            <w:r w:rsidRPr="009B66B2">
              <w:rPr>
                <w:rFonts w:ascii="宋体" w:eastAsia="宋体" w:hAnsi="宋体" w:hint="eastAsia"/>
                <w:sz w:val="24"/>
                <w:szCs w:val="24"/>
              </w:rPr>
              <w:t>千元浓香新品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，这是基于自身资源</w:t>
            </w:r>
            <w:bookmarkStart w:id="0" w:name="_GoBack"/>
            <w:bookmarkEnd w:id="0"/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的战略决策，并不针对任何第三方。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公司本身就是浓香起家，酒质很好，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在2</w:t>
            </w:r>
            <w:r>
              <w:rPr>
                <w:rFonts w:ascii="宋体" w:eastAsia="宋体" w:hAnsi="宋体"/>
                <w:sz w:val="24"/>
                <w:szCs w:val="24"/>
              </w:rPr>
              <w:t>009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年推出浓</w:t>
            </w:r>
            <w:r w:rsidR="00950721">
              <w:rPr>
                <w:rFonts w:ascii="宋体" w:eastAsia="宋体" w:hAnsi="宋体" w:hint="eastAsia"/>
                <w:sz w:val="24"/>
                <w:szCs w:val="24"/>
              </w:rPr>
              <w:t>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V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效果很好，后由于市场大环境的变化，我们没有持续跟进，现在推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出千元价格带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浓香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产品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是有基础的</w:t>
            </w:r>
            <w:r w:rsidRPr="009B66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431DDEE1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C3E9ACA" w14:textId="77777777" w:rsidR="0060642D" w:rsidRPr="009B66B2" w:rsidRDefault="003600B9" w:rsidP="0060642D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60642D"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如何看待五粮液定位为高端中度白酒引领者，是否对公司构成竞争？</w:t>
            </w:r>
          </w:p>
          <w:p w14:paraId="45F879EC" w14:textId="22E1D6C3" w:rsidR="00563B3B" w:rsidRPr="009B66B2" w:rsidRDefault="0060642D" w:rsidP="0060642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公司产品定位为中度高端白酒典范，与五粮液的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>定位比较接近，但是五粮液是高端全国性品牌，</w:t>
            </w:r>
            <w:r w:rsidR="003751FF">
              <w:rPr>
                <w:rFonts w:ascii="宋体" w:eastAsia="宋体" w:hAnsi="宋体" w:cs="楷体" w:hint="eastAsia"/>
                <w:sz w:val="24"/>
                <w:szCs w:val="24"/>
              </w:rPr>
              <w:t>而我们目前只是江苏份额还可以。即使在江苏，我们四开份额较大，v</w:t>
            </w:r>
            <w:r w:rsidR="003751FF">
              <w:rPr>
                <w:rFonts w:ascii="宋体" w:eastAsia="宋体" w:hAnsi="宋体" w:cs="楷体"/>
                <w:sz w:val="24"/>
                <w:szCs w:val="24"/>
              </w:rPr>
              <w:t>3</w:t>
            </w:r>
            <w:r w:rsidR="003751FF">
              <w:rPr>
                <w:rFonts w:ascii="宋体" w:eastAsia="宋体" w:hAnsi="宋体" w:cs="楷体" w:hint="eastAsia"/>
                <w:sz w:val="24"/>
                <w:szCs w:val="24"/>
              </w:rPr>
              <w:t>也还处于起步阶段，千元价格带浓香产品还没上市，五粮液的定位对我们尚不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构成直接竞争</w:t>
            </w:r>
            <w:r w:rsidR="003751FF">
              <w:rPr>
                <w:rFonts w:ascii="宋体" w:eastAsia="宋体" w:hAnsi="宋体" w:cs="楷体" w:hint="eastAsia"/>
                <w:sz w:val="24"/>
                <w:szCs w:val="24"/>
              </w:rPr>
              <w:t>，可能还会有一定的促进作用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。</w:t>
            </w:r>
          </w:p>
          <w:p w14:paraId="686A1BCA" w14:textId="77777777" w:rsidR="00563B3B" w:rsidRPr="009B66B2" w:rsidRDefault="00563B3B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3C6C99B5" w14:textId="77777777" w:rsidR="003751FF" w:rsidRPr="009B66B2" w:rsidRDefault="003600B9" w:rsidP="003751FF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问题1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3751FF"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江苏竞争激烈但是公司相关产品仍能高增长的原因？</w:t>
            </w:r>
          </w:p>
          <w:p w14:paraId="6E15650D" w14:textId="15604766" w:rsidR="00563B3B" w:rsidRDefault="003751FF" w:rsidP="003751FF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国缘成熟度还不是很高，仍处于成长期。产品主要靠口碑，不追求出酒率高而追求出好酒。我们的产品质量得益于精细的工艺和一些独特技术，这些都是通过技术而非简单的产量追求来实现的。我们更注重产品的长期储存和质量，而不仅仅是高产出；扩产也是有计划的，稳步推进</w:t>
            </w:r>
          </w:p>
          <w:p w14:paraId="299FDDA3" w14:textId="77777777" w:rsidR="003751FF" w:rsidRPr="009B66B2" w:rsidRDefault="003751FF" w:rsidP="003751FF">
            <w:pPr>
              <w:ind w:firstLineChars="200"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96CE9ED" w14:textId="77777777" w:rsidR="003E01C4" w:rsidRPr="009B66B2" w:rsidRDefault="003600B9" w:rsidP="003E01C4">
            <w:pPr>
              <w:ind w:firstLineChars="200" w:firstLine="482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19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3E01C4" w:rsidRPr="009B66B2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股权激励计划结束后，是否有第二轮计划？</w:t>
            </w:r>
          </w:p>
          <w:p w14:paraId="625734FD" w14:textId="77777777" w:rsidR="003E01C4" w:rsidRPr="009B66B2" w:rsidRDefault="003E01C4" w:rsidP="003E01C4">
            <w:pPr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楷体" w:hint="eastAsia"/>
                <w:sz w:val="24"/>
                <w:szCs w:val="24"/>
              </w:rPr>
              <w:t>第一轮股权激励计划还未结束，目前还没有具体的第二轮计划。需要观察效果后再决定。</w:t>
            </w:r>
            <w:r>
              <w:rPr>
                <w:rFonts w:ascii="宋体" w:eastAsia="宋体" w:hAnsi="宋体" w:cs="楷体" w:hint="eastAsia"/>
                <w:sz w:val="24"/>
                <w:szCs w:val="24"/>
              </w:rPr>
              <w:t>如有消息，公司会第一时间公告。</w:t>
            </w:r>
          </w:p>
          <w:p w14:paraId="0B3C1492" w14:textId="3F74A864" w:rsidR="003E01C4" w:rsidRPr="009B66B2" w:rsidRDefault="003E01C4" w:rsidP="003E01C4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</w:p>
          <w:p w14:paraId="57954F8C" w14:textId="77777777" w:rsidR="003E01C4" w:rsidRPr="009B66B2" w:rsidRDefault="003600B9" w:rsidP="003E01C4">
            <w:pPr>
              <w:ind w:firstLineChars="200" w:firstLine="482"/>
              <w:rPr>
                <w:rFonts w:ascii="宋体" w:eastAsia="宋体" w:hAnsi="宋体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问题2</w:t>
            </w:r>
            <w:r w:rsidR="00E7001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  <w:r w:rsidRPr="009B66B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  <w:r w:rsidR="003E01C4" w:rsidRPr="009B66B2">
              <w:rPr>
                <w:rFonts w:ascii="宋体" w:eastAsia="宋体" w:hAnsi="宋体" w:cs="Arial"/>
                <w:b/>
                <w:bCs/>
                <w:sz w:val="24"/>
                <w:szCs w:val="24"/>
              </w:rPr>
              <w:t>省外</w:t>
            </w:r>
            <w:r w:rsidR="003E01C4" w:rsidRPr="009B66B2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策略</w:t>
            </w:r>
            <w:r w:rsidR="003E01C4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是怎样的</w:t>
            </w:r>
            <w:r w:rsidR="003E01C4" w:rsidRPr="009B66B2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？</w:t>
            </w:r>
            <w:r w:rsidR="003E01C4">
              <w:rPr>
                <w:rFonts w:ascii="宋体" w:eastAsia="宋体" w:hAnsi="宋体" w:cs="Arial" w:hint="eastAsia"/>
                <w:b/>
                <w:bCs/>
                <w:sz w:val="24"/>
                <w:szCs w:val="24"/>
              </w:rPr>
              <w:t>有调整吗？</w:t>
            </w:r>
          </w:p>
          <w:p w14:paraId="651CB1EE" w14:textId="3C18E025" w:rsidR="00A514F0" w:rsidRPr="009B66B2" w:rsidRDefault="003E01C4" w:rsidP="0010446D">
            <w:pPr>
              <w:ind w:firstLineChars="200" w:firstLine="480"/>
              <w:rPr>
                <w:rFonts w:ascii="宋体" w:eastAsia="宋体" w:hAnsi="宋体" w:cs="Arial"/>
                <w:sz w:val="24"/>
                <w:szCs w:val="24"/>
              </w:rPr>
            </w:pPr>
            <w:r w:rsidRPr="009B66B2">
              <w:rPr>
                <w:rFonts w:ascii="宋体" w:eastAsia="宋体" w:hAnsi="宋体" w:hint="eastAsia"/>
                <w:sz w:val="24"/>
                <w:szCs w:val="24"/>
              </w:rPr>
              <w:t>回复：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现在我们越来越有能力和资源走出去。我们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是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做到百亿且盈利水平很高才走出去，平时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在省内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陪练的都是顶级选手，到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省外也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是有机会的。但是毕竟是人生地不熟，开始肯定有难度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。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随着国家</w:t>
            </w:r>
            <w:r w:rsidRPr="009B66B2">
              <w:rPr>
                <w:rFonts w:ascii="宋体" w:eastAsia="宋体" w:hAnsi="宋体" w:cs="Arial" w:hint="eastAsia"/>
                <w:sz w:val="24"/>
                <w:szCs w:val="24"/>
              </w:rPr>
              <w:t>加快建设全国统一大市场以及深入推进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长三角一体化，省与省之间的阻力逐步下降，对我们有利。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除了已经确立的重点市场外，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我们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会围绕长三角布局，对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安徽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、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浙江、上海</w:t>
            </w:r>
            <w:r>
              <w:rPr>
                <w:rFonts w:ascii="宋体" w:eastAsia="宋体" w:hAnsi="宋体" w:cs="Arial" w:hint="eastAsia"/>
                <w:sz w:val="24"/>
                <w:szCs w:val="24"/>
              </w:rPr>
              <w:t>加大投入</w:t>
            </w:r>
            <w:r w:rsidRPr="009B66B2">
              <w:rPr>
                <w:rFonts w:ascii="宋体" w:eastAsia="宋体" w:hAnsi="宋体" w:cs="Arial"/>
                <w:sz w:val="24"/>
                <w:szCs w:val="24"/>
              </w:rPr>
              <w:t>。</w:t>
            </w:r>
          </w:p>
        </w:tc>
      </w:tr>
    </w:tbl>
    <w:p w14:paraId="546C9BA3" w14:textId="77777777" w:rsidR="00563B3B" w:rsidRDefault="00563B3B">
      <w:pPr>
        <w:rPr>
          <w:sz w:val="28"/>
          <w:szCs w:val="28"/>
        </w:rPr>
      </w:pPr>
    </w:p>
    <w:sectPr w:rsidR="00563B3B">
      <w:headerReference w:type="default" r:id="rId6"/>
      <w:pgSz w:w="11906" w:h="16838"/>
      <w:pgMar w:top="1134" w:right="1134" w:bottom="1134" w:left="1418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C077" w14:textId="77777777" w:rsidR="00755C80" w:rsidRDefault="00755C80">
      <w:r>
        <w:separator/>
      </w:r>
    </w:p>
  </w:endnote>
  <w:endnote w:type="continuationSeparator" w:id="0">
    <w:p w14:paraId="6D82B1CB" w14:textId="77777777" w:rsidR="00755C80" w:rsidRDefault="0075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9DB50" w14:textId="77777777" w:rsidR="00755C80" w:rsidRDefault="00755C80">
      <w:r>
        <w:separator/>
      </w:r>
    </w:p>
  </w:footnote>
  <w:footnote w:type="continuationSeparator" w:id="0">
    <w:p w14:paraId="7A3608DE" w14:textId="77777777" w:rsidR="00755C80" w:rsidRDefault="0075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84E4" w14:textId="77777777" w:rsidR="00563B3B" w:rsidRDefault="00563B3B">
    <w:pPr>
      <w:pStyle w:val="a7"/>
      <w:pBdr>
        <w:bottom w:val="single" w:sz="6" w:space="0" w:color="auto"/>
      </w:pBdr>
      <w:jc w:val="left"/>
      <w:rPr>
        <w:b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mYmVhMGQ2YWQwOTc0ZDFkYmVkZTE0NzFkNThlYzIifQ=="/>
    <w:docVar w:name="KSO_WPS_MARK_KEY" w:val="736a3437-614c-4e0d-bf2c-b90b32abe985"/>
  </w:docVars>
  <w:rsids>
    <w:rsidRoot w:val="00001E47"/>
    <w:rsid w:val="00001E47"/>
    <w:rsid w:val="000031CD"/>
    <w:rsid w:val="00005AAF"/>
    <w:rsid w:val="000127AB"/>
    <w:rsid w:val="00014C53"/>
    <w:rsid w:val="00015E85"/>
    <w:rsid w:val="00025AAD"/>
    <w:rsid w:val="00027FA3"/>
    <w:rsid w:val="000412CD"/>
    <w:rsid w:val="000464B8"/>
    <w:rsid w:val="000479CC"/>
    <w:rsid w:val="00054194"/>
    <w:rsid w:val="000555B4"/>
    <w:rsid w:val="000579BF"/>
    <w:rsid w:val="000679BB"/>
    <w:rsid w:val="00070A9D"/>
    <w:rsid w:val="00072106"/>
    <w:rsid w:val="000727FE"/>
    <w:rsid w:val="0007375C"/>
    <w:rsid w:val="00073BAF"/>
    <w:rsid w:val="00091ABB"/>
    <w:rsid w:val="000A0DB8"/>
    <w:rsid w:val="000A400B"/>
    <w:rsid w:val="000C53B1"/>
    <w:rsid w:val="000D189B"/>
    <w:rsid w:val="000E10C6"/>
    <w:rsid w:val="000E1473"/>
    <w:rsid w:val="000F3ACE"/>
    <w:rsid w:val="000F53CD"/>
    <w:rsid w:val="0010446D"/>
    <w:rsid w:val="00106FB8"/>
    <w:rsid w:val="0011223F"/>
    <w:rsid w:val="001131A0"/>
    <w:rsid w:val="001137A7"/>
    <w:rsid w:val="001152FD"/>
    <w:rsid w:val="00115854"/>
    <w:rsid w:val="00117874"/>
    <w:rsid w:val="00120B42"/>
    <w:rsid w:val="00121D7A"/>
    <w:rsid w:val="00123308"/>
    <w:rsid w:val="00123AA2"/>
    <w:rsid w:val="001348B7"/>
    <w:rsid w:val="00140E63"/>
    <w:rsid w:val="001442C2"/>
    <w:rsid w:val="00146500"/>
    <w:rsid w:val="0015427F"/>
    <w:rsid w:val="00155DC1"/>
    <w:rsid w:val="0015678F"/>
    <w:rsid w:val="00156B7D"/>
    <w:rsid w:val="00156CB4"/>
    <w:rsid w:val="00162DF0"/>
    <w:rsid w:val="00163B57"/>
    <w:rsid w:val="00166D9D"/>
    <w:rsid w:val="001704CC"/>
    <w:rsid w:val="001728F1"/>
    <w:rsid w:val="00173BE1"/>
    <w:rsid w:val="00183378"/>
    <w:rsid w:val="0018383D"/>
    <w:rsid w:val="00185FDB"/>
    <w:rsid w:val="0018731C"/>
    <w:rsid w:val="00196723"/>
    <w:rsid w:val="001A687C"/>
    <w:rsid w:val="001B4284"/>
    <w:rsid w:val="001B5355"/>
    <w:rsid w:val="001C1E01"/>
    <w:rsid w:val="001C3C0F"/>
    <w:rsid w:val="001C60B6"/>
    <w:rsid w:val="001C7ED6"/>
    <w:rsid w:val="001D479F"/>
    <w:rsid w:val="001D47BA"/>
    <w:rsid w:val="001F16D4"/>
    <w:rsid w:val="002054EA"/>
    <w:rsid w:val="0021764F"/>
    <w:rsid w:val="002223F7"/>
    <w:rsid w:val="00222554"/>
    <w:rsid w:val="00227640"/>
    <w:rsid w:val="00232777"/>
    <w:rsid w:val="00232AC1"/>
    <w:rsid w:val="002355D2"/>
    <w:rsid w:val="002423DF"/>
    <w:rsid w:val="00247920"/>
    <w:rsid w:val="0024794A"/>
    <w:rsid w:val="00251DA6"/>
    <w:rsid w:val="002556A6"/>
    <w:rsid w:val="002600A5"/>
    <w:rsid w:val="00263C44"/>
    <w:rsid w:val="00263E0B"/>
    <w:rsid w:val="00267805"/>
    <w:rsid w:val="00275146"/>
    <w:rsid w:val="00275175"/>
    <w:rsid w:val="00276A76"/>
    <w:rsid w:val="00280C96"/>
    <w:rsid w:val="0029383A"/>
    <w:rsid w:val="002952B5"/>
    <w:rsid w:val="00296DF3"/>
    <w:rsid w:val="002A6D9D"/>
    <w:rsid w:val="002B34E1"/>
    <w:rsid w:val="002B6EDA"/>
    <w:rsid w:val="002C135D"/>
    <w:rsid w:val="002C45D7"/>
    <w:rsid w:val="002C476D"/>
    <w:rsid w:val="002D6362"/>
    <w:rsid w:val="002E4B90"/>
    <w:rsid w:val="002F1B80"/>
    <w:rsid w:val="003034AB"/>
    <w:rsid w:val="00304134"/>
    <w:rsid w:val="00307BA2"/>
    <w:rsid w:val="00313DA9"/>
    <w:rsid w:val="0032028C"/>
    <w:rsid w:val="003203B6"/>
    <w:rsid w:val="003426CB"/>
    <w:rsid w:val="00345E96"/>
    <w:rsid w:val="0034724D"/>
    <w:rsid w:val="003546FA"/>
    <w:rsid w:val="00355DE4"/>
    <w:rsid w:val="003600B9"/>
    <w:rsid w:val="00360813"/>
    <w:rsid w:val="00366178"/>
    <w:rsid w:val="003708B9"/>
    <w:rsid w:val="003751FF"/>
    <w:rsid w:val="00383F08"/>
    <w:rsid w:val="00387545"/>
    <w:rsid w:val="00393F1F"/>
    <w:rsid w:val="003949FF"/>
    <w:rsid w:val="003A5279"/>
    <w:rsid w:val="003A5A13"/>
    <w:rsid w:val="003A704E"/>
    <w:rsid w:val="003A78A4"/>
    <w:rsid w:val="003B151E"/>
    <w:rsid w:val="003B7E4A"/>
    <w:rsid w:val="003C0C4E"/>
    <w:rsid w:val="003D03E9"/>
    <w:rsid w:val="003D1ACF"/>
    <w:rsid w:val="003D296E"/>
    <w:rsid w:val="003D29AB"/>
    <w:rsid w:val="003E01C4"/>
    <w:rsid w:val="003E6A22"/>
    <w:rsid w:val="003F037A"/>
    <w:rsid w:val="003F11AE"/>
    <w:rsid w:val="003F5CAD"/>
    <w:rsid w:val="003F7C73"/>
    <w:rsid w:val="00407DA7"/>
    <w:rsid w:val="00410764"/>
    <w:rsid w:val="00430922"/>
    <w:rsid w:val="00435E30"/>
    <w:rsid w:val="0044191D"/>
    <w:rsid w:val="00444E79"/>
    <w:rsid w:val="00446378"/>
    <w:rsid w:val="00461251"/>
    <w:rsid w:val="00464B63"/>
    <w:rsid w:val="00472507"/>
    <w:rsid w:val="00475951"/>
    <w:rsid w:val="0047739E"/>
    <w:rsid w:val="00491261"/>
    <w:rsid w:val="0049640A"/>
    <w:rsid w:val="004966B8"/>
    <w:rsid w:val="004B3D57"/>
    <w:rsid w:val="004C0306"/>
    <w:rsid w:val="004C1DFB"/>
    <w:rsid w:val="004C2CA2"/>
    <w:rsid w:val="004C5D7B"/>
    <w:rsid w:val="004C7C37"/>
    <w:rsid w:val="004D4393"/>
    <w:rsid w:val="004E255E"/>
    <w:rsid w:val="004E5960"/>
    <w:rsid w:val="004F3890"/>
    <w:rsid w:val="004F5866"/>
    <w:rsid w:val="004F7517"/>
    <w:rsid w:val="00502E6D"/>
    <w:rsid w:val="00512D7F"/>
    <w:rsid w:val="005153B3"/>
    <w:rsid w:val="0052330C"/>
    <w:rsid w:val="005264E8"/>
    <w:rsid w:val="00536961"/>
    <w:rsid w:val="00537855"/>
    <w:rsid w:val="0054061C"/>
    <w:rsid w:val="00550A89"/>
    <w:rsid w:val="00551A52"/>
    <w:rsid w:val="00554EBB"/>
    <w:rsid w:val="00555CCC"/>
    <w:rsid w:val="0056113A"/>
    <w:rsid w:val="00563B3B"/>
    <w:rsid w:val="0057460F"/>
    <w:rsid w:val="005907A7"/>
    <w:rsid w:val="00594057"/>
    <w:rsid w:val="005A20C5"/>
    <w:rsid w:val="005A2E20"/>
    <w:rsid w:val="005A63BD"/>
    <w:rsid w:val="005A7A4F"/>
    <w:rsid w:val="005B512D"/>
    <w:rsid w:val="005B5645"/>
    <w:rsid w:val="005C3A25"/>
    <w:rsid w:val="005C3AB1"/>
    <w:rsid w:val="005C69CD"/>
    <w:rsid w:val="005D30FB"/>
    <w:rsid w:val="005D4670"/>
    <w:rsid w:val="005E6614"/>
    <w:rsid w:val="005E679C"/>
    <w:rsid w:val="005F5F1E"/>
    <w:rsid w:val="00600EF1"/>
    <w:rsid w:val="00601C6F"/>
    <w:rsid w:val="00605A12"/>
    <w:rsid w:val="006061C3"/>
    <w:rsid w:val="0060642D"/>
    <w:rsid w:val="006071A3"/>
    <w:rsid w:val="00612846"/>
    <w:rsid w:val="00617E8F"/>
    <w:rsid w:val="00620295"/>
    <w:rsid w:val="00621976"/>
    <w:rsid w:val="00622ACD"/>
    <w:rsid w:val="00622E25"/>
    <w:rsid w:val="00624B4C"/>
    <w:rsid w:val="00626093"/>
    <w:rsid w:val="00636530"/>
    <w:rsid w:val="00640431"/>
    <w:rsid w:val="00644FBD"/>
    <w:rsid w:val="006473CB"/>
    <w:rsid w:val="0065393B"/>
    <w:rsid w:val="00661B39"/>
    <w:rsid w:val="00680F9F"/>
    <w:rsid w:val="00682313"/>
    <w:rsid w:val="00687257"/>
    <w:rsid w:val="006923CC"/>
    <w:rsid w:val="00693716"/>
    <w:rsid w:val="006A2A98"/>
    <w:rsid w:val="006B0889"/>
    <w:rsid w:val="006B2519"/>
    <w:rsid w:val="006B4589"/>
    <w:rsid w:val="006C102A"/>
    <w:rsid w:val="006C6B42"/>
    <w:rsid w:val="006D0A3A"/>
    <w:rsid w:val="006E0786"/>
    <w:rsid w:val="006E0BBF"/>
    <w:rsid w:val="006E0F23"/>
    <w:rsid w:val="006E217E"/>
    <w:rsid w:val="006E2C10"/>
    <w:rsid w:val="006F295E"/>
    <w:rsid w:val="006F7DD7"/>
    <w:rsid w:val="00712C92"/>
    <w:rsid w:val="00721175"/>
    <w:rsid w:val="00721453"/>
    <w:rsid w:val="00737671"/>
    <w:rsid w:val="007400C4"/>
    <w:rsid w:val="007425D4"/>
    <w:rsid w:val="00746DD9"/>
    <w:rsid w:val="007508AE"/>
    <w:rsid w:val="00755113"/>
    <w:rsid w:val="00755C80"/>
    <w:rsid w:val="007575ED"/>
    <w:rsid w:val="00773FA1"/>
    <w:rsid w:val="007772F0"/>
    <w:rsid w:val="00780940"/>
    <w:rsid w:val="00785B8E"/>
    <w:rsid w:val="0078711C"/>
    <w:rsid w:val="00787449"/>
    <w:rsid w:val="00791CF2"/>
    <w:rsid w:val="00792C08"/>
    <w:rsid w:val="00793EF2"/>
    <w:rsid w:val="00793F80"/>
    <w:rsid w:val="00794FD4"/>
    <w:rsid w:val="00797E39"/>
    <w:rsid w:val="007A1004"/>
    <w:rsid w:val="007A25EB"/>
    <w:rsid w:val="007A3490"/>
    <w:rsid w:val="007A46CE"/>
    <w:rsid w:val="007A779E"/>
    <w:rsid w:val="007C0F0A"/>
    <w:rsid w:val="007C2835"/>
    <w:rsid w:val="007D2DA3"/>
    <w:rsid w:val="007E387B"/>
    <w:rsid w:val="007E58DF"/>
    <w:rsid w:val="007E69CC"/>
    <w:rsid w:val="007E7ECE"/>
    <w:rsid w:val="007F0955"/>
    <w:rsid w:val="007F69AE"/>
    <w:rsid w:val="008003D3"/>
    <w:rsid w:val="008057CF"/>
    <w:rsid w:val="00806617"/>
    <w:rsid w:val="008103BB"/>
    <w:rsid w:val="00812DC5"/>
    <w:rsid w:val="00813AED"/>
    <w:rsid w:val="00822C26"/>
    <w:rsid w:val="0082736B"/>
    <w:rsid w:val="00834D76"/>
    <w:rsid w:val="0083750A"/>
    <w:rsid w:val="00837B15"/>
    <w:rsid w:val="0084289A"/>
    <w:rsid w:val="00843107"/>
    <w:rsid w:val="008466AD"/>
    <w:rsid w:val="00846B10"/>
    <w:rsid w:val="00850C8B"/>
    <w:rsid w:val="00852514"/>
    <w:rsid w:val="00860865"/>
    <w:rsid w:val="0086533E"/>
    <w:rsid w:val="00866195"/>
    <w:rsid w:val="0086662A"/>
    <w:rsid w:val="00867478"/>
    <w:rsid w:val="00881ECD"/>
    <w:rsid w:val="00882455"/>
    <w:rsid w:val="00882612"/>
    <w:rsid w:val="00883E70"/>
    <w:rsid w:val="00885D0A"/>
    <w:rsid w:val="00890444"/>
    <w:rsid w:val="00891F37"/>
    <w:rsid w:val="008936F9"/>
    <w:rsid w:val="00894FBE"/>
    <w:rsid w:val="008A63CE"/>
    <w:rsid w:val="008C0E87"/>
    <w:rsid w:val="008C1965"/>
    <w:rsid w:val="008C2C3F"/>
    <w:rsid w:val="008C30F2"/>
    <w:rsid w:val="008D01C5"/>
    <w:rsid w:val="008D1571"/>
    <w:rsid w:val="008D72ED"/>
    <w:rsid w:val="008E61DA"/>
    <w:rsid w:val="008F7065"/>
    <w:rsid w:val="00900C8B"/>
    <w:rsid w:val="00902600"/>
    <w:rsid w:val="009058C0"/>
    <w:rsid w:val="00914827"/>
    <w:rsid w:val="00915175"/>
    <w:rsid w:val="00937367"/>
    <w:rsid w:val="00937AE0"/>
    <w:rsid w:val="00950721"/>
    <w:rsid w:val="009528C7"/>
    <w:rsid w:val="009638D1"/>
    <w:rsid w:val="00966CAE"/>
    <w:rsid w:val="00971917"/>
    <w:rsid w:val="00975EAE"/>
    <w:rsid w:val="009764B2"/>
    <w:rsid w:val="009770A7"/>
    <w:rsid w:val="00981AB5"/>
    <w:rsid w:val="0098487C"/>
    <w:rsid w:val="009848B5"/>
    <w:rsid w:val="00984AA9"/>
    <w:rsid w:val="0099133A"/>
    <w:rsid w:val="0099278D"/>
    <w:rsid w:val="009A00E6"/>
    <w:rsid w:val="009A3826"/>
    <w:rsid w:val="009A48A6"/>
    <w:rsid w:val="009A570C"/>
    <w:rsid w:val="009B12A8"/>
    <w:rsid w:val="009B4AFC"/>
    <w:rsid w:val="009B66B2"/>
    <w:rsid w:val="009C06E7"/>
    <w:rsid w:val="009D3F1A"/>
    <w:rsid w:val="009D5562"/>
    <w:rsid w:val="009D671F"/>
    <w:rsid w:val="009E011A"/>
    <w:rsid w:val="009F2D69"/>
    <w:rsid w:val="009F35C0"/>
    <w:rsid w:val="009F50E6"/>
    <w:rsid w:val="009F664D"/>
    <w:rsid w:val="00A04F96"/>
    <w:rsid w:val="00A05BA3"/>
    <w:rsid w:val="00A21A3F"/>
    <w:rsid w:val="00A259CC"/>
    <w:rsid w:val="00A27498"/>
    <w:rsid w:val="00A34C66"/>
    <w:rsid w:val="00A358A8"/>
    <w:rsid w:val="00A43B9B"/>
    <w:rsid w:val="00A464AD"/>
    <w:rsid w:val="00A514F0"/>
    <w:rsid w:val="00A527ED"/>
    <w:rsid w:val="00A57E30"/>
    <w:rsid w:val="00A924B9"/>
    <w:rsid w:val="00AA7A25"/>
    <w:rsid w:val="00AA7E3F"/>
    <w:rsid w:val="00AB1D7B"/>
    <w:rsid w:val="00AB2B4F"/>
    <w:rsid w:val="00AD0213"/>
    <w:rsid w:val="00AD46C6"/>
    <w:rsid w:val="00AE2876"/>
    <w:rsid w:val="00AE29D9"/>
    <w:rsid w:val="00AF4997"/>
    <w:rsid w:val="00AF77DC"/>
    <w:rsid w:val="00B03CBF"/>
    <w:rsid w:val="00B0776F"/>
    <w:rsid w:val="00B119C6"/>
    <w:rsid w:val="00B149A8"/>
    <w:rsid w:val="00B1626E"/>
    <w:rsid w:val="00B167E0"/>
    <w:rsid w:val="00B17334"/>
    <w:rsid w:val="00B255D9"/>
    <w:rsid w:val="00B3560C"/>
    <w:rsid w:val="00B37F15"/>
    <w:rsid w:val="00B40026"/>
    <w:rsid w:val="00B43F22"/>
    <w:rsid w:val="00B45C6F"/>
    <w:rsid w:val="00B4675F"/>
    <w:rsid w:val="00B520D3"/>
    <w:rsid w:val="00B52153"/>
    <w:rsid w:val="00B54FB3"/>
    <w:rsid w:val="00B612B0"/>
    <w:rsid w:val="00B64E71"/>
    <w:rsid w:val="00B65D54"/>
    <w:rsid w:val="00B67785"/>
    <w:rsid w:val="00B75B37"/>
    <w:rsid w:val="00B83AA7"/>
    <w:rsid w:val="00B8649B"/>
    <w:rsid w:val="00B90184"/>
    <w:rsid w:val="00B935CD"/>
    <w:rsid w:val="00B970F5"/>
    <w:rsid w:val="00BA2B3B"/>
    <w:rsid w:val="00BA5990"/>
    <w:rsid w:val="00BA7E4E"/>
    <w:rsid w:val="00BB5266"/>
    <w:rsid w:val="00BB6C2C"/>
    <w:rsid w:val="00BC3EFC"/>
    <w:rsid w:val="00BD592F"/>
    <w:rsid w:val="00BD606A"/>
    <w:rsid w:val="00BD77F5"/>
    <w:rsid w:val="00BE0B09"/>
    <w:rsid w:val="00BE35D1"/>
    <w:rsid w:val="00BF0754"/>
    <w:rsid w:val="00C007F2"/>
    <w:rsid w:val="00C036E9"/>
    <w:rsid w:val="00C047FC"/>
    <w:rsid w:val="00C050DD"/>
    <w:rsid w:val="00C119F4"/>
    <w:rsid w:val="00C1311A"/>
    <w:rsid w:val="00C24E3C"/>
    <w:rsid w:val="00C30BAD"/>
    <w:rsid w:val="00C36E29"/>
    <w:rsid w:val="00C42CEB"/>
    <w:rsid w:val="00C456E0"/>
    <w:rsid w:val="00C5590C"/>
    <w:rsid w:val="00C61479"/>
    <w:rsid w:val="00C61A0D"/>
    <w:rsid w:val="00C624E2"/>
    <w:rsid w:val="00C701AB"/>
    <w:rsid w:val="00C73EBE"/>
    <w:rsid w:val="00C80FC4"/>
    <w:rsid w:val="00C91FF5"/>
    <w:rsid w:val="00C93ACB"/>
    <w:rsid w:val="00C9570C"/>
    <w:rsid w:val="00C961AC"/>
    <w:rsid w:val="00CA469C"/>
    <w:rsid w:val="00CA5567"/>
    <w:rsid w:val="00CB267E"/>
    <w:rsid w:val="00CB7C7D"/>
    <w:rsid w:val="00CC0562"/>
    <w:rsid w:val="00CC1E86"/>
    <w:rsid w:val="00CC4515"/>
    <w:rsid w:val="00CC4B29"/>
    <w:rsid w:val="00CD3E33"/>
    <w:rsid w:val="00CE06BD"/>
    <w:rsid w:val="00CE15C3"/>
    <w:rsid w:val="00CF06F0"/>
    <w:rsid w:val="00CF1D9B"/>
    <w:rsid w:val="00CF64F1"/>
    <w:rsid w:val="00CF67AA"/>
    <w:rsid w:val="00D07850"/>
    <w:rsid w:val="00D17BAE"/>
    <w:rsid w:val="00D30AFE"/>
    <w:rsid w:val="00D47867"/>
    <w:rsid w:val="00D53F31"/>
    <w:rsid w:val="00D63B8C"/>
    <w:rsid w:val="00D66E6E"/>
    <w:rsid w:val="00D76EAE"/>
    <w:rsid w:val="00D76F99"/>
    <w:rsid w:val="00D84AE5"/>
    <w:rsid w:val="00D86A74"/>
    <w:rsid w:val="00D9288F"/>
    <w:rsid w:val="00D92CA8"/>
    <w:rsid w:val="00DA6394"/>
    <w:rsid w:val="00DA70B8"/>
    <w:rsid w:val="00DB3637"/>
    <w:rsid w:val="00DB7174"/>
    <w:rsid w:val="00DC1ACA"/>
    <w:rsid w:val="00DC6981"/>
    <w:rsid w:val="00DD2F3C"/>
    <w:rsid w:val="00DD5FBC"/>
    <w:rsid w:val="00DE36EE"/>
    <w:rsid w:val="00DE5DA5"/>
    <w:rsid w:val="00DF57A1"/>
    <w:rsid w:val="00E033E7"/>
    <w:rsid w:val="00E141FA"/>
    <w:rsid w:val="00E30A4D"/>
    <w:rsid w:val="00E335DD"/>
    <w:rsid w:val="00E405D6"/>
    <w:rsid w:val="00E44978"/>
    <w:rsid w:val="00E45486"/>
    <w:rsid w:val="00E470BA"/>
    <w:rsid w:val="00E50203"/>
    <w:rsid w:val="00E55730"/>
    <w:rsid w:val="00E55D91"/>
    <w:rsid w:val="00E572D1"/>
    <w:rsid w:val="00E607F6"/>
    <w:rsid w:val="00E6755A"/>
    <w:rsid w:val="00E7001D"/>
    <w:rsid w:val="00E73501"/>
    <w:rsid w:val="00E741E5"/>
    <w:rsid w:val="00E7773E"/>
    <w:rsid w:val="00E82521"/>
    <w:rsid w:val="00E87B05"/>
    <w:rsid w:val="00E91F1A"/>
    <w:rsid w:val="00E93EB0"/>
    <w:rsid w:val="00E94F5D"/>
    <w:rsid w:val="00EB1F61"/>
    <w:rsid w:val="00EB3A5F"/>
    <w:rsid w:val="00EC02AD"/>
    <w:rsid w:val="00EC1610"/>
    <w:rsid w:val="00EC3421"/>
    <w:rsid w:val="00EC5181"/>
    <w:rsid w:val="00ED0359"/>
    <w:rsid w:val="00ED4252"/>
    <w:rsid w:val="00EE1E57"/>
    <w:rsid w:val="00EE7A0C"/>
    <w:rsid w:val="00EF0003"/>
    <w:rsid w:val="00F2187B"/>
    <w:rsid w:val="00F2306A"/>
    <w:rsid w:val="00F31397"/>
    <w:rsid w:val="00F35378"/>
    <w:rsid w:val="00F37F73"/>
    <w:rsid w:val="00F4112E"/>
    <w:rsid w:val="00F52077"/>
    <w:rsid w:val="00F53D21"/>
    <w:rsid w:val="00F55CEA"/>
    <w:rsid w:val="00F64921"/>
    <w:rsid w:val="00F676AC"/>
    <w:rsid w:val="00F70A97"/>
    <w:rsid w:val="00F7116D"/>
    <w:rsid w:val="00F724B0"/>
    <w:rsid w:val="00F73A38"/>
    <w:rsid w:val="00F74FB6"/>
    <w:rsid w:val="00F771D9"/>
    <w:rsid w:val="00F819EA"/>
    <w:rsid w:val="00F8240B"/>
    <w:rsid w:val="00F86573"/>
    <w:rsid w:val="00F9618D"/>
    <w:rsid w:val="00FA1829"/>
    <w:rsid w:val="00FA1E4A"/>
    <w:rsid w:val="00FA303B"/>
    <w:rsid w:val="00FB3398"/>
    <w:rsid w:val="00FB728D"/>
    <w:rsid w:val="00FD78AE"/>
    <w:rsid w:val="00FE52B6"/>
    <w:rsid w:val="00FF26D3"/>
    <w:rsid w:val="00FF30C5"/>
    <w:rsid w:val="00FF5FEA"/>
    <w:rsid w:val="20907665"/>
    <w:rsid w:val="24692773"/>
    <w:rsid w:val="2BD1187D"/>
    <w:rsid w:val="2E10449E"/>
    <w:rsid w:val="41590EE6"/>
    <w:rsid w:val="45A85760"/>
    <w:rsid w:val="76083306"/>
    <w:rsid w:val="7FF8799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0325"/>
  <w15:docId w15:val="{EDCD4146-83CA-4AF9-8216-75F8CA2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wdm</dc:creator>
  <cp:lastModifiedBy>xuqing</cp:lastModifiedBy>
  <cp:revision>2</cp:revision>
  <cp:lastPrinted>2024-06-11T08:39:00Z</cp:lastPrinted>
  <dcterms:created xsi:type="dcterms:W3CDTF">2024-06-11T08:58:00Z</dcterms:created>
  <dcterms:modified xsi:type="dcterms:W3CDTF">2024-06-11T08:58:00Z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94D9163A4F554350B8AF75EC9AC96F06</vt:lpwstr>
  </property>
</Properties>
</file>