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4D119" w14:textId="14175322" w:rsidR="00277AC5" w:rsidRDefault="00277AC5" w:rsidP="00484678">
      <w:pPr>
        <w:keepNext/>
        <w:keepLines/>
        <w:jc w:val="center"/>
        <w:rPr>
          <w:rFonts w:ascii="宋体" w:eastAsia="宋体" w:hAnsi="宋体" w:cs="Times New Roman"/>
          <w:b/>
          <w:bCs/>
          <w:iCs/>
          <w:sz w:val="24"/>
          <w:szCs w:val="24"/>
        </w:rPr>
      </w:pPr>
      <w:r>
        <w:rPr>
          <w:rFonts w:ascii="宋体" w:eastAsia="宋体" w:hAnsi="宋体" w:cs="Times New Roman" w:hint="eastAsia"/>
          <w:b/>
          <w:bCs/>
          <w:iCs/>
          <w:sz w:val="24"/>
          <w:szCs w:val="24"/>
        </w:rPr>
        <w:t>证券代码：</w:t>
      </w:r>
      <w:r w:rsidR="00030D17">
        <w:rPr>
          <w:rFonts w:ascii="宋体" w:eastAsia="宋体" w:hAnsi="宋体" w:cs="Times New Roman" w:hint="eastAsia"/>
          <w:b/>
          <w:bCs/>
          <w:iCs/>
          <w:sz w:val="24"/>
          <w:szCs w:val="24"/>
        </w:rPr>
        <w:t>6</w:t>
      </w:r>
      <w:r w:rsidR="00030D17">
        <w:rPr>
          <w:rFonts w:ascii="宋体" w:eastAsia="宋体" w:hAnsi="宋体" w:cs="Times New Roman"/>
          <w:b/>
          <w:bCs/>
          <w:iCs/>
          <w:sz w:val="24"/>
          <w:szCs w:val="24"/>
        </w:rPr>
        <w:t>00545</w:t>
      </w:r>
      <w:r>
        <w:rPr>
          <w:rFonts w:ascii="宋体" w:eastAsia="宋体" w:hAnsi="宋体" w:cs="Times New Roman" w:hint="eastAsia"/>
          <w:b/>
          <w:bCs/>
          <w:iCs/>
          <w:sz w:val="24"/>
          <w:szCs w:val="24"/>
        </w:rPr>
        <w:t xml:space="preserve">                                 证券简称：</w:t>
      </w:r>
      <w:r w:rsidR="00030D17">
        <w:rPr>
          <w:rFonts w:ascii="宋体" w:eastAsia="宋体" w:hAnsi="宋体" w:cs="Times New Roman" w:hint="eastAsia"/>
          <w:b/>
          <w:bCs/>
          <w:iCs/>
          <w:sz w:val="24"/>
          <w:szCs w:val="24"/>
        </w:rPr>
        <w:t>卓郎智能</w:t>
      </w:r>
    </w:p>
    <w:p w14:paraId="47393D41" w14:textId="5CCB94D3" w:rsidR="00DC4F23" w:rsidRDefault="004B2486" w:rsidP="00E379A5">
      <w:pPr>
        <w:keepNext/>
        <w:keepLines/>
        <w:spacing w:beforeLines="100" w:before="312"/>
        <w:jc w:val="center"/>
        <w:rPr>
          <w:rFonts w:ascii="宋体" w:eastAsia="宋体" w:hAnsi="宋体" w:cs="Times New Roman"/>
          <w:b/>
          <w:bCs/>
          <w:sz w:val="32"/>
          <w:szCs w:val="32"/>
        </w:rPr>
      </w:pPr>
      <w:r>
        <w:rPr>
          <w:rFonts w:ascii="宋体" w:eastAsia="宋体" w:hAnsi="宋体" w:cs="Times New Roman" w:hint="eastAsia"/>
          <w:b/>
          <w:bCs/>
          <w:sz w:val="32"/>
          <w:szCs w:val="32"/>
        </w:rPr>
        <w:t>卓郎智能技术</w:t>
      </w:r>
      <w:r w:rsidR="00DC4F23">
        <w:rPr>
          <w:rFonts w:ascii="宋体" w:eastAsia="宋体" w:hAnsi="宋体" w:cs="Times New Roman" w:hint="eastAsia"/>
          <w:b/>
          <w:bCs/>
          <w:sz w:val="32"/>
          <w:szCs w:val="32"/>
        </w:rPr>
        <w:t>股份有限公司</w:t>
      </w:r>
    </w:p>
    <w:p w14:paraId="79EFCD30" w14:textId="55E31C60" w:rsidR="00DC4F23" w:rsidRDefault="00DC4F23" w:rsidP="00484678">
      <w:pPr>
        <w:keepNext/>
        <w:keepLines/>
        <w:jc w:val="center"/>
        <w:outlineLvl w:val="0"/>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7F9F9DD3" w14:textId="4F46F941" w:rsidR="00DC4F23" w:rsidRDefault="00DC4F23" w:rsidP="00DC4F23">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w:t>
      </w:r>
      <w:r w:rsidR="004F7F53" w:rsidRPr="00940219">
        <w:rPr>
          <w:rFonts w:ascii="宋体" w:eastAsia="宋体" w:hAnsi="宋体" w:cs="Times New Roman" w:hint="eastAsia"/>
          <w:b/>
          <w:bCs/>
          <w:sz w:val="24"/>
          <w:szCs w:val="24"/>
        </w:rPr>
        <w:t>2</w:t>
      </w:r>
      <w:r w:rsidR="004F7F53" w:rsidRPr="00940219">
        <w:rPr>
          <w:rFonts w:ascii="宋体" w:eastAsia="宋体" w:hAnsi="宋体" w:cs="Times New Roman"/>
          <w:b/>
          <w:bCs/>
          <w:sz w:val="24"/>
          <w:szCs w:val="24"/>
        </w:rPr>
        <w:t>02</w:t>
      </w:r>
      <w:r w:rsidR="005627CB">
        <w:rPr>
          <w:rFonts w:ascii="宋体" w:eastAsia="宋体" w:hAnsi="宋体" w:cs="Times New Roman" w:hint="eastAsia"/>
          <w:b/>
          <w:bCs/>
          <w:sz w:val="24"/>
          <w:szCs w:val="24"/>
        </w:rPr>
        <w:t>4</w:t>
      </w:r>
      <w:r w:rsidR="004F7F53" w:rsidRPr="00940219">
        <w:rPr>
          <w:rFonts w:ascii="宋体" w:eastAsia="宋体" w:hAnsi="宋体" w:cs="Times New Roman" w:hint="eastAsia"/>
          <w:b/>
          <w:bCs/>
          <w:sz w:val="24"/>
          <w:szCs w:val="24"/>
        </w:rPr>
        <w:t>-</w:t>
      </w:r>
      <w:r w:rsidR="00940219" w:rsidRPr="00940219">
        <w:rPr>
          <w:rFonts w:ascii="宋体" w:eastAsia="宋体" w:hAnsi="宋体" w:cs="Times New Roman" w:hint="eastAsia"/>
          <w:b/>
          <w:bCs/>
          <w:sz w:val="24"/>
          <w:szCs w:val="24"/>
        </w:rPr>
        <w:t>0</w:t>
      </w:r>
      <w:r w:rsidR="00940219" w:rsidRPr="00940219">
        <w:rPr>
          <w:rFonts w:ascii="宋体" w:eastAsia="宋体" w:hAnsi="宋体" w:cs="Times New Roman"/>
          <w:b/>
          <w:bCs/>
          <w:sz w:val="24"/>
          <w:szCs w:val="24"/>
        </w:rPr>
        <w:t>0</w:t>
      </w:r>
      <w:r w:rsidR="00271F5E">
        <w:rPr>
          <w:rFonts w:ascii="宋体" w:eastAsia="宋体" w:hAnsi="宋体" w:cs="Times New Roman"/>
          <w:b/>
          <w:bCs/>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6645"/>
      </w:tblGrid>
      <w:tr w:rsidR="00DC4F23" w14:paraId="4D7AB64A" w14:textId="77777777" w:rsidTr="008631FC">
        <w:trPr>
          <w:jc w:val="center"/>
        </w:trPr>
        <w:tc>
          <w:tcPr>
            <w:tcW w:w="1731" w:type="dxa"/>
            <w:shd w:val="clear" w:color="auto" w:fill="auto"/>
          </w:tcPr>
          <w:p w14:paraId="29769D5E" w14:textId="77777777" w:rsidR="00DC4F23" w:rsidRDefault="00DC4F23" w:rsidP="00F41A5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467FE069" w14:textId="77777777" w:rsidR="00DC4F23" w:rsidRDefault="00DC4F23" w:rsidP="00F41A5B">
            <w:pPr>
              <w:spacing w:line="360" w:lineRule="auto"/>
              <w:rPr>
                <w:rFonts w:ascii="宋体" w:eastAsia="宋体" w:hAnsi="宋体" w:cs="Times New Roman"/>
                <w:b/>
                <w:bCs/>
                <w:iCs/>
                <w:sz w:val="24"/>
                <w:szCs w:val="24"/>
              </w:rPr>
            </w:pPr>
          </w:p>
        </w:tc>
        <w:tc>
          <w:tcPr>
            <w:tcW w:w="6883" w:type="dxa"/>
            <w:shd w:val="clear" w:color="auto" w:fill="auto"/>
          </w:tcPr>
          <w:p w14:paraId="32D0FE01" w14:textId="50ADFD55" w:rsidR="00DC4F23" w:rsidRDefault="00C52DEC" w:rsidP="00F41A5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DC4F23">
              <w:rPr>
                <w:rFonts w:ascii="宋体" w:eastAsia="宋体" w:hAnsi="宋体" w:cs="Times New Roman" w:hint="eastAsia"/>
                <w:sz w:val="24"/>
                <w:szCs w:val="24"/>
              </w:rPr>
              <w:t xml:space="preserve">特定对象调研        </w:t>
            </w:r>
            <w:r w:rsidR="00DC4F23">
              <w:rPr>
                <w:rFonts w:ascii="宋体" w:eastAsia="宋体" w:hAnsi="宋体" w:cs="Times New Roman" w:hint="eastAsia"/>
                <w:bCs/>
                <w:iCs/>
                <w:sz w:val="24"/>
                <w:szCs w:val="24"/>
              </w:rPr>
              <w:t>□</w:t>
            </w:r>
            <w:r w:rsidR="00DC4F23">
              <w:rPr>
                <w:rFonts w:ascii="宋体" w:eastAsia="宋体" w:hAnsi="宋体" w:cs="Times New Roman" w:hint="eastAsia"/>
                <w:sz w:val="24"/>
                <w:szCs w:val="24"/>
              </w:rPr>
              <w:t>分析师会议</w:t>
            </w:r>
          </w:p>
          <w:p w14:paraId="16AD2862" w14:textId="62F87FC2" w:rsidR="00DC4F23" w:rsidRDefault="00DC4F23" w:rsidP="00F41A5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8310BB" w:rsidRPr="00BD3737">
              <w:rPr>
                <w:rFonts w:ascii="宋体" w:eastAsia="宋体" w:hAnsi="宋体" w:cs="Times New Roman" w:hint="eastAsia"/>
                <w:b/>
                <w:bCs/>
                <w:sz w:val="22"/>
              </w:rPr>
              <w:t>■</w:t>
            </w:r>
            <w:r>
              <w:rPr>
                <w:rFonts w:ascii="宋体" w:eastAsia="宋体" w:hAnsi="宋体" w:cs="Times New Roman" w:hint="eastAsia"/>
                <w:sz w:val="24"/>
                <w:szCs w:val="24"/>
              </w:rPr>
              <w:t>业绩说明会</w:t>
            </w:r>
          </w:p>
          <w:p w14:paraId="0BF2FE0A" w14:textId="77777777" w:rsidR="00DC4F23" w:rsidRDefault="00DC4F23" w:rsidP="00F41A5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04086F39" w14:textId="3FE14D0D" w:rsidR="00DC4F23" w:rsidRDefault="00DC4F23" w:rsidP="00F41A5B">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现场参观</w:t>
            </w:r>
            <w:r w:rsidR="00C52DEC">
              <w:rPr>
                <w:rFonts w:ascii="宋体" w:eastAsia="宋体" w:hAnsi="宋体" w:cs="Times New Roman" w:hint="eastAsia"/>
                <w:sz w:val="24"/>
                <w:szCs w:val="24"/>
              </w:rPr>
              <w:t xml:space="preserve"> </w:t>
            </w:r>
            <w:r w:rsidR="00C52DEC">
              <w:rPr>
                <w:rFonts w:ascii="宋体" w:eastAsia="宋体" w:hAnsi="宋体" w:cs="Times New Roman"/>
                <w:sz w:val="24"/>
                <w:szCs w:val="24"/>
              </w:rPr>
              <w:t xml:space="preserve">           </w:t>
            </w:r>
            <w:r w:rsidR="008310BB">
              <w:rPr>
                <w:rFonts w:ascii="宋体" w:eastAsia="宋体" w:hAnsi="宋体" w:cs="Times New Roman" w:hint="eastAsia"/>
                <w:bCs/>
                <w:iCs/>
                <w:sz w:val="24"/>
                <w:szCs w:val="24"/>
              </w:rPr>
              <w:t>□</w:t>
            </w:r>
            <w:r w:rsidRPr="00C52DEC">
              <w:rPr>
                <w:rFonts w:ascii="宋体" w:eastAsia="宋体" w:hAnsi="宋体" w:cs="Times New Roman" w:hint="eastAsia"/>
                <w:sz w:val="24"/>
                <w:szCs w:val="24"/>
              </w:rPr>
              <w:t>电话会议</w:t>
            </w:r>
          </w:p>
          <w:p w14:paraId="529F89EA" w14:textId="77777777" w:rsidR="00DC4F23" w:rsidRDefault="00DC4F23" w:rsidP="00F41A5B">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DC4F23" w14:paraId="0FB061ED" w14:textId="77777777" w:rsidTr="008631FC">
        <w:trPr>
          <w:jc w:val="center"/>
        </w:trPr>
        <w:tc>
          <w:tcPr>
            <w:tcW w:w="1731" w:type="dxa"/>
            <w:shd w:val="clear" w:color="auto" w:fill="auto"/>
          </w:tcPr>
          <w:p w14:paraId="37E96777" w14:textId="77777777" w:rsidR="00DC4F23" w:rsidRDefault="00DC4F23" w:rsidP="00F41A5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6883" w:type="dxa"/>
            <w:shd w:val="clear" w:color="auto" w:fill="auto"/>
          </w:tcPr>
          <w:p w14:paraId="103300BF" w14:textId="047586F7" w:rsidR="00DC4F23" w:rsidRDefault="008310BB" w:rsidP="00AC2C7C">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202</w:t>
            </w:r>
            <w:r w:rsidR="005627CB">
              <w:rPr>
                <w:rFonts w:ascii="宋体" w:eastAsia="宋体" w:hAnsi="宋体" w:cs="Times New Roman" w:hint="eastAsia"/>
                <w:bCs/>
                <w:iCs/>
                <w:sz w:val="24"/>
                <w:szCs w:val="24"/>
              </w:rPr>
              <w:t>4</w:t>
            </w:r>
            <w:r>
              <w:rPr>
                <w:rFonts w:ascii="宋体" w:eastAsia="宋体" w:hAnsi="宋体" w:cs="Times New Roman" w:hint="eastAsia"/>
                <w:bCs/>
                <w:iCs/>
                <w:sz w:val="24"/>
                <w:szCs w:val="24"/>
              </w:rPr>
              <w:t>年</w:t>
            </w:r>
            <w:r w:rsidR="003A41EA">
              <w:rPr>
                <w:rFonts w:ascii="宋体" w:eastAsia="宋体" w:hAnsi="宋体" w:cs="Times New Roman"/>
                <w:bCs/>
                <w:iCs/>
                <w:sz w:val="24"/>
                <w:szCs w:val="24"/>
              </w:rPr>
              <w:t>6</w:t>
            </w:r>
            <w:r>
              <w:rPr>
                <w:rFonts w:ascii="宋体" w:eastAsia="宋体" w:hAnsi="宋体" w:cs="Times New Roman" w:hint="eastAsia"/>
                <w:bCs/>
                <w:iCs/>
                <w:sz w:val="24"/>
                <w:szCs w:val="24"/>
              </w:rPr>
              <w:t>月</w:t>
            </w:r>
            <w:r w:rsidR="005627CB">
              <w:rPr>
                <w:rFonts w:ascii="宋体" w:eastAsia="宋体" w:hAnsi="宋体" w:cs="Times New Roman" w:hint="eastAsia"/>
                <w:bCs/>
                <w:iCs/>
                <w:sz w:val="24"/>
                <w:szCs w:val="24"/>
              </w:rPr>
              <w:t>14</w:t>
            </w:r>
            <w:r>
              <w:rPr>
                <w:rFonts w:ascii="宋体" w:eastAsia="宋体" w:hAnsi="宋体" w:cs="Times New Roman" w:hint="eastAsia"/>
                <w:bCs/>
                <w:iCs/>
                <w:sz w:val="24"/>
                <w:szCs w:val="24"/>
              </w:rPr>
              <w:t>日</w:t>
            </w:r>
            <w:r w:rsidR="000569D3">
              <w:rPr>
                <w:rFonts w:ascii="宋体" w:eastAsia="宋体" w:hAnsi="宋体" w:cs="Times New Roman" w:hint="eastAsia"/>
                <w:bCs/>
                <w:iCs/>
                <w:sz w:val="24"/>
                <w:szCs w:val="24"/>
              </w:rPr>
              <w:t>1</w:t>
            </w:r>
            <w:r w:rsidR="005627CB">
              <w:rPr>
                <w:rFonts w:ascii="宋体" w:eastAsia="宋体" w:hAnsi="宋体" w:cs="Times New Roman" w:hint="eastAsia"/>
                <w:bCs/>
                <w:iCs/>
                <w:sz w:val="24"/>
                <w:szCs w:val="24"/>
              </w:rPr>
              <w:t>5</w:t>
            </w:r>
            <w:r w:rsidR="008D1240">
              <w:rPr>
                <w:rFonts w:ascii="宋体" w:eastAsia="宋体" w:hAnsi="宋体" w:cs="Times New Roman" w:hint="eastAsia"/>
                <w:bCs/>
                <w:iCs/>
                <w:sz w:val="24"/>
                <w:szCs w:val="24"/>
              </w:rPr>
              <w:t>:</w:t>
            </w:r>
            <w:r w:rsidR="00E84AD3">
              <w:rPr>
                <w:rFonts w:ascii="宋体" w:eastAsia="宋体" w:hAnsi="宋体" w:cs="Times New Roman"/>
                <w:bCs/>
                <w:iCs/>
                <w:sz w:val="24"/>
                <w:szCs w:val="24"/>
              </w:rPr>
              <w:t>00</w:t>
            </w:r>
            <w:r w:rsidR="00CB15D7">
              <w:rPr>
                <w:rFonts w:ascii="宋体" w:eastAsia="宋体" w:hAnsi="宋体" w:cs="Times New Roman" w:hint="eastAsia"/>
                <w:bCs/>
                <w:iCs/>
                <w:sz w:val="24"/>
                <w:szCs w:val="24"/>
              </w:rPr>
              <w:t>-</w:t>
            </w:r>
            <w:r w:rsidR="000569D3">
              <w:rPr>
                <w:rFonts w:ascii="宋体" w:eastAsia="宋体" w:hAnsi="宋体" w:cs="Times New Roman" w:hint="eastAsia"/>
                <w:bCs/>
                <w:iCs/>
                <w:sz w:val="24"/>
                <w:szCs w:val="24"/>
              </w:rPr>
              <w:t>1</w:t>
            </w:r>
            <w:r w:rsidR="005627CB">
              <w:rPr>
                <w:rFonts w:ascii="宋体" w:eastAsia="宋体" w:hAnsi="宋体" w:cs="Times New Roman" w:hint="eastAsia"/>
                <w:bCs/>
                <w:iCs/>
                <w:sz w:val="24"/>
                <w:szCs w:val="24"/>
              </w:rPr>
              <w:t>6</w:t>
            </w:r>
            <w:r w:rsidR="00CB15D7">
              <w:rPr>
                <w:rFonts w:ascii="宋体" w:eastAsia="宋体" w:hAnsi="宋体" w:cs="Times New Roman" w:hint="eastAsia"/>
                <w:bCs/>
                <w:iCs/>
                <w:sz w:val="24"/>
                <w:szCs w:val="24"/>
              </w:rPr>
              <w:t>:</w:t>
            </w:r>
            <w:r w:rsidR="00E84AD3">
              <w:rPr>
                <w:rFonts w:ascii="宋体" w:eastAsia="宋体" w:hAnsi="宋体" w:cs="Times New Roman"/>
                <w:bCs/>
                <w:iCs/>
                <w:sz w:val="24"/>
                <w:szCs w:val="24"/>
              </w:rPr>
              <w:t>00</w:t>
            </w:r>
          </w:p>
        </w:tc>
      </w:tr>
      <w:tr w:rsidR="00DC4F23" w14:paraId="246D7AD3" w14:textId="77777777" w:rsidTr="008631FC">
        <w:trPr>
          <w:jc w:val="center"/>
        </w:trPr>
        <w:tc>
          <w:tcPr>
            <w:tcW w:w="1731" w:type="dxa"/>
            <w:shd w:val="clear" w:color="auto" w:fill="auto"/>
          </w:tcPr>
          <w:p w14:paraId="7CA97FF6" w14:textId="77777777" w:rsidR="00DC4F23" w:rsidRDefault="00DC4F23" w:rsidP="00F41A5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883" w:type="dxa"/>
            <w:shd w:val="clear" w:color="auto" w:fill="auto"/>
          </w:tcPr>
          <w:p w14:paraId="4C90EDA4" w14:textId="77777777" w:rsidR="00C73030" w:rsidRDefault="00C73030" w:rsidP="00C73030">
            <w:pPr>
              <w:spacing w:line="360" w:lineRule="auto"/>
              <w:rPr>
                <w:rFonts w:ascii="宋体" w:eastAsia="宋体" w:hAnsi="宋体" w:cs="Times New Roman"/>
                <w:bCs/>
                <w:iCs/>
                <w:sz w:val="24"/>
                <w:szCs w:val="24"/>
              </w:rPr>
            </w:pPr>
            <w:r w:rsidRPr="00C73030">
              <w:rPr>
                <w:rFonts w:ascii="宋体" w:eastAsia="宋体" w:hAnsi="宋体" w:cs="Times New Roman" w:hint="eastAsia"/>
                <w:bCs/>
                <w:iCs/>
                <w:sz w:val="24"/>
                <w:szCs w:val="24"/>
              </w:rPr>
              <w:t>上海证券交易所上证路演中心</w:t>
            </w:r>
          </w:p>
          <w:p w14:paraId="0D9EE96C" w14:textId="6EF9891D" w:rsidR="00DC4F23" w:rsidRDefault="00C73030" w:rsidP="00C73030">
            <w:pPr>
              <w:spacing w:line="360" w:lineRule="auto"/>
              <w:rPr>
                <w:rFonts w:ascii="宋体" w:eastAsia="宋体" w:hAnsi="宋体" w:cs="Times New Roman"/>
                <w:bCs/>
                <w:iCs/>
                <w:sz w:val="24"/>
                <w:szCs w:val="24"/>
              </w:rPr>
            </w:pPr>
            <w:r w:rsidRPr="00C73030">
              <w:rPr>
                <w:rFonts w:ascii="宋体" w:eastAsia="宋体" w:hAnsi="宋体" w:cs="Times New Roman" w:hint="eastAsia"/>
                <w:bCs/>
                <w:iCs/>
                <w:sz w:val="24"/>
                <w:szCs w:val="24"/>
              </w:rPr>
              <w:t>（网址：</w:t>
            </w:r>
            <w:r w:rsidRPr="00C73030">
              <w:rPr>
                <w:rFonts w:ascii="宋体" w:eastAsia="宋体" w:hAnsi="宋体" w:cs="Times New Roman"/>
                <w:bCs/>
                <w:iCs/>
                <w:sz w:val="24"/>
                <w:szCs w:val="24"/>
              </w:rPr>
              <w:t>http://roadshow.sseinfo.com/）</w:t>
            </w:r>
          </w:p>
        </w:tc>
      </w:tr>
      <w:tr w:rsidR="00DC4F23" w14:paraId="556B4C97" w14:textId="77777777" w:rsidTr="008631FC">
        <w:trPr>
          <w:jc w:val="center"/>
        </w:trPr>
        <w:tc>
          <w:tcPr>
            <w:tcW w:w="1731" w:type="dxa"/>
            <w:shd w:val="clear" w:color="auto" w:fill="auto"/>
          </w:tcPr>
          <w:p w14:paraId="170DB909" w14:textId="77777777" w:rsidR="00DC4F23" w:rsidRDefault="00DC4F23" w:rsidP="00F41A5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883" w:type="dxa"/>
            <w:shd w:val="clear" w:color="auto" w:fill="auto"/>
          </w:tcPr>
          <w:p w14:paraId="5D09A0D1" w14:textId="4AE11828" w:rsidR="00C22856" w:rsidRDefault="003C56E5" w:rsidP="003C56E5">
            <w:pPr>
              <w:spacing w:line="360" w:lineRule="auto"/>
              <w:rPr>
                <w:rFonts w:ascii="宋体" w:eastAsia="宋体" w:hAnsi="宋体" w:cs="Times New Roman"/>
                <w:bCs/>
                <w:iCs/>
                <w:sz w:val="24"/>
                <w:szCs w:val="24"/>
              </w:rPr>
            </w:pPr>
            <w:r w:rsidRPr="003C56E5">
              <w:rPr>
                <w:rFonts w:ascii="宋体" w:eastAsia="宋体" w:hAnsi="宋体" w:cs="Times New Roman"/>
                <w:bCs/>
                <w:iCs/>
                <w:sz w:val="24"/>
                <w:szCs w:val="24"/>
              </w:rPr>
              <w:t>董事长潘雪平先生</w:t>
            </w:r>
            <w:r>
              <w:rPr>
                <w:rFonts w:ascii="宋体" w:eastAsia="宋体" w:hAnsi="宋体" w:cs="Times New Roman" w:hint="eastAsia"/>
                <w:bCs/>
                <w:iCs/>
                <w:sz w:val="24"/>
                <w:szCs w:val="24"/>
              </w:rPr>
              <w:t>、</w:t>
            </w:r>
            <w:r w:rsidRPr="003C56E5">
              <w:rPr>
                <w:rFonts w:ascii="宋体" w:eastAsia="宋体" w:hAnsi="宋体" w:cs="Times New Roman"/>
                <w:bCs/>
                <w:iCs/>
                <w:sz w:val="24"/>
                <w:szCs w:val="24"/>
              </w:rPr>
              <w:t>董事会秘书曾正平先生</w:t>
            </w:r>
            <w:r>
              <w:rPr>
                <w:rFonts w:ascii="宋体" w:eastAsia="宋体" w:hAnsi="宋体" w:cs="Times New Roman" w:hint="eastAsia"/>
                <w:bCs/>
                <w:iCs/>
                <w:sz w:val="24"/>
                <w:szCs w:val="24"/>
              </w:rPr>
              <w:t>、</w:t>
            </w:r>
            <w:r w:rsidRPr="003C56E5">
              <w:rPr>
                <w:rFonts w:ascii="宋体" w:eastAsia="宋体" w:hAnsi="宋体" w:cs="Times New Roman"/>
                <w:bCs/>
                <w:iCs/>
                <w:sz w:val="24"/>
                <w:szCs w:val="24"/>
              </w:rPr>
              <w:t>财务总监陆益民女士</w:t>
            </w:r>
            <w:r>
              <w:rPr>
                <w:rFonts w:ascii="宋体" w:eastAsia="宋体" w:hAnsi="宋体" w:cs="Times New Roman" w:hint="eastAsia"/>
                <w:bCs/>
                <w:iCs/>
                <w:sz w:val="24"/>
                <w:szCs w:val="24"/>
              </w:rPr>
              <w:t>、</w:t>
            </w:r>
            <w:r w:rsidRPr="003C56E5">
              <w:rPr>
                <w:rFonts w:ascii="宋体" w:eastAsia="宋体" w:hAnsi="宋体" w:cs="Times New Roman"/>
                <w:bCs/>
                <w:iCs/>
                <w:sz w:val="24"/>
                <w:szCs w:val="24"/>
              </w:rPr>
              <w:t>独立董事</w:t>
            </w:r>
            <w:r w:rsidR="008369BF">
              <w:rPr>
                <w:rFonts w:ascii="宋体" w:eastAsia="宋体" w:hAnsi="宋体" w:cs="Times New Roman" w:hint="eastAsia"/>
                <w:bCs/>
                <w:iCs/>
                <w:sz w:val="24"/>
                <w:szCs w:val="24"/>
              </w:rPr>
              <w:t>王树田</w:t>
            </w:r>
            <w:r w:rsidRPr="003C56E5">
              <w:rPr>
                <w:rFonts w:ascii="宋体" w:eastAsia="宋体" w:hAnsi="宋体" w:cs="Times New Roman"/>
                <w:bCs/>
                <w:iCs/>
                <w:sz w:val="24"/>
                <w:szCs w:val="24"/>
              </w:rPr>
              <w:t>先生</w:t>
            </w:r>
          </w:p>
        </w:tc>
      </w:tr>
      <w:tr w:rsidR="00DC4F23" w:rsidRPr="00734E50" w14:paraId="4D94AA77" w14:textId="77777777" w:rsidTr="008F4125">
        <w:trPr>
          <w:trHeight w:val="1474"/>
          <w:jc w:val="center"/>
        </w:trPr>
        <w:tc>
          <w:tcPr>
            <w:tcW w:w="1731" w:type="dxa"/>
            <w:shd w:val="clear" w:color="auto" w:fill="auto"/>
            <w:vAlign w:val="center"/>
          </w:tcPr>
          <w:p w14:paraId="10660E75" w14:textId="77777777" w:rsidR="00DC4F23" w:rsidRPr="00734E50" w:rsidRDefault="00DC4F23" w:rsidP="00F41A5B">
            <w:pPr>
              <w:spacing w:line="360" w:lineRule="auto"/>
              <w:rPr>
                <w:rFonts w:ascii="宋体" w:eastAsia="宋体" w:hAnsi="宋体" w:cs="Times New Roman"/>
                <w:b/>
                <w:bCs/>
                <w:iCs/>
                <w:sz w:val="24"/>
                <w:szCs w:val="24"/>
              </w:rPr>
            </w:pPr>
            <w:r w:rsidRPr="00734E50">
              <w:rPr>
                <w:rFonts w:ascii="宋体" w:eastAsia="宋体" w:hAnsi="宋体" w:cs="Times New Roman" w:hint="eastAsia"/>
                <w:b/>
                <w:bCs/>
                <w:iCs/>
                <w:sz w:val="24"/>
                <w:szCs w:val="24"/>
              </w:rPr>
              <w:t>投资者关系活动主要内容介绍</w:t>
            </w:r>
          </w:p>
        </w:tc>
        <w:tc>
          <w:tcPr>
            <w:tcW w:w="6883" w:type="dxa"/>
            <w:shd w:val="clear" w:color="auto" w:fill="auto"/>
          </w:tcPr>
          <w:p w14:paraId="65D0CD09" w14:textId="06DE6EAA" w:rsidR="00BA29C1" w:rsidRDefault="003C56E5" w:rsidP="00737418">
            <w:pPr>
              <w:wordWrap w:val="0"/>
              <w:spacing w:line="360" w:lineRule="auto"/>
              <w:rPr>
                <w:rFonts w:ascii="宋体" w:eastAsia="宋体" w:hAnsi="宋体"/>
                <w:sz w:val="24"/>
                <w:szCs w:val="24"/>
              </w:rPr>
            </w:pPr>
            <w:r w:rsidRPr="003C56E5">
              <w:rPr>
                <w:rFonts w:ascii="宋体" w:eastAsia="宋体" w:hAnsi="宋体" w:hint="eastAsia"/>
                <w:sz w:val="24"/>
                <w:szCs w:val="24"/>
              </w:rPr>
              <w:t>本次</w:t>
            </w:r>
            <w:r w:rsidR="00C46699">
              <w:rPr>
                <w:rFonts w:ascii="宋体" w:eastAsia="宋体" w:hAnsi="宋体" w:hint="eastAsia"/>
                <w:sz w:val="24"/>
                <w:szCs w:val="24"/>
              </w:rPr>
              <w:t>公司</w:t>
            </w:r>
            <w:r w:rsidR="000C35BE">
              <w:rPr>
                <w:rFonts w:ascii="宋体" w:eastAsia="宋体" w:hAnsi="宋体" w:hint="eastAsia"/>
                <w:sz w:val="24"/>
                <w:szCs w:val="24"/>
              </w:rPr>
              <w:t>2</w:t>
            </w:r>
            <w:r w:rsidR="000C35BE">
              <w:rPr>
                <w:rFonts w:ascii="宋体" w:eastAsia="宋体" w:hAnsi="宋体"/>
                <w:sz w:val="24"/>
                <w:szCs w:val="24"/>
              </w:rPr>
              <w:t>02</w:t>
            </w:r>
            <w:r w:rsidR="000F6EF6">
              <w:rPr>
                <w:rFonts w:ascii="宋体" w:eastAsia="宋体" w:hAnsi="宋体" w:hint="eastAsia"/>
                <w:sz w:val="24"/>
                <w:szCs w:val="24"/>
              </w:rPr>
              <w:t>3</w:t>
            </w:r>
            <w:r w:rsidR="000C35BE">
              <w:rPr>
                <w:rFonts w:ascii="宋体" w:eastAsia="宋体" w:hAnsi="宋体" w:hint="eastAsia"/>
                <w:sz w:val="24"/>
                <w:szCs w:val="24"/>
              </w:rPr>
              <w:t>年度</w:t>
            </w:r>
            <w:r w:rsidR="000F6EF6">
              <w:rPr>
                <w:rFonts w:ascii="宋体" w:eastAsia="宋体" w:hAnsi="宋体" w:hint="eastAsia"/>
                <w:sz w:val="24"/>
                <w:szCs w:val="24"/>
              </w:rPr>
              <w:t>暨2024年第一季度业绩说明会</w:t>
            </w:r>
            <w:r w:rsidRPr="003C56E5">
              <w:rPr>
                <w:rFonts w:ascii="宋体" w:eastAsia="宋体" w:hAnsi="宋体" w:hint="eastAsia"/>
                <w:sz w:val="24"/>
                <w:szCs w:val="24"/>
              </w:rPr>
              <w:t>在上证路演中心</w:t>
            </w:r>
            <w:r w:rsidRPr="003C56E5">
              <w:rPr>
                <w:rFonts w:ascii="宋体" w:eastAsia="宋体" w:hAnsi="宋体"/>
                <w:sz w:val="24"/>
                <w:szCs w:val="24"/>
              </w:rPr>
              <w:t>举行，公司参会人员线上回答了投资者提出的以下问题</w:t>
            </w:r>
            <w:r w:rsidR="008D7F7A">
              <w:rPr>
                <w:rFonts w:ascii="宋体" w:eastAsia="宋体" w:hAnsi="宋体" w:hint="eastAsia"/>
                <w:sz w:val="24"/>
                <w:szCs w:val="24"/>
              </w:rPr>
              <w:t>：</w:t>
            </w:r>
          </w:p>
          <w:p w14:paraId="3CAD1D02" w14:textId="77777777" w:rsidR="00957903" w:rsidRDefault="00957903" w:rsidP="00737418">
            <w:pPr>
              <w:wordWrap w:val="0"/>
              <w:spacing w:line="360" w:lineRule="auto"/>
              <w:rPr>
                <w:rFonts w:ascii="宋体" w:eastAsia="宋体" w:hAnsi="宋体"/>
                <w:sz w:val="24"/>
                <w:szCs w:val="24"/>
              </w:rPr>
            </w:pPr>
          </w:p>
          <w:p w14:paraId="6D1D89EC" w14:textId="697A3631" w:rsidR="004265B7" w:rsidRPr="00407CBA" w:rsidRDefault="008D7F7A" w:rsidP="00737418">
            <w:pPr>
              <w:wordWrap w:val="0"/>
              <w:spacing w:line="360" w:lineRule="auto"/>
              <w:rPr>
                <w:rFonts w:ascii="宋体" w:eastAsia="宋体" w:hAnsi="宋体"/>
                <w:b/>
                <w:bCs/>
                <w:sz w:val="24"/>
                <w:szCs w:val="24"/>
              </w:rPr>
            </w:pPr>
            <w:r w:rsidRPr="00407CBA">
              <w:rPr>
                <w:rFonts w:ascii="宋体" w:eastAsia="宋体" w:hAnsi="宋体" w:hint="eastAsia"/>
                <w:b/>
                <w:bCs/>
                <w:sz w:val="24"/>
                <w:szCs w:val="24"/>
              </w:rPr>
              <w:t>问1：</w:t>
            </w:r>
            <w:r w:rsidR="00407CBA" w:rsidRPr="00407CBA">
              <w:rPr>
                <w:rFonts w:ascii="宋体" w:eastAsia="宋体" w:hAnsi="宋体" w:hint="eastAsia"/>
                <w:b/>
                <w:bCs/>
                <w:sz w:val="24"/>
                <w:szCs w:val="24"/>
              </w:rPr>
              <w:t>领导你好，贵公司作为中高端智能制造的一流企业，管理层均为高薪精英，在国家一带一路政策扶持下，业绩却不尽人意，加上去年的立案处罚，导致公司信誉缺失，严重挫伤投资者信心，请问潘董何以挽回市场信心？</w:t>
            </w:r>
          </w:p>
          <w:p w14:paraId="7BE226C9" w14:textId="44F4D84F" w:rsidR="008D7F7A" w:rsidRDefault="008D7F7A" w:rsidP="00737418">
            <w:pPr>
              <w:wordWrap w:val="0"/>
              <w:spacing w:line="360" w:lineRule="auto"/>
              <w:rPr>
                <w:rFonts w:ascii="宋体" w:eastAsia="宋体" w:hAnsi="宋体"/>
                <w:sz w:val="24"/>
                <w:szCs w:val="24"/>
              </w:rPr>
            </w:pPr>
            <w:r>
              <w:rPr>
                <w:rFonts w:ascii="宋体" w:eastAsia="宋体" w:hAnsi="宋体" w:hint="eastAsia"/>
                <w:sz w:val="24"/>
                <w:szCs w:val="24"/>
              </w:rPr>
              <w:t>答：</w:t>
            </w:r>
            <w:r w:rsidR="00407CBA" w:rsidRPr="00407CBA">
              <w:rPr>
                <w:rFonts w:ascii="宋体" w:eastAsia="宋体" w:hAnsi="宋体" w:hint="eastAsia"/>
                <w:sz w:val="24"/>
                <w:szCs w:val="24"/>
              </w:rPr>
              <w:t>尊敬的投资者您好，感谢您对公司的关注。公司前期收到立案处罚的情况已经整改完毕，</w:t>
            </w:r>
            <w:r w:rsidR="00407CBA" w:rsidRPr="00407CBA">
              <w:rPr>
                <w:rFonts w:ascii="宋体" w:eastAsia="宋体" w:hAnsi="宋体"/>
                <w:sz w:val="24"/>
                <w:szCs w:val="24"/>
              </w:rPr>
              <w:t>2023年度，公司2023年度实现净利润7,303.8万元，归属于上市公司股东的净利润3,578.8万元，同比扭亏为盈。其中，国内市场，包括新疆等地新增项目带动了各类纺纱设备的需求，公司2023年中国地区收入大幅增长54.2%。针对国外市场，公司坚持全球化的发展战</w:t>
            </w:r>
            <w:r w:rsidR="00407CBA" w:rsidRPr="00407CBA">
              <w:rPr>
                <w:rFonts w:ascii="宋体" w:eastAsia="宋体" w:hAnsi="宋体"/>
                <w:sz w:val="24"/>
                <w:szCs w:val="24"/>
              </w:rPr>
              <w:lastRenderedPageBreak/>
              <w:t>略，积极开拓海外市场业务，2023年美洲市场收入增长66.6%。此外，随着公司降本增效措施效应逐步显现，整体毛利率自2022年15.7%提升至2023年20.2%。未来，</w:t>
            </w:r>
            <w:r w:rsidR="00407CBA" w:rsidRPr="00407CBA">
              <w:rPr>
                <w:rFonts w:ascii="宋体" w:eastAsia="宋体" w:hAnsi="宋体" w:hint="eastAsia"/>
                <w:sz w:val="24"/>
                <w:szCs w:val="24"/>
              </w:rPr>
              <w:t>公司将继续积极开拓市场，实现更好的业绩表现，为广大股东和投资者带来更多的回报。</w:t>
            </w:r>
          </w:p>
          <w:p w14:paraId="420E9384" w14:textId="77777777" w:rsidR="000D4850" w:rsidRDefault="000D4850" w:rsidP="00737418">
            <w:pPr>
              <w:wordWrap w:val="0"/>
              <w:spacing w:line="360" w:lineRule="auto"/>
              <w:rPr>
                <w:rFonts w:ascii="宋体" w:eastAsia="宋体" w:hAnsi="宋体"/>
                <w:sz w:val="24"/>
                <w:szCs w:val="24"/>
              </w:rPr>
            </w:pPr>
          </w:p>
          <w:p w14:paraId="1278427D" w14:textId="77777777" w:rsidR="000D4850" w:rsidRPr="000D4850" w:rsidRDefault="008D7F7A" w:rsidP="00737418">
            <w:pPr>
              <w:wordWrap w:val="0"/>
              <w:spacing w:line="360" w:lineRule="auto"/>
              <w:rPr>
                <w:rFonts w:ascii="宋体" w:eastAsia="宋体" w:hAnsi="宋体"/>
                <w:b/>
                <w:bCs/>
                <w:sz w:val="24"/>
                <w:szCs w:val="24"/>
              </w:rPr>
            </w:pPr>
            <w:r w:rsidRPr="000D4850">
              <w:rPr>
                <w:rFonts w:ascii="宋体" w:eastAsia="宋体" w:hAnsi="宋体" w:hint="eastAsia"/>
                <w:b/>
                <w:bCs/>
                <w:sz w:val="24"/>
                <w:szCs w:val="24"/>
              </w:rPr>
              <w:t>问2：</w:t>
            </w:r>
            <w:r w:rsidR="000D4850" w:rsidRPr="000D4850">
              <w:rPr>
                <w:rFonts w:ascii="宋体" w:eastAsia="宋体" w:hAnsi="宋体" w:hint="eastAsia"/>
                <w:b/>
                <w:bCs/>
                <w:sz w:val="24"/>
                <w:szCs w:val="24"/>
              </w:rPr>
              <w:t>请问：您作为独立董事，将如何监督公司消除内控审计报告中带强调事项的意见？如何督促上市公司采取各种手段收回大股东关联方的欠款？</w:t>
            </w:r>
          </w:p>
          <w:p w14:paraId="604547C8" w14:textId="6B869C38" w:rsidR="008D7F7A" w:rsidRDefault="008D7F7A" w:rsidP="00737418">
            <w:pPr>
              <w:wordWrap w:val="0"/>
              <w:spacing w:line="360" w:lineRule="auto"/>
              <w:rPr>
                <w:rFonts w:ascii="宋体" w:eastAsia="宋体" w:hAnsi="宋体"/>
                <w:sz w:val="24"/>
                <w:szCs w:val="24"/>
              </w:rPr>
            </w:pPr>
            <w:r>
              <w:rPr>
                <w:rFonts w:ascii="宋体" w:eastAsia="宋体" w:hAnsi="宋体" w:hint="eastAsia"/>
                <w:sz w:val="24"/>
                <w:szCs w:val="24"/>
              </w:rPr>
              <w:t>答：</w:t>
            </w:r>
            <w:r w:rsidR="00DA26FE" w:rsidRPr="00DA26FE">
              <w:rPr>
                <w:rFonts w:ascii="宋体" w:eastAsia="宋体" w:hAnsi="宋体" w:hint="eastAsia"/>
                <w:sz w:val="24"/>
                <w:szCs w:val="24"/>
              </w:rPr>
              <w:t>尊敬的投资者您好，感谢您对公司的关注。作为公司独立董事，我们高度重视并督促公司董事会及管理层落实相应措施的执行情况，持续关注相关事项的处理进展，切实维护上市公司和全体股东特别是广大中小股东权益。</w:t>
            </w:r>
          </w:p>
          <w:p w14:paraId="4D3783A9" w14:textId="77777777" w:rsidR="00DA26FE" w:rsidRDefault="00DA26FE" w:rsidP="00737418">
            <w:pPr>
              <w:wordWrap w:val="0"/>
              <w:spacing w:line="360" w:lineRule="auto"/>
              <w:rPr>
                <w:rFonts w:ascii="宋体" w:eastAsia="宋体" w:hAnsi="宋体"/>
                <w:sz w:val="24"/>
                <w:szCs w:val="24"/>
              </w:rPr>
            </w:pPr>
          </w:p>
          <w:p w14:paraId="36995A3A" w14:textId="7177B9FE" w:rsidR="003B6DC2" w:rsidRPr="00DA26FE" w:rsidRDefault="008D7F7A" w:rsidP="00737418">
            <w:pPr>
              <w:wordWrap w:val="0"/>
              <w:spacing w:line="360" w:lineRule="auto"/>
              <w:rPr>
                <w:rFonts w:ascii="宋体" w:eastAsia="宋体" w:hAnsi="宋体"/>
                <w:b/>
                <w:bCs/>
                <w:sz w:val="24"/>
                <w:szCs w:val="24"/>
              </w:rPr>
            </w:pPr>
            <w:r w:rsidRPr="00DA26FE">
              <w:rPr>
                <w:rFonts w:ascii="宋体" w:eastAsia="宋体" w:hAnsi="宋体" w:hint="eastAsia"/>
                <w:b/>
                <w:bCs/>
                <w:sz w:val="24"/>
                <w:szCs w:val="24"/>
              </w:rPr>
              <w:t>问3：</w:t>
            </w:r>
            <w:r w:rsidR="00DA26FE" w:rsidRPr="00DA26FE">
              <w:rPr>
                <w:rFonts w:ascii="宋体" w:eastAsia="宋体" w:hAnsi="宋体" w:hint="eastAsia"/>
                <w:b/>
                <w:bCs/>
                <w:sz w:val="24"/>
                <w:szCs w:val="24"/>
              </w:rPr>
              <w:t>请问：刚潘雪平回复投资者，卓郎智能主要产品在全球市场具备显著的竞争优势和领先的市场地位，但是财报显示，公司主营业务毛利率却仅</w:t>
            </w:r>
            <w:r w:rsidR="00DA26FE" w:rsidRPr="00DA26FE">
              <w:rPr>
                <w:rFonts w:ascii="宋体" w:eastAsia="宋体" w:hAnsi="宋体"/>
                <w:b/>
                <w:bCs/>
                <w:sz w:val="24"/>
                <w:szCs w:val="24"/>
              </w:rPr>
              <w:t>20%左右，净利率更低，每年好几亿的研发费用没换来产品市占率提高或毛利率提高，这其中问题出在哪里？同行亏损时和同行比，同行盈利时咋不对标了？</w:t>
            </w:r>
          </w:p>
          <w:p w14:paraId="344624CD" w14:textId="138C3286" w:rsidR="008D7F7A" w:rsidRDefault="008D7F7A" w:rsidP="00737418">
            <w:pPr>
              <w:wordWrap w:val="0"/>
              <w:spacing w:line="360" w:lineRule="auto"/>
              <w:rPr>
                <w:rFonts w:ascii="宋体" w:eastAsia="宋体" w:hAnsi="宋体"/>
                <w:sz w:val="24"/>
                <w:szCs w:val="24"/>
              </w:rPr>
            </w:pPr>
            <w:r>
              <w:rPr>
                <w:rFonts w:ascii="宋体" w:eastAsia="宋体" w:hAnsi="宋体" w:hint="eastAsia"/>
                <w:sz w:val="24"/>
                <w:szCs w:val="24"/>
              </w:rPr>
              <w:t>答：</w:t>
            </w:r>
            <w:r w:rsidR="00DA26FE" w:rsidRPr="00DA26FE">
              <w:rPr>
                <w:rFonts w:ascii="宋体" w:eastAsia="宋体" w:hAnsi="宋体" w:hint="eastAsia"/>
                <w:sz w:val="24"/>
                <w:szCs w:val="24"/>
              </w:rPr>
              <w:t>尊敬的投资者您好，感谢您对公司的关注。公司高度重视对产品研发的投入和自身研发综合实力的提升。经过多年的研发积累，公司不断保持和扩大技术领先优势，致力于提升原有产品质量，开发新产品，为公司开拓全新的市场领域。</w:t>
            </w:r>
            <w:r w:rsidR="00DA26FE" w:rsidRPr="00DA26FE">
              <w:rPr>
                <w:rFonts w:ascii="宋体" w:eastAsia="宋体" w:hAnsi="宋体"/>
                <w:sz w:val="24"/>
                <w:szCs w:val="24"/>
              </w:rPr>
              <w:t>2023年，公司在四年一度的ITMA米兰国际纺机展上推出全自动转杯纺纱机Autocoro&amp;nbsp;11、全自动空气纺纱机Autoairo、全自动高产梳棉机Autocard&amp;nbsp;SC7等一系列新产品，获得了业内专家高度评价和全球客户的认可。此外，随着公司降本增效措施效应逐步显现，整体毛利率自2022</w:t>
            </w:r>
            <w:r w:rsidR="00DA26FE" w:rsidRPr="00DA26FE">
              <w:rPr>
                <w:rFonts w:ascii="宋体" w:eastAsia="宋体" w:hAnsi="宋体" w:hint="eastAsia"/>
                <w:sz w:val="24"/>
                <w:szCs w:val="24"/>
              </w:rPr>
              <w:t>年</w:t>
            </w:r>
            <w:r w:rsidR="00DA26FE" w:rsidRPr="00DA26FE">
              <w:rPr>
                <w:rFonts w:ascii="宋体" w:eastAsia="宋体" w:hAnsi="宋体"/>
                <w:sz w:val="24"/>
                <w:szCs w:val="24"/>
              </w:rPr>
              <w:t>15.7%提升至2023年20.2%。未来，公司将结合多项精益管理措施提升盈利水平，</w:t>
            </w:r>
            <w:r w:rsidR="00DA26FE" w:rsidRPr="00DA26FE">
              <w:rPr>
                <w:rFonts w:ascii="宋体" w:eastAsia="宋体" w:hAnsi="宋体"/>
                <w:sz w:val="24"/>
                <w:szCs w:val="24"/>
              </w:rPr>
              <w:lastRenderedPageBreak/>
              <w:t>包括优化经营结构，降低运营成本等措施，进一步提升经营利润率。</w:t>
            </w:r>
          </w:p>
          <w:p w14:paraId="7F0FB304" w14:textId="77777777" w:rsidR="00DA26FE" w:rsidRDefault="00DA26FE" w:rsidP="00737418">
            <w:pPr>
              <w:wordWrap w:val="0"/>
              <w:spacing w:line="360" w:lineRule="auto"/>
              <w:rPr>
                <w:rFonts w:ascii="宋体" w:eastAsia="宋体" w:hAnsi="宋体"/>
                <w:sz w:val="24"/>
                <w:szCs w:val="24"/>
              </w:rPr>
            </w:pPr>
          </w:p>
          <w:p w14:paraId="2BE325D3" w14:textId="3CCD5668" w:rsidR="004265B7" w:rsidRPr="00DA26FE" w:rsidRDefault="008D7F7A" w:rsidP="00DA26FE">
            <w:pPr>
              <w:wordWrap w:val="0"/>
              <w:spacing w:line="360" w:lineRule="auto"/>
              <w:rPr>
                <w:rFonts w:ascii="宋体" w:eastAsia="宋体" w:hAnsi="宋体"/>
                <w:b/>
                <w:bCs/>
                <w:sz w:val="24"/>
                <w:szCs w:val="24"/>
              </w:rPr>
            </w:pPr>
            <w:r w:rsidRPr="00DA26FE">
              <w:rPr>
                <w:rFonts w:ascii="宋体" w:eastAsia="宋体" w:hAnsi="宋体" w:hint="eastAsia"/>
                <w:b/>
                <w:bCs/>
                <w:sz w:val="24"/>
                <w:szCs w:val="24"/>
              </w:rPr>
              <w:t>问4：</w:t>
            </w:r>
            <w:r w:rsidR="00DA26FE" w:rsidRPr="00DA26FE">
              <w:rPr>
                <w:rFonts w:ascii="宋体" w:eastAsia="宋体" w:hAnsi="宋体" w:hint="eastAsia"/>
                <w:b/>
                <w:bCs/>
                <w:sz w:val="24"/>
                <w:szCs w:val="24"/>
              </w:rPr>
              <w:t>请问：</w:t>
            </w:r>
            <w:r w:rsidR="00DA26FE" w:rsidRPr="00DA26FE">
              <w:rPr>
                <w:rFonts w:ascii="宋体" w:eastAsia="宋体" w:hAnsi="宋体"/>
                <w:b/>
                <w:bCs/>
                <w:sz w:val="24"/>
                <w:szCs w:val="24"/>
              </w:rPr>
              <w:t>2023年报提及，利泰醒狮承诺在江苏金昇实业股份有限公司的支持下将于2024年末前偿还对卓郎的设备欠款。江苏金昇实业股份有限公司作为控股股东将全力协助利泰醒狮尽快偿付设备款，并就利泰醒狮净值欠款不足部分承担连带担保责任。</w:t>
            </w:r>
            <w:r w:rsidR="00DA26FE" w:rsidRPr="00DA26FE">
              <w:rPr>
                <w:rFonts w:ascii="宋体" w:eastAsia="宋体" w:hAnsi="宋体" w:hint="eastAsia"/>
                <w:b/>
                <w:bCs/>
                <w:sz w:val="24"/>
                <w:szCs w:val="24"/>
              </w:rPr>
              <w:t>上市公司就金昇实业是否还有能力承担连带担保责任作调查了吗？</w:t>
            </w:r>
          </w:p>
          <w:p w14:paraId="78B4D0E0" w14:textId="7BF78C9C" w:rsidR="008D7F7A" w:rsidRDefault="008D7F7A" w:rsidP="00737418">
            <w:pPr>
              <w:wordWrap w:val="0"/>
              <w:spacing w:line="360" w:lineRule="auto"/>
              <w:rPr>
                <w:rFonts w:ascii="宋体" w:eastAsia="宋体" w:hAnsi="宋体"/>
                <w:sz w:val="24"/>
                <w:szCs w:val="24"/>
              </w:rPr>
            </w:pPr>
            <w:r>
              <w:rPr>
                <w:rFonts w:ascii="宋体" w:eastAsia="宋体" w:hAnsi="宋体" w:hint="eastAsia"/>
                <w:sz w:val="24"/>
                <w:szCs w:val="24"/>
              </w:rPr>
              <w:t>答：</w:t>
            </w:r>
            <w:r w:rsidR="00DA26FE" w:rsidRPr="00DA26FE">
              <w:rPr>
                <w:rFonts w:ascii="宋体" w:eastAsia="宋体" w:hAnsi="宋体" w:hint="eastAsia"/>
                <w:sz w:val="24"/>
                <w:szCs w:val="24"/>
              </w:rPr>
              <w:t>尊敬的投资者您好，感谢您对公司的关注。金昇集团创建于</w:t>
            </w:r>
            <w:r w:rsidR="00DA26FE" w:rsidRPr="00DA26FE">
              <w:rPr>
                <w:rFonts w:ascii="宋体" w:eastAsia="宋体" w:hAnsi="宋体"/>
                <w:sz w:val="24"/>
                <w:szCs w:val="24"/>
              </w:rPr>
              <w:t>2000年，总部位于江苏常州，是一家以高端智能制造为主，致力于循环、绿色经济的全球化产业集团。目前在全球20多个国家及地区拥有14,000余名员工、100余家工厂及公司。除卓郎智能以外，金昇旗下拥有埃马克机床、科普费尔齿轮及利泰醒狮，这些国内外拥有一百多年历史的企业。</w:t>
            </w:r>
          </w:p>
          <w:p w14:paraId="69866D4F" w14:textId="77777777" w:rsidR="00DA26FE" w:rsidRDefault="00DA26FE" w:rsidP="00737418">
            <w:pPr>
              <w:wordWrap w:val="0"/>
              <w:spacing w:line="360" w:lineRule="auto"/>
              <w:rPr>
                <w:rFonts w:ascii="宋体" w:eastAsia="宋体" w:hAnsi="宋体"/>
                <w:sz w:val="24"/>
                <w:szCs w:val="24"/>
              </w:rPr>
            </w:pPr>
          </w:p>
          <w:p w14:paraId="5A6D1621" w14:textId="62935070" w:rsidR="00E65B38" w:rsidRPr="00DA26FE" w:rsidRDefault="00C55D50" w:rsidP="00737418">
            <w:pPr>
              <w:wordWrap w:val="0"/>
              <w:spacing w:line="360" w:lineRule="auto"/>
              <w:rPr>
                <w:rFonts w:ascii="宋体" w:eastAsia="宋体" w:hAnsi="宋体"/>
                <w:b/>
                <w:bCs/>
                <w:sz w:val="24"/>
                <w:szCs w:val="24"/>
              </w:rPr>
            </w:pPr>
            <w:r w:rsidRPr="00DA26FE">
              <w:rPr>
                <w:rFonts w:ascii="宋体" w:eastAsia="宋体" w:hAnsi="宋体" w:hint="eastAsia"/>
                <w:b/>
                <w:bCs/>
                <w:sz w:val="24"/>
                <w:szCs w:val="24"/>
              </w:rPr>
              <w:t>问5：</w:t>
            </w:r>
            <w:r w:rsidR="00DA26FE" w:rsidRPr="00DA26FE">
              <w:rPr>
                <w:rFonts w:ascii="宋体" w:eastAsia="宋体" w:hAnsi="宋体" w:hint="eastAsia"/>
                <w:b/>
                <w:bCs/>
                <w:sz w:val="24"/>
                <w:szCs w:val="24"/>
              </w:rPr>
              <w:t>请问关联交易应收账款的回收计划和进展如何？</w:t>
            </w:r>
          </w:p>
          <w:p w14:paraId="47D21FEB" w14:textId="3AD52281" w:rsidR="00C55D50" w:rsidRDefault="00C55D50" w:rsidP="00737418">
            <w:pPr>
              <w:wordWrap w:val="0"/>
              <w:spacing w:line="360" w:lineRule="auto"/>
              <w:rPr>
                <w:rFonts w:ascii="宋体" w:eastAsia="宋体" w:hAnsi="宋体"/>
                <w:sz w:val="24"/>
                <w:szCs w:val="24"/>
              </w:rPr>
            </w:pPr>
            <w:r>
              <w:rPr>
                <w:rFonts w:ascii="宋体" w:eastAsia="宋体" w:hAnsi="宋体" w:hint="eastAsia"/>
                <w:sz w:val="24"/>
                <w:szCs w:val="24"/>
              </w:rPr>
              <w:t>答：</w:t>
            </w:r>
            <w:r w:rsidR="00DA26FE" w:rsidRPr="00DA26FE">
              <w:rPr>
                <w:rFonts w:ascii="宋体" w:eastAsia="宋体" w:hAnsi="宋体" w:hint="eastAsia"/>
                <w:sz w:val="24"/>
                <w:szCs w:val="24"/>
              </w:rPr>
              <w:t>尊敬的投资者您好，感谢您对公司的关注。公司管理层对于大额应收账款高度重视，持续跟进回款进度，积极催收，具体措施包括：发送催收函、委派专人跟进其行业以及自身经营和财务情况、与利泰及福满源商议还款来源、跟进还款计划等。后续，公司也将进一步持续催收，以保障上市公司和全体股东特别是广大中小股东权益。</w:t>
            </w:r>
          </w:p>
          <w:p w14:paraId="26CD8B2D" w14:textId="77777777" w:rsidR="00DA26FE" w:rsidRDefault="00DA26FE" w:rsidP="00737418">
            <w:pPr>
              <w:wordWrap w:val="0"/>
              <w:spacing w:line="360" w:lineRule="auto"/>
              <w:rPr>
                <w:rFonts w:ascii="宋体" w:eastAsia="宋体" w:hAnsi="宋体"/>
                <w:sz w:val="24"/>
                <w:szCs w:val="24"/>
              </w:rPr>
            </w:pPr>
          </w:p>
          <w:p w14:paraId="571C857A" w14:textId="3977045A" w:rsidR="00E65B38" w:rsidRPr="00DA26FE" w:rsidRDefault="008D7F7A" w:rsidP="00737418">
            <w:pPr>
              <w:wordWrap w:val="0"/>
              <w:spacing w:line="360" w:lineRule="auto"/>
              <w:rPr>
                <w:rFonts w:ascii="宋体" w:eastAsia="宋体" w:hAnsi="宋体"/>
                <w:b/>
                <w:bCs/>
                <w:sz w:val="24"/>
                <w:szCs w:val="24"/>
              </w:rPr>
            </w:pPr>
            <w:r w:rsidRPr="00DA26FE">
              <w:rPr>
                <w:rFonts w:ascii="宋体" w:eastAsia="宋体" w:hAnsi="宋体" w:hint="eastAsia"/>
                <w:b/>
                <w:bCs/>
                <w:sz w:val="24"/>
                <w:szCs w:val="24"/>
              </w:rPr>
              <w:t>问</w:t>
            </w:r>
            <w:r w:rsidR="00C55D50" w:rsidRPr="00DA26FE">
              <w:rPr>
                <w:rFonts w:ascii="宋体" w:eastAsia="宋体" w:hAnsi="宋体" w:hint="eastAsia"/>
                <w:b/>
                <w:bCs/>
                <w:sz w:val="24"/>
                <w:szCs w:val="24"/>
              </w:rPr>
              <w:t>6</w:t>
            </w:r>
            <w:r w:rsidRPr="00DA26FE">
              <w:rPr>
                <w:rFonts w:ascii="宋体" w:eastAsia="宋体" w:hAnsi="宋体" w:hint="eastAsia"/>
                <w:b/>
                <w:bCs/>
                <w:sz w:val="24"/>
                <w:szCs w:val="24"/>
              </w:rPr>
              <w:t>：</w:t>
            </w:r>
            <w:r w:rsidR="00DA26FE" w:rsidRPr="00DA26FE">
              <w:rPr>
                <w:rFonts w:ascii="宋体" w:eastAsia="宋体" w:hAnsi="宋体" w:hint="eastAsia"/>
                <w:b/>
                <w:bCs/>
                <w:sz w:val="24"/>
                <w:szCs w:val="24"/>
              </w:rPr>
              <w:t>董事长，您好。</w:t>
            </w:r>
            <w:r w:rsidR="00DA26FE" w:rsidRPr="00DA26FE">
              <w:rPr>
                <w:rFonts w:ascii="宋体" w:eastAsia="宋体" w:hAnsi="宋体"/>
                <w:b/>
                <w:bCs/>
                <w:sz w:val="24"/>
                <w:szCs w:val="24"/>
              </w:rPr>
              <w:t>24年一季度亏损3千多万，导致股票大跌，请问二季度经营状况是否好转，半年报能实现扭亏吗，另外历史30多亿欠款清理进展如何，谢谢</w:t>
            </w:r>
            <w:r w:rsidR="00DA26FE" w:rsidRPr="00DA26FE">
              <w:rPr>
                <w:rFonts w:ascii="宋体" w:eastAsia="宋体" w:hAnsi="宋体" w:hint="eastAsia"/>
                <w:b/>
                <w:bCs/>
                <w:sz w:val="24"/>
                <w:szCs w:val="24"/>
              </w:rPr>
              <w:t>。</w:t>
            </w:r>
          </w:p>
          <w:p w14:paraId="7EF8709F" w14:textId="77777777" w:rsidR="008D7F7A" w:rsidRDefault="008D7F7A" w:rsidP="00737418">
            <w:pPr>
              <w:wordWrap w:val="0"/>
              <w:spacing w:line="360" w:lineRule="auto"/>
              <w:rPr>
                <w:rFonts w:ascii="宋体" w:eastAsia="宋体" w:hAnsi="宋体"/>
                <w:sz w:val="24"/>
                <w:szCs w:val="24"/>
              </w:rPr>
            </w:pPr>
            <w:r>
              <w:rPr>
                <w:rFonts w:ascii="宋体" w:eastAsia="宋体" w:hAnsi="宋体" w:hint="eastAsia"/>
                <w:sz w:val="24"/>
                <w:szCs w:val="24"/>
              </w:rPr>
              <w:t>答：</w:t>
            </w:r>
            <w:r w:rsidR="00DA26FE" w:rsidRPr="00DA26FE">
              <w:rPr>
                <w:rFonts w:ascii="宋体" w:eastAsia="宋体" w:hAnsi="宋体" w:hint="eastAsia"/>
                <w:sz w:val="24"/>
                <w:szCs w:val="24"/>
              </w:rPr>
              <w:t>尊敬的投资者您好，感谢您对公司的关注。公司所处行业为纺纱机械行业，历史期财务数据呈现一定季节性特征，下半</w:t>
            </w:r>
            <w:r w:rsidR="00DA26FE" w:rsidRPr="00DA26FE">
              <w:rPr>
                <w:rFonts w:ascii="宋体" w:eastAsia="宋体" w:hAnsi="宋体" w:hint="eastAsia"/>
                <w:sz w:val="24"/>
                <w:szCs w:val="24"/>
              </w:rPr>
              <w:lastRenderedPageBreak/>
              <w:t>年收入通常会高于上半年，以</w:t>
            </w:r>
            <w:r w:rsidR="00DA26FE" w:rsidRPr="00DA26FE">
              <w:rPr>
                <w:rFonts w:ascii="宋体" w:eastAsia="宋体" w:hAnsi="宋体"/>
                <w:sz w:val="24"/>
                <w:szCs w:val="24"/>
              </w:rPr>
              <w:t>2023年度为例，分季度收入分别为11.9亿、14.5亿、16.4亿、17.2亿。关于公司2024年度业绩，请持续关注公司披露的定期报告。</w:t>
            </w:r>
          </w:p>
          <w:p w14:paraId="1B7642F7" w14:textId="77777777" w:rsidR="00DA26FE" w:rsidRDefault="00DA26FE" w:rsidP="00737418">
            <w:pPr>
              <w:wordWrap w:val="0"/>
              <w:spacing w:line="360" w:lineRule="auto"/>
              <w:rPr>
                <w:rFonts w:ascii="宋体" w:eastAsia="宋体" w:hAnsi="宋体"/>
                <w:sz w:val="24"/>
                <w:szCs w:val="24"/>
              </w:rPr>
            </w:pPr>
          </w:p>
          <w:p w14:paraId="5FD366A4" w14:textId="3E9A627A" w:rsidR="00DA26FE" w:rsidRDefault="00DA26FE" w:rsidP="00737418">
            <w:pPr>
              <w:wordWrap w:val="0"/>
              <w:spacing w:line="360" w:lineRule="auto"/>
              <w:rPr>
                <w:rFonts w:ascii="宋体" w:eastAsia="宋体" w:hAnsi="宋体"/>
                <w:b/>
                <w:bCs/>
                <w:sz w:val="24"/>
                <w:szCs w:val="24"/>
              </w:rPr>
            </w:pPr>
            <w:r w:rsidRPr="00DA26FE">
              <w:rPr>
                <w:rFonts w:ascii="宋体" w:eastAsia="宋体" w:hAnsi="宋体" w:hint="eastAsia"/>
                <w:b/>
                <w:bCs/>
                <w:sz w:val="24"/>
                <w:szCs w:val="24"/>
              </w:rPr>
              <w:t>问7：您好，请问公司有哪些最新技术应用于汽车零件？</w:t>
            </w:r>
          </w:p>
          <w:p w14:paraId="560A6B07" w14:textId="657533C6" w:rsidR="00DA26FE" w:rsidRDefault="00DA26FE" w:rsidP="00737418">
            <w:pPr>
              <w:wordWrap w:val="0"/>
              <w:spacing w:line="360" w:lineRule="auto"/>
              <w:rPr>
                <w:rFonts w:ascii="宋体" w:eastAsia="宋体" w:hAnsi="宋体"/>
                <w:sz w:val="24"/>
                <w:szCs w:val="24"/>
              </w:rPr>
            </w:pPr>
            <w:r w:rsidRPr="00DA26FE">
              <w:rPr>
                <w:rFonts w:ascii="宋体" w:eastAsia="宋体" w:hAnsi="宋体" w:hint="eastAsia"/>
                <w:sz w:val="24"/>
                <w:szCs w:val="24"/>
              </w:rPr>
              <w:t>答：尊敬的投资者您好，感谢您对公司的关注。卓郎的轮胎帘子线直捻机，用于生产汽车轮胎帘子线，目前已在全球全面实现销售，主要市场位于中国，印度，东南亚和欧洲等地。</w:t>
            </w:r>
          </w:p>
          <w:p w14:paraId="06B8EB39" w14:textId="77777777" w:rsidR="00DA26FE" w:rsidRDefault="00DA26FE" w:rsidP="00737418">
            <w:pPr>
              <w:wordWrap w:val="0"/>
              <w:spacing w:line="360" w:lineRule="auto"/>
              <w:rPr>
                <w:rFonts w:ascii="宋体" w:eastAsia="宋体" w:hAnsi="宋体"/>
                <w:sz w:val="24"/>
                <w:szCs w:val="24"/>
              </w:rPr>
            </w:pPr>
          </w:p>
          <w:p w14:paraId="3C91D005" w14:textId="06089429" w:rsidR="00DA26FE" w:rsidRPr="00DA26FE" w:rsidRDefault="00DA26FE" w:rsidP="00737418">
            <w:pPr>
              <w:wordWrap w:val="0"/>
              <w:spacing w:line="360" w:lineRule="auto"/>
              <w:rPr>
                <w:rFonts w:ascii="宋体" w:eastAsia="宋体" w:hAnsi="宋体"/>
                <w:b/>
                <w:bCs/>
                <w:sz w:val="24"/>
                <w:szCs w:val="24"/>
              </w:rPr>
            </w:pPr>
            <w:r w:rsidRPr="00DA26FE">
              <w:rPr>
                <w:rFonts w:ascii="宋体" w:eastAsia="宋体" w:hAnsi="宋体" w:hint="eastAsia"/>
                <w:b/>
                <w:bCs/>
                <w:sz w:val="24"/>
                <w:szCs w:val="24"/>
              </w:rPr>
              <w:t>问8：您好，请问公司有哪些产品？</w:t>
            </w:r>
          </w:p>
          <w:p w14:paraId="7137B201" w14:textId="3644D36E" w:rsidR="00DA26FE" w:rsidRDefault="00DA26FE" w:rsidP="00737418">
            <w:pPr>
              <w:wordWrap w:val="0"/>
              <w:spacing w:line="360" w:lineRule="auto"/>
              <w:rPr>
                <w:rFonts w:ascii="宋体" w:eastAsia="宋体" w:hAnsi="宋体"/>
                <w:sz w:val="24"/>
                <w:szCs w:val="24"/>
              </w:rPr>
            </w:pPr>
            <w:r>
              <w:rPr>
                <w:rFonts w:ascii="宋体" w:eastAsia="宋体" w:hAnsi="宋体" w:hint="eastAsia"/>
                <w:sz w:val="24"/>
                <w:szCs w:val="24"/>
              </w:rPr>
              <w:t>答：</w:t>
            </w:r>
            <w:r w:rsidRPr="00DA26FE">
              <w:rPr>
                <w:rFonts w:ascii="宋体" w:eastAsia="宋体" w:hAnsi="宋体" w:hint="eastAsia"/>
                <w:sz w:val="24"/>
                <w:szCs w:val="24"/>
              </w:rPr>
              <w:t>尊敬的投资者您好，感谢您对公司的关注。卓郎智能是在全球范围天然纤维纺织机械领域少数能够提供从开清棉组、梳棉机、粗纱机、细纱机、加捻机、倍捻机及转杯纺纱机的整体解决方案提供商。通过多年的经营积累及技术沉淀，公司形成了卓郎（</w:t>
            </w:r>
            <w:r w:rsidRPr="00DA26FE">
              <w:rPr>
                <w:rFonts w:ascii="宋体" w:eastAsia="宋体" w:hAnsi="宋体"/>
                <w:sz w:val="24"/>
                <w:szCs w:val="24"/>
              </w:rPr>
              <w:t>Saurer）、赐来福（Schlafhorst）、青泽（Zinser）、阿尔玛（Allma）、福克曼（Volkmann）等多个历史悠久、全球知名的纺织机械行业品牌。作为一家拥有百年历史品牌的公司，公司主要从事智能化纺织成套设备及核心零部件的研发、生产和销售，生产基地和销售公司分布于中国、德国</w:t>
            </w:r>
            <w:r w:rsidRPr="00DA26FE">
              <w:rPr>
                <w:rFonts w:ascii="宋体" w:eastAsia="宋体" w:hAnsi="宋体" w:hint="eastAsia"/>
                <w:sz w:val="24"/>
                <w:szCs w:val="24"/>
              </w:rPr>
              <w:t>、瑞士、印度、土耳其和美国等</w:t>
            </w:r>
            <w:r w:rsidRPr="00DA26FE">
              <w:rPr>
                <w:rFonts w:ascii="宋体" w:eastAsia="宋体" w:hAnsi="宋体"/>
                <w:sz w:val="24"/>
                <w:szCs w:val="24"/>
              </w:rPr>
              <w:t>13个国家和地区，用户遍布全球超过130个国家与地区，其中生产基地位于中国、德国、瑞士、英国、新加坡以及印度，主要产品在全球市场具备显著的竞争优势和领先的市场地位。</w:t>
            </w:r>
          </w:p>
          <w:p w14:paraId="307641AB" w14:textId="77777777" w:rsidR="00DA26FE" w:rsidRDefault="00DA26FE" w:rsidP="00737418">
            <w:pPr>
              <w:wordWrap w:val="0"/>
              <w:spacing w:line="360" w:lineRule="auto"/>
              <w:rPr>
                <w:rFonts w:ascii="宋体" w:eastAsia="宋体" w:hAnsi="宋体"/>
                <w:sz w:val="24"/>
                <w:szCs w:val="24"/>
              </w:rPr>
            </w:pPr>
          </w:p>
          <w:p w14:paraId="0895D16E" w14:textId="77777777" w:rsidR="00DA26FE" w:rsidRDefault="00DA26FE" w:rsidP="00737418">
            <w:pPr>
              <w:wordWrap w:val="0"/>
              <w:spacing w:line="360" w:lineRule="auto"/>
              <w:rPr>
                <w:rFonts w:ascii="宋体" w:eastAsia="宋体" w:hAnsi="宋体"/>
                <w:sz w:val="24"/>
                <w:szCs w:val="24"/>
              </w:rPr>
            </w:pPr>
          </w:p>
          <w:p w14:paraId="77CB4EA3" w14:textId="3F2AD64A" w:rsidR="00DA26FE" w:rsidRPr="009C0569" w:rsidRDefault="00DA26FE" w:rsidP="00737418">
            <w:pPr>
              <w:wordWrap w:val="0"/>
              <w:spacing w:line="360" w:lineRule="auto"/>
              <w:rPr>
                <w:rFonts w:ascii="宋体" w:eastAsia="宋体" w:hAnsi="宋体" w:hint="eastAsia"/>
                <w:sz w:val="24"/>
                <w:szCs w:val="24"/>
              </w:rPr>
            </w:pPr>
          </w:p>
        </w:tc>
      </w:tr>
      <w:tr w:rsidR="00DC4F23" w:rsidRPr="00734E50" w14:paraId="3A3A24F3" w14:textId="0F3DA094" w:rsidTr="008F4125">
        <w:trPr>
          <w:trHeight w:val="624"/>
          <w:jc w:val="center"/>
        </w:trPr>
        <w:tc>
          <w:tcPr>
            <w:tcW w:w="1731" w:type="dxa"/>
            <w:shd w:val="clear" w:color="auto" w:fill="auto"/>
            <w:vAlign w:val="center"/>
          </w:tcPr>
          <w:p w14:paraId="50E7488F" w14:textId="77777777" w:rsidR="002A564B" w:rsidRPr="00734E50" w:rsidRDefault="00DC4F23" w:rsidP="00166B9C">
            <w:pPr>
              <w:spacing w:line="360" w:lineRule="auto"/>
              <w:jc w:val="center"/>
              <w:rPr>
                <w:rFonts w:ascii="宋体" w:eastAsia="宋体" w:hAnsi="宋体" w:cs="Times New Roman"/>
                <w:b/>
                <w:bCs/>
                <w:iCs/>
                <w:sz w:val="24"/>
                <w:szCs w:val="24"/>
              </w:rPr>
            </w:pPr>
            <w:r w:rsidRPr="00734E50">
              <w:rPr>
                <w:rFonts w:ascii="宋体" w:eastAsia="宋体" w:hAnsi="宋体" w:cs="Times New Roman" w:hint="eastAsia"/>
                <w:b/>
                <w:bCs/>
                <w:iCs/>
                <w:sz w:val="24"/>
                <w:szCs w:val="24"/>
              </w:rPr>
              <w:lastRenderedPageBreak/>
              <w:t>附件清单</w:t>
            </w:r>
          </w:p>
          <w:p w14:paraId="5B5C7CC2" w14:textId="28514596" w:rsidR="00DC4F23" w:rsidRPr="00734E50" w:rsidRDefault="00DC4F23" w:rsidP="00166B9C">
            <w:pPr>
              <w:spacing w:line="360" w:lineRule="auto"/>
              <w:jc w:val="center"/>
              <w:rPr>
                <w:rFonts w:ascii="宋体" w:eastAsia="宋体" w:hAnsi="宋体" w:cs="Times New Roman"/>
                <w:b/>
                <w:bCs/>
                <w:iCs/>
                <w:sz w:val="24"/>
                <w:szCs w:val="24"/>
              </w:rPr>
            </w:pPr>
            <w:r w:rsidRPr="00734E50">
              <w:rPr>
                <w:rFonts w:ascii="宋体" w:eastAsia="宋体" w:hAnsi="宋体" w:cs="Times New Roman" w:hint="eastAsia"/>
                <w:b/>
                <w:bCs/>
                <w:iCs/>
                <w:sz w:val="24"/>
                <w:szCs w:val="24"/>
              </w:rPr>
              <w:t>（如有）</w:t>
            </w:r>
          </w:p>
        </w:tc>
        <w:tc>
          <w:tcPr>
            <w:tcW w:w="6883" w:type="dxa"/>
            <w:shd w:val="clear" w:color="auto" w:fill="auto"/>
            <w:vAlign w:val="center"/>
          </w:tcPr>
          <w:p w14:paraId="062AFD0A" w14:textId="534EA649" w:rsidR="00DC4F23" w:rsidRPr="00734E50" w:rsidRDefault="00AF527F" w:rsidP="00F41A5B">
            <w:pPr>
              <w:spacing w:line="360" w:lineRule="auto"/>
              <w:rPr>
                <w:rFonts w:ascii="宋体" w:eastAsia="宋体" w:hAnsi="宋体" w:cs="Times New Roman"/>
                <w:bCs/>
                <w:iCs/>
                <w:sz w:val="24"/>
                <w:szCs w:val="24"/>
              </w:rPr>
            </w:pPr>
            <w:r w:rsidRPr="00734E50">
              <w:rPr>
                <w:rFonts w:ascii="宋体" w:eastAsia="宋体" w:hAnsi="宋体" w:cs="Times New Roman" w:hint="eastAsia"/>
                <w:bCs/>
                <w:iCs/>
                <w:sz w:val="24"/>
                <w:szCs w:val="24"/>
              </w:rPr>
              <w:t>无</w:t>
            </w:r>
          </w:p>
        </w:tc>
      </w:tr>
      <w:tr w:rsidR="00DC4F23" w:rsidRPr="00734E50" w14:paraId="5F86A012" w14:textId="77777777" w:rsidTr="008631FC">
        <w:trPr>
          <w:jc w:val="center"/>
        </w:trPr>
        <w:tc>
          <w:tcPr>
            <w:tcW w:w="1731" w:type="dxa"/>
            <w:shd w:val="clear" w:color="auto" w:fill="auto"/>
            <w:vAlign w:val="center"/>
          </w:tcPr>
          <w:p w14:paraId="63A86095" w14:textId="77777777" w:rsidR="00DC4F23" w:rsidRPr="00734E50" w:rsidRDefault="00DC4F23" w:rsidP="00F41A5B">
            <w:pPr>
              <w:spacing w:line="360" w:lineRule="auto"/>
              <w:rPr>
                <w:rFonts w:ascii="宋体" w:eastAsia="宋体" w:hAnsi="宋体" w:cs="Times New Roman"/>
                <w:b/>
                <w:bCs/>
                <w:iCs/>
                <w:sz w:val="24"/>
                <w:szCs w:val="24"/>
              </w:rPr>
            </w:pPr>
            <w:r w:rsidRPr="00734E50">
              <w:rPr>
                <w:rFonts w:ascii="宋体" w:eastAsia="宋体" w:hAnsi="宋体" w:cs="Times New Roman" w:hint="eastAsia"/>
                <w:b/>
                <w:bCs/>
                <w:iCs/>
                <w:sz w:val="24"/>
                <w:szCs w:val="24"/>
              </w:rPr>
              <w:t>日期</w:t>
            </w:r>
          </w:p>
        </w:tc>
        <w:tc>
          <w:tcPr>
            <w:tcW w:w="6883" w:type="dxa"/>
            <w:shd w:val="clear" w:color="auto" w:fill="auto"/>
            <w:vAlign w:val="center"/>
          </w:tcPr>
          <w:p w14:paraId="4D8E19F5" w14:textId="5B635206" w:rsidR="00DC4F23" w:rsidRPr="00734E50" w:rsidRDefault="00CB15D7" w:rsidP="007D6896">
            <w:pPr>
              <w:spacing w:line="360" w:lineRule="auto"/>
              <w:rPr>
                <w:rFonts w:ascii="宋体" w:eastAsia="宋体" w:hAnsi="宋体" w:cs="Times New Roman"/>
                <w:iCs/>
                <w:sz w:val="24"/>
                <w:szCs w:val="24"/>
              </w:rPr>
            </w:pPr>
            <w:r w:rsidRPr="00734E50">
              <w:rPr>
                <w:rFonts w:ascii="宋体" w:eastAsia="宋体" w:hAnsi="宋体" w:cs="Times New Roman" w:hint="eastAsia"/>
                <w:iCs/>
                <w:sz w:val="24"/>
                <w:szCs w:val="24"/>
              </w:rPr>
              <w:t>2</w:t>
            </w:r>
            <w:r w:rsidRPr="00734E50">
              <w:rPr>
                <w:rFonts w:ascii="宋体" w:eastAsia="宋体" w:hAnsi="宋体" w:cs="Times New Roman"/>
                <w:iCs/>
                <w:sz w:val="24"/>
                <w:szCs w:val="24"/>
              </w:rPr>
              <w:t>02</w:t>
            </w:r>
            <w:r w:rsidR="008F4125">
              <w:rPr>
                <w:rFonts w:ascii="宋体" w:eastAsia="宋体" w:hAnsi="宋体" w:cs="Times New Roman" w:hint="eastAsia"/>
                <w:iCs/>
                <w:sz w:val="24"/>
                <w:szCs w:val="24"/>
              </w:rPr>
              <w:t>4</w:t>
            </w:r>
            <w:r w:rsidR="00DC4F23" w:rsidRPr="00734E50">
              <w:rPr>
                <w:rFonts w:ascii="宋体" w:eastAsia="宋体" w:hAnsi="宋体" w:cs="Times New Roman" w:hint="eastAsia"/>
                <w:iCs/>
                <w:sz w:val="24"/>
                <w:szCs w:val="24"/>
              </w:rPr>
              <w:t>年</w:t>
            </w:r>
            <w:r w:rsidR="00E96DCB">
              <w:rPr>
                <w:rFonts w:ascii="宋体" w:eastAsia="宋体" w:hAnsi="宋体" w:cs="Times New Roman"/>
                <w:iCs/>
                <w:sz w:val="24"/>
                <w:szCs w:val="24"/>
              </w:rPr>
              <w:t>6</w:t>
            </w:r>
            <w:r w:rsidR="008D1240" w:rsidRPr="00734E50">
              <w:rPr>
                <w:rFonts w:ascii="宋体" w:eastAsia="宋体" w:hAnsi="宋体" w:cs="Times New Roman"/>
                <w:iCs/>
                <w:sz w:val="24"/>
                <w:szCs w:val="24"/>
              </w:rPr>
              <w:t>月</w:t>
            </w:r>
            <w:r w:rsidR="008F4125">
              <w:rPr>
                <w:rFonts w:ascii="宋体" w:eastAsia="宋体" w:hAnsi="宋体" w:cs="Times New Roman" w:hint="eastAsia"/>
                <w:iCs/>
                <w:sz w:val="24"/>
                <w:szCs w:val="24"/>
              </w:rPr>
              <w:t>1</w:t>
            </w:r>
            <w:r w:rsidR="009C0569">
              <w:rPr>
                <w:rFonts w:ascii="宋体" w:eastAsia="宋体" w:hAnsi="宋体" w:cs="Times New Roman" w:hint="eastAsia"/>
                <w:iCs/>
                <w:sz w:val="24"/>
                <w:szCs w:val="24"/>
              </w:rPr>
              <w:t>7</w:t>
            </w:r>
            <w:r w:rsidR="008D1240" w:rsidRPr="00734E50">
              <w:rPr>
                <w:rFonts w:ascii="宋体" w:eastAsia="宋体" w:hAnsi="宋体" w:cs="Times New Roman"/>
                <w:iCs/>
                <w:sz w:val="24"/>
                <w:szCs w:val="24"/>
              </w:rPr>
              <w:t>日</w:t>
            </w:r>
          </w:p>
        </w:tc>
      </w:tr>
    </w:tbl>
    <w:p w14:paraId="326D60F4" w14:textId="77777777" w:rsidR="00DC4F23" w:rsidRPr="00734E50" w:rsidRDefault="00DC4F23" w:rsidP="00E62FEB">
      <w:pPr>
        <w:adjustRightInd w:val="0"/>
        <w:spacing w:line="40" w:lineRule="exact"/>
        <w:rPr>
          <w:rFonts w:ascii="宋体" w:eastAsia="宋体" w:hAnsi="宋体"/>
          <w:sz w:val="24"/>
          <w:szCs w:val="28"/>
        </w:rPr>
      </w:pPr>
    </w:p>
    <w:sectPr w:rsidR="00DC4F23" w:rsidRPr="00734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78CC1" w14:textId="77777777" w:rsidR="005A770D" w:rsidRDefault="005A770D" w:rsidP="000C776F">
      <w:r>
        <w:separator/>
      </w:r>
    </w:p>
  </w:endnote>
  <w:endnote w:type="continuationSeparator" w:id="0">
    <w:p w14:paraId="7EA9C766" w14:textId="77777777" w:rsidR="005A770D" w:rsidRDefault="005A770D" w:rsidP="000C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1626771"/>
      <w:docPartObj>
        <w:docPartGallery w:val="Page Numbers (Bottom of Page)"/>
        <w:docPartUnique/>
      </w:docPartObj>
    </w:sdtPr>
    <w:sdtContent>
      <w:p w14:paraId="441385DD" w14:textId="174A932B" w:rsidR="00E5759E" w:rsidRDefault="00E5759E">
        <w:pPr>
          <w:pStyle w:val="a7"/>
          <w:jc w:val="center"/>
        </w:pPr>
        <w:r>
          <w:fldChar w:fldCharType="begin"/>
        </w:r>
        <w:r>
          <w:instrText>PAGE   \* MERGEFORMAT</w:instrText>
        </w:r>
        <w:r>
          <w:fldChar w:fldCharType="separate"/>
        </w:r>
        <w:r w:rsidR="00DC07C6" w:rsidRPr="00DC07C6">
          <w:rPr>
            <w:noProof/>
            <w:lang w:val="zh-CN"/>
          </w:rPr>
          <w:t>3</w:t>
        </w:r>
        <w:r>
          <w:fldChar w:fldCharType="end"/>
        </w:r>
      </w:p>
    </w:sdtContent>
  </w:sdt>
  <w:p w14:paraId="19607D9F" w14:textId="77777777" w:rsidR="00E5759E" w:rsidRDefault="00E575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00085" w14:textId="77777777" w:rsidR="005A770D" w:rsidRDefault="005A770D" w:rsidP="000C776F">
      <w:r>
        <w:separator/>
      </w:r>
    </w:p>
  </w:footnote>
  <w:footnote w:type="continuationSeparator" w:id="0">
    <w:p w14:paraId="030B8482" w14:textId="77777777" w:rsidR="005A770D" w:rsidRDefault="005A770D" w:rsidP="000C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85769"/>
    <w:multiLevelType w:val="hybridMultilevel"/>
    <w:tmpl w:val="45D0AE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000F57"/>
    <w:multiLevelType w:val="hybridMultilevel"/>
    <w:tmpl w:val="62A616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214956"/>
    <w:multiLevelType w:val="hybridMultilevel"/>
    <w:tmpl w:val="63FC100C"/>
    <w:lvl w:ilvl="0" w:tplc="302ED766">
      <w:start w:val="1"/>
      <w:numFmt w:val="bullet"/>
      <w:lvlText w:val="•"/>
      <w:lvlJc w:val="left"/>
      <w:pPr>
        <w:ind w:left="420" w:hanging="420"/>
      </w:pPr>
      <w:rPr>
        <w:rFonts w:ascii="等线" w:eastAsia="等线" w:hAnsi="等线" w:hint="eastAsia"/>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B87285D"/>
    <w:multiLevelType w:val="hybridMultilevel"/>
    <w:tmpl w:val="58726C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E950D7"/>
    <w:multiLevelType w:val="hybridMultilevel"/>
    <w:tmpl w:val="5CFA35A2"/>
    <w:lvl w:ilvl="0" w:tplc="D5189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3D28DD"/>
    <w:multiLevelType w:val="hybridMultilevel"/>
    <w:tmpl w:val="D47AE12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8976CC"/>
    <w:multiLevelType w:val="hybridMultilevel"/>
    <w:tmpl w:val="BC84A3BC"/>
    <w:lvl w:ilvl="0" w:tplc="302ED766">
      <w:start w:val="1"/>
      <w:numFmt w:val="bullet"/>
      <w:lvlText w:val="•"/>
      <w:lvlJc w:val="left"/>
      <w:pPr>
        <w:ind w:left="420" w:hanging="420"/>
      </w:pPr>
      <w:rPr>
        <w:rFonts w:ascii="等线" w:eastAsia="等线" w:hAnsi="等线" w:hint="eastAsia"/>
      </w:rPr>
    </w:lvl>
    <w:lvl w:ilvl="1" w:tplc="04090003">
      <w:start w:val="1"/>
      <w:numFmt w:val="bullet"/>
      <w:lvlText w:val=""/>
      <w:lvlJc w:val="left"/>
      <w:pPr>
        <w:ind w:left="840" w:hanging="420"/>
      </w:pPr>
      <w:rPr>
        <w:rFonts w:ascii="Wingdings" w:hAnsi="Wingdings" w:hint="default"/>
      </w:rPr>
    </w:lvl>
    <w:lvl w:ilvl="2" w:tplc="302ED766">
      <w:start w:val="1"/>
      <w:numFmt w:val="bullet"/>
      <w:lvlText w:val="•"/>
      <w:lvlJc w:val="left"/>
      <w:pPr>
        <w:ind w:left="1260" w:hanging="420"/>
      </w:pPr>
      <w:rPr>
        <w:rFonts w:ascii="等线" w:eastAsia="等线" w:hAnsi="等线" w:hint="eastAsia"/>
      </w:rPr>
    </w:lvl>
    <w:lvl w:ilvl="3" w:tplc="0409000B">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35E2A4C"/>
    <w:multiLevelType w:val="hybridMultilevel"/>
    <w:tmpl w:val="94668A36"/>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7339456">
    <w:abstractNumId w:val="7"/>
  </w:num>
  <w:num w:numId="2" w16cid:durableId="103426387">
    <w:abstractNumId w:val="3"/>
  </w:num>
  <w:num w:numId="3" w16cid:durableId="1080836080">
    <w:abstractNumId w:val="1"/>
  </w:num>
  <w:num w:numId="4" w16cid:durableId="2094232979">
    <w:abstractNumId w:val="0"/>
  </w:num>
  <w:num w:numId="5" w16cid:durableId="187186458">
    <w:abstractNumId w:val="5"/>
  </w:num>
  <w:num w:numId="6" w16cid:durableId="1170172247">
    <w:abstractNumId w:val="4"/>
  </w:num>
  <w:num w:numId="7" w16cid:durableId="766119288">
    <w:abstractNumId w:val="6"/>
  </w:num>
  <w:num w:numId="8" w16cid:durableId="93841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9C"/>
    <w:rsid w:val="000176F5"/>
    <w:rsid w:val="00024B86"/>
    <w:rsid w:val="00030D17"/>
    <w:rsid w:val="000569D3"/>
    <w:rsid w:val="00062B1A"/>
    <w:rsid w:val="00065CEA"/>
    <w:rsid w:val="00070B47"/>
    <w:rsid w:val="00074BD7"/>
    <w:rsid w:val="000850AE"/>
    <w:rsid w:val="00085EC1"/>
    <w:rsid w:val="000946FF"/>
    <w:rsid w:val="00097302"/>
    <w:rsid w:val="000A006A"/>
    <w:rsid w:val="000A08DC"/>
    <w:rsid w:val="000B45C5"/>
    <w:rsid w:val="000B4C52"/>
    <w:rsid w:val="000B654E"/>
    <w:rsid w:val="000C35BE"/>
    <w:rsid w:val="000C5321"/>
    <w:rsid w:val="000C5752"/>
    <w:rsid w:val="000C776F"/>
    <w:rsid w:val="000D1753"/>
    <w:rsid w:val="000D4850"/>
    <w:rsid w:val="000D5A63"/>
    <w:rsid w:val="000E09C6"/>
    <w:rsid w:val="000E2A81"/>
    <w:rsid w:val="000F0B7F"/>
    <w:rsid w:val="000F6EF6"/>
    <w:rsid w:val="001140E5"/>
    <w:rsid w:val="00127F16"/>
    <w:rsid w:val="00132B95"/>
    <w:rsid w:val="001362F1"/>
    <w:rsid w:val="00142514"/>
    <w:rsid w:val="00143ACE"/>
    <w:rsid w:val="0014652D"/>
    <w:rsid w:val="00147434"/>
    <w:rsid w:val="00151D13"/>
    <w:rsid w:val="001551A6"/>
    <w:rsid w:val="00160777"/>
    <w:rsid w:val="00166B9C"/>
    <w:rsid w:val="00167DBD"/>
    <w:rsid w:val="00173107"/>
    <w:rsid w:val="0017750E"/>
    <w:rsid w:val="00183CAE"/>
    <w:rsid w:val="001A0A26"/>
    <w:rsid w:val="001A14B6"/>
    <w:rsid w:val="001A156E"/>
    <w:rsid w:val="001A656A"/>
    <w:rsid w:val="001C149E"/>
    <w:rsid w:val="001C3CEB"/>
    <w:rsid w:val="001C6FD5"/>
    <w:rsid w:val="001D4683"/>
    <w:rsid w:val="001D4E7E"/>
    <w:rsid w:val="001D6EC4"/>
    <w:rsid w:val="001E1FBC"/>
    <w:rsid w:val="001E5A3C"/>
    <w:rsid w:val="00202304"/>
    <w:rsid w:val="002051B9"/>
    <w:rsid w:val="00207FB0"/>
    <w:rsid w:val="00211A57"/>
    <w:rsid w:val="00212349"/>
    <w:rsid w:val="00214719"/>
    <w:rsid w:val="00215B77"/>
    <w:rsid w:val="002174A5"/>
    <w:rsid w:val="0022041D"/>
    <w:rsid w:val="00220B76"/>
    <w:rsid w:val="00221B0A"/>
    <w:rsid w:val="0022301E"/>
    <w:rsid w:val="0023163C"/>
    <w:rsid w:val="00234F35"/>
    <w:rsid w:val="00235B73"/>
    <w:rsid w:val="00244886"/>
    <w:rsid w:val="00252BBA"/>
    <w:rsid w:val="0025319C"/>
    <w:rsid w:val="002644F5"/>
    <w:rsid w:val="00270054"/>
    <w:rsid w:val="00271F5E"/>
    <w:rsid w:val="00273FAB"/>
    <w:rsid w:val="002742B4"/>
    <w:rsid w:val="002747FA"/>
    <w:rsid w:val="00277AC5"/>
    <w:rsid w:val="00280B4A"/>
    <w:rsid w:val="00286064"/>
    <w:rsid w:val="0028784E"/>
    <w:rsid w:val="002A564B"/>
    <w:rsid w:val="002A703A"/>
    <w:rsid w:val="002B1243"/>
    <w:rsid w:val="002B3F31"/>
    <w:rsid w:val="002C7969"/>
    <w:rsid w:val="002D3612"/>
    <w:rsid w:val="002D5E68"/>
    <w:rsid w:val="002E6A82"/>
    <w:rsid w:val="00301926"/>
    <w:rsid w:val="003040F6"/>
    <w:rsid w:val="003049FD"/>
    <w:rsid w:val="00314C27"/>
    <w:rsid w:val="00321285"/>
    <w:rsid w:val="0032240A"/>
    <w:rsid w:val="00324355"/>
    <w:rsid w:val="00324D4A"/>
    <w:rsid w:val="003250BF"/>
    <w:rsid w:val="0032612F"/>
    <w:rsid w:val="003308BA"/>
    <w:rsid w:val="00343209"/>
    <w:rsid w:val="00350A1F"/>
    <w:rsid w:val="00350FDE"/>
    <w:rsid w:val="00357478"/>
    <w:rsid w:val="00360DDB"/>
    <w:rsid w:val="003650D8"/>
    <w:rsid w:val="0036688D"/>
    <w:rsid w:val="0036790B"/>
    <w:rsid w:val="00377E81"/>
    <w:rsid w:val="00382D48"/>
    <w:rsid w:val="00385613"/>
    <w:rsid w:val="00387C44"/>
    <w:rsid w:val="003A0A4D"/>
    <w:rsid w:val="003A41EA"/>
    <w:rsid w:val="003A6CEF"/>
    <w:rsid w:val="003A77F2"/>
    <w:rsid w:val="003B0C7D"/>
    <w:rsid w:val="003B3581"/>
    <w:rsid w:val="003B6DC2"/>
    <w:rsid w:val="003C2CB2"/>
    <w:rsid w:val="003C3EE1"/>
    <w:rsid w:val="003C56E5"/>
    <w:rsid w:val="003E57FE"/>
    <w:rsid w:val="003E7D30"/>
    <w:rsid w:val="003F0B4F"/>
    <w:rsid w:val="003F4A4D"/>
    <w:rsid w:val="003F5487"/>
    <w:rsid w:val="003F58C1"/>
    <w:rsid w:val="00407CBA"/>
    <w:rsid w:val="00417DBE"/>
    <w:rsid w:val="004208B9"/>
    <w:rsid w:val="004265B7"/>
    <w:rsid w:val="00430201"/>
    <w:rsid w:val="00431235"/>
    <w:rsid w:val="00431F18"/>
    <w:rsid w:val="0044733F"/>
    <w:rsid w:val="0045026B"/>
    <w:rsid w:val="00457865"/>
    <w:rsid w:val="004625E2"/>
    <w:rsid w:val="004651E8"/>
    <w:rsid w:val="00477C01"/>
    <w:rsid w:val="00484678"/>
    <w:rsid w:val="00485FB4"/>
    <w:rsid w:val="00487412"/>
    <w:rsid w:val="00497CF5"/>
    <w:rsid w:val="004A2BAE"/>
    <w:rsid w:val="004A6A58"/>
    <w:rsid w:val="004B2486"/>
    <w:rsid w:val="004C513C"/>
    <w:rsid w:val="004D15FC"/>
    <w:rsid w:val="004D2135"/>
    <w:rsid w:val="004D2827"/>
    <w:rsid w:val="004D2D5A"/>
    <w:rsid w:val="004E3F84"/>
    <w:rsid w:val="004E5113"/>
    <w:rsid w:val="004F3FA7"/>
    <w:rsid w:val="004F49F4"/>
    <w:rsid w:val="004F7F53"/>
    <w:rsid w:val="00502C85"/>
    <w:rsid w:val="0051338D"/>
    <w:rsid w:val="0052450B"/>
    <w:rsid w:val="005253F1"/>
    <w:rsid w:val="005305D3"/>
    <w:rsid w:val="005329FA"/>
    <w:rsid w:val="00532F13"/>
    <w:rsid w:val="005420D8"/>
    <w:rsid w:val="00552502"/>
    <w:rsid w:val="00552DD6"/>
    <w:rsid w:val="00553EBE"/>
    <w:rsid w:val="00555621"/>
    <w:rsid w:val="00557451"/>
    <w:rsid w:val="0056227D"/>
    <w:rsid w:val="005627CB"/>
    <w:rsid w:val="00562D22"/>
    <w:rsid w:val="00567DFF"/>
    <w:rsid w:val="00570134"/>
    <w:rsid w:val="005746F1"/>
    <w:rsid w:val="005756E4"/>
    <w:rsid w:val="00584110"/>
    <w:rsid w:val="00592B6F"/>
    <w:rsid w:val="005A0F2F"/>
    <w:rsid w:val="005A770D"/>
    <w:rsid w:val="005B07AD"/>
    <w:rsid w:val="005B2C97"/>
    <w:rsid w:val="005C1FE0"/>
    <w:rsid w:val="005C3A36"/>
    <w:rsid w:val="005D27FC"/>
    <w:rsid w:val="00603D23"/>
    <w:rsid w:val="006055C7"/>
    <w:rsid w:val="006056C9"/>
    <w:rsid w:val="0061269F"/>
    <w:rsid w:val="00613621"/>
    <w:rsid w:val="00617BC7"/>
    <w:rsid w:val="0062049B"/>
    <w:rsid w:val="00620F22"/>
    <w:rsid w:val="006363E2"/>
    <w:rsid w:val="0063738E"/>
    <w:rsid w:val="00637DDC"/>
    <w:rsid w:val="00646913"/>
    <w:rsid w:val="00656A5A"/>
    <w:rsid w:val="006740A9"/>
    <w:rsid w:val="00675A3E"/>
    <w:rsid w:val="006778B5"/>
    <w:rsid w:val="006822DC"/>
    <w:rsid w:val="00694D79"/>
    <w:rsid w:val="006A722B"/>
    <w:rsid w:val="006B3393"/>
    <w:rsid w:val="006B7206"/>
    <w:rsid w:val="006D6574"/>
    <w:rsid w:val="006E25E9"/>
    <w:rsid w:val="006F7976"/>
    <w:rsid w:val="007102AB"/>
    <w:rsid w:val="00710827"/>
    <w:rsid w:val="007113A0"/>
    <w:rsid w:val="007235EE"/>
    <w:rsid w:val="00723C22"/>
    <w:rsid w:val="00732C76"/>
    <w:rsid w:val="007346C5"/>
    <w:rsid w:val="00734E50"/>
    <w:rsid w:val="00737418"/>
    <w:rsid w:val="00740DC7"/>
    <w:rsid w:val="00741450"/>
    <w:rsid w:val="00741F8B"/>
    <w:rsid w:val="00744C12"/>
    <w:rsid w:val="00746344"/>
    <w:rsid w:val="00757BB4"/>
    <w:rsid w:val="0076235F"/>
    <w:rsid w:val="00763570"/>
    <w:rsid w:val="007737E3"/>
    <w:rsid w:val="00777E24"/>
    <w:rsid w:val="00780CE2"/>
    <w:rsid w:val="00785252"/>
    <w:rsid w:val="00792ADB"/>
    <w:rsid w:val="007C0723"/>
    <w:rsid w:val="007C361B"/>
    <w:rsid w:val="007D00E4"/>
    <w:rsid w:val="007D224C"/>
    <w:rsid w:val="007D6896"/>
    <w:rsid w:val="007D6EEF"/>
    <w:rsid w:val="007E1682"/>
    <w:rsid w:val="007E1705"/>
    <w:rsid w:val="007E2446"/>
    <w:rsid w:val="007E50FD"/>
    <w:rsid w:val="007E7915"/>
    <w:rsid w:val="007F2386"/>
    <w:rsid w:val="007F6A87"/>
    <w:rsid w:val="0080298F"/>
    <w:rsid w:val="00805EAE"/>
    <w:rsid w:val="00813ECB"/>
    <w:rsid w:val="00816F4A"/>
    <w:rsid w:val="0082048E"/>
    <w:rsid w:val="008212BD"/>
    <w:rsid w:val="00825C24"/>
    <w:rsid w:val="00826683"/>
    <w:rsid w:val="008310BB"/>
    <w:rsid w:val="00835C69"/>
    <w:rsid w:val="008369BF"/>
    <w:rsid w:val="00840847"/>
    <w:rsid w:val="008426D5"/>
    <w:rsid w:val="008515DC"/>
    <w:rsid w:val="00853EB5"/>
    <w:rsid w:val="008552B3"/>
    <w:rsid w:val="00857F77"/>
    <w:rsid w:val="008631FC"/>
    <w:rsid w:val="00864E7F"/>
    <w:rsid w:val="008720E1"/>
    <w:rsid w:val="0088390D"/>
    <w:rsid w:val="00884D34"/>
    <w:rsid w:val="008931ED"/>
    <w:rsid w:val="00896A2E"/>
    <w:rsid w:val="008A1747"/>
    <w:rsid w:val="008A6D04"/>
    <w:rsid w:val="008A755D"/>
    <w:rsid w:val="008B74AE"/>
    <w:rsid w:val="008C0F84"/>
    <w:rsid w:val="008D1240"/>
    <w:rsid w:val="008D18EB"/>
    <w:rsid w:val="008D7F7A"/>
    <w:rsid w:val="008E0290"/>
    <w:rsid w:val="008E09D7"/>
    <w:rsid w:val="008E2E95"/>
    <w:rsid w:val="008E396F"/>
    <w:rsid w:val="008F29E4"/>
    <w:rsid w:val="008F4125"/>
    <w:rsid w:val="009127E0"/>
    <w:rsid w:val="009204E3"/>
    <w:rsid w:val="0093026E"/>
    <w:rsid w:val="00934774"/>
    <w:rsid w:val="009361B5"/>
    <w:rsid w:val="0093689E"/>
    <w:rsid w:val="00940219"/>
    <w:rsid w:val="00941012"/>
    <w:rsid w:val="00946A22"/>
    <w:rsid w:val="00946C48"/>
    <w:rsid w:val="00951E7F"/>
    <w:rsid w:val="00957903"/>
    <w:rsid w:val="009675F1"/>
    <w:rsid w:val="00971F13"/>
    <w:rsid w:val="00973AD7"/>
    <w:rsid w:val="009820EC"/>
    <w:rsid w:val="00992FA3"/>
    <w:rsid w:val="009A3158"/>
    <w:rsid w:val="009A5B6B"/>
    <w:rsid w:val="009A6CE5"/>
    <w:rsid w:val="009B33DD"/>
    <w:rsid w:val="009C0569"/>
    <w:rsid w:val="009C08E6"/>
    <w:rsid w:val="009D11C8"/>
    <w:rsid w:val="009D275F"/>
    <w:rsid w:val="009D64A9"/>
    <w:rsid w:val="009E421B"/>
    <w:rsid w:val="009E7DB2"/>
    <w:rsid w:val="009F120F"/>
    <w:rsid w:val="009F2BFF"/>
    <w:rsid w:val="00A0679E"/>
    <w:rsid w:val="00A13D88"/>
    <w:rsid w:val="00A151A7"/>
    <w:rsid w:val="00A153E4"/>
    <w:rsid w:val="00A15B97"/>
    <w:rsid w:val="00A31EA8"/>
    <w:rsid w:val="00A36F75"/>
    <w:rsid w:val="00A4359F"/>
    <w:rsid w:val="00A46C6D"/>
    <w:rsid w:val="00A52912"/>
    <w:rsid w:val="00A54254"/>
    <w:rsid w:val="00A567ED"/>
    <w:rsid w:val="00A67997"/>
    <w:rsid w:val="00A735FE"/>
    <w:rsid w:val="00A756BE"/>
    <w:rsid w:val="00A84CF1"/>
    <w:rsid w:val="00AA12E1"/>
    <w:rsid w:val="00AB10AF"/>
    <w:rsid w:val="00AC0DA5"/>
    <w:rsid w:val="00AC13EB"/>
    <w:rsid w:val="00AC2C7C"/>
    <w:rsid w:val="00AC6998"/>
    <w:rsid w:val="00AF11F5"/>
    <w:rsid w:val="00AF5129"/>
    <w:rsid w:val="00AF527F"/>
    <w:rsid w:val="00B0195B"/>
    <w:rsid w:val="00B0332E"/>
    <w:rsid w:val="00B06A3F"/>
    <w:rsid w:val="00B11199"/>
    <w:rsid w:val="00B17D4B"/>
    <w:rsid w:val="00B50C43"/>
    <w:rsid w:val="00B524A7"/>
    <w:rsid w:val="00B53650"/>
    <w:rsid w:val="00B55C3E"/>
    <w:rsid w:val="00B711A5"/>
    <w:rsid w:val="00B75D0F"/>
    <w:rsid w:val="00B8373B"/>
    <w:rsid w:val="00B90219"/>
    <w:rsid w:val="00B9322F"/>
    <w:rsid w:val="00BA29C1"/>
    <w:rsid w:val="00BB29AF"/>
    <w:rsid w:val="00BB4110"/>
    <w:rsid w:val="00BB4A15"/>
    <w:rsid w:val="00BB7618"/>
    <w:rsid w:val="00BC0CC9"/>
    <w:rsid w:val="00BD20C1"/>
    <w:rsid w:val="00BD3139"/>
    <w:rsid w:val="00BD3737"/>
    <w:rsid w:val="00BD5704"/>
    <w:rsid w:val="00BE4C95"/>
    <w:rsid w:val="00BE7AA7"/>
    <w:rsid w:val="00BF3994"/>
    <w:rsid w:val="00C01A08"/>
    <w:rsid w:val="00C22856"/>
    <w:rsid w:val="00C22A06"/>
    <w:rsid w:val="00C244B0"/>
    <w:rsid w:val="00C33E80"/>
    <w:rsid w:val="00C40F6B"/>
    <w:rsid w:val="00C4296E"/>
    <w:rsid w:val="00C46699"/>
    <w:rsid w:val="00C51F49"/>
    <w:rsid w:val="00C52DEC"/>
    <w:rsid w:val="00C55D50"/>
    <w:rsid w:val="00C65B2D"/>
    <w:rsid w:val="00C67CB3"/>
    <w:rsid w:val="00C73030"/>
    <w:rsid w:val="00C81E1E"/>
    <w:rsid w:val="00C83782"/>
    <w:rsid w:val="00CA0D5A"/>
    <w:rsid w:val="00CA7422"/>
    <w:rsid w:val="00CA7D18"/>
    <w:rsid w:val="00CB15D7"/>
    <w:rsid w:val="00CB2587"/>
    <w:rsid w:val="00CB260A"/>
    <w:rsid w:val="00CB72C4"/>
    <w:rsid w:val="00CC195F"/>
    <w:rsid w:val="00CC65D7"/>
    <w:rsid w:val="00CD1456"/>
    <w:rsid w:val="00CD47D5"/>
    <w:rsid w:val="00CD59F5"/>
    <w:rsid w:val="00CE1B7D"/>
    <w:rsid w:val="00CE6077"/>
    <w:rsid w:val="00CF0B37"/>
    <w:rsid w:val="00CF2CC1"/>
    <w:rsid w:val="00CF632B"/>
    <w:rsid w:val="00D0492E"/>
    <w:rsid w:val="00D1670A"/>
    <w:rsid w:val="00D218E0"/>
    <w:rsid w:val="00D268E5"/>
    <w:rsid w:val="00D52088"/>
    <w:rsid w:val="00D5308C"/>
    <w:rsid w:val="00D54A69"/>
    <w:rsid w:val="00D56796"/>
    <w:rsid w:val="00D5746D"/>
    <w:rsid w:val="00D61B36"/>
    <w:rsid w:val="00D6757A"/>
    <w:rsid w:val="00D72184"/>
    <w:rsid w:val="00D763BC"/>
    <w:rsid w:val="00D81396"/>
    <w:rsid w:val="00DA26FE"/>
    <w:rsid w:val="00DA6058"/>
    <w:rsid w:val="00DA7F16"/>
    <w:rsid w:val="00DB6357"/>
    <w:rsid w:val="00DC07C6"/>
    <w:rsid w:val="00DC0B05"/>
    <w:rsid w:val="00DC1076"/>
    <w:rsid w:val="00DC39B9"/>
    <w:rsid w:val="00DC4F23"/>
    <w:rsid w:val="00DD002C"/>
    <w:rsid w:val="00DE20D9"/>
    <w:rsid w:val="00DE28D8"/>
    <w:rsid w:val="00DE4D63"/>
    <w:rsid w:val="00DF325C"/>
    <w:rsid w:val="00DF388C"/>
    <w:rsid w:val="00DF5953"/>
    <w:rsid w:val="00DF7909"/>
    <w:rsid w:val="00E016DB"/>
    <w:rsid w:val="00E01DA0"/>
    <w:rsid w:val="00E04379"/>
    <w:rsid w:val="00E1605D"/>
    <w:rsid w:val="00E1731A"/>
    <w:rsid w:val="00E379A5"/>
    <w:rsid w:val="00E449E3"/>
    <w:rsid w:val="00E50490"/>
    <w:rsid w:val="00E5759E"/>
    <w:rsid w:val="00E62FEB"/>
    <w:rsid w:val="00E640C9"/>
    <w:rsid w:val="00E65B38"/>
    <w:rsid w:val="00E660BB"/>
    <w:rsid w:val="00E7650B"/>
    <w:rsid w:val="00E80D7A"/>
    <w:rsid w:val="00E84446"/>
    <w:rsid w:val="00E84AD3"/>
    <w:rsid w:val="00E909A1"/>
    <w:rsid w:val="00E917FC"/>
    <w:rsid w:val="00E91C22"/>
    <w:rsid w:val="00E93400"/>
    <w:rsid w:val="00E96DCB"/>
    <w:rsid w:val="00E97F9C"/>
    <w:rsid w:val="00EB1945"/>
    <w:rsid w:val="00EB2361"/>
    <w:rsid w:val="00EB27BA"/>
    <w:rsid w:val="00EB6304"/>
    <w:rsid w:val="00EB725D"/>
    <w:rsid w:val="00EC1650"/>
    <w:rsid w:val="00ED0F46"/>
    <w:rsid w:val="00EE40C5"/>
    <w:rsid w:val="00EF28FF"/>
    <w:rsid w:val="00EF2D31"/>
    <w:rsid w:val="00F05107"/>
    <w:rsid w:val="00F17E8A"/>
    <w:rsid w:val="00F21D46"/>
    <w:rsid w:val="00F37762"/>
    <w:rsid w:val="00F40354"/>
    <w:rsid w:val="00F44F01"/>
    <w:rsid w:val="00F50647"/>
    <w:rsid w:val="00F52861"/>
    <w:rsid w:val="00F57ED9"/>
    <w:rsid w:val="00F64DC3"/>
    <w:rsid w:val="00F65BB1"/>
    <w:rsid w:val="00F70E2A"/>
    <w:rsid w:val="00F90D79"/>
    <w:rsid w:val="00F91DCE"/>
    <w:rsid w:val="00F92231"/>
    <w:rsid w:val="00FC364B"/>
    <w:rsid w:val="00FC38AA"/>
    <w:rsid w:val="00FC3E41"/>
    <w:rsid w:val="00FC77EE"/>
    <w:rsid w:val="00FD2795"/>
    <w:rsid w:val="00FD613C"/>
    <w:rsid w:val="00FE183D"/>
    <w:rsid w:val="00FF03DF"/>
    <w:rsid w:val="00FF4E03"/>
    <w:rsid w:val="00FF5CB9"/>
    <w:rsid w:val="00FF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BC70"/>
  <w15:chartTrackingRefBased/>
  <w15:docId w15:val="{DCAEAFA8-0C53-450C-8A20-2CB82033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319C"/>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5319C"/>
    <w:rPr>
      <w:rFonts w:asciiTheme="majorHAnsi" w:eastAsiaTheme="majorEastAsia" w:hAnsiTheme="majorHAnsi" w:cstheme="majorBidi"/>
      <w:b/>
      <w:bCs/>
      <w:sz w:val="32"/>
      <w:szCs w:val="32"/>
    </w:rPr>
  </w:style>
  <w:style w:type="paragraph" w:styleId="a5">
    <w:name w:val="header"/>
    <w:basedOn w:val="a"/>
    <w:link w:val="a6"/>
    <w:uiPriority w:val="99"/>
    <w:unhideWhenUsed/>
    <w:rsid w:val="000C77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C776F"/>
    <w:rPr>
      <w:sz w:val="18"/>
      <w:szCs w:val="18"/>
    </w:rPr>
  </w:style>
  <w:style w:type="paragraph" w:styleId="a7">
    <w:name w:val="footer"/>
    <w:basedOn w:val="a"/>
    <w:link w:val="a8"/>
    <w:uiPriority w:val="99"/>
    <w:unhideWhenUsed/>
    <w:rsid w:val="000C776F"/>
    <w:pPr>
      <w:tabs>
        <w:tab w:val="center" w:pos="4153"/>
        <w:tab w:val="right" w:pos="8306"/>
      </w:tabs>
      <w:snapToGrid w:val="0"/>
      <w:jc w:val="left"/>
    </w:pPr>
    <w:rPr>
      <w:sz w:val="18"/>
      <w:szCs w:val="18"/>
    </w:rPr>
  </w:style>
  <w:style w:type="character" w:customStyle="1" w:styleId="a8">
    <w:name w:val="页脚 字符"/>
    <w:basedOn w:val="a0"/>
    <w:link w:val="a7"/>
    <w:uiPriority w:val="99"/>
    <w:rsid w:val="000C776F"/>
    <w:rPr>
      <w:sz w:val="18"/>
      <w:szCs w:val="18"/>
    </w:rPr>
  </w:style>
  <w:style w:type="paragraph" w:styleId="a9">
    <w:name w:val="List Paragraph"/>
    <w:basedOn w:val="a"/>
    <w:uiPriority w:val="34"/>
    <w:qFormat/>
    <w:rsid w:val="00207FB0"/>
    <w:pPr>
      <w:ind w:firstLineChars="200" w:firstLine="420"/>
    </w:pPr>
  </w:style>
  <w:style w:type="table" w:styleId="aa">
    <w:name w:val="Table Grid"/>
    <w:basedOn w:val="a1"/>
    <w:rsid w:val="007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DC4F23"/>
    <w:pPr>
      <w:ind w:leftChars="2500" w:left="100"/>
    </w:pPr>
  </w:style>
  <w:style w:type="character" w:customStyle="1" w:styleId="ac">
    <w:name w:val="日期 字符"/>
    <w:basedOn w:val="a0"/>
    <w:link w:val="ab"/>
    <w:uiPriority w:val="99"/>
    <w:semiHidden/>
    <w:rsid w:val="00DC4F23"/>
  </w:style>
  <w:style w:type="character" w:styleId="ad">
    <w:name w:val="annotation reference"/>
    <w:basedOn w:val="a0"/>
    <w:uiPriority w:val="99"/>
    <w:semiHidden/>
    <w:unhideWhenUsed/>
    <w:rsid w:val="00FC38AA"/>
    <w:rPr>
      <w:sz w:val="21"/>
      <w:szCs w:val="21"/>
    </w:rPr>
  </w:style>
  <w:style w:type="paragraph" w:styleId="ae">
    <w:name w:val="annotation text"/>
    <w:basedOn w:val="a"/>
    <w:link w:val="af"/>
    <w:uiPriority w:val="99"/>
    <w:semiHidden/>
    <w:unhideWhenUsed/>
    <w:rsid w:val="00FC38AA"/>
    <w:pPr>
      <w:jc w:val="left"/>
    </w:pPr>
  </w:style>
  <w:style w:type="character" w:customStyle="1" w:styleId="af">
    <w:name w:val="批注文字 字符"/>
    <w:basedOn w:val="a0"/>
    <w:link w:val="ae"/>
    <w:uiPriority w:val="99"/>
    <w:semiHidden/>
    <w:rsid w:val="00FC38AA"/>
  </w:style>
  <w:style w:type="paragraph" w:styleId="af0">
    <w:name w:val="annotation subject"/>
    <w:basedOn w:val="ae"/>
    <w:next w:val="ae"/>
    <w:link w:val="af1"/>
    <w:uiPriority w:val="99"/>
    <w:semiHidden/>
    <w:unhideWhenUsed/>
    <w:rsid w:val="00FC38AA"/>
    <w:rPr>
      <w:b/>
      <w:bCs/>
    </w:rPr>
  </w:style>
  <w:style w:type="character" w:customStyle="1" w:styleId="af1">
    <w:name w:val="批注主题 字符"/>
    <w:basedOn w:val="af"/>
    <w:link w:val="af0"/>
    <w:uiPriority w:val="99"/>
    <w:semiHidden/>
    <w:rsid w:val="00FC38AA"/>
    <w:rPr>
      <w:b/>
      <w:bCs/>
    </w:rPr>
  </w:style>
  <w:style w:type="paragraph" w:styleId="af2">
    <w:name w:val="Revision"/>
    <w:hidden/>
    <w:uiPriority w:val="99"/>
    <w:semiHidden/>
    <w:rsid w:val="00E5759E"/>
  </w:style>
  <w:style w:type="paragraph" w:styleId="af3">
    <w:name w:val="Balloon Text"/>
    <w:basedOn w:val="a"/>
    <w:link w:val="af4"/>
    <w:uiPriority w:val="99"/>
    <w:semiHidden/>
    <w:unhideWhenUsed/>
    <w:rsid w:val="00DB6357"/>
    <w:rPr>
      <w:sz w:val="18"/>
      <w:szCs w:val="18"/>
    </w:rPr>
  </w:style>
  <w:style w:type="character" w:customStyle="1" w:styleId="af4">
    <w:name w:val="批注框文本 字符"/>
    <w:basedOn w:val="a0"/>
    <w:link w:val="af3"/>
    <w:uiPriority w:val="99"/>
    <w:semiHidden/>
    <w:rsid w:val="00DB63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4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5EA7-1613-42BB-BB1C-764B78C0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加宝</dc:creator>
  <cp:keywords/>
  <dc:description/>
  <cp:lastModifiedBy>He, Yuan</cp:lastModifiedBy>
  <cp:revision>65</cp:revision>
  <cp:lastPrinted>2022-09-07T00:14:00Z</cp:lastPrinted>
  <dcterms:created xsi:type="dcterms:W3CDTF">2022-09-06T07:22:00Z</dcterms:created>
  <dcterms:modified xsi:type="dcterms:W3CDTF">2024-06-17T08:41:00Z</dcterms:modified>
</cp:coreProperties>
</file>