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39" w:rsidRDefault="0057162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hint="eastAsia"/>
          <w:bCs/>
          <w:iCs/>
          <w:color w:val="000000"/>
          <w:sz w:val="24"/>
        </w:rPr>
        <w:t>688165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埃夫特</w:t>
      </w:r>
      <w:proofErr w:type="gramEnd"/>
    </w:p>
    <w:p w:rsidR="002D1A39" w:rsidRDefault="00571624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埃夫特智能装备股份有限公司投资者关系活动记录表</w:t>
      </w:r>
    </w:p>
    <w:p w:rsidR="002D1A39" w:rsidRDefault="0057162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>
        <w:rPr>
          <w:rFonts w:hint="eastAsia"/>
          <w:bCs/>
          <w:iCs/>
          <w:color w:val="000000"/>
          <w:sz w:val="24"/>
        </w:rPr>
        <w:t>2</w:t>
      </w:r>
      <w:r>
        <w:rPr>
          <w:bCs/>
          <w:iCs/>
          <w:color w:val="000000"/>
          <w:sz w:val="24"/>
        </w:rPr>
        <w:t>024</w:t>
      </w:r>
      <w:r>
        <w:rPr>
          <w:rFonts w:ascii="宋体" w:hAnsi="宋体"/>
          <w:bCs/>
          <w:iCs/>
          <w:color w:val="000000"/>
          <w:sz w:val="24"/>
        </w:rPr>
        <w:t>-</w:t>
      </w:r>
      <w:r>
        <w:rPr>
          <w:bCs/>
          <w:iCs/>
          <w:color w:val="000000"/>
          <w:sz w:val="24"/>
        </w:rPr>
        <w:t>0</w:t>
      </w:r>
      <w:r w:rsidR="00194A39">
        <w:rPr>
          <w:bCs/>
          <w:iCs/>
          <w:color w:val="000000"/>
          <w:sz w:val="24"/>
        </w:rPr>
        <w:t>1</w:t>
      </w:r>
      <w:r w:rsidR="00DB070B">
        <w:rPr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6137"/>
      </w:tblGrid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2D1A39" w:rsidRDefault="002D1A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Default="00571624" w:rsidP="00BB2E8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5C67">
              <w:rPr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 xml:space="preserve">特定对象调研      </w:t>
            </w:r>
            <w:r w:rsidRPr="00105C67">
              <w:rPr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2D1A39" w:rsidRDefault="00571624" w:rsidP="00BB2E8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</w:t>
            </w:r>
            <w:r w:rsidR="00A118E3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2D1A39" w:rsidRDefault="00571624" w:rsidP="00BB2E8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2D1A39" w:rsidRDefault="00571624" w:rsidP="00BB2E82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2D1A39" w:rsidRDefault="00571624" w:rsidP="00BB2E82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Default="0057162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>
              <w:rPr>
                <w:bCs/>
                <w:iCs/>
                <w:color w:val="000000"/>
                <w:sz w:val="24"/>
              </w:rPr>
              <w:t>024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F02BAE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DB070B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DB070B">
              <w:rPr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BF3864">
              <w:rPr>
                <w:bCs/>
                <w:iCs/>
                <w:color w:val="000000"/>
                <w:sz w:val="24"/>
              </w:rPr>
              <w:t>2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BF3864">
              <w:rPr>
                <w:bCs/>
                <w:iCs/>
                <w:color w:val="000000"/>
                <w:sz w:val="24"/>
              </w:rPr>
              <w:t>00-13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BF3864">
              <w:rPr>
                <w:bCs/>
                <w:iCs/>
                <w:color w:val="000000"/>
                <w:sz w:val="24"/>
              </w:rPr>
              <w:t>00</w:t>
            </w:r>
            <w:r>
              <w:rPr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现场交流</w:t>
            </w:r>
          </w:p>
          <w:p w:rsidR="00DB070B" w:rsidRDefault="00BF386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浙商资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管、</w:t>
            </w:r>
            <w:r w:rsidR="00CC5042">
              <w:rPr>
                <w:rFonts w:hint="eastAsia"/>
                <w:bCs/>
                <w:iCs/>
                <w:color w:val="000000"/>
                <w:sz w:val="24"/>
              </w:rPr>
              <w:t>摩根资产管理</w:t>
            </w:r>
          </w:p>
          <w:p w:rsidR="00F02BAE" w:rsidRDefault="00F02BAE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>
              <w:rPr>
                <w:bCs/>
                <w:iCs/>
                <w:color w:val="000000"/>
                <w:sz w:val="24"/>
              </w:rPr>
              <w:t>024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DB070B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DB070B">
              <w:rPr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C27B52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BF3864">
              <w:rPr>
                <w:bCs/>
                <w:iCs/>
                <w:color w:val="000000"/>
                <w:sz w:val="24"/>
              </w:rPr>
              <w:t>3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BF3864">
              <w:rPr>
                <w:bCs/>
                <w:iCs/>
                <w:color w:val="000000"/>
                <w:sz w:val="24"/>
              </w:rPr>
              <w:t>30-14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BF3864"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现场交流</w:t>
            </w:r>
          </w:p>
          <w:p w:rsidR="00750D6E" w:rsidRPr="00BF3864" w:rsidRDefault="00BF386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长信基金</w:t>
            </w:r>
          </w:p>
          <w:p w:rsidR="00750D6E" w:rsidRDefault="00750D6E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>
              <w:rPr>
                <w:bCs/>
                <w:iCs/>
                <w:color w:val="000000"/>
                <w:sz w:val="24"/>
              </w:rPr>
              <w:t>024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DB070B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DB070B">
              <w:rPr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BF3864">
              <w:rPr>
                <w:bCs/>
                <w:iCs/>
                <w:color w:val="000000"/>
                <w:sz w:val="24"/>
              </w:rPr>
              <w:t>4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BF3864">
              <w:rPr>
                <w:bCs/>
                <w:iCs/>
                <w:color w:val="000000"/>
                <w:sz w:val="24"/>
              </w:rPr>
              <w:t>30-15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BF3864"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现场交流</w:t>
            </w:r>
          </w:p>
          <w:p w:rsidR="00DB070B" w:rsidRDefault="00BF386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涌乐资本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、弘毅远方</w:t>
            </w:r>
          </w:p>
          <w:p w:rsidR="00BF3864" w:rsidRDefault="00C27B52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>
              <w:rPr>
                <w:bCs/>
                <w:iCs/>
                <w:color w:val="000000"/>
                <w:sz w:val="24"/>
              </w:rPr>
              <w:t>024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>
              <w:rPr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BF3864">
              <w:rPr>
                <w:bCs/>
                <w:iCs/>
                <w:color w:val="000000"/>
                <w:sz w:val="24"/>
              </w:rPr>
              <w:t>5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BF3864">
              <w:rPr>
                <w:bCs/>
                <w:iCs/>
                <w:color w:val="000000"/>
                <w:sz w:val="24"/>
              </w:rPr>
              <w:t>30-16</w:t>
            </w:r>
            <w:r w:rsidR="00BF3864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BF3864">
              <w:rPr>
                <w:bCs/>
                <w:iCs/>
                <w:color w:val="000000"/>
                <w:sz w:val="24"/>
              </w:rPr>
              <w:t>30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现场交流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F02BAE" w:rsidRDefault="00BF386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易方达、</w:t>
            </w:r>
            <w:r w:rsidRPr="00105C67">
              <w:rPr>
                <w:bCs/>
                <w:iCs/>
                <w:color w:val="000000"/>
                <w:sz w:val="24"/>
              </w:rPr>
              <w:t>Point</w:t>
            </w:r>
            <w:r w:rsidR="00C27B52"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>72</w:t>
            </w:r>
          </w:p>
        </w:tc>
      </w:tr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Default="0057162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>
              <w:rPr>
                <w:bCs/>
                <w:iCs/>
                <w:color w:val="000000"/>
                <w:sz w:val="24"/>
              </w:rPr>
              <w:t>024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9E547B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DB070B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DB070B">
              <w:rPr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Default="00CF5DD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</w:t>
            </w:r>
          </w:p>
        </w:tc>
      </w:tr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Pr="00DF762B" w:rsidRDefault="009E547B" w:rsidP="00DF7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F762B"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副总经理、董事会秘书、财务总监：康斌</w:t>
            </w:r>
          </w:p>
          <w:p w:rsidR="00A218D5" w:rsidRPr="00A218D5" w:rsidRDefault="00CF5DD9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证券事务代表：陈青</w:t>
            </w:r>
          </w:p>
        </w:tc>
      </w:tr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2D1A39" w:rsidRDefault="002D1A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Default="00571624" w:rsidP="00CF5DD9">
            <w:pPr>
              <w:pStyle w:val="ae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Helvetica"/>
                <w:bCs/>
                <w:color w:val="393939"/>
                <w:kern w:val="0"/>
                <w:sz w:val="24"/>
              </w:rPr>
            </w:pPr>
            <w:r>
              <w:rPr>
                <w:rFonts w:ascii="宋体" w:hAnsi="宋体" w:cs="Helvetica" w:hint="eastAsia"/>
                <w:b/>
                <w:color w:val="393939"/>
                <w:kern w:val="0"/>
                <w:sz w:val="24"/>
              </w:rPr>
              <w:t>主要问题与回复</w:t>
            </w:r>
          </w:p>
          <w:p w:rsidR="00CF5DD9" w:rsidRP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F5DD9">
              <w:rPr>
                <w:rFonts w:ascii="宋体" w:hAnsi="宋体" w:hint="eastAsia"/>
                <w:sz w:val="24"/>
              </w:rPr>
              <w:t>介绍一下公司现有业务拆分？</w:t>
            </w:r>
          </w:p>
          <w:p w:rsidR="00CF5DD9" w:rsidRPr="00C05ABA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095FA8">
              <w:rPr>
                <w:rFonts w:ascii="宋体" w:hAnsi="宋体" w:hint="eastAsia"/>
                <w:sz w:val="24"/>
              </w:rPr>
              <w:t>答：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832C10">
              <w:rPr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095FA8">
              <w:rPr>
                <w:rFonts w:ascii="宋体" w:hAnsi="宋体" w:hint="eastAsia"/>
                <w:sz w:val="24"/>
              </w:rPr>
              <w:t>从国内角度来讲，公司采用聚焦战略，</w:t>
            </w:r>
            <w:r w:rsidRPr="00095FA8">
              <w:rPr>
                <w:rFonts w:ascii="宋体" w:hAnsi="宋体"/>
                <w:sz w:val="24"/>
              </w:rPr>
              <w:t>目前我们更多的资源是配置在：可复制、可复用的方向，而机器人是全产业链布局当中的核心，所以机器人业务投入上会有更多的资源，集成业务方面会适当控制规模</w:t>
            </w:r>
            <w:r w:rsidRPr="00095FA8">
              <w:rPr>
                <w:rFonts w:ascii="宋体" w:hAnsi="宋体" w:hint="eastAsia"/>
                <w:sz w:val="24"/>
              </w:rPr>
              <w:t>，从而节省和聚焦资源。</w:t>
            </w:r>
          </w:p>
          <w:p w:rsidR="00CF5DD9" w:rsidRPr="00101592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832C10">
              <w:rPr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）在境外业务方面：一是继续控制集成业务规模；二是降低客户集中度；三是对亏损业务做战略调整，如出</w:t>
            </w:r>
            <w:r>
              <w:rPr>
                <w:rFonts w:ascii="宋体" w:hAnsi="宋体" w:hint="eastAsia"/>
                <w:sz w:val="24"/>
              </w:rPr>
              <w:lastRenderedPageBreak/>
              <w:t>售巴西</w:t>
            </w:r>
            <w:r w:rsidR="008B7EC9">
              <w:rPr>
                <w:rFonts w:ascii="宋体" w:hAnsi="宋体" w:hint="eastAsia"/>
                <w:sz w:val="24"/>
              </w:rPr>
              <w:t>子</w:t>
            </w:r>
            <w:r w:rsidR="000B735F">
              <w:rPr>
                <w:rFonts w:ascii="宋体" w:hAnsi="宋体" w:hint="eastAsia"/>
                <w:sz w:val="24"/>
              </w:rPr>
              <w:t>公司</w:t>
            </w:r>
            <w:r w:rsidRPr="00832C10">
              <w:rPr>
                <w:sz w:val="24"/>
              </w:rPr>
              <w:t>51</w:t>
            </w:r>
            <w:r w:rsidRPr="00FD0651">
              <w:rPr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控制权、将印度子公司的集成业务调整成设计中心，以增强公司盈利性。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Pr="00155F5B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55F5B">
              <w:rPr>
                <w:rFonts w:ascii="宋体" w:hAnsi="宋体" w:hint="eastAsia"/>
                <w:sz w:val="24"/>
              </w:rPr>
              <w:t>公司下游市场情况如何？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832C10">
              <w:rPr>
                <w:sz w:val="24"/>
              </w:rPr>
              <w:t>2023</w:t>
            </w:r>
            <w:r w:rsidRPr="0099795B">
              <w:rPr>
                <w:rFonts w:ascii="宋体" w:hAnsi="宋体"/>
                <w:sz w:val="24"/>
              </w:rPr>
              <w:t>年公司机器人产品在光伏、通用、</w:t>
            </w:r>
            <w:r w:rsidRPr="00832C10">
              <w:rPr>
                <w:sz w:val="24"/>
              </w:rPr>
              <w:t>3</w:t>
            </w:r>
            <w:r w:rsidRPr="00105C67">
              <w:rPr>
                <w:sz w:val="24"/>
              </w:rPr>
              <w:t>C</w:t>
            </w:r>
            <w:r w:rsidRPr="0099795B">
              <w:rPr>
                <w:rFonts w:ascii="宋体" w:hAnsi="宋体"/>
                <w:sz w:val="24"/>
              </w:rPr>
              <w:t>电子、汽车及汽车零部件、锂电行业的出货量占比分别为</w:t>
            </w:r>
            <w:r w:rsidRPr="00832C10">
              <w:rPr>
                <w:sz w:val="24"/>
              </w:rPr>
              <w:t>55</w:t>
            </w:r>
            <w:r w:rsidRPr="00FD0651">
              <w:rPr>
                <w:sz w:val="24"/>
              </w:rPr>
              <w:t>%</w:t>
            </w:r>
            <w:r w:rsidRPr="0099795B">
              <w:rPr>
                <w:rFonts w:ascii="宋体" w:hAnsi="宋体"/>
                <w:sz w:val="24"/>
              </w:rPr>
              <w:t>、</w:t>
            </w:r>
            <w:r w:rsidRPr="00832C10">
              <w:rPr>
                <w:sz w:val="24"/>
              </w:rPr>
              <w:t>20</w:t>
            </w:r>
            <w:r w:rsidRPr="00FD0651">
              <w:rPr>
                <w:sz w:val="24"/>
              </w:rPr>
              <w:t>%</w:t>
            </w:r>
            <w:r w:rsidRPr="0099795B">
              <w:rPr>
                <w:rFonts w:ascii="宋体" w:hAnsi="宋体"/>
                <w:sz w:val="24"/>
              </w:rPr>
              <w:t>、</w:t>
            </w:r>
            <w:r w:rsidRPr="00832C10">
              <w:rPr>
                <w:sz w:val="24"/>
              </w:rPr>
              <w:t>16</w:t>
            </w:r>
            <w:r w:rsidRPr="00FD0651">
              <w:rPr>
                <w:sz w:val="24"/>
              </w:rPr>
              <w:t>%</w:t>
            </w:r>
            <w:r w:rsidRPr="0099795B">
              <w:rPr>
                <w:rFonts w:ascii="宋体" w:hAnsi="宋体"/>
                <w:sz w:val="24"/>
              </w:rPr>
              <w:t>、</w:t>
            </w:r>
            <w:r w:rsidRPr="00832C10">
              <w:rPr>
                <w:sz w:val="24"/>
              </w:rPr>
              <w:t>8</w:t>
            </w:r>
            <w:r w:rsidRPr="00FD0651">
              <w:rPr>
                <w:sz w:val="24"/>
              </w:rPr>
              <w:t>%</w:t>
            </w:r>
            <w:r w:rsidRPr="0099795B">
              <w:rPr>
                <w:rFonts w:ascii="宋体" w:hAnsi="宋体"/>
                <w:sz w:val="24"/>
              </w:rPr>
              <w:t>、</w:t>
            </w:r>
            <w:r w:rsidRPr="00832C10">
              <w:rPr>
                <w:sz w:val="24"/>
              </w:rPr>
              <w:t>1</w:t>
            </w:r>
            <w:r w:rsidRPr="00FD0651">
              <w:rPr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832C10">
              <w:rPr>
                <w:sz w:val="24"/>
              </w:rPr>
              <w:t>2024</w:t>
            </w:r>
            <w:r w:rsidRPr="0099795B">
              <w:rPr>
                <w:rFonts w:ascii="宋体" w:hAnsi="宋体"/>
                <w:sz w:val="24"/>
              </w:rPr>
              <w:t>年光</w:t>
            </w:r>
            <w:proofErr w:type="gramStart"/>
            <w:r w:rsidRPr="0099795B">
              <w:rPr>
                <w:rFonts w:ascii="宋体" w:hAnsi="宋体"/>
                <w:sz w:val="24"/>
              </w:rPr>
              <w:t>伏领域</w:t>
            </w:r>
            <w:proofErr w:type="gramEnd"/>
            <w:r w:rsidRPr="0099795B">
              <w:rPr>
                <w:rFonts w:ascii="宋体" w:hAnsi="宋体"/>
                <w:sz w:val="24"/>
              </w:rPr>
              <w:t>设备投资将呈下降趋势，但随着公司产品</w:t>
            </w:r>
            <w:proofErr w:type="gramStart"/>
            <w:r w:rsidRPr="0099795B">
              <w:rPr>
                <w:rFonts w:ascii="宋体" w:hAnsi="宋体"/>
                <w:sz w:val="24"/>
              </w:rPr>
              <w:t>力不</w:t>
            </w:r>
            <w:proofErr w:type="gramEnd"/>
            <w:r w:rsidRPr="0099795B">
              <w:rPr>
                <w:rFonts w:ascii="宋体" w:hAnsi="宋体"/>
                <w:sz w:val="24"/>
              </w:rPr>
              <w:t>断提升，公司机器人产品在光</w:t>
            </w:r>
            <w:proofErr w:type="gramStart"/>
            <w:r w:rsidRPr="0099795B">
              <w:rPr>
                <w:rFonts w:ascii="宋体" w:hAnsi="宋体"/>
                <w:sz w:val="24"/>
              </w:rPr>
              <w:t>伏行</w:t>
            </w:r>
            <w:proofErr w:type="gramEnd"/>
            <w:r w:rsidRPr="0099795B">
              <w:rPr>
                <w:rFonts w:ascii="宋体" w:hAnsi="宋体"/>
                <w:sz w:val="24"/>
              </w:rPr>
              <w:t>业部分工艺</w:t>
            </w:r>
            <w:proofErr w:type="gramStart"/>
            <w:r w:rsidRPr="0099795B">
              <w:rPr>
                <w:rFonts w:ascii="宋体" w:hAnsi="宋体"/>
                <w:sz w:val="24"/>
              </w:rPr>
              <w:t>段应</w:t>
            </w:r>
            <w:proofErr w:type="gramEnd"/>
            <w:r w:rsidRPr="0099795B">
              <w:rPr>
                <w:rFonts w:ascii="宋体" w:hAnsi="宋体"/>
                <w:sz w:val="24"/>
              </w:rPr>
              <w:t>用增加；</w:t>
            </w:r>
            <w:r w:rsidRPr="00832C10">
              <w:rPr>
                <w:sz w:val="24"/>
              </w:rPr>
              <w:t>3</w:t>
            </w:r>
            <w:r w:rsidRPr="00105C67">
              <w:rPr>
                <w:sz w:val="24"/>
              </w:rPr>
              <w:t>C</w:t>
            </w:r>
            <w:r w:rsidRPr="0099795B">
              <w:rPr>
                <w:rFonts w:ascii="宋体" w:hAnsi="宋体"/>
                <w:sz w:val="24"/>
              </w:rPr>
              <w:t>电子行业的投资预计</w:t>
            </w:r>
            <w:r w:rsidRPr="00832C10">
              <w:rPr>
                <w:sz w:val="24"/>
              </w:rPr>
              <w:t>2024</w:t>
            </w:r>
            <w:r w:rsidRPr="0099795B">
              <w:rPr>
                <w:rFonts w:ascii="宋体" w:hAnsi="宋体"/>
                <w:sz w:val="24"/>
              </w:rPr>
              <w:t>年会有一定恢复，截止</w:t>
            </w:r>
            <w:r w:rsidRPr="00832C10">
              <w:rPr>
                <w:sz w:val="24"/>
              </w:rPr>
              <w:t>2024</w:t>
            </w:r>
            <w:r w:rsidRPr="0099795B">
              <w:rPr>
                <w:rFonts w:ascii="宋体" w:hAnsi="宋体"/>
                <w:sz w:val="24"/>
              </w:rPr>
              <w:t>年一季度，公司在</w:t>
            </w:r>
            <w:r w:rsidRPr="00832C10">
              <w:rPr>
                <w:sz w:val="24"/>
              </w:rPr>
              <w:t>3</w:t>
            </w:r>
            <w:r w:rsidRPr="00105C67">
              <w:rPr>
                <w:sz w:val="24"/>
              </w:rPr>
              <w:t>C</w:t>
            </w:r>
            <w:r w:rsidRPr="0099795B">
              <w:rPr>
                <w:rFonts w:ascii="宋体" w:hAnsi="宋体"/>
                <w:sz w:val="24"/>
              </w:rPr>
              <w:t>行业的订单增速相对较好；锂电行业投资处于调整期，但由于公司刚进入锂电行业，目前的市场占有量较小，对公司来说是一个增量市场；汽车及汽车零部件行业对国产机器人的导入对公司是一个机会，此部分的增量预计可达</w:t>
            </w:r>
            <w:r w:rsidRPr="00832C10">
              <w:rPr>
                <w:sz w:val="24"/>
              </w:rPr>
              <w:t>30</w:t>
            </w:r>
            <w:r w:rsidRPr="00FD0651">
              <w:rPr>
                <w:sz w:val="24"/>
              </w:rPr>
              <w:t>%</w:t>
            </w:r>
            <w:r w:rsidRPr="0099795B">
              <w:rPr>
                <w:rFonts w:ascii="宋体" w:hAnsi="宋体"/>
                <w:sz w:val="24"/>
              </w:rPr>
              <w:t>左右；通用工业市场</w:t>
            </w:r>
            <w:r>
              <w:rPr>
                <w:rFonts w:ascii="宋体" w:hAnsi="宋体" w:hint="eastAsia"/>
                <w:sz w:val="24"/>
              </w:rPr>
              <w:t>预计会有一定增量。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、面对激烈的价格竞争，公司是如何提升毛利率的？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答：公司</w:t>
            </w:r>
            <w:r w:rsidRPr="00B16872">
              <w:rPr>
                <w:rFonts w:ascii="宋体" w:hAnsi="宋体" w:hint="eastAsia"/>
                <w:sz w:val="24"/>
              </w:rPr>
              <w:t>毛利率的提升得益于公司的聚焦战略和初步规模效应的体现，加之持续</w:t>
            </w:r>
            <w:proofErr w:type="gramStart"/>
            <w:r w:rsidRPr="00B16872">
              <w:rPr>
                <w:rFonts w:ascii="宋体" w:hAnsi="宋体" w:hint="eastAsia"/>
                <w:sz w:val="24"/>
              </w:rPr>
              <w:t>降本控费的</w:t>
            </w:r>
            <w:proofErr w:type="gramEnd"/>
            <w:r w:rsidRPr="00B16872">
              <w:rPr>
                <w:rFonts w:ascii="宋体" w:hAnsi="宋体" w:hint="eastAsia"/>
                <w:sz w:val="24"/>
              </w:rPr>
              <w:t>成效</w:t>
            </w:r>
            <w:r>
              <w:rPr>
                <w:rFonts w:ascii="宋体" w:hAnsi="宋体" w:hint="eastAsia"/>
                <w:sz w:val="24"/>
              </w:rPr>
              <w:t>，另外是</w:t>
            </w:r>
            <w:r w:rsidRPr="006D1A9B">
              <w:rPr>
                <w:rFonts w:ascii="宋体" w:hAnsi="宋体" w:hint="eastAsia"/>
                <w:sz w:val="24"/>
              </w:rPr>
              <w:t>产品平台化策略以提高核心零部件复用度，从而增大规模效益，提升工业机器人产品的毛利率水平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Pr="006E1744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E1744">
              <w:rPr>
                <w:rFonts w:ascii="宋体" w:hAnsi="宋体" w:hint="eastAsia"/>
                <w:sz w:val="24"/>
              </w:rPr>
              <w:t>公司核心零部件自主化情况如何？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6E1744">
              <w:rPr>
                <w:rFonts w:ascii="宋体" w:hAnsi="宋体" w:hint="eastAsia"/>
                <w:sz w:val="24"/>
              </w:rPr>
              <w:t>答：公司全线导入基于</w:t>
            </w:r>
            <w:r w:rsidRPr="00105C67">
              <w:rPr>
                <w:sz w:val="24"/>
              </w:rPr>
              <w:t>ROBOX</w:t>
            </w:r>
            <w:r w:rsidRPr="006E1744">
              <w:rPr>
                <w:rFonts w:ascii="宋体" w:hAnsi="宋体"/>
                <w:sz w:val="24"/>
              </w:rPr>
              <w:t>技术的自主化控制器，</w:t>
            </w:r>
            <w:r w:rsidRPr="00832C10">
              <w:rPr>
                <w:sz w:val="24"/>
              </w:rPr>
              <w:t>2023</w:t>
            </w:r>
            <w:r w:rsidRPr="006E1744">
              <w:rPr>
                <w:rFonts w:ascii="宋体" w:hAnsi="宋体"/>
                <w:sz w:val="24"/>
              </w:rPr>
              <w:t>年，公司基本实现控制器全面自主化，控制器自主化率为</w:t>
            </w:r>
            <w:r w:rsidRPr="00832C10">
              <w:rPr>
                <w:sz w:val="24"/>
              </w:rPr>
              <w:t>99</w:t>
            </w:r>
            <w:r w:rsidRPr="006E1744">
              <w:rPr>
                <w:rFonts w:ascii="宋体" w:hAnsi="宋体"/>
                <w:sz w:val="24"/>
              </w:rPr>
              <w:t>.</w:t>
            </w:r>
            <w:r w:rsidRPr="00832C10">
              <w:rPr>
                <w:sz w:val="24"/>
              </w:rPr>
              <w:t>36</w:t>
            </w:r>
            <w:r w:rsidRPr="00FD0651">
              <w:rPr>
                <w:sz w:val="24"/>
              </w:rPr>
              <w:t>%</w:t>
            </w:r>
            <w:r w:rsidRPr="006E1744">
              <w:rPr>
                <w:rFonts w:ascii="宋体" w:hAnsi="宋体"/>
                <w:sz w:val="24"/>
              </w:rPr>
              <w:t>，为埃夫特应用驱动的战略打下扎实基础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6E1744">
              <w:rPr>
                <w:rFonts w:ascii="宋体" w:hAnsi="宋体"/>
                <w:sz w:val="24"/>
              </w:rPr>
              <w:t>国产</w:t>
            </w:r>
            <w:r w:rsidRPr="00105C67">
              <w:rPr>
                <w:sz w:val="24"/>
              </w:rPr>
              <w:t>RV</w:t>
            </w:r>
            <w:r w:rsidRPr="006E1744">
              <w:rPr>
                <w:rFonts w:ascii="宋体" w:hAnsi="宋体"/>
                <w:sz w:val="24"/>
              </w:rPr>
              <w:t>减速机的使用率为</w:t>
            </w:r>
            <w:r w:rsidRPr="00832C10">
              <w:rPr>
                <w:sz w:val="24"/>
              </w:rPr>
              <w:t>97</w:t>
            </w:r>
            <w:r w:rsidRPr="006E1744">
              <w:rPr>
                <w:rFonts w:ascii="宋体" w:hAnsi="宋体"/>
                <w:sz w:val="24"/>
              </w:rPr>
              <w:t>.</w:t>
            </w:r>
            <w:r w:rsidRPr="00832C10">
              <w:rPr>
                <w:sz w:val="24"/>
              </w:rPr>
              <w:t>76</w:t>
            </w:r>
            <w:r w:rsidRPr="00FD0651">
              <w:rPr>
                <w:sz w:val="24"/>
              </w:rPr>
              <w:t>%</w:t>
            </w:r>
            <w:r w:rsidRPr="006E1744">
              <w:rPr>
                <w:rFonts w:ascii="宋体" w:hAnsi="宋体"/>
                <w:sz w:val="24"/>
              </w:rPr>
              <w:t>，国产驱动器的使用率为</w:t>
            </w:r>
            <w:r w:rsidRPr="00832C10">
              <w:rPr>
                <w:sz w:val="24"/>
              </w:rPr>
              <w:t>99</w:t>
            </w:r>
            <w:r w:rsidRPr="006E1744">
              <w:rPr>
                <w:rFonts w:ascii="宋体" w:hAnsi="宋体"/>
                <w:sz w:val="24"/>
              </w:rPr>
              <w:t>.</w:t>
            </w:r>
            <w:r w:rsidRPr="00832C10">
              <w:rPr>
                <w:sz w:val="24"/>
              </w:rPr>
              <w:t>57</w:t>
            </w:r>
            <w:r w:rsidRPr="00FD0651">
              <w:rPr>
                <w:sz w:val="24"/>
              </w:rPr>
              <w:t>%</w:t>
            </w:r>
            <w:r w:rsidRPr="006E1744">
              <w:rPr>
                <w:rFonts w:ascii="宋体" w:hAnsi="宋体"/>
                <w:sz w:val="24"/>
              </w:rPr>
              <w:t>。</w:t>
            </w:r>
          </w:p>
          <w:p w:rsidR="00CF5DD9" w:rsidRPr="00654FA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lastRenderedPageBreak/>
              <w:t>5</w:t>
            </w:r>
            <w:r>
              <w:rPr>
                <w:rFonts w:ascii="宋体" w:hAnsi="宋体" w:hint="eastAsia"/>
                <w:sz w:val="24"/>
              </w:rPr>
              <w:t>、公司</w:t>
            </w:r>
            <w:r w:rsidRPr="00654FA9">
              <w:rPr>
                <w:rFonts w:ascii="宋体" w:hAnsi="宋体" w:hint="eastAsia"/>
                <w:sz w:val="24"/>
              </w:rPr>
              <w:t>在机器人底层核心技术方面取得了哪些研发成果？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bookmarkStart w:id="0" w:name="_GoBack"/>
            <w:r w:rsidR="00A802B1" w:rsidRPr="00F83D87">
              <w:rPr>
                <w:sz w:val="24"/>
              </w:rPr>
              <w:t>2023</w:t>
            </w:r>
            <w:bookmarkEnd w:id="0"/>
            <w:r w:rsidR="00A802B1">
              <w:rPr>
                <w:rFonts w:ascii="宋体" w:hAnsi="宋体" w:hint="eastAsia"/>
                <w:sz w:val="24"/>
              </w:rPr>
              <w:t>年，</w:t>
            </w:r>
            <w:r w:rsidRPr="00654FA9">
              <w:rPr>
                <w:rFonts w:ascii="宋体" w:hAnsi="宋体" w:hint="eastAsia"/>
                <w:sz w:val="24"/>
              </w:rPr>
              <w:t>公司进一步聚焦资源大树根部，进一步深化核心技术自主可控。进一步优化了基于动力学的时间最优轨迹规划技术和振动抑制技术，有效地提升了机器人节拍，为客户带来了生产效率的提升；开发了机器人负载辨识技术，可更准确的评估机器人的负载，从而通过调整机器人的规划参数，提升了机器人的运动稳定性；完成了机器人精度补偿技术算法的开发，进一步提升了机器人在动态情况下的精度；完成了机器人伺服参数简易调整技术开发，简化了不同工况下伺服参数调整的操作，相关核心技术适用于焊接、码垛、搬运、喷涂等应用场景。公司完全掌握了控制器底层核心代码开发及</w:t>
            </w:r>
            <w:r w:rsidRPr="00105C67">
              <w:rPr>
                <w:sz w:val="24"/>
              </w:rPr>
              <w:t>BUG</w:t>
            </w:r>
            <w:r w:rsidRPr="00654FA9">
              <w:rPr>
                <w:rFonts w:ascii="宋体" w:hAnsi="宋体"/>
                <w:sz w:val="24"/>
              </w:rPr>
              <w:t>修复能力，大幅提升客户问题解决效率；导入现代化的软件测试方法和工具，软件系统质量问题大幅降低；碰撞检测、抖动抑制在典型客户场景实现落地应用，解决了实际应用痛点；关节空间</w:t>
            </w:r>
            <w:r w:rsidRPr="00105C67">
              <w:rPr>
                <w:sz w:val="24"/>
              </w:rPr>
              <w:t>TOPP</w:t>
            </w:r>
            <w:r w:rsidRPr="00654FA9">
              <w:rPr>
                <w:rFonts w:ascii="宋体" w:hAnsi="宋体"/>
                <w:sz w:val="24"/>
              </w:rPr>
              <w:t>算法开始落地，正向设计能力已经开始实质性助力平台机型研发，大幅提升研发效率；自主伺服性能提升和伺服参数自动调整等技术实现阶段性进展，为驱控系统自主化奠定技术基础。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Pr="00D12303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、在</w:t>
            </w:r>
            <w:r w:rsidRPr="00D12303">
              <w:rPr>
                <w:rFonts w:ascii="宋体" w:hAnsi="宋体"/>
                <w:sz w:val="24"/>
              </w:rPr>
              <w:t>光伏行业，公司和</w:t>
            </w:r>
            <w:r w:rsidR="00C05ABA">
              <w:rPr>
                <w:rFonts w:ascii="宋体" w:hAnsi="宋体" w:hint="eastAsia"/>
                <w:sz w:val="24"/>
              </w:rPr>
              <w:t>同行</w:t>
            </w:r>
            <w:r w:rsidR="004120D5">
              <w:rPr>
                <w:rFonts w:ascii="宋体" w:hAnsi="宋体" w:hint="eastAsia"/>
                <w:sz w:val="24"/>
              </w:rPr>
              <w:t>其他</w:t>
            </w:r>
            <w:r w:rsidR="00C05ABA">
              <w:rPr>
                <w:rFonts w:ascii="宋体" w:hAnsi="宋体" w:hint="eastAsia"/>
                <w:sz w:val="24"/>
              </w:rPr>
              <w:t>国产品牌</w:t>
            </w:r>
            <w:r w:rsidRPr="00D12303">
              <w:rPr>
                <w:rFonts w:ascii="宋体" w:hAnsi="宋体"/>
                <w:sz w:val="24"/>
              </w:rPr>
              <w:t>的差异</w:t>
            </w:r>
            <w:r>
              <w:rPr>
                <w:rFonts w:ascii="宋体" w:hAnsi="宋体" w:hint="eastAsia"/>
                <w:sz w:val="24"/>
              </w:rPr>
              <w:t>是什么</w:t>
            </w:r>
            <w:r w:rsidRPr="00D12303">
              <w:rPr>
                <w:rFonts w:ascii="宋体" w:hAnsi="宋体"/>
                <w:sz w:val="24"/>
              </w:rPr>
              <w:t>？</w:t>
            </w:r>
          </w:p>
          <w:p w:rsidR="00CF5DD9" w:rsidRPr="00D12303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D12303">
              <w:rPr>
                <w:rFonts w:ascii="宋体" w:hAnsi="宋体" w:hint="eastAsia"/>
                <w:sz w:val="24"/>
              </w:rPr>
              <w:t>我们主攻不同的工艺段：</w:t>
            </w:r>
            <w:r w:rsidR="00AE3581">
              <w:rPr>
                <w:rFonts w:ascii="宋体" w:hAnsi="宋体" w:hint="eastAsia"/>
                <w:sz w:val="24"/>
              </w:rPr>
              <w:t>埃夫特</w:t>
            </w:r>
            <w:r w:rsidRPr="00D12303">
              <w:rPr>
                <w:rFonts w:ascii="宋体" w:hAnsi="宋体" w:hint="eastAsia"/>
                <w:sz w:val="24"/>
              </w:rPr>
              <w:t>主攻前端电池片环节，包括花篮搬运上下料</w:t>
            </w:r>
            <w:r w:rsidR="00E80967">
              <w:rPr>
                <w:rFonts w:ascii="宋体" w:hAnsi="宋体" w:hint="eastAsia"/>
                <w:sz w:val="24"/>
              </w:rPr>
              <w:t>（</w:t>
            </w:r>
            <w:r w:rsidRPr="00D12303">
              <w:rPr>
                <w:rFonts w:ascii="宋体" w:hAnsi="宋体" w:hint="eastAsia"/>
                <w:sz w:val="24"/>
              </w:rPr>
              <w:t>制绒</w:t>
            </w:r>
            <w:r w:rsidR="00051234">
              <w:rPr>
                <w:rFonts w:ascii="宋体" w:hAnsi="宋体" w:hint="eastAsia"/>
                <w:sz w:val="24"/>
              </w:rPr>
              <w:t>、</w:t>
            </w:r>
            <w:r w:rsidRPr="00D12303">
              <w:rPr>
                <w:rFonts w:ascii="宋体" w:hAnsi="宋体"/>
                <w:sz w:val="24"/>
              </w:rPr>
              <w:t>扩散</w:t>
            </w:r>
            <w:r w:rsidR="00051234">
              <w:rPr>
                <w:rFonts w:ascii="宋体" w:hAnsi="宋体" w:hint="eastAsia"/>
                <w:sz w:val="24"/>
              </w:rPr>
              <w:t>、</w:t>
            </w:r>
            <w:r w:rsidRPr="00D12303">
              <w:rPr>
                <w:rFonts w:ascii="宋体" w:hAnsi="宋体"/>
                <w:sz w:val="24"/>
              </w:rPr>
              <w:t>退火</w:t>
            </w:r>
            <w:r w:rsidR="00051234">
              <w:rPr>
                <w:rFonts w:ascii="宋体" w:hAnsi="宋体" w:hint="eastAsia"/>
                <w:sz w:val="24"/>
              </w:rPr>
              <w:t>、</w:t>
            </w:r>
            <w:r w:rsidRPr="00D12303">
              <w:rPr>
                <w:rFonts w:ascii="宋体" w:hAnsi="宋体"/>
                <w:sz w:val="24"/>
              </w:rPr>
              <w:t>热氧）、插片（插片是镀膜石墨舟插片，对轨迹精度和绝对精度要求很高的制造环节</w:t>
            </w:r>
            <w:r w:rsidR="00B304FB">
              <w:rPr>
                <w:rFonts w:ascii="宋体" w:hAnsi="宋体" w:hint="eastAsia"/>
                <w:sz w:val="24"/>
              </w:rPr>
              <w:t>）</w:t>
            </w:r>
            <w:r w:rsidRPr="00D12303">
              <w:rPr>
                <w:rFonts w:ascii="宋体" w:hAnsi="宋体"/>
                <w:sz w:val="24"/>
              </w:rPr>
              <w:t>，</w:t>
            </w:r>
            <w:r w:rsidR="00AE3581">
              <w:rPr>
                <w:rFonts w:ascii="宋体" w:hAnsi="宋体" w:hint="eastAsia"/>
                <w:sz w:val="24"/>
              </w:rPr>
              <w:t>同行其他国产品牌</w:t>
            </w:r>
            <w:r w:rsidRPr="00D12303">
              <w:rPr>
                <w:rFonts w:ascii="宋体" w:hAnsi="宋体"/>
                <w:sz w:val="24"/>
              </w:rPr>
              <w:t>主要做的是后端组件环节，包括摆串等</w:t>
            </w:r>
            <w:r w:rsidR="00AE3581">
              <w:rPr>
                <w:rFonts w:ascii="宋体" w:hAnsi="宋体" w:hint="eastAsia"/>
                <w:sz w:val="24"/>
              </w:rPr>
              <w:t>，</w:t>
            </w:r>
            <w:r w:rsidRPr="00D12303">
              <w:rPr>
                <w:rFonts w:ascii="宋体" w:hAnsi="宋体" w:hint="eastAsia"/>
                <w:sz w:val="24"/>
              </w:rPr>
              <w:t>属于错位竞争，但是</w:t>
            </w:r>
            <w:r w:rsidR="00AE3581">
              <w:rPr>
                <w:rFonts w:ascii="宋体" w:hAnsi="宋体" w:hint="eastAsia"/>
                <w:sz w:val="24"/>
              </w:rPr>
              <w:t>埃夫特</w:t>
            </w:r>
            <w:r w:rsidR="00AE3581">
              <w:rPr>
                <w:rFonts w:ascii="宋体" w:hAnsi="宋体" w:hint="eastAsia"/>
                <w:sz w:val="24"/>
              </w:rPr>
              <w:lastRenderedPageBreak/>
              <w:t>目前产品也进入组件环节等，</w:t>
            </w:r>
            <w:r w:rsidRPr="00D12303">
              <w:rPr>
                <w:rFonts w:ascii="宋体" w:hAnsi="宋体" w:hint="eastAsia"/>
                <w:sz w:val="24"/>
              </w:rPr>
              <w:t>现在已经开始有重合了。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、公司未来看好的方向有哪些？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AE3581">
              <w:rPr>
                <w:rFonts w:ascii="宋体" w:hAnsi="宋体" w:hint="eastAsia"/>
                <w:sz w:val="24"/>
              </w:rPr>
              <w:t>短期内</w:t>
            </w:r>
            <w:r w:rsidRPr="00832C10">
              <w:rPr>
                <w:sz w:val="24"/>
              </w:rPr>
              <w:t>3</w:t>
            </w:r>
            <w:r w:rsidRPr="00105C67">
              <w:rPr>
                <w:sz w:val="24"/>
              </w:rPr>
              <w:t>C</w:t>
            </w:r>
            <w:r w:rsidR="00E80841">
              <w:rPr>
                <w:rFonts w:ascii="宋体" w:hAnsi="宋体" w:hint="eastAsia"/>
                <w:sz w:val="24"/>
              </w:rPr>
              <w:t>电子</w:t>
            </w:r>
            <w:r w:rsidR="00AE3581">
              <w:rPr>
                <w:rFonts w:ascii="宋体" w:hAnsi="宋体" w:hint="eastAsia"/>
                <w:sz w:val="24"/>
              </w:rPr>
              <w:t>、通用工业会有一定增量，长期来看</w:t>
            </w:r>
            <w:r>
              <w:rPr>
                <w:rFonts w:ascii="宋体" w:hAnsi="宋体" w:hint="eastAsia"/>
                <w:sz w:val="24"/>
              </w:rPr>
              <w:t>汽车及汽车零部件</w:t>
            </w:r>
            <w:r w:rsidR="00AE3581">
              <w:rPr>
                <w:rFonts w:ascii="宋体" w:hAnsi="宋体" w:hint="eastAsia"/>
                <w:sz w:val="24"/>
              </w:rPr>
              <w:t>、新能源等也会逐步释放需求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、通用工业一般指哪一类的客户？公司目前服务的有哪些？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AE3581">
              <w:rPr>
                <w:rFonts w:ascii="宋体" w:hAnsi="宋体" w:hint="eastAsia"/>
                <w:sz w:val="24"/>
              </w:rPr>
              <w:t>从终端应用客户来看，埃夫</w:t>
            </w:r>
            <w:proofErr w:type="gramStart"/>
            <w:r w:rsidR="00AE3581">
              <w:rPr>
                <w:rFonts w:ascii="宋体" w:hAnsi="宋体" w:hint="eastAsia"/>
                <w:sz w:val="24"/>
              </w:rPr>
              <w:t>特将除光伏</w:t>
            </w:r>
            <w:proofErr w:type="gramEnd"/>
            <w:r w:rsidR="00AE3581">
              <w:rPr>
                <w:rFonts w:ascii="宋体" w:hAnsi="宋体" w:hint="eastAsia"/>
                <w:sz w:val="24"/>
              </w:rPr>
              <w:t>、3C电子、锂电、汽车及汽车零部件行业以外的应用归类为通用工业，包括但不限于</w:t>
            </w:r>
            <w:r w:rsidRPr="00793CF2">
              <w:rPr>
                <w:rFonts w:ascii="宋体" w:hAnsi="宋体" w:hint="eastAsia"/>
                <w:sz w:val="24"/>
              </w:rPr>
              <w:t>家具、卫浴、陶瓷、轨道交通、集装箱、金属加工、钢结构、船舶</w:t>
            </w:r>
            <w:r>
              <w:rPr>
                <w:rFonts w:ascii="宋体" w:hAnsi="宋体" w:hint="eastAsia"/>
                <w:sz w:val="24"/>
              </w:rPr>
              <w:t>等行业。公司目前服务的有</w:t>
            </w:r>
            <w:r w:rsidRPr="00DC1B9D">
              <w:rPr>
                <w:rFonts w:ascii="宋体" w:hAnsi="宋体" w:hint="eastAsia"/>
                <w:sz w:val="24"/>
              </w:rPr>
              <w:t>铝制品、</w:t>
            </w:r>
            <w:r>
              <w:rPr>
                <w:rFonts w:ascii="宋体" w:hAnsi="宋体" w:hint="eastAsia"/>
                <w:sz w:val="24"/>
              </w:rPr>
              <w:t>食品饮料</w:t>
            </w:r>
            <w:r w:rsidRPr="00DC1B9D">
              <w:rPr>
                <w:rFonts w:ascii="宋体" w:hAnsi="宋体" w:hint="eastAsia"/>
                <w:sz w:val="24"/>
              </w:rPr>
              <w:t>、酿酒</w:t>
            </w:r>
            <w:r>
              <w:rPr>
                <w:rFonts w:ascii="宋体" w:hAnsi="宋体" w:hint="eastAsia"/>
                <w:sz w:val="24"/>
              </w:rPr>
              <w:t>、钢铁、金属加工、船舶、集装箱、卫浴等</w:t>
            </w:r>
            <w:r w:rsidRPr="00DC1B9D">
              <w:rPr>
                <w:rFonts w:ascii="宋体" w:hAnsi="宋体" w:hint="eastAsia"/>
                <w:sz w:val="24"/>
              </w:rPr>
              <w:t>行业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Pr="00FF2F85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F2F85">
              <w:rPr>
                <w:rFonts w:ascii="宋体" w:hAnsi="宋体" w:hint="eastAsia"/>
                <w:sz w:val="24"/>
              </w:rPr>
              <w:t>埃夫特机器人在汽车行业的推广情况如何？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FF2F85">
              <w:rPr>
                <w:rFonts w:ascii="宋体" w:hAnsi="宋体" w:hint="eastAsia"/>
                <w:sz w:val="24"/>
              </w:rPr>
              <w:t>答：在机器人整机业务拓展方面，聚焦光伏、</w:t>
            </w:r>
            <w:r w:rsidRPr="00832C10">
              <w:rPr>
                <w:sz w:val="24"/>
              </w:rPr>
              <w:t>3</w:t>
            </w:r>
            <w:r w:rsidRPr="00105C67">
              <w:rPr>
                <w:sz w:val="24"/>
              </w:rPr>
              <w:t>C</w:t>
            </w:r>
            <w:r w:rsidRPr="00FF2F85">
              <w:rPr>
                <w:rFonts w:ascii="宋体" w:hAnsi="宋体"/>
                <w:sz w:val="24"/>
              </w:rPr>
              <w:t>电子、锂电、金属加工、汽车及汽车零部件五大下游战略行业市场；在机器人整机应用拓展方面，重点推进焊接、喷涂、码垛等应用场景的开发，重点突破汽车整车厂及汽车零部件厂的点焊、弧焊、喷漆、涂胶、搬运等应用。在汽车行业，我们也会重点结合我们的四大应用去推广相应的机器人产品，目前汽车集成业务中已有部分替代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Pr="00686812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、介绍一下对海</w:t>
            </w:r>
            <w:r w:rsidRPr="00686812">
              <w:rPr>
                <w:rFonts w:ascii="宋体" w:hAnsi="宋体"/>
                <w:sz w:val="24"/>
              </w:rPr>
              <w:t>外几家公司的收购对公司的影响？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686812">
              <w:rPr>
                <w:rFonts w:ascii="宋体" w:hAnsi="宋体" w:hint="eastAsia"/>
                <w:sz w:val="24"/>
              </w:rPr>
              <w:t>从长期来看，埃夫特成功收购了</w:t>
            </w:r>
            <w:r w:rsidRPr="00105C67">
              <w:rPr>
                <w:sz w:val="24"/>
              </w:rPr>
              <w:t>CMA</w:t>
            </w:r>
            <w:r w:rsidRPr="00686812">
              <w:rPr>
                <w:rFonts w:ascii="宋体" w:hAnsi="宋体"/>
                <w:sz w:val="24"/>
              </w:rPr>
              <w:t>喷涂机器人公司，</w:t>
            </w:r>
            <w:r w:rsidRPr="00105C67">
              <w:rPr>
                <w:sz w:val="24"/>
              </w:rPr>
              <w:t>EVOLUT</w:t>
            </w:r>
            <w:r w:rsidRPr="00686812">
              <w:rPr>
                <w:rFonts w:ascii="宋体" w:hAnsi="宋体"/>
                <w:sz w:val="24"/>
              </w:rPr>
              <w:t>、</w:t>
            </w:r>
            <w:r w:rsidRPr="00105C67">
              <w:rPr>
                <w:sz w:val="24"/>
              </w:rPr>
              <w:t>WFC</w:t>
            </w:r>
            <w:r w:rsidRPr="00686812">
              <w:rPr>
                <w:rFonts w:ascii="宋体" w:hAnsi="宋体"/>
                <w:sz w:val="24"/>
              </w:rPr>
              <w:t>等公司，对相关技术进行消化吸收，可为客户提供喷涂解决方案，打磨、抛光解决方案</w:t>
            </w:r>
            <w:r w:rsidRPr="00686812">
              <w:rPr>
                <w:rFonts w:ascii="宋体" w:hAnsi="宋体"/>
                <w:sz w:val="24"/>
              </w:rPr>
              <w:lastRenderedPageBreak/>
              <w:t>等，同时开拓了很多行业灯塔客户。相关公司的收购、并购让埃夫特的产品和技术都得到了一定提升，可以服务更多领域、行业和客户，对公司的发展有战略意义。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、公司有哪些竞争优势？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3A288B">
              <w:rPr>
                <w:rFonts w:ascii="宋体" w:hAnsi="宋体" w:hint="eastAsia"/>
                <w:sz w:val="24"/>
              </w:rPr>
              <w:t>答：首先是聚焦战略，公司所有资源均围绕核心能力布局主航道业务，收缩业务领域，坚定地采用压强原理，不做短期行为和盲目扩张，加强现有业务单元之间的协同和整合，增强资源的复用性，从而节省和聚焦资源；其次是经过多年研发创新，公司实现了关键核心技术的自主可控。</w:t>
            </w: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5DD9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 w:rsidRPr="00832C10">
              <w:rPr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、公司海外业务的经营战略是什么？</w:t>
            </w:r>
          </w:p>
          <w:p w:rsidR="00A218D5" w:rsidRPr="00CC5042" w:rsidRDefault="00CF5DD9" w:rsidP="00CF5DD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34062B">
              <w:rPr>
                <w:rFonts w:ascii="宋体" w:hAnsi="宋体" w:hint="eastAsia"/>
                <w:sz w:val="24"/>
              </w:rPr>
              <w:t>在境外机器人产品推广方面，依托历史沉淀的客户资源和运营体系，采用“跟随客户出海”、“借力合作伙伴”、“欧洲子公司推广”等策略，将公司机器人产品打入国际市场。</w:t>
            </w:r>
          </w:p>
        </w:tc>
      </w:tr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是否涉及应当披露重大信息的说明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Default="00571624" w:rsidP="003D106F">
            <w:pPr>
              <w:spacing w:line="480" w:lineRule="atLeast"/>
              <w:rPr>
                <w:rFonts w:ascii="宋体" w:hAnsi="宋体" w:cs="Helvetica"/>
                <w:color w:val="393939"/>
                <w:kern w:val="0"/>
                <w:sz w:val="24"/>
              </w:rPr>
            </w:pPr>
            <w:r w:rsidRPr="003D106F">
              <w:rPr>
                <w:rFonts w:ascii="宋体" w:hAnsi="宋体" w:hint="eastAsia"/>
                <w:bCs/>
                <w:iCs/>
                <w:color w:val="000000"/>
                <w:sz w:val="24"/>
              </w:rPr>
              <w:t>否</w:t>
            </w:r>
          </w:p>
        </w:tc>
      </w:tr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2D1A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39" w:rsidRDefault="005716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3E5F39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CF5DD9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CF5DD9">
              <w:rPr>
                <w:bCs/>
                <w:iCs/>
                <w:color w:val="000000"/>
                <w:sz w:val="24"/>
              </w:rPr>
              <w:t>1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2D1A39" w:rsidRDefault="002D1A39"/>
    <w:sectPr w:rsidR="002D1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88" w:rsidRDefault="00D01988" w:rsidP="005F6E7D">
      <w:r>
        <w:separator/>
      </w:r>
    </w:p>
  </w:endnote>
  <w:endnote w:type="continuationSeparator" w:id="0">
    <w:p w:rsidR="00D01988" w:rsidRDefault="00D01988" w:rsidP="005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88" w:rsidRDefault="00D01988" w:rsidP="005F6E7D">
      <w:r>
        <w:separator/>
      </w:r>
    </w:p>
  </w:footnote>
  <w:footnote w:type="continuationSeparator" w:id="0">
    <w:p w:rsidR="00D01988" w:rsidRDefault="00D01988" w:rsidP="005F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C51"/>
    <w:multiLevelType w:val="hybridMultilevel"/>
    <w:tmpl w:val="4DB0E3D0"/>
    <w:lvl w:ilvl="0" w:tplc="2E2A658E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27E538D0"/>
    <w:multiLevelType w:val="hybridMultilevel"/>
    <w:tmpl w:val="2A568AF6"/>
    <w:lvl w:ilvl="0" w:tplc="714605F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D00080"/>
    <w:multiLevelType w:val="hybridMultilevel"/>
    <w:tmpl w:val="32D6A2D2"/>
    <w:lvl w:ilvl="0" w:tplc="B51A316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CF5C8C"/>
    <w:multiLevelType w:val="multilevel"/>
    <w:tmpl w:val="6ECF5C8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Q2YjNjY2YzZTIyYjg4MWM0OGM2ZGI4MmNmNzE3ZTgifQ=="/>
  </w:docVars>
  <w:rsids>
    <w:rsidRoot w:val="00DB361F"/>
    <w:rsid w:val="00001CD8"/>
    <w:rsid w:val="00001F0C"/>
    <w:rsid w:val="0000207D"/>
    <w:rsid w:val="00003F99"/>
    <w:rsid w:val="000051D1"/>
    <w:rsid w:val="00005DB8"/>
    <w:rsid w:val="00005F02"/>
    <w:rsid w:val="000075A3"/>
    <w:rsid w:val="000111E2"/>
    <w:rsid w:val="000118FA"/>
    <w:rsid w:val="00015695"/>
    <w:rsid w:val="00016CB5"/>
    <w:rsid w:val="000173AF"/>
    <w:rsid w:val="00017B2F"/>
    <w:rsid w:val="000261A4"/>
    <w:rsid w:val="00026916"/>
    <w:rsid w:val="000306E8"/>
    <w:rsid w:val="000325D9"/>
    <w:rsid w:val="00041FF2"/>
    <w:rsid w:val="00044D6C"/>
    <w:rsid w:val="00045C50"/>
    <w:rsid w:val="00046221"/>
    <w:rsid w:val="000462CF"/>
    <w:rsid w:val="00047406"/>
    <w:rsid w:val="00051234"/>
    <w:rsid w:val="000517B5"/>
    <w:rsid w:val="00052225"/>
    <w:rsid w:val="00052C9F"/>
    <w:rsid w:val="00063293"/>
    <w:rsid w:val="00064EC9"/>
    <w:rsid w:val="00071060"/>
    <w:rsid w:val="00072300"/>
    <w:rsid w:val="000824F5"/>
    <w:rsid w:val="00082D0E"/>
    <w:rsid w:val="000842F0"/>
    <w:rsid w:val="00086D21"/>
    <w:rsid w:val="0009150D"/>
    <w:rsid w:val="00092613"/>
    <w:rsid w:val="000947AC"/>
    <w:rsid w:val="00094870"/>
    <w:rsid w:val="00095F46"/>
    <w:rsid w:val="000A0631"/>
    <w:rsid w:val="000A48C8"/>
    <w:rsid w:val="000A56EF"/>
    <w:rsid w:val="000B0C91"/>
    <w:rsid w:val="000B17EB"/>
    <w:rsid w:val="000B32E7"/>
    <w:rsid w:val="000B37E6"/>
    <w:rsid w:val="000B3BA9"/>
    <w:rsid w:val="000B695F"/>
    <w:rsid w:val="000B735F"/>
    <w:rsid w:val="000C407A"/>
    <w:rsid w:val="000C495E"/>
    <w:rsid w:val="000C5E90"/>
    <w:rsid w:val="000D0EB0"/>
    <w:rsid w:val="000D4194"/>
    <w:rsid w:val="000D742B"/>
    <w:rsid w:val="000E09D9"/>
    <w:rsid w:val="000E3765"/>
    <w:rsid w:val="000E7082"/>
    <w:rsid w:val="000F3CC4"/>
    <w:rsid w:val="000F3CEC"/>
    <w:rsid w:val="00100743"/>
    <w:rsid w:val="00100F36"/>
    <w:rsid w:val="00101264"/>
    <w:rsid w:val="00103D66"/>
    <w:rsid w:val="00104BA9"/>
    <w:rsid w:val="00105C67"/>
    <w:rsid w:val="00107C18"/>
    <w:rsid w:val="00110420"/>
    <w:rsid w:val="001117F3"/>
    <w:rsid w:val="00120E2B"/>
    <w:rsid w:val="00122E4D"/>
    <w:rsid w:val="00127579"/>
    <w:rsid w:val="00131232"/>
    <w:rsid w:val="001315B0"/>
    <w:rsid w:val="00132695"/>
    <w:rsid w:val="00133DF6"/>
    <w:rsid w:val="00133F1E"/>
    <w:rsid w:val="001340CB"/>
    <w:rsid w:val="001360E1"/>
    <w:rsid w:val="001366FE"/>
    <w:rsid w:val="00140172"/>
    <w:rsid w:val="001417C0"/>
    <w:rsid w:val="001469CC"/>
    <w:rsid w:val="001538EF"/>
    <w:rsid w:val="00155FDD"/>
    <w:rsid w:val="00157E08"/>
    <w:rsid w:val="00160076"/>
    <w:rsid w:val="00160810"/>
    <w:rsid w:val="001650A0"/>
    <w:rsid w:val="0016710E"/>
    <w:rsid w:val="00173709"/>
    <w:rsid w:val="00176611"/>
    <w:rsid w:val="00176880"/>
    <w:rsid w:val="0018134E"/>
    <w:rsid w:val="00182918"/>
    <w:rsid w:val="001915DF"/>
    <w:rsid w:val="00192F36"/>
    <w:rsid w:val="00194A39"/>
    <w:rsid w:val="00194BBA"/>
    <w:rsid w:val="00194DC8"/>
    <w:rsid w:val="001A06C5"/>
    <w:rsid w:val="001A2E1E"/>
    <w:rsid w:val="001A643B"/>
    <w:rsid w:val="001B1B4C"/>
    <w:rsid w:val="001B3346"/>
    <w:rsid w:val="001B3789"/>
    <w:rsid w:val="001C3055"/>
    <w:rsid w:val="001C72A0"/>
    <w:rsid w:val="001D0D5F"/>
    <w:rsid w:val="001D1277"/>
    <w:rsid w:val="001D1744"/>
    <w:rsid w:val="001D6832"/>
    <w:rsid w:val="001E27A1"/>
    <w:rsid w:val="001F0C16"/>
    <w:rsid w:val="001F3F4D"/>
    <w:rsid w:val="00200ADB"/>
    <w:rsid w:val="0020246C"/>
    <w:rsid w:val="00211295"/>
    <w:rsid w:val="002125E8"/>
    <w:rsid w:val="00215BC4"/>
    <w:rsid w:val="00215CB6"/>
    <w:rsid w:val="0021650E"/>
    <w:rsid w:val="00217287"/>
    <w:rsid w:val="00217ABB"/>
    <w:rsid w:val="00236AF6"/>
    <w:rsid w:val="00241416"/>
    <w:rsid w:val="00244550"/>
    <w:rsid w:val="0024558C"/>
    <w:rsid w:val="00257031"/>
    <w:rsid w:val="00257878"/>
    <w:rsid w:val="00260ED6"/>
    <w:rsid w:val="00262B29"/>
    <w:rsid w:val="00264340"/>
    <w:rsid w:val="002700A3"/>
    <w:rsid w:val="00270A81"/>
    <w:rsid w:val="00274025"/>
    <w:rsid w:val="002768CC"/>
    <w:rsid w:val="00276BCB"/>
    <w:rsid w:val="00282B66"/>
    <w:rsid w:val="0028313C"/>
    <w:rsid w:val="002864E6"/>
    <w:rsid w:val="00287B64"/>
    <w:rsid w:val="002926F3"/>
    <w:rsid w:val="00292C1B"/>
    <w:rsid w:val="00293E36"/>
    <w:rsid w:val="00295CED"/>
    <w:rsid w:val="002A02E2"/>
    <w:rsid w:val="002A2C74"/>
    <w:rsid w:val="002A656B"/>
    <w:rsid w:val="002B20A2"/>
    <w:rsid w:val="002B4D32"/>
    <w:rsid w:val="002B57CF"/>
    <w:rsid w:val="002B6385"/>
    <w:rsid w:val="002C03F3"/>
    <w:rsid w:val="002C29BA"/>
    <w:rsid w:val="002D1A39"/>
    <w:rsid w:val="002D549A"/>
    <w:rsid w:val="002D62C9"/>
    <w:rsid w:val="002D7C22"/>
    <w:rsid w:val="002E1D69"/>
    <w:rsid w:val="002E1E36"/>
    <w:rsid w:val="002E230E"/>
    <w:rsid w:val="002F3005"/>
    <w:rsid w:val="002F3DAB"/>
    <w:rsid w:val="003011B1"/>
    <w:rsid w:val="00301E87"/>
    <w:rsid w:val="00302893"/>
    <w:rsid w:val="00303192"/>
    <w:rsid w:val="003031D2"/>
    <w:rsid w:val="003035EA"/>
    <w:rsid w:val="00304159"/>
    <w:rsid w:val="0030531B"/>
    <w:rsid w:val="00305892"/>
    <w:rsid w:val="00306E44"/>
    <w:rsid w:val="00310D01"/>
    <w:rsid w:val="0031318D"/>
    <w:rsid w:val="00316539"/>
    <w:rsid w:val="0032041B"/>
    <w:rsid w:val="00321F23"/>
    <w:rsid w:val="003226B9"/>
    <w:rsid w:val="00325F8A"/>
    <w:rsid w:val="00326A58"/>
    <w:rsid w:val="00333F01"/>
    <w:rsid w:val="003342DB"/>
    <w:rsid w:val="003372A8"/>
    <w:rsid w:val="003375B2"/>
    <w:rsid w:val="00342FA9"/>
    <w:rsid w:val="003431D1"/>
    <w:rsid w:val="003456A8"/>
    <w:rsid w:val="0034654F"/>
    <w:rsid w:val="003511E1"/>
    <w:rsid w:val="0035461E"/>
    <w:rsid w:val="003550EC"/>
    <w:rsid w:val="00356931"/>
    <w:rsid w:val="00357F75"/>
    <w:rsid w:val="003603EE"/>
    <w:rsid w:val="003609BA"/>
    <w:rsid w:val="00360C80"/>
    <w:rsid w:val="00361814"/>
    <w:rsid w:val="00364354"/>
    <w:rsid w:val="0036554D"/>
    <w:rsid w:val="0037380C"/>
    <w:rsid w:val="00374FE4"/>
    <w:rsid w:val="0037529D"/>
    <w:rsid w:val="0037791C"/>
    <w:rsid w:val="00380D3C"/>
    <w:rsid w:val="00381621"/>
    <w:rsid w:val="00381CB0"/>
    <w:rsid w:val="00387065"/>
    <w:rsid w:val="003875B4"/>
    <w:rsid w:val="00391A00"/>
    <w:rsid w:val="003944D5"/>
    <w:rsid w:val="0039779E"/>
    <w:rsid w:val="003A0C93"/>
    <w:rsid w:val="003A1073"/>
    <w:rsid w:val="003B4862"/>
    <w:rsid w:val="003B4986"/>
    <w:rsid w:val="003B6528"/>
    <w:rsid w:val="003C4CF1"/>
    <w:rsid w:val="003D106F"/>
    <w:rsid w:val="003E0165"/>
    <w:rsid w:val="003E05B7"/>
    <w:rsid w:val="003E4363"/>
    <w:rsid w:val="003E45CE"/>
    <w:rsid w:val="003E4E93"/>
    <w:rsid w:val="003E5F39"/>
    <w:rsid w:val="003E6FF2"/>
    <w:rsid w:val="003E70FC"/>
    <w:rsid w:val="003F46D4"/>
    <w:rsid w:val="00400B0D"/>
    <w:rsid w:val="0040180C"/>
    <w:rsid w:val="00404461"/>
    <w:rsid w:val="00411A2F"/>
    <w:rsid w:val="004120D5"/>
    <w:rsid w:val="004122DB"/>
    <w:rsid w:val="00413616"/>
    <w:rsid w:val="004169C5"/>
    <w:rsid w:val="00417AC6"/>
    <w:rsid w:val="00417F5F"/>
    <w:rsid w:val="00420402"/>
    <w:rsid w:val="00420DD4"/>
    <w:rsid w:val="00423930"/>
    <w:rsid w:val="00427190"/>
    <w:rsid w:val="00440B2B"/>
    <w:rsid w:val="00442996"/>
    <w:rsid w:val="00446888"/>
    <w:rsid w:val="00446AB4"/>
    <w:rsid w:val="00450586"/>
    <w:rsid w:val="00452F07"/>
    <w:rsid w:val="00472CAE"/>
    <w:rsid w:val="00477342"/>
    <w:rsid w:val="00477997"/>
    <w:rsid w:val="0048198B"/>
    <w:rsid w:val="0048445E"/>
    <w:rsid w:val="004846C0"/>
    <w:rsid w:val="00486587"/>
    <w:rsid w:val="004873DB"/>
    <w:rsid w:val="004911E3"/>
    <w:rsid w:val="00491ED0"/>
    <w:rsid w:val="00492B3D"/>
    <w:rsid w:val="00492B48"/>
    <w:rsid w:val="004959A9"/>
    <w:rsid w:val="004A29A8"/>
    <w:rsid w:val="004A2AE5"/>
    <w:rsid w:val="004A3E7C"/>
    <w:rsid w:val="004B1C5C"/>
    <w:rsid w:val="004B36CE"/>
    <w:rsid w:val="004B4487"/>
    <w:rsid w:val="004B5965"/>
    <w:rsid w:val="004C3CFE"/>
    <w:rsid w:val="004D0DB0"/>
    <w:rsid w:val="004D1653"/>
    <w:rsid w:val="004D35F5"/>
    <w:rsid w:val="004D6884"/>
    <w:rsid w:val="004E11FE"/>
    <w:rsid w:val="004E13D3"/>
    <w:rsid w:val="004E5CB0"/>
    <w:rsid w:val="004E607D"/>
    <w:rsid w:val="004E6789"/>
    <w:rsid w:val="004F1081"/>
    <w:rsid w:val="004F2048"/>
    <w:rsid w:val="004F2F58"/>
    <w:rsid w:val="004F3F27"/>
    <w:rsid w:val="004F62F3"/>
    <w:rsid w:val="004F670B"/>
    <w:rsid w:val="004F6C43"/>
    <w:rsid w:val="00503ECC"/>
    <w:rsid w:val="00506A2F"/>
    <w:rsid w:val="00511245"/>
    <w:rsid w:val="00515C6D"/>
    <w:rsid w:val="00517D90"/>
    <w:rsid w:val="00524963"/>
    <w:rsid w:val="00527FA9"/>
    <w:rsid w:val="00531485"/>
    <w:rsid w:val="00532496"/>
    <w:rsid w:val="0053377A"/>
    <w:rsid w:val="00533802"/>
    <w:rsid w:val="00534BE6"/>
    <w:rsid w:val="00535C74"/>
    <w:rsid w:val="005374A2"/>
    <w:rsid w:val="00543487"/>
    <w:rsid w:val="00544302"/>
    <w:rsid w:val="005446E0"/>
    <w:rsid w:val="00545904"/>
    <w:rsid w:val="005507D6"/>
    <w:rsid w:val="00551746"/>
    <w:rsid w:val="00551763"/>
    <w:rsid w:val="005519FA"/>
    <w:rsid w:val="00554247"/>
    <w:rsid w:val="00555D84"/>
    <w:rsid w:val="0056337D"/>
    <w:rsid w:val="005656D6"/>
    <w:rsid w:val="00571624"/>
    <w:rsid w:val="00572E15"/>
    <w:rsid w:val="005742E5"/>
    <w:rsid w:val="00574AF0"/>
    <w:rsid w:val="00575BAC"/>
    <w:rsid w:val="00576DBE"/>
    <w:rsid w:val="00577D64"/>
    <w:rsid w:val="00581C9C"/>
    <w:rsid w:val="0058267D"/>
    <w:rsid w:val="00582C58"/>
    <w:rsid w:val="00587168"/>
    <w:rsid w:val="005912D0"/>
    <w:rsid w:val="0059307A"/>
    <w:rsid w:val="00593CDC"/>
    <w:rsid w:val="005973E9"/>
    <w:rsid w:val="00597C91"/>
    <w:rsid w:val="005A10F0"/>
    <w:rsid w:val="005A347E"/>
    <w:rsid w:val="005A37E7"/>
    <w:rsid w:val="005A5335"/>
    <w:rsid w:val="005A6CBA"/>
    <w:rsid w:val="005B2272"/>
    <w:rsid w:val="005B2C33"/>
    <w:rsid w:val="005B7BE8"/>
    <w:rsid w:val="005C508A"/>
    <w:rsid w:val="005C5897"/>
    <w:rsid w:val="005D2849"/>
    <w:rsid w:val="005D284F"/>
    <w:rsid w:val="005D62EA"/>
    <w:rsid w:val="005E2862"/>
    <w:rsid w:val="005E575F"/>
    <w:rsid w:val="005E57E6"/>
    <w:rsid w:val="005E6BF7"/>
    <w:rsid w:val="005F142C"/>
    <w:rsid w:val="005F32E6"/>
    <w:rsid w:val="005F43C9"/>
    <w:rsid w:val="005F4BD8"/>
    <w:rsid w:val="005F603E"/>
    <w:rsid w:val="005F6E0B"/>
    <w:rsid w:val="005F6E7D"/>
    <w:rsid w:val="00601D59"/>
    <w:rsid w:val="00607E67"/>
    <w:rsid w:val="00610CC4"/>
    <w:rsid w:val="006131F8"/>
    <w:rsid w:val="00615B5C"/>
    <w:rsid w:val="00616E1B"/>
    <w:rsid w:val="006260C4"/>
    <w:rsid w:val="00626663"/>
    <w:rsid w:val="00632A9F"/>
    <w:rsid w:val="006333CA"/>
    <w:rsid w:val="00634763"/>
    <w:rsid w:val="006360A6"/>
    <w:rsid w:val="006416BB"/>
    <w:rsid w:val="00642E26"/>
    <w:rsid w:val="006458A4"/>
    <w:rsid w:val="00652AE8"/>
    <w:rsid w:val="006535FF"/>
    <w:rsid w:val="0065509C"/>
    <w:rsid w:val="00657FBB"/>
    <w:rsid w:val="0066146B"/>
    <w:rsid w:val="00664763"/>
    <w:rsid w:val="00664C31"/>
    <w:rsid w:val="006661C6"/>
    <w:rsid w:val="006725CD"/>
    <w:rsid w:val="006756A6"/>
    <w:rsid w:val="006776DF"/>
    <w:rsid w:val="00682FBB"/>
    <w:rsid w:val="0068357F"/>
    <w:rsid w:val="00683BA1"/>
    <w:rsid w:val="00684EF7"/>
    <w:rsid w:val="006903D5"/>
    <w:rsid w:val="00691592"/>
    <w:rsid w:val="00692814"/>
    <w:rsid w:val="00692868"/>
    <w:rsid w:val="0069430E"/>
    <w:rsid w:val="00694BD4"/>
    <w:rsid w:val="00695DE6"/>
    <w:rsid w:val="00696EE0"/>
    <w:rsid w:val="00697A31"/>
    <w:rsid w:val="006A080D"/>
    <w:rsid w:val="006A1930"/>
    <w:rsid w:val="006A4339"/>
    <w:rsid w:val="006A5B89"/>
    <w:rsid w:val="006A72C3"/>
    <w:rsid w:val="006A78DE"/>
    <w:rsid w:val="006B086C"/>
    <w:rsid w:val="006B25F6"/>
    <w:rsid w:val="006B433E"/>
    <w:rsid w:val="006B4A7E"/>
    <w:rsid w:val="006B61B5"/>
    <w:rsid w:val="006B750D"/>
    <w:rsid w:val="006C0540"/>
    <w:rsid w:val="006C1DB5"/>
    <w:rsid w:val="006C2D78"/>
    <w:rsid w:val="006C2E52"/>
    <w:rsid w:val="006C3745"/>
    <w:rsid w:val="006C7843"/>
    <w:rsid w:val="006D0FFA"/>
    <w:rsid w:val="006D30F6"/>
    <w:rsid w:val="006D376E"/>
    <w:rsid w:val="006D3EBA"/>
    <w:rsid w:val="006D73E0"/>
    <w:rsid w:val="006E14E6"/>
    <w:rsid w:val="006E25A3"/>
    <w:rsid w:val="006E3E78"/>
    <w:rsid w:val="006E7F42"/>
    <w:rsid w:val="006F3814"/>
    <w:rsid w:val="006F4D96"/>
    <w:rsid w:val="006F5D85"/>
    <w:rsid w:val="00704189"/>
    <w:rsid w:val="00710965"/>
    <w:rsid w:val="0071154F"/>
    <w:rsid w:val="007163F1"/>
    <w:rsid w:val="00720BF7"/>
    <w:rsid w:val="007228F4"/>
    <w:rsid w:val="0072306C"/>
    <w:rsid w:val="00723B8A"/>
    <w:rsid w:val="00723FE8"/>
    <w:rsid w:val="00724789"/>
    <w:rsid w:val="007279EC"/>
    <w:rsid w:val="00727DD2"/>
    <w:rsid w:val="0073175D"/>
    <w:rsid w:val="00734F1F"/>
    <w:rsid w:val="00734F52"/>
    <w:rsid w:val="00735D3F"/>
    <w:rsid w:val="0074049F"/>
    <w:rsid w:val="00740FAE"/>
    <w:rsid w:val="00745DDE"/>
    <w:rsid w:val="00750D6E"/>
    <w:rsid w:val="007514B2"/>
    <w:rsid w:val="00752405"/>
    <w:rsid w:val="00752966"/>
    <w:rsid w:val="00755188"/>
    <w:rsid w:val="0076511E"/>
    <w:rsid w:val="007663F1"/>
    <w:rsid w:val="00770869"/>
    <w:rsid w:val="00773C96"/>
    <w:rsid w:val="00777627"/>
    <w:rsid w:val="00785188"/>
    <w:rsid w:val="00786592"/>
    <w:rsid w:val="00791135"/>
    <w:rsid w:val="00793C57"/>
    <w:rsid w:val="0079691E"/>
    <w:rsid w:val="00797F01"/>
    <w:rsid w:val="007A71DB"/>
    <w:rsid w:val="007A76B5"/>
    <w:rsid w:val="007A77A0"/>
    <w:rsid w:val="007B0F83"/>
    <w:rsid w:val="007B2043"/>
    <w:rsid w:val="007B385D"/>
    <w:rsid w:val="007B5120"/>
    <w:rsid w:val="007B693F"/>
    <w:rsid w:val="007C3EF2"/>
    <w:rsid w:val="007C4334"/>
    <w:rsid w:val="007C7584"/>
    <w:rsid w:val="007D1212"/>
    <w:rsid w:val="007D3CDD"/>
    <w:rsid w:val="007D40CD"/>
    <w:rsid w:val="007D79EA"/>
    <w:rsid w:val="007E2A8D"/>
    <w:rsid w:val="007E45A0"/>
    <w:rsid w:val="007E461A"/>
    <w:rsid w:val="007F0F2D"/>
    <w:rsid w:val="007F12D2"/>
    <w:rsid w:val="007F30F8"/>
    <w:rsid w:val="0080026A"/>
    <w:rsid w:val="00806279"/>
    <w:rsid w:val="00806333"/>
    <w:rsid w:val="008131DF"/>
    <w:rsid w:val="00816ABF"/>
    <w:rsid w:val="00823C9E"/>
    <w:rsid w:val="008241C3"/>
    <w:rsid w:val="00825B17"/>
    <w:rsid w:val="00827380"/>
    <w:rsid w:val="00832C10"/>
    <w:rsid w:val="00833F3D"/>
    <w:rsid w:val="00836766"/>
    <w:rsid w:val="00843D85"/>
    <w:rsid w:val="0084635A"/>
    <w:rsid w:val="00851C46"/>
    <w:rsid w:val="00852D2D"/>
    <w:rsid w:val="00856763"/>
    <w:rsid w:val="00856D85"/>
    <w:rsid w:val="00863E25"/>
    <w:rsid w:val="008644A7"/>
    <w:rsid w:val="008647FD"/>
    <w:rsid w:val="008657F6"/>
    <w:rsid w:val="008670FF"/>
    <w:rsid w:val="00870986"/>
    <w:rsid w:val="008717E5"/>
    <w:rsid w:val="00872302"/>
    <w:rsid w:val="00872874"/>
    <w:rsid w:val="00876620"/>
    <w:rsid w:val="008769C1"/>
    <w:rsid w:val="008830AE"/>
    <w:rsid w:val="00883757"/>
    <w:rsid w:val="00887DA7"/>
    <w:rsid w:val="00894FF9"/>
    <w:rsid w:val="00897241"/>
    <w:rsid w:val="0089735A"/>
    <w:rsid w:val="008975C2"/>
    <w:rsid w:val="008A0C73"/>
    <w:rsid w:val="008A5567"/>
    <w:rsid w:val="008B0754"/>
    <w:rsid w:val="008B27EC"/>
    <w:rsid w:val="008B4B4E"/>
    <w:rsid w:val="008B7EC9"/>
    <w:rsid w:val="008C11D9"/>
    <w:rsid w:val="008C5F55"/>
    <w:rsid w:val="008D2A42"/>
    <w:rsid w:val="008D2C55"/>
    <w:rsid w:val="008D3E34"/>
    <w:rsid w:val="008D3F35"/>
    <w:rsid w:val="008D69A4"/>
    <w:rsid w:val="008E1E61"/>
    <w:rsid w:val="008E6449"/>
    <w:rsid w:val="008E79FC"/>
    <w:rsid w:val="008E7E42"/>
    <w:rsid w:val="008F3590"/>
    <w:rsid w:val="008F7AE8"/>
    <w:rsid w:val="00903CAE"/>
    <w:rsid w:val="00903D3F"/>
    <w:rsid w:val="00905302"/>
    <w:rsid w:val="009068AD"/>
    <w:rsid w:val="0090778B"/>
    <w:rsid w:val="00910561"/>
    <w:rsid w:val="009114DE"/>
    <w:rsid w:val="00915CF0"/>
    <w:rsid w:val="00917BFF"/>
    <w:rsid w:val="00917DCB"/>
    <w:rsid w:val="0092219A"/>
    <w:rsid w:val="00922B15"/>
    <w:rsid w:val="00922CF2"/>
    <w:rsid w:val="00923528"/>
    <w:rsid w:val="009302ED"/>
    <w:rsid w:val="00932614"/>
    <w:rsid w:val="00934D52"/>
    <w:rsid w:val="00936D85"/>
    <w:rsid w:val="00940403"/>
    <w:rsid w:val="00940882"/>
    <w:rsid w:val="00942BF7"/>
    <w:rsid w:val="00943B70"/>
    <w:rsid w:val="00950AF2"/>
    <w:rsid w:val="00953712"/>
    <w:rsid w:val="00954287"/>
    <w:rsid w:val="009560E2"/>
    <w:rsid w:val="009615EE"/>
    <w:rsid w:val="00966EB6"/>
    <w:rsid w:val="00967739"/>
    <w:rsid w:val="00983480"/>
    <w:rsid w:val="00983CF7"/>
    <w:rsid w:val="009870C1"/>
    <w:rsid w:val="00987387"/>
    <w:rsid w:val="0099118A"/>
    <w:rsid w:val="00993DEA"/>
    <w:rsid w:val="00996228"/>
    <w:rsid w:val="009967E3"/>
    <w:rsid w:val="009A29EF"/>
    <w:rsid w:val="009A490D"/>
    <w:rsid w:val="009B0B11"/>
    <w:rsid w:val="009B18CB"/>
    <w:rsid w:val="009B38B6"/>
    <w:rsid w:val="009B4BE7"/>
    <w:rsid w:val="009C004D"/>
    <w:rsid w:val="009C4752"/>
    <w:rsid w:val="009C486D"/>
    <w:rsid w:val="009C5823"/>
    <w:rsid w:val="009C5B68"/>
    <w:rsid w:val="009C68A1"/>
    <w:rsid w:val="009C6982"/>
    <w:rsid w:val="009D0024"/>
    <w:rsid w:val="009D0678"/>
    <w:rsid w:val="009D1BAB"/>
    <w:rsid w:val="009D7D1C"/>
    <w:rsid w:val="009E17B2"/>
    <w:rsid w:val="009E3A29"/>
    <w:rsid w:val="009E547B"/>
    <w:rsid w:val="009E5EC3"/>
    <w:rsid w:val="009E5FF4"/>
    <w:rsid w:val="009E7307"/>
    <w:rsid w:val="009E743C"/>
    <w:rsid w:val="009E7DB3"/>
    <w:rsid w:val="009F003A"/>
    <w:rsid w:val="009F022E"/>
    <w:rsid w:val="009F2A66"/>
    <w:rsid w:val="009F2EF2"/>
    <w:rsid w:val="009F3806"/>
    <w:rsid w:val="009F532E"/>
    <w:rsid w:val="009F67E0"/>
    <w:rsid w:val="00A03EC5"/>
    <w:rsid w:val="00A04458"/>
    <w:rsid w:val="00A05102"/>
    <w:rsid w:val="00A076D6"/>
    <w:rsid w:val="00A10D4D"/>
    <w:rsid w:val="00A118E3"/>
    <w:rsid w:val="00A1298A"/>
    <w:rsid w:val="00A15F51"/>
    <w:rsid w:val="00A16683"/>
    <w:rsid w:val="00A20DFB"/>
    <w:rsid w:val="00A217BB"/>
    <w:rsid w:val="00A218D5"/>
    <w:rsid w:val="00A21FB9"/>
    <w:rsid w:val="00A2254C"/>
    <w:rsid w:val="00A23C6A"/>
    <w:rsid w:val="00A24952"/>
    <w:rsid w:val="00A262FE"/>
    <w:rsid w:val="00A27B7D"/>
    <w:rsid w:val="00A340E5"/>
    <w:rsid w:val="00A3791D"/>
    <w:rsid w:val="00A4157A"/>
    <w:rsid w:val="00A42333"/>
    <w:rsid w:val="00A448F5"/>
    <w:rsid w:val="00A46670"/>
    <w:rsid w:val="00A56FCD"/>
    <w:rsid w:val="00A62188"/>
    <w:rsid w:val="00A6539A"/>
    <w:rsid w:val="00A653B2"/>
    <w:rsid w:val="00A7103B"/>
    <w:rsid w:val="00A74B49"/>
    <w:rsid w:val="00A74BCF"/>
    <w:rsid w:val="00A75D11"/>
    <w:rsid w:val="00A802B1"/>
    <w:rsid w:val="00A80606"/>
    <w:rsid w:val="00A81A66"/>
    <w:rsid w:val="00A8762F"/>
    <w:rsid w:val="00A879DA"/>
    <w:rsid w:val="00A94559"/>
    <w:rsid w:val="00A9560C"/>
    <w:rsid w:val="00A961FF"/>
    <w:rsid w:val="00AA1A18"/>
    <w:rsid w:val="00AA49B0"/>
    <w:rsid w:val="00AA4BD2"/>
    <w:rsid w:val="00AA58FC"/>
    <w:rsid w:val="00AA5C58"/>
    <w:rsid w:val="00AB3A7A"/>
    <w:rsid w:val="00AB4D9E"/>
    <w:rsid w:val="00AB6B94"/>
    <w:rsid w:val="00AB7D68"/>
    <w:rsid w:val="00AC022C"/>
    <w:rsid w:val="00AC1E3E"/>
    <w:rsid w:val="00AC5919"/>
    <w:rsid w:val="00AC7C57"/>
    <w:rsid w:val="00AD5339"/>
    <w:rsid w:val="00AE1015"/>
    <w:rsid w:val="00AE227B"/>
    <w:rsid w:val="00AE3581"/>
    <w:rsid w:val="00AE4ED3"/>
    <w:rsid w:val="00B03E71"/>
    <w:rsid w:val="00B0582A"/>
    <w:rsid w:val="00B11D7B"/>
    <w:rsid w:val="00B12183"/>
    <w:rsid w:val="00B12A93"/>
    <w:rsid w:val="00B153B8"/>
    <w:rsid w:val="00B17511"/>
    <w:rsid w:val="00B178EA"/>
    <w:rsid w:val="00B232DD"/>
    <w:rsid w:val="00B23A46"/>
    <w:rsid w:val="00B2574E"/>
    <w:rsid w:val="00B26A5B"/>
    <w:rsid w:val="00B304FB"/>
    <w:rsid w:val="00B337DF"/>
    <w:rsid w:val="00B403D4"/>
    <w:rsid w:val="00B40D3A"/>
    <w:rsid w:val="00B43432"/>
    <w:rsid w:val="00B44F58"/>
    <w:rsid w:val="00B46ECA"/>
    <w:rsid w:val="00B54BF2"/>
    <w:rsid w:val="00B54D5A"/>
    <w:rsid w:val="00B558AB"/>
    <w:rsid w:val="00B56953"/>
    <w:rsid w:val="00B70443"/>
    <w:rsid w:val="00B712AF"/>
    <w:rsid w:val="00B72372"/>
    <w:rsid w:val="00B742AA"/>
    <w:rsid w:val="00B756CC"/>
    <w:rsid w:val="00B774CE"/>
    <w:rsid w:val="00B80C71"/>
    <w:rsid w:val="00B84A06"/>
    <w:rsid w:val="00B900EE"/>
    <w:rsid w:val="00B90A85"/>
    <w:rsid w:val="00B913C7"/>
    <w:rsid w:val="00BA0E85"/>
    <w:rsid w:val="00BA2FDA"/>
    <w:rsid w:val="00BA3496"/>
    <w:rsid w:val="00BA736C"/>
    <w:rsid w:val="00BB17CD"/>
    <w:rsid w:val="00BB2E82"/>
    <w:rsid w:val="00BB3439"/>
    <w:rsid w:val="00BB7100"/>
    <w:rsid w:val="00BB7A01"/>
    <w:rsid w:val="00BB7CCA"/>
    <w:rsid w:val="00BC3814"/>
    <w:rsid w:val="00BC6766"/>
    <w:rsid w:val="00BC68A5"/>
    <w:rsid w:val="00BC780C"/>
    <w:rsid w:val="00BD076E"/>
    <w:rsid w:val="00BD11BF"/>
    <w:rsid w:val="00BE0360"/>
    <w:rsid w:val="00BE0ABB"/>
    <w:rsid w:val="00BE1600"/>
    <w:rsid w:val="00BE2B4B"/>
    <w:rsid w:val="00BE603E"/>
    <w:rsid w:val="00BE6FA9"/>
    <w:rsid w:val="00BF027D"/>
    <w:rsid w:val="00BF3864"/>
    <w:rsid w:val="00BF4245"/>
    <w:rsid w:val="00C0111B"/>
    <w:rsid w:val="00C04BEE"/>
    <w:rsid w:val="00C05ABA"/>
    <w:rsid w:val="00C101AF"/>
    <w:rsid w:val="00C10C38"/>
    <w:rsid w:val="00C140F8"/>
    <w:rsid w:val="00C14408"/>
    <w:rsid w:val="00C16675"/>
    <w:rsid w:val="00C204B5"/>
    <w:rsid w:val="00C22519"/>
    <w:rsid w:val="00C2274A"/>
    <w:rsid w:val="00C230EA"/>
    <w:rsid w:val="00C2455C"/>
    <w:rsid w:val="00C27B52"/>
    <w:rsid w:val="00C31516"/>
    <w:rsid w:val="00C33992"/>
    <w:rsid w:val="00C33C59"/>
    <w:rsid w:val="00C341F0"/>
    <w:rsid w:val="00C351D7"/>
    <w:rsid w:val="00C3692F"/>
    <w:rsid w:val="00C42FB0"/>
    <w:rsid w:val="00C4338A"/>
    <w:rsid w:val="00C44C41"/>
    <w:rsid w:val="00C45D96"/>
    <w:rsid w:val="00C4788B"/>
    <w:rsid w:val="00C51E1F"/>
    <w:rsid w:val="00C51F49"/>
    <w:rsid w:val="00C545B7"/>
    <w:rsid w:val="00C54E36"/>
    <w:rsid w:val="00C56708"/>
    <w:rsid w:val="00C6189F"/>
    <w:rsid w:val="00C65C29"/>
    <w:rsid w:val="00C70D42"/>
    <w:rsid w:val="00C72E7D"/>
    <w:rsid w:val="00C73973"/>
    <w:rsid w:val="00C76DA7"/>
    <w:rsid w:val="00C8084D"/>
    <w:rsid w:val="00C85CBE"/>
    <w:rsid w:val="00C870AF"/>
    <w:rsid w:val="00C876C6"/>
    <w:rsid w:val="00C87A93"/>
    <w:rsid w:val="00CA534F"/>
    <w:rsid w:val="00CA59AC"/>
    <w:rsid w:val="00CB0E6B"/>
    <w:rsid w:val="00CB1D17"/>
    <w:rsid w:val="00CB2413"/>
    <w:rsid w:val="00CB69B3"/>
    <w:rsid w:val="00CB7DCA"/>
    <w:rsid w:val="00CC11CC"/>
    <w:rsid w:val="00CC32A5"/>
    <w:rsid w:val="00CC5042"/>
    <w:rsid w:val="00CC6372"/>
    <w:rsid w:val="00CC7854"/>
    <w:rsid w:val="00CD11F3"/>
    <w:rsid w:val="00CD162C"/>
    <w:rsid w:val="00CD405A"/>
    <w:rsid w:val="00CD5137"/>
    <w:rsid w:val="00CE0695"/>
    <w:rsid w:val="00CE165B"/>
    <w:rsid w:val="00CE37E3"/>
    <w:rsid w:val="00CE5715"/>
    <w:rsid w:val="00CF0E44"/>
    <w:rsid w:val="00CF1F10"/>
    <w:rsid w:val="00CF5DD9"/>
    <w:rsid w:val="00D01988"/>
    <w:rsid w:val="00D01E80"/>
    <w:rsid w:val="00D039FA"/>
    <w:rsid w:val="00D07B90"/>
    <w:rsid w:val="00D12E24"/>
    <w:rsid w:val="00D1349E"/>
    <w:rsid w:val="00D13567"/>
    <w:rsid w:val="00D13DF7"/>
    <w:rsid w:val="00D1571E"/>
    <w:rsid w:val="00D17B50"/>
    <w:rsid w:val="00D217F8"/>
    <w:rsid w:val="00D30F1D"/>
    <w:rsid w:val="00D3167D"/>
    <w:rsid w:val="00D31994"/>
    <w:rsid w:val="00D31F3D"/>
    <w:rsid w:val="00D41170"/>
    <w:rsid w:val="00D4165F"/>
    <w:rsid w:val="00D439CD"/>
    <w:rsid w:val="00D46CAB"/>
    <w:rsid w:val="00D479B2"/>
    <w:rsid w:val="00D5237B"/>
    <w:rsid w:val="00D563A9"/>
    <w:rsid w:val="00D57067"/>
    <w:rsid w:val="00D5726B"/>
    <w:rsid w:val="00D60DE6"/>
    <w:rsid w:val="00D62344"/>
    <w:rsid w:val="00D64EDB"/>
    <w:rsid w:val="00D655FB"/>
    <w:rsid w:val="00D71C87"/>
    <w:rsid w:val="00D723AA"/>
    <w:rsid w:val="00D73EE1"/>
    <w:rsid w:val="00D75D4E"/>
    <w:rsid w:val="00D76784"/>
    <w:rsid w:val="00D80A65"/>
    <w:rsid w:val="00D837CF"/>
    <w:rsid w:val="00D8481E"/>
    <w:rsid w:val="00D859D4"/>
    <w:rsid w:val="00D8642E"/>
    <w:rsid w:val="00D92980"/>
    <w:rsid w:val="00D92A7F"/>
    <w:rsid w:val="00D93A92"/>
    <w:rsid w:val="00D94345"/>
    <w:rsid w:val="00D9487F"/>
    <w:rsid w:val="00D94F03"/>
    <w:rsid w:val="00DA041C"/>
    <w:rsid w:val="00DA155F"/>
    <w:rsid w:val="00DA22FC"/>
    <w:rsid w:val="00DA2B3A"/>
    <w:rsid w:val="00DA3133"/>
    <w:rsid w:val="00DA3C5A"/>
    <w:rsid w:val="00DA4F8C"/>
    <w:rsid w:val="00DB070B"/>
    <w:rsid w:val="00DB08BE"/>
    <w:rsid w:val="00DB14DC"/>
    <w:rsid w:val="00DB361F"/>
    <w:rsid w:val="00DB6357"/>
    <w:rsid w:val="00DC08F1"/>
    <w:rsid w:val="00DC230A"/>
    <w:rsid w:val="00DC5FDA"/>
    <w:rsid w:val="00DC707A"/>
    <w:rsid w:val="00DD0F67"/>
    <w:rsid w:val="00DD3168"/>
    <w:rsid w:val="00DD4544"/>
    <w:rsid w:val="00DD6432"/>
    <w:rsid w:val="00DE1855"/>
    <w:rsid w:val="00DE4134"/>
    <w:rsid w:val="00DE64E5"/>
    <w:rsid w:val="00DE6C76"/>
    <w:rsid w:val="00DF114B"/>
    <w:rsid w:val="00DF762B"/>
    <w:rsid w:val="00DF7807"/>
    <w:rsid w:val="00E01E2F"/>
    <w:rsid w:val="00E0657F"/>
    <w:rsid w:val="00E06B0A"/>
    <w:rsid w:val="00E07BB6"/>
    <w:rsid w:val="00E10D9E"/>
    <w:rsid w:val="00E14691"/>
    <w:rsid w:val="00E15CF3"/>
    <w:rsid w:val="00E176D8"/>
    <w:rsid w:val="00E20654"/>
    <w:rsid w:val="00E20F91"/>
    <w:rsid w:val="00E23458"/>
    <w:rsid w:val="00E23778"/>
    <w:rsid w:val="00E25E00"/>
    <w:rsid w:val="00E32C7F"/>
    <w:rsid w:val="00E32D00"/>
    <w:rsid w:val="00E365D5"/>
    <w:rsid w:val="00E36ACD"/>
    <w:rsid w:val="00E37B66"/>
    <w:rsid w:val="00E37C0D"/>
    <w:rsid w:val="00E40795"/>
    <w:rsid w:val="00E40800"/>
    <w:rsid w:val="00E40BCB"/>
    <w:rsid w:val="00E42024"/>
    <w:rsid w:val="00E437EA"/>
    <w:rsid w:val="00E44C50"/>
    <w:rsid w:val="00E51F1F"/>
    <w:rsid w:val="00E52443"/>
    <w:rsid w:val="00E52DBC"/>
    <w:rsid w:val="00E56D05"/>
    <w:rsid w:val="00E66FFE"/>
    <w:rsid w:val="00E74023"/>
    <w:rsid w:val="00E778AE"/>
    <w:rsid w:val="00E80841"/>
    <w:rsid w:val="00E80967"/>
    <w:rsid w:val="00E83533"/>
    <w:rsid w:val="00E86CB0"/>
    <w:rsid w:val="00E904B5"/>
    <w:rsid w:val="00E90C5F"/>
    <w:rsid w:val="00E91088"/>
    <w:rsid w:val="00E94E6A"/>
    <w:rsid w:val="00EA0F90"/>
    <w:rsid w:val="00EA24D4"/>
    <w:rsid w:val="00EA35B1"/>
    <w:rsid w:val="00EA36DE"/>
    <w:rsid w:val="00EA4E66"/>
    <w:rsid w:val="00EA61B6"/>
    <w:rsid w:val="00EB0D2E"/>
    <w:rsid w:val="00EB4883"/>
    <w:rsid w:val="00EB5266"/>
    <w:rsid w:val="00EB543C"/>
    <w:rsid w:val="00EC356B"/>
    <w:rsid w:val="00EC4134"/>
    <w:rsid w:val="00EC46C3"/>
    <w:rsid w:val="00EC7DFF"/>
    <w:rsid w:val="00ED430E"/>
    <w:rsid w:val="00ED7571"/>
    <w:rsid w:val="00EE16F8"/>
    <w:rsid w:val="00EE28E5"/>
    <w:rsid w:val="00EE3D0B"/>
    <w:rsid w:val="00EE53CE"/>
    <w:rsid w:val="00EE5BA1"/>
    <w:rsid w:val="00EF2C67"/>
    <w:rsid w:val="00EF310C"/>
    <w:rsid w:val="00EF3A24"/>
    <w:rsid w:val="00EF68F7"/>
    <w:rsid w:val="00EF6F89"/>
    <w:rsid w:val="00F005D2"/>
    <w:rsid w:val="00F0178A"/>
    <w:rsid w:val="00F02BAE"/>
    <w:rsid w:val="00F067A5"/>
    <w:rsid w:val="00F10265"/>
    <w:rsid w:val="00F10BAE"/>
    <w:rsid w:val="00F11608"/>
    <w:rsid w:val="00F126F7"/>
    <w:rsid w:val="00F13FBB"/>
    <w:rsid w:val="00F15EC0"/>
    <w:rsid w:val="00F169E4"/>
    <w:rsid w:val="00F21235"/>
    <w:rsid w:val="00F24B7E"/>
    <w:rsid w:val="00F2570C"/>
    <w:rsid w:val="00F31C16"/>
    <w:rsid w:val="00F35B9E"/>
    <w:rsid w:val="00F36FF4"/>
    <w:rsid w:val="00F37D8B"/>
    <w:rsid w:val="00F407BA"/>
    <w:rsid w:val="00F42506"/>
    <w:rsid w:val="00F428A5"/>
    <w:rsid w:val="00F44130"/>
    <w:rsid w:val="00F4442D"/>
    <w:rsid w:val="00F505F5"/>
    <w:rsid w:val="00F514E1"/>
    <w:rsid w:val="00F52A2D"/>
    <w:rsid w:val="00F54DF5"/>
    <w:rsid w:val="00F568E2"/>
    <w:rsid w:val="00F604D4"/>
    <w:rsid w:val="00F64822"/>
    <w:rsid w:val="00F64D81"/>
    <w:rsid w:val="00F65B22"/>
    <w:rsid w:val="00F66E8F"/>
    <w:rsid w:val="00F671B1"/>
    <w:rsid w:val="00F71D18"/>
    <w:rsid w:val="00F73FCE"/>
    <w:rsid w:val="00F80B80"/>
    <w:rsid w:val="00F83D87"/>
    <w:rsid w:val="00F85878"/>
    <w:rsid w:val="00F86574"/>
    <w:rsid w:val="00F873DC"/>
    <w:rsid w:val="00F9023F"/>
    <w:rsid w:val="00F9572A"/>
    <w:rsid w:val="00F95B18"/>
    <w:rsid w:val="00FA058D"/>
    <w:rsid w:val="00FA0F08"/>
    <w:rsid w:val="00FA3283"/>
    <w:rsid w:val="00FA3B42"/>
    <w:rsid w:val="00FA462E"/>
    <w:rsid w:val="00FB137D"/>
    <w:rsid w:val="00FB207C"/>
    <w:rsid w:val="00FB5880"/>
    <w:rsid w:val="00FB6EED"/>
    <w:rsid w:val="00FC1454"/>
    <w:rsid w:val="00FC15C1"/>
    <w:rsid w:val="00FD007B"/>
    <w:rsid w:val="00FD0651"/>
    <w:rsid w:val="00FD1392"/>
    <w:rsid w:val="00FD3977"/>
    <w:rsid w:val="00FD6E49"/>
    <w:rsid w:val="00FD71D6"/>
    <w:rsid w:val="00FD7699"/>
    <w:rsid w:val="00FE4C8A"/>
    <w:rsid w:val="00FF3FE0"/>
    <w:rsid w:val="00FF6B9F"/>
    <w:rsid w:val="05E67FAB"/>
    <w:rsid w:val="0CB41A4E"/>
    <w:rsid w:val="10323EC8"/>
    <w:rsid w:val="10D35C37"/>
    <w:rsid w:val="1313022E"/>
    <w:rsid w:val="164C624D"/>
    <w:rsid w:val="176D1F40"/>
    <w:rsid w:val="20F841D4"/>
    <w:rsid w:val="21F2631A"/>
    <w:rsid w:val="2DFF426E"/>
    <w:rsid w:val="2EE322D5"/>
    <w:rsid w:val="46361401"/>
    <w:rsid w:val="49DB3D07"/>
    <w:rsid w:val="4B8B1344"/>
    <w:rsid w:val="4E0963E5"/>
    <w:rsid w:val="55E464CD"/>
    <w:rsid w:val="5BF81635"/>
    <w:rsid w:val="63DE534F"/>
    <w:rsid w:val="6A466091"/>
    <w:rsid w:val="6B4750DC"/>
    <w:rsid w:val="70810556"/>
    <w:rsid w:val="716C74C1"/>
    <w:rsid w:val="71B016AC"/>
    <w:rsid w:val="743C7715"/>
    <w:rsid w:val="748175F1"/>
    <w:rsid w:val="797A48E9"/>
    <w:rsid w:val="7A6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813B7-2C51-4A1F-AA17-8C44195B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11">
    <w:name w:val="修订1"/>
    <w:autoRedefine/>
    <w:hidden/>
    <w:uiPriority w:val="99"/>
    <w:semiHidden/>
    <w:qFormat/>
    <w:rPr>
      <w:kern w:val="2"/>
      <w:sz w:val="21"/>
      <w:szCs w:val="24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table" w:styleId="af">
    <w:name w:val="Table Grid"/>
    <w:basedOn w:val="a1"/>
    <w:qFormat/>
    <w:rsid w:val="008D3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21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980A-75F7-4736-B338-CF322753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5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陈能俐</cp:lastModifiedBy>
  <cp:revision>185</cp:revision>
  <cp:lastPrinted>2024-05-22T11:35:00Z</cp:lastPrinted>
  <dcterms:created xsi:type="dcterms:W3CDTF">2024-03-26T09:59:00Z</dcterms:created>
  <dcterms:modified xsi:type="dcterms:W3CDTF">2024-06-25T08:40:00Z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5A5D6DBC669F47EA964513FE28164885_13</vt:lpwstr>
  </property>
</Properties>
</file>