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BE" w:rsidRDefault="004B26BE" w:rsidP="004B26BE">
      <w:pPr>
        <w:spacing w:beforeLines="50" w:before="15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江苏协和电子股份有限公司</w:t>
      </w:r>
    </w:p>
    <w:p w:rsidR="004B26BE" w:rsidRDefault="004B26BE" w:rsidP="004B2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关于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AA3931">
        <w:rPr>
          <w:rFonts w:ascii="Times New Roman" w:hAnsi="Times New Roman" w:cs="Times New Roman" w:hint="eastAsia"/>
          <w:b/>
          <w:sz w:val="32"/>
          <w:szCs w:val="32"/>
        </w:rPr>
        <w:t>4</w:t>
      </w:r>
      <w:r>
        <w:rPr>
          <w:rFonts w:ascii="Times New Roman" w:hAnsi="Times New Roman" w:cs="Times New Roman" w:hint="eastAsia"/>
          <w:b/>
          <w:sz w:val="32"/>
          <w:szCs w:val="32"/>
        </w:rPr>
        <w:t>年半年度业绩说明会召开情况</w:t>
      </w:r>
    </w:p>
    <w:p w:rsidR="006E1261" w:rsidRDefault="006E1261" w:rsidP="006E1261">
      <w:pPr>
        <w:ind w:firstLine="48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E1261" w:rsidRDefault="006E1261" w:rsidP="006E1261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业绩说明会召开情况</w:t>
      </w:r>
    </w:p>
    <w:p w:rsidR="006E1261" w:rsidRDefault="006E1261" w:rsidP="006E1261">
      <w:pPr>
        <w:spacing w:beforeLines="50" w:before="156"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江苏协和电子股份有限公司（以下简称“公司”）</w:t>
      </w:r>
      <w:r>
        <w:rPr>
          <w:rFonts w:ascii="Times New Roman" w:hAnsi="Times New Roman" w:cs="Times New Roman"/>
          <w:sz w:val="24"/>
          <w:szCs w:val="24"/>
        </w:rPr>
        <w:t>于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日在《中国证券报》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《上海证券报》及上海证券交易所网站（</w:t>
      </w:r>
      <w:r>
        <w:rPr>
          <w:rFonts w:ascii="Times New Roman" w:hAnsi="Times New Roman" w:cs="Times New Roman"/>
          <w:sz w:val="24"/>
          <w:szCs w:val="24"/>
        </w:rPr>
        <w:t xml:space="preserve"> http://www.sse.com.cn </w:t>
      </w:r>
      <w:r>
        <w:rPr>
          <w:rFonts w:ascii="Times New Roman" w:hAnsi="Times New Roman" w:cs="Times New Roman"/>
          <w:sz w:val="24"/>
          <w:szCs w:val="24"/>
        </w:rPr>
        <w:t>）披露了《关于召开</w:t>
      </w:r>
      <w:r>
        <w:rPr>
          <w:rFonts w:ascii="Times New Roman" w:hAnsi="Times New Roman" w:cs="Times New Roman" w:hint="eastAsia"/>
          <w:sz w:val="24"/>
          <w:szCs w:val="24"/>
        </w:rPr>
        <w:t>2024</w:t>
      </w:r>
      <w:r>
        <w:rPr>
          <w:rFonts w:ascii="Times New Roman" w:hAnsi="Times New Roman" w:cs="Times New Roman" w:hint="eastAsia"/>
          <w:sz w:val="24"/>
          <w:szCs w:val="24"/>
        </w:rPr>
        <w:t>年半年度业绩说明会的公告</w:t>
      </w:r>
      <w:r>
        <w:rPr>
          <w:rFonts w:ascii="Times New Roman" w:hAnsi="Times New Roman" w:cs="Times New Roman"/>
          <w:sz w:val="24"/>
          <w:szCs w:val="24"/>
        </w:rPr>
        <w:t>》（公告编号：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 w:hint="eastAsia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），并通过邮件等方式提前征集投资者所关注的问题。</w:t>
      </w:r>
    </w:p>
    <w:p w:rsidR="006E1261" w:rsidRDefault="006E1261" w:rsidP="006E1261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日（星期</w:t>
      </w:r>
      <w:r>
        <w:rPr>
          <w:rFonts w:ascii="Times New Roman" w:hAnsi="Times New Roman" w:cs="Times New Roman" w:hint="eastAsia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）下午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:00—1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，公司董事长张南国先生、公司总经理张南星先生、独立董事陈文化先生、董事会秘书孙荣发先生、财务总监张薇女士，共同出席了本次说明会，与投资者进行互动交流和沟通，并就投资者普遍关注的问题进行了问答。</w:t>
      </w:r>
    </w:p>
    <w:p w:rsidR="006E1261" w:rsidRDefault="006E1261" w:rsidP="006E1261">
      <w:pPr>
        <w:pStyle w:val="a5"/>
        <w:numPr>
          <w:ilvl w:val="0"/>
          <w:numId w:val="1"/>
        </w:numPr>
        <w:spacing w:beforeLines="50" w:before="156"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投资者提出的主要问题及公司回复情况</w:t>
      </w:r>
    </w:p>
    <w:p w:rsidR="006E1261" w:rsidRDefault="006E1261" w:rsidP="006E1261">
      <w:pPr>
        <w:spacing w:beforeLines="50" w:before="156"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问题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Pr="00E85F95">
        <w:rPr>
          <w:rFonts w:ascii="Times New Roman" w:hAnsi="Times New Roman" w:cs="Times New Roman" w:hint="eastAsia"/>
          <w:b/>
          <w:sz w:val="24"/>
          <w:szCs w:val="24"/>
        </w:rPr>
        <w:t>公司上半年收入增长主要原因是什么？</w:t>
      </w:r>
      <w:r>
        <w:rPr>
          <w:rFonts w:ascii="Times New Roman" w:hAnsi="Times New Roman" w:cs="Times New Roman" w:hint="eastAsia"/>
          <w:b/>
          <w:sz w:val="24"/>
          <w:szCs w:val="24"/>
        </w:rPr>
        <w:t>下半年是否会继续放量？</w:t>
      </w:r>
    </w:p>
    <w:p w:rsidR="006E1261" w:rsidRPr="003D0300" w:rsidRDefault="006E1261" w:rsidP="006E126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答复：感谢您的关注！报告期内，公司产能逐步提升，销量增加，销售收入增加，其中</w:t>
      </w:r>
      <w:r w:rsidRPr="0026736C">
        <w:rPr>
          <w:rFonts w:ascii="Times New Roman" w:hAnsi="Times New Roman" w:cs="Times New Roman" w:hint="eastAsia"/>
          <w:sz w:val="24"/>
          <w:szCs w:val="24"/>
        </w:rPr>
        <w:t>汽车电子领域销售收入增加较多，带</w:t>
      </w:r>
      <w:r>
        <w:rPr>
          <w:rFonts w:ascii="Times New Roman" w:hAnsi="Times New Roman" w:cs="Times New Roman" w:hint="eastAsia"/>
          <w:sz w:val="24"/>
          <w:szCs w:val="24"/>
        </w:rPr>
        <w:t>动公司销售收入与净利润提升。下半年公司将积极采取有力措施，从收入和成本两个角度持续发力，努力</w:t>
      </w:r>
      <w:r w:rsidRPr="00C33689">
        <w:rPr>
          <w:rFonts w:ascii="Times New Roman" w:hAnsi="Times New Roman" w:cs="Times New Roman" w:hint="eastAsia"/>
          <w:sz w:val="24"/>
          <w:szCs w:val="24"/>
        </w:rPr>
        <w:t>提升</w:t>
      </w:r>
      <w:r>
        <w:rPr>
          <w:rFonts w:ascii="Times New Roman" w:hAnsi="Times New Roman" w:cs="Times New Roman" w:hint="eastAsia"/>
          <w:sz w:val="24"/>
          <w:szCs w:val="24"/>
        </w:rPr>
        <w:t>公司</w:t>
      </w:r>
      <w:r w:rsidRPr="00C33689">
        <w:rPr>
          <w:rFonts w:ascii="Times New Roman" w:hAnsi="Times New Roman" w:cs="Times New Roman" w:hint="eastAsia"/>
          <w:sz w:val="24"/>
          <w:szCs w:val="24"/>
        </w:rPr>
        <w:t>盈利能力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3D030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E1261" w:rsidRDefault="006E1261" w:rsidP="006E1261">
      <w:pPr>
        <w:spacing w:beforeLines="50" w:before="156"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问题</w:t>
      </w: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Pr="004D1657">
        <w:rPr>
          <w:rFonts w:ascii="Times New Roman" w:hAnsi="Times New Roman" w:cs="Times New Roman" w:hint="eastAsia"/>
          <w:b/>
          <w:sz w:val="24"/>
          <w:szCs w:val="24"/>
        </w:rPr>
        <w:t>公司</w:t>
      </w:r>
      <w:r>
        <w:rPr>
          <w:rFonts w:ascii="Times New Roman" w:hAnsi="Times New Roman" w:cs="Times New Roman" w:hint="eastAsia"/>
          <w:b/>
          <w:sz w:val="24"/>
          <w:szCs w:val="24"/>
        </w:rPr>
        <w:t>上市来每年都会分红，</w:t>
      </w:r>
      <w:r w:rsidRPr="004D1657">
        <w:rPr>
          <w:rFonts w:ascii="Times New Roman" w:hAnsi="Times New Roman" w:cs="Times New Roman" w:hint="eastAsia"/>
          <w:b/>
          <w:sz w:val="24"/>
          <w:szCs w:val="24"/>
        </w:rPr>
        <w:t>今年</w:t>
      </w:r>
      <w:r>
        <w:rPr>
          <w:rFonts w:ascii="Times New Roman" w:hAnsi="Times New Roman" w:cs="Times New Roman" w:hint="eastAsia"/>
          <w:b/>
          <w:sz w:val="24"/>
          <w:szCs w:val="24"/>
        </w:rPr>
        <w:t>半年度好像没有分红，公司未来的分红计划</w:t>
      </w:r>
      <w:r w:rsidRPr="004D1657">
        <w:rPr>
          <w:rFonts w:ascii="Times New Roman" w:hAnsi="Times New Roman" w:cs="Times New Roman" w:hint="eastAsia"/>
          <w:b/>
          <w:sz w:val="24"/>
          <w:szCs w:val="24"/>
        </w:rPr>
        <w:t>是怎样的？</w:t>
      </w:r>
    </w:p>
    <w:p w:rsidR="006E1261" w:rsidRPr="00686F30" w:rsidRDefault="006E1261" w:rsidP="00686F3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答复：感谢您的关注！公司自上市以来坚持每年向股东分红，</w:t>
      </w:r>
      <w:r>
        <w:rPr>
          <w:rFonts w:ascii="Times New Roman" w:hAnsi="Times New Roman" w:cs="Times New Roman" w:hint="eastAsia"/>
          <w:sz w:val="24"/>
          <w:szCs w:val="24"/>
        </w:rPr>
        <w:t>2020</w:t>
      </w:r>
      <w:r>
        <w:rPr>
          <w:rFonts w:ascii="Times New Roman" w:hAnsi="Times New Roman" w:cs="Times New Roman" w:hint="eastAsia"/>
          <w:sz w:val="24"/>
          <w:szCs w:val="24"/>
        </w:rPr>
        <w:t>年至</w:t>
      </w:r>
      <w:r>
        <w:rPr>
          <w:rFonts w:ascii="Times New Roman" w:hAnsi="Times New Roman" w:cs="Times New Roman" w:hint="eastAsia"/>
          <w:sz w:val="24"/>
          <w:szCs w:val="24"/>
        </w:rPr>
        <w:t>2023</w:t>
      </w:r>
      <w:r>
        <w:rPr>
          <w:rFonts w:ascii="Times New Roman" w:hAnsi="Times New Roman" w:cs="Times New Roman" w:hint="eastAsia"/>
          <w:sz w:val="24"/>
          <w:szCs w:val="24"/>
        </w:rPr>
        <w:t>年年度现金分红占当年净利润均保持在</w:t>
      </w:r>
      <w:r>
        <w:rPr>
          <w:rFonts w:ascii="Times New Roman" w:hAnsi="Times New Roman" w:cs="Times New Roman" w:hint="eastAsia"/>
          <w:sz w:val="24"/>
          <w:szCs w:val="24"/>
        </w:rPr>
        <w:t>30%</w:t>
      </w:r>
      <w:r>
        <w:rPr>
          <w:rFonts w:ascii="Times New Roman" w:hAnsi="Times New Roman" w:cs="Times New Roman" w:hint="eastAsia"/>
          <w:sz w:val="24"/>
          <w:szCs w:val="24"/>
        </w:rPr>
        <w:t>以上，</w:t>
      </w:r>
      <w:r>
        <w:rPr>
          <w:rFonts w:ascii="Times New Roman" w:hAnsi="Times New Roman" w:cs="Times New Roman" w:hint="eastAsia"/>
          <w:sz w:val="24"/>
          <w:szCs w:val="24"/>
        </w:rPr>
        <w:t>2023</w:t>
      </w:r>
      <w:r>
        <w:rPr>
          <w:rFonts w:ascii="Times New Roman" w:hAnsi="Times New Roman" w:cs="Times New Roman" w:hint="eastAsia"/>
          <w:sz w:val="24"/>
          <w:szCs w:val="24"/>
        </w:rPr>
        <w:t>年度该数值为</w:t>
      </w:r>
      <w:r w:rsidR="00AC72FA">
        <w:rPr>
          <w:rFonts w:ascii="Times New Roman" w:hAnsi="Times New Roman" w:cs="Times New Roman" w:hint="eastAsia"/>
          <w:sz w:val="24"/>
          <w:szCs w:val="24"/>
        </w:rPr>
        <w:t>82.53</w:t>
      </w:r>
      <w:r>
        <w:rPr>
          <w:rFonts w:ascii="Times New Roman" w:hAnsi="Times New Roman" w:cs="Times New Roman" w:hint="eastAsia"/>
          <w:sz w:val="24"/>
          <w:szCs w:val="24"/>
        </w:rPr>
        <w:t>%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8721CA">
        <w:rPr>
          <w:rFonts w:ascii="Times New Roman" w:hAnsi="Times New Roman" w:cs="Times New Roman" w:hint="eastAsia"/>
          <w:sz w:val="24"/>
          <w:szCs w:val="24"/>
        </w:rPr>
        <w:t>对于未来具体的分红安排，公司会综合考量</w:t>
      </w:r>
      <w:r>
        <w:rPr>
          <w:rFonts w:ascii="Times New Roman" w:hAnsi="Times New Roman" w:cs="Times New Roman" w:hint="eastAsia"/>
          <w:sz w:val="24"/>
          <w:szCs w:val="24"/>
        </w:rPr>
        <w:t>《公司章程》、</w:t>
      </w:r>
      <w:r w:rsidRPr="008721CA">
        <w:rPr>
          <w:rFonts w:ascii="Times New Roman" w:hAnsi="Times New Roman" w:cs="Times New Roman" w:hint="eastAsia"/>
          <w:sz w:val="24"/>
          <w:szCs w:val="24"/>
        </w:rPr>
        <w:t>所处行业发展情况、</w:t>
      </w:r>
      <w:r>
        <w:rPr>
          <w:rFonts w:ascii="Times New Roman" w:hAnsi="Times New Roman" w:cs="Times New Roman" w:hint="eastAsia"/>
          <w:sz w:val="24"/>
          <w:szCs w:val="24"/>
        </w:rPr>
        <w:t>内外部经营环境、盈利情况、资本开支计划、全体股东利益等各类因素，强化股东回报。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261" w:rsidRDefault="006E1261" w:rsidP="006E1261">
      <w:pPr>
        <w:spacing w:beforeLines="50" w:before="156"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问题</w:t>
      </w:r>
      <w:r w:rsidR="00686F30">
        <w:rPr>
          <w:rFonts w:ascii="Times New Roman" w:hAnsi="Times New Roman" w:cs="Times New Roman" w:hint="eastAsia"/>
          <w:b/>
          <w:sz w:val="24"/>
          <w:szCs w:val="24"/>
        </w:rPr>
        <w:t>3</w:t>
      </w:r>
      <w:r>
        <w:rPr>
          <w:rFonts w:ascii="Times New Roman" w:hAnsi="Times New Roman" w:cs="Times New Roman" w:hint="eastAsia"/>
          <w:b/>
          <w:sz w:val="24"/>
          <w:szCs w:val="24"/>
        </w:rPr>
        <w:t>、公司经营活动现金流较以往有较大提升，原因是什么？</w:t>
      </w:r>
    </w:p>
    <w:p w:rsidR="00686F30" w:rsidRDefault="006E1261" w:rsidP="00686F30">
      <w:pPr>
        <w:tabs>
          <w:tab w:val="left" w:pos="720"/>
        </w:tabs>
        <w:spacing w:line="360" w:lineRule="auto"/>
        <w:ind w:firstLineChars="196" w:firstLine="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答复：感谢您的关注！公司</w:t>
      </w:r>
      <w:r>
        <w:rPr>
          <w:rFonts w:ascii="Times New Roman" w:hAnsi="Times New Roman" w:cs="Times New Roman" w:hint="eastAsia"/>
          <w:sz w:val="24"/>
          <w:szCs w:val="24"/>
        </w:rPr>
        <w:t>2024</w:t>
      </w:r>
      <w:r>
        <w:rPr>
          <w:rFonts w:ascii="Times New Roman" w:hAnsi="Times New Roman" w:cs="Times New Roman" w:hint="eastAsia"/>
          <w:sz w:val="24"/>
          <w:szCs w:val="24"/>
        </w:rPr>
        <w:t>年上半年</w:t>
      </w:r>
      <w:r w:rsidRPr="00313E2D">
        <w:rPr>
          <w:rFonts w:ascii="Times New Roman" w:hAnsi="Times New Roman" w:cs="Times New Roman" w:hint="eastAsia"/>
          <w:sz w:val="24"/>
          <w:szCs w:val="24"/>
        </w:rPr>
        <w:t>经营活动产生的现金流量净额</w:t>
      </w:r>
      <w:r>
        <w:rPr>
          <w:rFonts w:ascii="Times New Roman" w:hAnsi="Times New Roman" w:cs="Times New Roman" w:hint="eastAsia"/>
          <w:sz w:val="24"/>
          <w:szCs w:val="24"/>
        </w:rPr>
        <w:t>约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为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亿元，相较于去年同期的</w:t>
      </w:r>
      <w:r>
        <w:rPr>
          <w:rFonts w:ascii="Times New Roman" w:hAnsi="Times New Roman" w:cs="Times New Roman" w:hint="eastAsia"/>
          <w:sz w:val="24"/>
          <w:szCs w:val="24"/>
        </w:rPr>
        <w:t>3,232</w:t>
      </w:r>
      <w:r>
        <w:rPr>
          <w:rFonts w:ascii="Times New Roman" w:hAnsi="Times New Roman" w:cs="Times New Roman" w:hint="eastAsia"/>
          <w:sz w:val="24"/>
          <w:szCs w:val="24"/>
        </w:rPr>
        <w:t>万元有所提升，</w:t>
      </w:r>
      <w:r w:rsidRPr="00D12151">
        <w:rPr>
          <w:rFonts w:ascii="Times New Roman" w:hAnsi="Times New Roman" w:cs="Times New Roman" w:hint="eastAsia"/>
          <w:sz w:val="24"/>
          <w:szCs w:val="24"/>
        </w:rPr>
        <w:t>主要系</w:t>
      </w:r>
      <w:r w:rsidRPr="00D12151">
        <w:rPr>
          <w:rFonts w:ascii="Times New Roman" w:hAnsi="Times New Roman" w:cs="Times New Roman" w:hint="eastAsia"/>
          <w:sz w:val="24"/>
          <w:szCs w:val="24"/>
        </w:rPr>
        <w:t>2024</w:t>
      </w:r>
      <w:r w:rsidRPr="00D12151">
        <w:rPr>
          <w:rFonts w:ascii="Times New Roman" w:hAnsi="Times New Roman" w:cs="Times New Roman" w:hint="eastAsia"/>
          <w:sz w:val="24"/>
          <w:szCs w:val="24"/>
        </w:rPr>
        <w:t>年上半年销售收入增加、票据贴现增加以及承兑到期增加，因此销售回款增加所致。</w:t>
      </w:r>
    </w:p>
    <w:p w:rsidR="00686F30" w:rsidRDefault="00686F30" w:rsidP="00686F30">
      <w:pPr>
        <w:spacing w:beforeLines="50" w:before="156"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问题</w:t>
      </w:r>
      <w:r>
        <w:rPr>
          <w:rFonts w:ascii="Times New Roman" w:hAnsi="Times New Roman" w:cs="Times New Roman" w:hint="eastAsia"/>
          <w:b/>
          <w:sz w:val="24"/>
          <w:szCs w:val="24"/>
        </w:rPr>
        <w:t>4</w:t>
      </w:r>
      <w:r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Pr="00B80B34">
        <w:rPr>
          <w:rFonts w:ascii="Times New Roman" w:hAnsi="Times New Roman" w:cs="Times New Roman" w:hint="eastAsia"/>
          <w:b/>
          <w:sz w:val="24"/>
          <w:szCs w:val="24"/>
        </w:rPr>
        <w:t>公司印刷电路板业务下，各产品占比是什么情况？各产品毛利率和净利率情况？产品目前市占率什么情况？未来有没有投资并购管理市值的计划？</w:t>
      </w:r>
    </w:p>
    <w:p w:rsidR="00686F30" w:rsidRDefault="00686F30" w:rsidP="00686F30">
      <w:pPr>
        <w:tabs>
          <w:tab w:val="left" w:pos="720"/>
        </w:tabs>
        <w:spacing w:line="360" w:lineRule="auto"/>
        <w:ind w:firstLineChars="196" w:firstLine="47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答复：感谢您的关注！公司</w:t>
      </w:r>
      <w:r>
        <w:rPr>
          <w:rFonts w:ascii="Times New Roman" w:hAnsi="Times New Roman" w:cs="Times New Roman" w:hint="eastAsia"/>
          <w:sz w:val="24"/>
          <w:szCs w:val="24"/>
        </w:rPr>
        <w:t>2024</w:t>
      </w:r>
      <w:r>
        <w:rPr>
          <w:rFonts w:ascii="Times New Roman" w:hAnsi="Times New Roman" w:cs="Times New Roman" w:hint="eastAsia"/>
          <w:sz w:val="24"/>
          <w:szCs w:val="24"/>
        </w:rPr>
        <w:t>年上半年营业收入为</w:t>
      </w:r>
      <w:r>
        <w:rPr>
          <w:rFonts w:ascii="Times New Roman" w:hAnsi="Times New Roman" w:cs="Times New Roman" w:hint="eastAsia"/>
          <w:sz w:val="24"/>
          <w:szCs w:val="24"/>
        </w:rPr>
        <w:t>4.02</w:t>
      </w:r>
      <w:r>
        <w:rPr>
          <w:rFonts w:ascii="Times New Roman" w:hAnsi="Times New Roman" w:cs="Times New Roman" w:hint="eastAsia"/>
          <w:sz w:val="24"/>
          <w:szCs w:val="24"/>
        </w:rPr>
        <w:t>亿元，同比增长</w:t>
      </w:r>
      <w:r>
        <w:rPr>
          <w:rFonts w:ascii="Times New Roman" w:hAnsi="Times New Roman" w:cs="Times New Roman" w:hint="eastAsia"/>
          <w:sz w:val="24"/>
          <w:szCs w:val="24"/>
        </w:rPr>
        <w:t>21.81%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2024</w:t>
      </w:r>
      <w:r>
        <w:rPr>
          <w:rFonts w:ascii="Times New Roman" w:hAnsi="Times New Roman" w:cs="Times New Roman" w:hint="eastAsia"/>
          <w:sz w:val="24"/>
          <w:szCs w:val="24"/>
        </w:rPr>
        <w:t>年上半年公司通讯领域和汽车领域的业务占比大概分别为</w:t>
      </w:r>
      <w:r>
        <w:rPr>
          <w:rFonts w:ascii="Times New Roman" w:hAnsi="Times New Roman" w:cs="Times New Roman" w:hint="eastAsia"/>
          <w:sz w:val="24"/>
          <w:szCs w:val="24"/>
        </w:rPr>
        <w:t>12%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 w:hint="eastAsia"/>
          <w:sz w:val="24"/>
          <w:szCs w:val="24"/>
        </w:rPr>
        <w:t>88%</w:t>
      </w:r>
      <w:r>
        <w:rPr>
          <w:rFonts w:ascii="Times New Roman" w:hAnsi="Times New Roman" w:cs="Times New Roman" w:hint="eastAsia"/>
          <w:sz w:val="24"/>
          <w:szCs w:val="24"/>
        </w:rPr>
        <w:t>，两者毛利率大致为</w:t>
      </w:r>
      <w:r>
        <w:rPr>
          <w:rFonts w:ascii="Times New Roman" w:hAnsi="Times New Roman" w:cs="Times New Roman" w:hint="eastAsia"/>
          <w:sz w:val="24"/>
          <w:szCs w:val="24"/>
        </w:rPr>
        <w:t>20.28%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 w:hint="eastAsia"/>
          <w:sz w:val="24"/>
          <w:szCs w:val="24"/>
        </w:rPr>
        <w:t>19.19%</w:t>
      </w:r>
      <w:r>
        <w:rPr>
          <w:rFonts w:ascii="Times New Roman" w:hAnsi="Times New Roman" w:cs="Times New Roman" w:hint="eastAsia"/>
          <w:sz w:val="24"/>
          <w:szCs w:val="24"/>
        </w:rPr>
        <w:t>。关于产品市占率情况暂没有相关行业统计数据，再次感谢您的关注。</w:t>
      </w:r>
    </w:p>
    <w:p w:rsidR="00A66311" w:rsidRPr="00A66311" w:rsidRDefault="004D15E1" w:rsidP="00A66311">
      <w:pPr>
        <w:pStyle w:val="a5"/>
        <w:numPr>
          <w:ilvl w:val="0"/>
          <w:numId w:val="1"/>
        </w:numPr>
        <w:spacing w:beforeLines="50" w:before="156" w:line="360" w:lineRule="auto"/>
        <w:ind w:firstLineChars="0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其他事项</w:t>
      </w:r>
    </w:p>
    <w:p w:rsidR="006E1261" w:rsidRPr="004D15E1" w:rsidRDefault="004D15E1" w:rsidP="004D15E1">
      <w:pPr>
        <w:spacing w:beforeLines="50" w:before="156" w:line="360" w:lineRule="auto"/>
        <w:ind w:firstLineChars="196" w:firstLine="470"/>
        <w:jc w:val="left"/>
        <w:rPr>
          <w:rFonts w:ascii="Times New Roman" w:hAnsi="Times New Roman" w:cs="Times New Roman"/>
          <w:sz w:val="24"/>
          <w:szCs w:val="24"/>
        </w:rPr>
      </w:pPr>
      <w:r w:rsidRPr="004D15E1">
        <w:rPr>
          <w:rFonts w:ascii="Times New Roman" w:hAnsi="Times New Roman" w:cs="Times New Roman" w:hint="eastAsia"/>
          <w:sz w:val="24"/>
          <w:szCs w:val="24"/>
        </w:rPr>
        <w:t>投资者可通过上证路演中心（</w:t>
      </w:r>
      <w:r w:rsidRPr="004D15E1">
        <w:rPr>
          <w:rFonts w:ascii="Times New Roman" w:hAnsi="Times New Roman" w:cs="Times New Roman" w:hint="eastAsia"/>
          <w:sz w:val="24"/>
          <w:szCs w:val="24"/>
        </w:rPr>
        <w:t>http://roadshow.sseinfo.com/</w:t>
      </w:r>
      <w:r w:rsidRPr="004D15E1">
        <w:rPr>
          <w:rFonts w:ascii="Times New Roman" w:hAnsi="Times New Roman" w:cs="Times New Roman" w:hint="eastAsia"/>
          <w:sz w:val="24"/>
          <w:szCs w:val="24"/>
        </w:rPr>
        <w:t>）查看本次投资者说明会的召开情况及主要内容。公司对长期以来关注和支持公司发展的投资者表示衷心感谢。</w:t>
      </w:r>
      <w:bookmarkStart w:id="0" w:name="_GoBack"/>
      <w:bookmarkEnd w:id="0"/>
    </w:p>
    <w:p w:rsidR="006E1261" w:rsidRDefault="006E1261" w:rsidP="006E1261">
      <w:pPr>
        <w:spacing w:beforeLines="50" w:before="156" w:line="360" w:lineRule="auto"/>
        <w:ind w:firstLineChars="100" w:firstLine="24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6663B" w:rsidRDefault="00AF5DDD" w:rsidP="00AF5DDD">
      <w:pPr>
        <w:spacing w:beforeLines="50" w:before="156" w:line="360" w:lineRule="auto"/>
        <w:ind w:firstLineChars="100" w:firstLine="2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江苏协和电子股份有限公司</w:t>
      </w:r>
    </w:p>
    <w:p w:rsidR="00AF5DDD" w:rsidRDefault="0068313A" w:rsidP="00AF5DDD">
      <w:pPr>
        <w:spacing w:beforeLines="50" w:before="156" w:line="360" w:lineRule="auto"/>
        <w:ind w:firstLineChars="100" w:firstLine="2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董事会</w:t>
      </w:r>
    </w:p>
    <w:p w:rsidR="00AF5DDD" w:rsidRDefault="00AF5DDD" w:rsidP="00AF5DDD">
      <w:pPr>
        <w:spacing w:beforeLines="50" w:before="156" w:line="360" w:lineRule="auto"/>
        <w:ind w:firstLineChars="100" w:firstLine="2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 w:hint="eastAsia"/>
          <w:b/>
          <w:sz w:val="24"/>
          <w:szCs w:val="24"/>
        </w:rPr>
        <w:t>4</w:t>
      </w:r>
      <w:r>
        <w:rPr>
          <w:rFonts w:ascii="Times New Roman" w:hAnsi="Times New Roman" w:cs="Times New Roman" w:hint="eastAsia"/>
          <w:b/>
          <w:sz w:val="24"/>
          <w:szCs w:val="24"/>
        </w:rPr>
        <w:t>年</w:t>
      </w:r>
      <w:r>
        <w:rPr>
          <w:rFonts w:ascii="Times New Roman" w:hAnsi="Times New Roman" w:cs="Times New Roman" w:hint="eastAsia"/>
          <w:b/>
          <w:sz w:val="24"/>
          <w:szCs w:val="24"/>
        </w:rPr>
        <w:t>8</w:t>
      </w:r>
      <w:r>
        <w:rPr>
          <w:rFonts w:ascii="Times New Roman" w:hAnsi="Times New Roman" w:cs="Times New Roman" w:hint="eastAsia"/>
          <w:b/>
          <w:sz w:val="24"/>
          <w:szCs w:val="24"/>
        </w:rPr>
        <w:t>月</w:t>
      </w:r>
      <w:r w:rsidR="00BB694F">
        <w:rPr>
          <w:rFonts w:ascii="Times New Roman" w:hAnsi="Times New Roman" w:cs="Times New Roman" w:hint="eastAsia"/>
          <w:b/>
          <w:sz w:val="24"/>
          <w:szCs w:val="24"/>
        </w:rPr>
        <w:t>21</w:t>
      </w:r>
      <w:r>
        <w:rPr>
          <w:rFonts w:ascii="Times New Roman" w:hAnsi="Times New Roman" w:cs="Times New Roman" w:hint="eastAsia"/>
          <w:b/>
          <w:sz w:val="24"/>
          <w:szCs w:val="24"/>
        </w:rPr>
        <w:t>日</w:t>
      </w:r>
    </w:p>
    <w:p w:rsidR="000F4EEC" w:rsidRPr="004B26BE" w:rsidRDefault="000F4EEC"/>
    <w:sectPr w:rsidR="000F4EEC" w:rsidRPr="004B26BE" w:rsidSect="00446014">
      <w:type w:val="continuous"/>
      <w:pgSz w:w="11907" w:h="16839" w:code="9"/>
      <w:pgMar w:top="1440" w:right="1797" w:bottom="1440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58" w:rsidRDefault="00983458" w:rsidP="006E1261">
      <w:r>
        <w:separator/>
      </w:r>
    </w:p>
  </w:endnote>
  <w:endnote w:type="continuationSeparator" w:id="0">
    <w:p w:rsidR="00983458" w:rsidRDefault="00983458" w:rsidP="006E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58" w:rsidRDefault="00983458" w:rsidP="006E1261">
      <w:r>
        <w:separator/>
      </w:r>
    </w:p>
  </w:footnote>
  <w:footnote w:type="continuationSeparator" w:id="0">
    <w:p w:rsidR="00983458" w:rsidRDefault="00983458" w:rsidP="006E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7E0A"/>
    <w:multiLevelType w:val="multilevel"/>
    <w:tmpl w:val="09227E0A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1D"/>
    <w:rsid w:val="00001E06"/>
    <w:rsid w:val="00002323"/>
    <w:rsid w:val="000027DD"/>
    <w:rsid w:val="000041B1"/>
    <w:rsid w:val="00017D4C"/>
    <w:rsid w:val="0002139E"/>
    <w:rsid w:val="000321DB"/>
    <w:rsid w:val="00037AAD"/>
    <w:rsid w:val="00040112"/>
    <w:rsid w:val="00041374"/>
    <w:rsid w:val="00046E52"/>
    <w:rsid w:val="000613E2"/>
    <w:rsid w:val="00062AC8"/>
    <w:rsid w:val="0006544A"/>
    <w:rsid w:val="00065FAE"/>
    <w:rsid w:val="00071EC1"/>
    <w:rsid w:val="000746FC"/>
    <w:rsid w:val="000762FE"/>
    <w:rsid w:val="00080569"/>
    <w:rsid w:val="00080B70"/>
    <w:rsid w:val="00093228"/>
    <w:rsid w:val="00093456"/>
    <w:rsid w:val="00094E9F"/>
    <w:rsid w:val="00097917"/>
    <w:rsid w:val="000A25E7"/>
    <w:rsid w:val="000A45A2"/>
    <w:rsid w:val="000A4D5D"/>
    <w:rsid w:val="000A623F"/>
    <w:rsid w:val="000B089B"/>
    <w:rsid w:val="000B09E7"/>
    <w:rsid w:val="000B2632"/>
    <w:rsid w:val="000B4382"/>
    <w:rsid w:val="000B5359"/>
    <w:rsid w:val="000C03B1"/>
    <w:rsid w:val="000C14D0"/>
    <w:rsid w:val="000C2000"/>
    <w:rsid w:val="000E1744"/>
    <w:rsid w:val="000E62DE"/>
    <w:rsid w:val="000F1386"/>
    <w:rsid w:val="000F4EEC"/>
    <w:rsid w:val="000F6004"/>
    <w:rsid w:val="00101092"/>
    <w:rsid w:val="001025F9"/>
    <w:rsid w:val="00105AFD"/>
    <w:rsid w:val="0011262A"/>
    <w:rsid w:val="0011297B"/>
    <w:rsid w:val="00112BAA"/>
    <w:rsid w:val="00114ADE"/>
    <w:rsid w:val="0011526F"/>
    <w:rsid w:val="00115BD4"/>
    <w:rsid w:val="00121452"/>
    <w:rsid w:val="00123790"/>
    <w:rsid w:val="00124E1F"/>
    <w:rsid w:val="0013097E"/>
    <w:rsid w:val="0014706F"/>
    <w:rsid w:val="001474E2"/>
    <w:rsid w:val="001476DE"/>
    <w:rsid w:val="0015631B"/>
    <w:rsid w:val="00157170"/>
    <w:rsid w:val="00162613"/>
    <w:rsid w:val="00163078"/>
    <w:rsid w:val="00167B2B"/>
    <w:rsid w:val="00172E73"/>
    <w:rsid w:val="00174D2D"/>
    <w:rsid w:val="0018279C"/>
    <w:rsid w:val="00182BEA"/>
    <w:rsid w:val="00184655"/>
    <w:rsid w:val="00196740"/>
    <w:rsid w:val="001A0F2C"/>
    <w:rsid w:val="001A39EE"/>
    <w:rsid w:val="001A506D"/>
    <w:rsid w:val="001A743E"/>
    <w:rsid w:val="001B1316"/>
    <w:rsid w:val="001B363E"/>
    <w:rsid w:val="001B36E3"/>
    <w:rsid w:val="001B4837"/>
    <w:rsid w:val="001B6071"/>
    <w:rsid w:val="001C0AA6"/>
    <w:rsid w:val="001C0AD6"/>
    <w:rsid w:val="001C10F6"/>
    <w:rsid w:val="001C30EC"/>
    <w:rsid w:val="001C3D5F"/>
    <w:rsid w:val="001C71BD"/>
    <w:rsid w:val="001D751E"/>
    <w:rsid w:val="001F163C"/>
    <w:rsid w:val="001F53EC"/>
    <w:rsid w:val="0020441D"/>
    <w:rsid w:val="00211F67"/>
    <w:rsid w:val="00212081"/>
    <w:rsid w:val="00215023"/>
    <w:rsid w:val="00215D48"/>
    <w:rsid w:val="00216867"/>
    <w:rsid w:val="002175CF"/>
    <w:rsid w:val="002219E9"/>
    <w:rsid w:val="002227C9"/>
    <w:rsid w:val="00227762"/>
    <w:rsid w:val="00227B96"/>
    <w:rsid w:val="00227EF9"/>
    <w:rsid w:val="0024060C"/>
    <w:rsid w:val="00243930"/>
    <w:rsid w:val="0024669A"/>
    <w:rsid w:val="00250C77"/>
    <w:rsid w:val="00250E64"/>
    <w:rsid w:val="00265510"/>
    <w:rsid w:val="0026663B"/>
    <w:rsid w:val="0027527B"/>
    <w:rsid w:val="00275BEC"/>
    <w:rsid w:val="0028442E"/>
    <w:rsid w:val="00284E8B"/>
    <w:rsid w:val="00290BDD"/>
    <w:rsid w:val="0029327E"/>
    <w:rsid w:val="00293929"/>
    <w:rsid w:val="00294047"/>
    <w:rsid w:val="002963DB"/>
    <w:rsid w:val="00296A39"/>
    <w:rsid w:val="002A0FCA"/>
    <w:rsid w:val="002A59D7"/>
    <w:rsid w:val="002A63F7"/>
    <w:rsid w:val="002B349E"/>
    <w:rsid w:val="002C2990"/>
    <w:rsid w:val="002C3189"/>
    <w:rsid w:val="002C4688"/>
    <w:rsid w:val="002D0785"/>
    <w:rsid w:val="002D7D03"/>
    <w:rsid w:val="002E0A27"/>
    <w:rsid w:val="002F0B6F"/>
    <w:rsid w:val="002F6173"/>
    <w:rsid w:val="002F651D"/>
    <w:rsid w:val="003005BF"/>
    <w:rsid w:val="00310467"/>
    <w:rsid w:val="0031128D"/>
    <w:rsid w:val="00311899"/>
    <w:rsid w:val="00315E9C"/>
    <w:rsid w:val="0032209A"/>
    <w:rsid w:val="0032437F"/>
    <w:rsid w:val="00326105"/>
    <w:rsid w:val="00336075"/>
    <w:rsid w:val="00341152"/>
    <w:rsid w:val="00345D80"/>
    <w:rsid w:val="003538E9"/>
    <w:rsid w:val="003573A8"/>
    <w:rsid w:val="00360E56"/>
    <w:rsid w:val="0036389D"/>
    <w:rsid w:val="0036435B"/>
    <w:rsid w:val="00364653"/>
    <w:rsid w:val="003669B6"/>
    <w:rsid w:val="00375C3C"/>
    <w:rsid w:val="00375D93"/>
    <w:rsid w:val="003770E3"/>
    <w:rsid w:val="00377628"/>
    <w:rsid w:val="0038382A"/>
    <w:rsid w:val="003932E7"/>
    <w:rsid w:val="00395595"/>
    <w:rsid w:val="003A3702"/>
    <w:rsid w:val="003A74B3"/>
    <w:rsid w:val="003B08AA"/>
    <w:rsid w:val="003C03D4"/>
    <w:rsid w:val="003C1319"/>
    <w:rsid w:val="003C3FF8"/>
    <w:rsid w:val="003C478F"/>
    <w:rsid w:val="003C62D1"/>
    <w:rsid w:val="003D1BA6"/>
    <w:rsid w:val="003D72AE"/>
    <w:rsid w:val="003E049A"/>
    <w:rsid w:val="003E2AE5"/>
    <w:rsid w:val="003E4241"/>
    <w:rsid w:val="003E5D01"/>
    <w:rsid w:val="003E6395"/>
    <w:rsid w:val="003F52C8"/>
    <w:rsid w:val="00400015"/>
    <w:rsid w:val="0040271F"/>
    <w:rsid w:val="00402986"/>
    <w:rsid w:val="00403B7B"/>
    <w:rsid w:val="0040602A"/>
    <w:rsid w:val="00410D17"/>
    <w:rsid w:val="00414B5F"/>
    <w:rsid w:val="00416346"/>
    <w:rsid w:val="00422E1B"/>
    <w:rsid w:val="0042474B"/>
    <w:rsid w:val="004249A7"/>
    <w:rsid w:val="00424A28"/>
    <w:rsid w:val="00425FD8"/>
    <w:rsid w:val="00440871"/>
    <w:rsid w:val="004446BE"/>
    <w:rsid w:val="00444946"/>
    <w:rsid w:val="00446014"/>
    <w:rsid w:val="00463D11"/>
    <w:rsid w:val="00463DFC"/>
    <w:rsid w:val="0046684C"/>
    <w:rsid w:val="00471F51"/>
    <w:rsid w:val="0047225C"/>
    <w:rsid w:val="00481A55"/>
    <w:rsid w:val="004824E1"/>
    <w:rsid w:val="00484F87"/>
    <w:rsid w:val="00485395"/>
    <w:rsid w:val="0048742D"/>
    <w:rsid w:val="004A0CDA"/>
    <w:rsid w:val="004A1519"/>
    <w:rsid w:val="004A42A6"/>
    <w:rsid w:val="004A56E0"/>
    <w:rsid w:val="004A6585"/>
    <w:rsid w:val="004A71C6"/>
    <w:rsid w:val="004A74A8"/>
    <w:rsid w:val="004B0CEF"/>
    <w:rsid w:val="004B15F3"/>
    <w:rsid w:val="004B26BE"/>
    <w:rsid w:val="004C133B"/>
    <w:rsid w:val="004C17DB"/>
    <w:rsid w:val="004C544A"/>
    <w:rsid w:val="004D15E1"/>
    <w:rsid w:val="004D1F2A"/>
    <w:rsid w:val="004D206A"/>
    <w:rsid w:val="004D3AD1"/>
    <w:rsid w:val="004D7E35"/>
    <w:rsid w:val="004E3B5C"/>
    <w:rsid w:val="004E3C64"/>
    <w:rsid w:val="004E463B"/>
    <w:rsid w:val="004E4A29"/>
    <w:rsid w:val="004E73C4"/>
    <w:rsid w:val="004F1FA4"/>
    <w:rsid w:val="004F531F"/>
    <w:rsid w:val="00504179"/>
    <w:rsid w:val="00507369"/>
    <w:rsid w:val="00507588"/>
    <w:rsid w:val="00513460"/>
    <w:rsid w:val="00514BB0"/>
    <w:rsid w:val="00525330"/>
    <w:rsid w:val="00526FB9"/>
    <w:rsid w:val="0053159C"/>
    <w:rsid w:val="005429DD"/>
    <w:rsid w:val="00547026"/>
    <w:rsid w:val="0056242B"/>
    <w:rsid w:val="00563856"/>
    <w:rsid w:val="005829AB"/>
    <w:rsid w:val="00585310"/>
    <w:rsid w:val="00585F5C"/>
    <w:rsid w:val="005A00BB"/>
    <w:rsid w:val="005A2B20"/>
    <w:rsid w:val="005B5774"/>
    <w:rsid w:val="005B7926"/>
    <w:rsid w:val="005C0A24"/>
    <w:rsid w:val="005D244F"/>
    <w:rsid w:val="005D5B58"/>
    <w:rsid w:val="005D6463"/>
    <w:rsid w:val="005E22A2"/>
    <w:rsid w:val="005F475C"/>
    <w:rsid w:val="005F4E8A"/>
    <w:rsid w:val="005F50FF"/>
    <w:rsid w:val="00607827"/>
    <w:rsid w:val="00613BE6"/>
    <w:rsid w:val="00613C4F"/>
    <w:rsid w:val="006157AD"/>
    <w:rsid w:val="0062007D"/>
    <w:rsid w:val="00624938"/>
    <w:rsid w:val="00625162"/>
    <w:rsid w:val="00626168"/>
    <w:rsid w:val="00630538"/>
    <w:rsid w:val="00633D13"/>
    <w:rsid w:val="00640AC0"/>
    <w:rsid w:val="006412FF"/>
    <w:rsid w:val="006428B9"/>
    <w:rsid w:val="00642BF8"/>
    <w:rsid w:val="00644630"/>
    <w:rsid w:val="00644D86"/>
    <w:rsid w:val="00645FC4"/>
    <w:rsid w:val="00650A9A"/>
    <w:rsid w:val="00653EBF"/>
    <w:rsid w:val="006560E0"/>
    <w:rsid w:val="00667677"/>
    <w:rsid w:val="00672934"/>
    <w:rsid w:val="00672E0F"/>
    <w:rsid w:val="00675CFB"/>
    <w:rsid w:val="0067646A"/>
    <w:rsid w:val="00680A12"/>
    <w:rsid w:val="0068313A"/>
    <w:rsid w:val="00686F30"/>
    <w:rsid w:val="00691657"/>
    <w:rsid w:val="00691CD3"/>
    <w:rsid w:val="0069210D"/>
    <w:rsid w:val="006971CF"/>
    <w:rsid w:val="006A4E03"/>
    <w:rsid w:val="006A5550"/>
    <w:rsid w:val="006A797F"/>
    <w:rsid w:val="006B06B4"/>
    <w:rsid w:val="006B703D"/>
    <w:rsid w:val="006B7F3C"/>
    <w:rsid w:val="006C0A93"/>
    <w:rsid w:val="006D034C"/>
    <w:rsid w:val="006D3EF8"/>
    <w:rsid w:val="006D49CC"/>
    <w:rsid w:val="006D6ECA"/>
    <w:rsid w:val="006D782F"/>
    <w:rsid w:val="006E1261"/>
    <w:rsid w:val="006E13DC"/>
    <w:rsid w:val="006E156A"/>
    <w:rsid w:val="006E1B3C"/>
    <w:rsid w:val="006F7EDB"/>
    <w:rsid w:val="00710874"/>
    <w:rsid w:val="00710EF2"/>
    <w:rsid w:val="0071386C"/>
    <w:rsid w:val="00715D67"/>
    <w:rsid w:val="00715D82"/>
    <w:rsid w:val="007171BE"/>
    <w:rsid w:val="00725698"/>
    <w:rsid w:val="00731A41"/>
    <w:rsid w:val="0073702B"/>
    <w:rsid w:val="00744D92"/>
    <w:rsid w:val="00746D6B"/>
    <w:rsid w:val="00751400"/>
    <w:rsid w:val="00751DED"/>
    <w:rsid w:val="00763534"/>
    <w:rsid w:val="0077031E"/>
    <w:rsid w:val="00770F92"/>
    <w:rsid w:val="007719AC"/>
    <w:rsid w:val="00772B79"/>
    <w:rsid w:val="007733E1"/>
    <w:rsid w:val="00791000"/>
    <w:rsid w:val="00792077"/>
    <w:rsid w:val="00797550"/>
    <w:rsid w:val="007A5D05"/>
    <w:rsid w:val="007A5DA0"/>
    <w:rsid w:val="007A7480"/>
    <w:rsid w:val="007A780E"/>
    <w:rsid w:val="007B2129"/>
    <w:rsid w:val="007B218A"/>
    <w:rsid w:val="007C6A6E"/>
    <w:rsid w:val="007D0147"/>
    <w:rsid w:val="007D2C21"/>
    <w:rsid w:val="007D7234"/>
    <w:rsid w:val="007E103A"/>
    <w:rsid w:val="007E5E7F"/>
    <w:rsid w:val="007E7A07"/>
    <w:rsid w:val="007F208C"/>
    <w:rsid w:val="007F2A69"/>
    <w:rsid w:val="007F3D11"/>
    <w:rsid w:val="008038BC"/>
    <w:rsid w:val="00813F58"/>
    <w:rsid w:val="00816FED"/>
    <w:rsid w:val="00823EC2"/>
    <w:rsid w:val="008320D7"/>
    <w:rsid w:val="008324ED"/>
    <w:rsid w:val="00836B5F"/>
    <w:rsid w:val="008545F5"/>
    <w:rsid w:val="008606C7"/>
    <w:rsid w:val="00872762"/>
    <w:rsid w:val="0087580C"/>
    <w:rsid w:val="00875DEA"/>
    <w:rsid w:val="00881E09"/>
    <w:rsid w:val="00886FA7"/>
    <w:rsid w:val="008950EC"/>
    <w:rsid w:val="008A2821"/>
    <w:rsid w:val="008A5769"/>
    <w:rsid w:val="008A5AC8"/>
    <w:rsid w:val="008A761A"/>
    <w:rsid w:val="008B4063"/>
    <w:rsid w:val="008C3B1A"/>
    <w:rsid w:val="008C5349"/>
    <w:rsid w:val="008C7B16"/>
    <w:rsid w:val="008D49F0"/>
    <w:rsid w:val="008D7C08"/>
    <w:rsid w:val="008E39E6"/>
    <w:rsid w:val="008E3DB9"/>
    <w:rsid w:val="008E3F16"/>
    <w:rsid w:val="008E7490"/>
    <w:rsid w:val="008F186B"/>
    <w:rsid w:val="008F2E9D"/>
    <w:rsid w:val="008F7619"/>
    <w:rsid w:val="00900220"/>
    <w:rsid w:val="00901550"/>
    <w:rsid w:val="00902BB9"/>
    <w:rsid w:val="009120B8"/>
    <w:rsid w:val="0091711F"/>
    <w:rsid w:val="009236DB"/>
    <w:rsid w:val="0092542F"/>
    <w:rsid w:val="00925464"/>
    <w:rsid w:val="00925BE4"/>
    <w:rsid w:val="00932441"/>
    <w:rsid w:val="009337C4"/>
    <w:rsid w:val="0093404C"/>
    <w:rsid w:val="0094262A"/>
    <w:rsid w:val="0094273B"/>
    <w:rsid w:val="00943660"/>
    <w:rsid w:val="00944386"/>
    <w:rsid w:val="0095427F"/>
    <w:rsid w:val="009557CE"/>
    <w:rsid w:val="00956D57"/>
    <w:rsid w:val="00971388"/>
    <w:rsid w:val="00972356"/>
    <w:rsid w:val="00973B39"/>
    <w:rsid w:val="00983458"/>
    <w:rsid w:val="009876F0"/>
    <w:rsid w:val="0099144B"/>
    <w:rsid w:val="009A57C0"/>
    <w:rsid w:val="009B335B"/>
    <w:rsid w:val="009B41A3"/>
    <w:rsid w:val="009C1D0D"/>
    <w:rsid w:val="009C4570"/>
    <w:rsid w:val="009D016B"/>
    <w:rsid w:val="009D1187"/>
    <w:rsid w:val="009D12E0"/>
    <w:rsid w:val="009E040A"/>
    <w:rsid w:val="009E184F"/>
    <w:rsid w:val="009E1D0E"/>
    <w:rsid w:val="009E285F"/>
    <w:rsid w:val="009E300C"/>
    <w:rsid w:val="009E53EE"/>
    <w:rsid w:val="009E6D87"/>
    <w:rsid w:val="009F488D"/>
    <w:rsid w:val="009F7A71"/>
    <w:rsid w:val="00A00279"/>
    <w:rsid w:val="00A01754"/>
    <w:rsid w:val="00A12119"/>
    <w:rsid w:val="00A139D8"/>
    <w:rsid w:val="00A155A8"/>
    <w:rsid w:val="00A21B07"/>
    <w:rsid w:val="00A30BAB"/>
    <w:rsid w:val="00A4380C"/>
    <w:rsid w:val="00A43D7B"/>
    <w:rsid w:val="00A44220"/>
    <w:rsid w:val="00A535C4"/>
    <w:rsid w:val="00A5508F"/>
    <w:rsid w:val="00A60EF9"/>
    <w:rsid w:val="00A62137"/>
    <w:rsid w:val="00A63238"/>
    <w:rsid w:val="00A66311"/>
    <w:rsid w:val="00A6754D"/>
    <w:rsid w:val="00A708A5"/>
    <w:rsid w:val="00A724F2"/>
    <w:rsid w:val="00A741CF"/>
    <w:rsid w:val="00A80150"/>
    <w:rsid w:val="00A831C6"/>
    <w:rsid w:val="00A95068"/>
    <w:rsid w:val="00AA3931"/>
    <w:rsid w:val="00AB0210"/>
    <w:rsid w:val="00AB4754"/>
    <w:rsid w:val="00AC0F62"/>
    <w:rsid w:val="00AC3C53"/>
    <w:rsid w:val="00AC5C62"/>
    <w:rsid w:val="00AC72FA"/>
    <w:rsid w:val="00AC7C98"/>
    <w:rsid w:val="00AD2DEA"/>
    <w:rsid w:val="00AD3379"/>
    <w:rsid w:val="00AD5A71"/>
    <w:rsid w:val="00AD7A40"/>
    <w:rsid w:val="00AE0684"/>
    <w:rsid w:val="00AE1714"/>
    <w:rsid w:val="00AE3907"/>
    <w:rsid w:val="00AF20F1"/>
    <w:rsid w:val="00AF37C4"/>
    <w:rsid w:val="00AF4344"/>
    <w:rsid w:val="00AF49F2"/>
    <w:rsid w:val="00AF4E0D"/>
    <w:rsid w:val="00AF5DDD"/>
    <w:rsid w:val="00B01682"/>
    <w:rsid w:val="00B05DEB"/>
    <w:rsid w:val="00B0696B"/>
    <w:rsid w:val="00B06C56"/>
    <w:rsid w:val="00B16BFF"/>
    <w:rsid w:val="00B16F02"/>
    <w:rsid w:val="00B228DD"/>
    <w:rsid w:val="00B25DF3"/>
    <w:rsid w:val="00B27918"/>
    <w:rsid w:val="00B3008B"/>
    <w:rsid w:val="00B37BF0"/>
    <w:rsid w:val="00B42856"/>
    <w:rsid w:val="00B444D3"/>
    <w:rsid w:val="00B521A8"/>
    <w:rsid w:val="00B52FE4"/>
    <w:rsid w:val="00B55004"/>
    <w:rsid w:val="00B56AE2"/>
    <w:rsid w:val="00B57496"/>
    <w:rsid w:val="00B60A1C"/>
    <w:rsid w:val="00B61DC4"/>
    <w:rsid w:val="00B650C3"/>
    <w:rsid w:val="00B6676C"/>
    <w:rsid w:val="00B66A40"/>
    <w:rsid w:val="00B67023"/>
    <w:rsid w:val="00B800D5"/>
    <w:rsid w:val="00B8401E"/>
    <w:rsid w:val="00B87416"/>
    <w:rsid w:val="00B87E11"/>
    <w:rsid w:val="00B961CB"/>
    <w:rsid w:val="00B96356"/>
    <w:rsid w:val="00B963BC"/>
    <w:rsid w:val="00BA0B4B"/>
    <w:rsid w:val="00BA1134"/>
    <w:rsid w:val="00BA3F28"/>
    <w:rsid w:val="00BA42B6"/>
    <w:rsid w:val="00BB694F"/>
    <w:rsid w:val="00BC62E2"/>
    <w:rsid w:val="00BD0535"/>
    <w:rsid w:val="00BD0B2A"/>
    <w:rsid w:val="00BD11AD"/>
    <w:rsid w:val="00BD2AE9"/>
    <w:rsid w:val="00BD4BBE"/>
    <w:rsid w:val="00BE0985"/>
    <w:rsid w:val="00BE623F"/>
    <w:rsid w:val="00BF155C"/>
    <w:rsid w:val="00BF2A45"/>
    <w:rsid w:val="00C00425"/>
    <w:rsid w:val="00C01373"/>
    <w:rsid w:val="00C21B1A"/>
    <w:rsid w:val="00C23A23"/>
    <w:rsid w:val="00C25AE5"/>
    <w:rsid w:val="00C2628E"/>
    <w:rsid w:val="00C2666C"/>
    <w:rsid w:val="00C34B45"/>
    <w:rsid w:val="00C34F02"/>
    <w:rsid w:val="00C37367"/>
    <w:rsid w:val="00C416AD"/>
    <w:rsid w:val="00C5722F"/>
    <w:rsid w:val="00C572A2"/>
    <w:rsid w:val="00C600A5"/>
    <w:rsid w:val="00C63290"/>
    <w:rsid w:val="00C6359C"/>
    <w:rsid w:val="00C674A2"/>
    <w:rsid w:val="00C70942"/>
    <w:rsid w:val="00C75FE2"/>
    <w:rsid w:val="00C778C5"/>
    <w:rsid w:val="00C82D7C"/>
    <w:rsid w:val="00C91CBD"/>
    <w:rsid w:val="00C925AE"/>
    <w:rsid w:val="00C93599"/>
    <w:rsid w:val="00C948D4"/>
    <w:rsid w:val="00C96F3A"/>
    <w:rsid w:val="00CA6654"/>
    <w:rsid w:val="00CB26F6"/>
    <w:rsid w:val="00CC75E6"/>
    <w:rsid w:val="00CD55CA"/>
    <w:rsid w:val="00CD6786"/>
    <w:rsid w:val="00CE0E21"/>
    <w:rsid w:val="00CE2DCC"/>
    <w:rsid w:val="00CE565E"/>
    <w:rsid w:val="00CF508F"/>
    <w:rsid w:val="00CF53B9"/>
    <w:rsid w:val="00D01CA9"/>
    <w:rsid w:val="00D054DB"/>
    <w:rsid w:val="00D059B4"/>
    <w:rsid w:val="00D05CE6"/>
    <w:rsid w:val="00D07683"/>
    <w:rsid w:val="00D127CB"/>
    <w:rsid w:val="00D13A8B"/>
    <w:rsid w:val="00D17C45"/>
    <w:rsid w:val="00D242BB"/>
    <w:rsid w:val="00D30A4F"/>
    <w:rsid w:val="00D3120C"/>
    <w:rsid w:val="00D317D8"/>
    <w:rsid w:val="00D3406D"/>
    <w:rsid w:val="00D40EAE"/>
    <w:rsid w:val="00D412EF"/>
    <w:rsid w:val="00D4301A"/>
    <w:rsid w:val="00D43224"/>
    <w:rsid w:val="00D44349"/>
    <w:rsid w:val="00D447C9"/>
    <w:rsid w:val="00D44C50"/>
    <w:rsid w:val="00D511ED"/>
    <w:rsid w:val="00D521E4"/>
    <w:rsid w:val="00D526E0"/>
    <w:rsid w:val="00D555A3"/>
    <w:rsid w:val="00D60702"/>
    <w:rsid w:val="00D64E63"/>
    <w:rsid w:val="00D65E5D"/>
    <w:rsid w:val="00D73783"/>
    <w:rsid w:val="00D80838"/>
    <w:rsid w:val="00D833FF"/>
    <w:rsid w:val="00D83991"/>
    <w:rsid w:val="00D849A2"/>
    <w:rsid w:val="00D873D2"/>
    <w:rsid w:val="00D87860"/>
    <w:rsid w:val="00D87CCB"/>
    <w:rsid w:val="00D90955"/>
    <w:rsid w:val="00D93788"/>
    <w:rsid w:val="00D9493F"/>
    <w:rsid w:val="00D95565"/>
    <w:rsid w:val="00D97EEB"/>
    <w:rsid w:val="00DA57A2"/>
    <w:rsid w:val="00DB1B89"/>
    <w:rsid w:val="00DC190D"/>
    <w:rsid w:val="00DD5B03"/>
    <w:rsid w:val="00DD6FC6"/>
    <w:rsid w:val="00DE154A"/>
    <w:rsid w:val="00DE2C67"/>
    <w:rsid w:val="00DF4E64"/>
    <w:rsid w:val="00DF59D1"/>
    <w:rsid w:val="00DF6429"/>
    <w:rsid w:val="00E03FD9"/>
    <w:rsid w:val="00E05CEF"/>
    <w:rsid w:val="00E15F3E"/>
    <w:rsid w:val="00E249F8"/>
    <w:rsid w:val="00E2558B"/>
    <w:rsid w:val="00E255B1"/>
    <w:rsid w:val="00E256A0"/>
    <w:rsid w:val="00E27EB4"/>
    <w:rsid w:val="00E36459"/>
    <w:rsid w:val="00E4233F"/>
    <w:rsid w:val="00E4248C"/>
    <w:rsid w:val="00E4441D"/>
    <w:rsid w:val="00E514B7"/>
    <w:rsid w:val="00E556C0"/>
    <w:rsid w:val="00E574B6"/>
    <w:rsid w:val="00E6310A"/>
    <w:rsid w:val="00E66D50"/>
    <w:rsid w:val="00E706FF"/>
    <w:rsid w:val="00E71649"/>
    <w:rsid w:val="00E72648"/>
    <w:rsid w:val="00E7430F"/>
    <w:rsid w:val="00E7548E"/>
    <w:rsid w:val="00E76F35"/>
    <w:rsid w:val="00E804DE"/>
    <w:rsid w:val="00E941B7"/>
    <w:rsid w:val="00E96B51"/>
    <w:rsid w:val="00EA1D96"/>
    <w:rsid w:val="00EA5F7F"/>
    <w:rsid w:val="00EA7FD5"/>
    <w:rsid w:val="00EB2BA8"/>
    <w:rsid w:val="00EB2BD3"/>
    <w:rsid w:val="00EB36D7"/>
    <w:rsid w:val="00EB464A"/>
    <w:rsid w:val="00EB46F4"/>
    <w:rsid w:val="00EB5FAB"/>
    <w:rsid w:val="00EC4897"/>
    <w:rsid w:val="00EC4EA1"/>
    <w:rsid w:val="00ED4A31"/>
    <w:rsid w:val="00ED5CA4"/>
    <w:rsid w:val="00EE35E7"/>
    <w:rsid w:val="00EE4AAA"/>
    <w:rsid w:val="00EF4042"/>
    <w:rsid w:val="00EF4348"/>
    <w:rsid w:val="00F02290"/>
    <w:rsid w:val="00F02C3D"/>
    <w:rsid w:val="00F10105"/>
    <w:rsid w:val="00F11D2B"/>
    <w:rsid w:val="00F13546"/>
    <w:rsid w:val="00F13BE0"/>
    <w:rsid w:val="00F150CA"/>
    <w:rsid w:val="00F15A27"/>
    <w:rsid w:val="00F372F1"/>
    <w:rsid w:val="00F404B3"/>
    <w:rsid w:val="00F42BC2"/>
    <w:rsid w:val="00F43C45"/>
    <w:rsid w:val="00F60D60"/>
    <w:rsid w:val="00F61FCF"/>
    <w:rsid w:val="00F64599"/>
    <w:rsid w:val="00F66439"/>
    <w:rsid w:val="00F67876"/>
    <w:rsid w:val="00F9785F"/>
    <w:rsid w:val="00FA3019"/>
    <w:rsid w:val="00FA657A"/>
    <w:rsid w:val="00FA7610"/>
    <w:rsid w:val="00FB4E41"/>
    <w:rsid w:val="00FB7ACF"/>
    <w:rsid w:val="00FC078E"/>
    <w:rsid w:val="00FC203A"/>
    <w:rsid w:val="00FC3442"/>
    <w:rsid w:val="00FC3E37"/>
    <w:rsid w:val="00FC4177"/>
    <w:rsid w:val="00FC4F7B"/>
    <w:rsid w:val="00FC72AF"/>
    <w:rsid w:val="00FD0205"/>
    <w:rsid w:val="00FD0909"/>
    <w:rsid w:val="00FD15F2"/>
    <w:rsid w:val="00FD4211"/>
    <w:rsid w:val="00FD56B3"/>
    <w:rsid w:val="00FD7E74"/>
    <w:rsid w:val="00FE08B7"/>
    <w:rsid w:val="00FE117D"/>
    <w:rsid w:val="00FE273F"/>
    <w:rsid w:val="00FF3A01"/>
    <w:rsid w:val="00FF71E2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261"/>
    <w:rPr>
      <w:sz w:val="18"/>
      <w:szCs w:val="18"/>
    </w:rPr>
  </w:style>
  <w:style w:type="paragraph" w:styleId="a5">
    <w:name w:val="List Paragraph"/>
    <w:basedOn w:val="a"/>
    <w:uiPriority w:val="34"/>
    <w:qFormat/>
    <w:rsid w:val="006E12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261"/>
    <w:rPr>
      <w:sz w:val="18"/>
      <w:szCs w:val="18"/>
    </w:rPr>
  </w:style>
  <w:style w:type="paragraph" w:styleId="a5">
    <w:name w:val="List Paragraph"/>
    <w:basedOn w:val="a"/>
    <w:uiPriority w:val="34"/>
    <w:qFormat/>
    <w:rsid w:val="006E12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llq</dc:creator>
  <cp:keywords/>
  <dc:description/>
  <cp:lastModifiedBy>llq</cp:lastModifiedBy>
  <cp:revision>25</cp:revision>
  <dcterms:created xsi:type="dcterms:W3CDTF">2024-08-20T02:41:00Z</dcterms:created>
  <dcterms:modified xsi:type="dcterms:W3CDTF">2024-08-20T07:20:00Z</dcterms:modified>
</cp:coreProperties>
</file>