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</w:t>
      </w:r>
      <w:r>
        <w:rPr>
          <w:rFonts w:ascii="宋体" w:hAnsi="宋体" w:eastAsia="宋体"/>
          <w:b/>
          <w:bCs/>
          <w:kern w:val="2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6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>现场参观            √电话会议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参与单位名称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国信证券、天弘基金、农银汇理基金、融通基金、淳厚基金、圆信永丰基金、汇丰晋信基金、阳光资产、上海迈维资产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会议时间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2024年8月26日15:00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6:0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会议地点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上市公司接待人员姓名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苏敏、吴锡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投资者关系活动主要内容介绍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Q1.公司现在纤维、复合材料的开工率情况？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答：随着公司募投项目结项投产，纤维开工率可以达到100%,基本达到产销平衡的状态，纤维库存较年初有所下降。复合材料可以满足订单供应。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Q2.公司上半年及第二季度纤维、复合材料的收入、产销量及毛利率情况？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答：2024年上半年纤维收入1.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8亿元，复合材料实现收入0.8亿元，二季度纤维和复合材料的销售量比一季度均有所增长，价格相对稳定。随着成本的下降和产品结构的优化，二季度纤维的毛利率比一季度有所提升，上半年综合毛利率3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6.2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%。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Q3.出口管制的公告落地，未来出口情况展望？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答：出口管制公告落地对公司是偏利好的。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Q4.公司订单情况怎么样？今年下半年及明年内需、外需情况如何展望？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答：公司近几个月的订单正常，目前外部环境仍然比较严峻。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Q5.纤维下游未来有哪些比较看好的增长点？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答：公司看好国内外防弹领域的应用潜力和需求增长空间。民用领域方面，海洋工程、医用纤维，运动器材、服饰等领域有望成为新的增长驱动因素。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Q6.公司纤维未来在降本增效方面还有哪些措施？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随着生产线不断技术迭代，公司在产能及成本方面的竞争优势在逐步提升。未来降本的空间主要在于提高数智化、自动化水平、提高生产效率、降低消耗及材料价格等方面。在严峻的外部环境下，我们坚持长期主义，争取不受个别波动因素的影响，集中打造公司的核心竞争力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Q7.行业周期的情况？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答：从最近三个季度情况来看，价格已经相对稳定，但竞争形势依然严峻。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Q8.干法和湿法工艺的差异在哪？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答：干法和湿法在溶剂和工艺流程等方面有所不同，目前湿法工艺在国内市场上占有较大份额。同益中在湿法工艺的基础上，在成本、技术和市场等方面均具有一定的优势地位。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Q9.后续有没有资本开支的规划？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答：重大事项请以公司公告为准。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Q10.能不能展望下半年的经营情况？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答：随着公司产能的逐步提升以及研发、技术等综合实力的增强，公司核心竞争力持续提升，下半年经营情况逐步回升。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附件清单（如有）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  <w:highlight w:val="none"/>
              </w:rPr>
              <w:t>2024年8月26日</w:t>
            </w:r>
          </w:p>
        </w:tc>
      </w:tr>
    </w:tbl>
    <w:p>
      <w:pPr>
        <w:ind w:firstLine="0" w:firstLineChars="0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br w:type="page"/>
      </w:r>
    </w:p>
    <w:p>
      <w:pPr>
        <w:keepNext/>
        <w:keepLines/>
        <w:widowControl w:val="0"/>
        <w:spacing w:before="156" w:beforeLines="50" w:after="156" w:afterLines="50" w:line="360" w:lineRule="auto"/>
        <w:ind w:firstLine="0" w:firstLineChars="0"/>
        <w:jc w:val="center"/>
        <w:outlineLvl w:val="1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投资者关系活动记录表</w:t>
      </w:r>
    </w:p>
    <w:p>
      <w:pPr>
        <w:keepNext/>
        <w:keepLines/>
        <w:widowControl w:val="0"/>
        <w:spacing w:before="260" w:after="260" w:line="360" w:lineRule="auto"/>
        <w:ind w:firstLine="482" w:firstLineChars="0"/>
        <w:jc w:val="right"/>
        <w:outlineLvl w:val="1"/>
        <w:rPr>
          <w:rFonts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编号：2024-0</w:t>
      </w:r>
      <w:r>
        <w:rPr>
          <w:rFonts w:ascii="宋体" w:hAnsi="宋体" w:eastAsia="宋体"/>
          <w:b/>
          <w:bCs/>
          <w:kern w:val="2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7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>
            <w:pPr>
              <w:widowControl w:val="0"/>
              <w:spacing w:line="360" w:lineRule="auto"/>
              <w:ind w:firstLine="482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分析师会议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业绩说明会</w:t>
            </w:r>
          </w:p>
          <w:p>
            <w:pPr>
              <w:widowControl w:val="0"/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路演活动</w:t>
            </w:r>
          </w:p>
          <w:p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电话会议</w:t>
            </w:r>
          </w:p>
          <w:p>
            <w:pPr>
              <w:widowControl w:val="0"/>
              <w:tabs>
                <w:tab w:val="center" w:pos="3199"/>
              </w:tabs>
              <w:spacing w:line="360" w:lineRule="auto"/>
              <w:ind w:firstLine="480" w:firstLineChars="0"/>
              <w:jc w:val="both"/>
              <w:rPr>
                <w:rFonts w:ascii="宋体" w:hAnsi="宋体" w:eastAsia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2798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兴业证券、中国人民养老保险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2024年8月27日14:00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5：3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苏敏、吴锡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Q1.公司产品的价格走势怎么样？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答：从202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下半年开始，受市场形势等因素影响，公司产品价格有不同程度下降。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Q2.优和博的产品结构是什么样的？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答：优和博目前产品涵盖了绳网、手套以及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lang w:val="en-US" w:eastAsia="zh-CN"/>
              </w:rPr>
              <w:t>防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弹用纤维。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Q3.防弹用纤维对外销售的多吗？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答：目前自用为主，有部分外销。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Q4.新泰生产的纤维都能卖出去吗？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答：2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  <w:t>024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年上半年基本处于产销平衡状态。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Q5.行业里</w:t>
            </w:r>
            <w:bookmarkStart w:id="0" w:name="_GoBack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做制品的公司是不是都是一体化企业？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答：也有只做制品、不做无纬布或纤维的企业。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Q6.一件防弹衣能用多少纤维？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答：取决于防弹衣的防弹等级和防护面积，</w:t>
            </w:r>
            <w:r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1-6</w:t>
            </w: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公斤不等。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Q7.销售收入里纤维和复合材料占比有多少？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答：2024年上半年度的销售收入里，复合材料大约占30%，产品的结构会根据市场情况调整，下半年有增长的趋势。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Q8.行业有淡季旺季吗？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答：基本没有明显的淡旺季之分。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Q9.客户提前多久下订单能交付？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  <w:highlight w:val="none"/>
              </w:rPr>
              <w:t>答：取决于订单规模，纤维和无纬布生产周期较短</w:t>
            </w:r>
            <w:bookmarkEnd w:id="0"/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，常规订单1-2个月内基本可以交付；复合材料制品的交付周期相对长一些。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`附件清单（如有）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="宋体" w:hAnsi="宋体" w:eastAsia="宋体"/>
                <w:i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kern w:val="2"/>
                <w:sz w:val="24"/>
                <w:szCs w:val="24"/>
              </w:rPr>
              <w:t>2024年8月27日</w:t>
            </w:r>
          </w:p>
        </w:tc>
      </w:tr>
    </w:tbl>
    <w:p>
      <w:pPr>
        <w:widowControl w:val="0"/>
        <w:ind w:firstLine="640" w:firstLineChars="0"/>
        <w:jc w:val="both"/>
        <w:rPr>
          <w:rFonts w:ascii="等线" w:hAnsi="等线" w:eastAsia="等线"/>
          <w:kern w:val="2"/>
          <w:sz w:val="21"/>
          <w:szCs w:val="2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A"/>
    <w:rsid w:val="00003451"/>
    <w:rsid w:val="0000349A"/>
    <w:rsid w:val="00005CB1"/>
    <w:rsid w:val="00011488"/>
    <w:rsid w:val="0002000D"/>
    <w:rsid w:val="00022845"/>
    <w:rsid w:val="0003081F"/>
    <w:rsid w:val="000359C1"/>
    <w:rsid w:val="000439B2"/>
    <w:rsid w:val="00052A0E"/>
    <w:rsid w:val="00053DE0"/>
    <w:rsid w:val="00076D2E"/>
    <w:rsid w:val="000859E9"/>
    <w:rsid w:val="0009382D"/>
    <w:rsid w:val="00097EE8"/>
    <w:rsid w:val="000A0F55"/>
    <w:rsid w:val="000A591D"/>
    <w:rsid w:val="000B1741"/>
    <w:rsid w:val="000B1C8B"/>
    <w:rsid w:val="000C52AC"/>
    <w:rsid w:val="000D692C"/>
    <w:rsid w:val="000F7A06"/>
    <w:rsid w:val="00100F6B"/>
    <w:rsid w:val="00121761"/>
    <w:rsid w:val="00123D47"/>
    <w:rsid w:val="001248F6"/>
    <w:rsid w:val="00127FC3"/>
    <w:rsid w:val="00131552"/>
    <w:rsid w:val="0013327B"/>
    <w:rsid w:val="00135DF2"/>
    <w:rsid w:val="00135F57"/>
    <w:rsid w:val="00150F1B"/>
    <w:rsid w:val="00154F86"/>
    <w:rsid w:val="001556D2"/>
    <w:rsid w:val="00157CED"/>
    <w:rsid w:val="0017151E"/>
    <w:rsid w:val="00173951"/>
    <w:rsid w:val="00175D96"/>
    <w:rsid w:val="001807AB"/>
    <w:rsid w:val="00180BCF"/>
    <w:rsid w:val="00190341"/>
    <w:rsid w:val="00191AAA"/>
    <w:rsid w:val="00193B8B"/>
    <w:rsid w:val="001A0E3B"/>
    <w:rsid w:val="001A495D"/>
    <w:rsid w:val="001B6AE4"/>
    <w:rsid w:val="001B7AF4"/>
    <w:rsid w:val="001C5E15"/>
    <w:rsid w:val="001D2D5A"/>
    <w:rsid w:val="001D6386"/>
    <w:rsid w:val="001E10BA"/>
    <w:rsid w:val="001E141E"/>
    <w:rsid w:val="001E70C7"/>
    <w:rsid w:val="001E7427"/>
    <w:rsid w:val="001F0723"/>
    <w:rsid w:val="001F55FA"/>
    <w:rsid w:val="001F70E2"/>
    <w:rsid w:val="00200B7F"/>
    <w:rsid w:val="002132C2"/>
    <w:rsid w:val="00215717"/>
    <w:rsid w:val="002218E2"/>
    <w:rsid w:val="002229EC"/>
    <w:rsid w:val="00227302"/>
    <w:rsid w:val="002317C4"/>
    <w:rsid w:val="00231CBA"/>
    <w:rsid w:val="00232E50"/>
    <w:rsid w:val="0024382C"/>
    <w:rsid w:val="002602DB"/>
    <w:rsid w:val="002608BF"/>
    <w:rsid w:val="00263AF7"/>
    <w:rsid w:val="00290276"/>
    <w:rsid w:val="00293C93"/>
    <w:rsid w:val="002A1827"/>
    <w:rsid w:val="002A7801"/>
    <w:rsid w:val="002B23D8"/>
    <w:rsid w:val="002B5733"/>
    <w:rsid w:val="002E31E3"/>
    <w:rsid w:val="002F05FF"/>
    <w:rsid w:val="00313AE1"/>
    <w:rsid w:val="003232EE"/>
    <w:rsid w:val="00332CC1"/>
    <w:rsid w:val="00332EB2"/>
    <w:rsid w:val="0035471F"/>
    <w:rsid w:val="00356A66"/>
    <w:rsid w:val="00365A26"/>
    <w:rsid w:val="00372AAE"/>
    <w:rsid w:val="0037349D"/>
    <w:rsid w:val="00375B92"/>
    <w:rsid w:val="0038322C"/>
    <w:rsid w:val="0038615E"/>
    <w:rsid w:val="00386F62"/>
    <w:rsid w:val="003C71D4"/>
    <w:rsid w:val="003D1F1D"/>
    <w:rsid w:val="003E4EDE"/>
    <w:rsid w:val="003E7880"/>
    <w:rsid w:val="003F25B0"/>
    <w:rsid w:val="003F27D8"/>
    <w:rsid w:val="003F559C"/>
    <w:rsid w:val="003F78BD"/>
    <w:rsid w:val="00403F83"/>
    <w:rsid w:val="004206ED"/>
    <w:rsid w:val="004249A5"/>
    <w:rsid w:val="00434241"/>
    <w:rsid w:val="00456871"/>
    <w:rsid w:val="00456C60"/>
    <w:rsid w:val="00494F74"/>
    <w:rsid w:val="004C32E3"/>
    <w:rsid w:val="004D4B52"/>
    <w:rsid w:val="004E0365"/>
    <w:rsid w:val="004E2E47"/>
    <w:rsid w:val="004F00F8"/>
    <w:rsid w:val="004F2783"/>
    <w:rsid w:val="00504054"/>
    <w:rsid w:val="005132A6"/>
    <w:rsid w:val="00513E2D"/>
    <w:rsid w:val="00522547"/>
    <w:rsid w:val="005271C6"/>
    <w:rsid w:val="00527B9E"/>
    <w:rsid w:val="00532810"/>
    <w:rsid w:val="00537329"/>
    <w:rsid w:val="0056051B"/>
    <w:rsid w:val="00561802"/>
    <w:rsid w:val="00562C69"/>
    <w:rsid w:val="0056315A"/>
    <w:rsid w:val="005631C7"/>
    <w:rsid w:val="00565D53"/>
    <w:rsid w:val="00582C94"/>
    <w:rsid w:val="00586DB3"/>
    <w:rsid w:val="005A18A2"/>
    <w:rsid w:val="005A789D"/>
    <w:rsid w:val="005B0BFA"/>
    <w:rsid w:val="005C14A6"/>
    <w:rsid w:val="005C64CF"/>
    <w:rsid w:val="005D5EBB"/>
    <w:rsid w:val="005E0598"/>
    <w:rsid w:val="005E1843"/>
    <w:rsid w:val="005E75EB"/>
    <w:rsid w:val="006010E7"/>
    <w:rsid w:val="00602907"/>
    <w:rsid w:val="0060552C"/>
    <w:rsid w:val="00612CE1"/>
    <w:rsid w:val="00617093"/>
    <w:rsid w:val="006333DD"/>
    <w:rsid w:val="006447A3"/>
    <w:rsid w:val="00654C75"/>
    <w:rsid w:val="00655B21"/>
    <w:rsid w:val="006574F9"/>
    <w:rsid w:val="006600C3"/>
    <w:rsid w:val="00671E5A"/>
    <w:rsid w:val="00682E4B"/>
    <w:rsid w:val="0068764B"/>
    <w:rsid w:val="006A45FC"/>
    <w:rsid w:val="006A6CCD"/>
    <w:rsid w:val="006B656D"/>
    <w:rsid w:val="006B7B42"/>
    <w:rsid w:val="006D189C"/>
    <w:rsid w:val="006F1CF5"/>
    <w:rsid w:val="006F38ED"/>
    <w:rsid w:val="006F7318"/>
    <w:rsid w:val="0070228D"/>
    <w:rsid w:val="007077C1"/>
    <w:rsid w:val="00710CBA"/>
    <w:rsid w:val="00711F8C"/>
    <w:rsid w:val="00721D63"/>
    <w:rsid w:val="00734288"/>
    <w:rsid w:val="007358E4"/>
    <w:rsid w:val="00750877"/>
    <w:rsid w:val="00754332"/>
    <w:rsid w:val="007553F1"/>
    <w:rsid w:val="00757C9C"/>
    <w:rsid w:val="00765E0F"/>
    <w:rsid w:val="00766855"/>
    <w:rsid w:val="0076705F"/>
    <w:rsid w:val="0077017C"/>
    <w:rsid w:val="0077076E"/>
    <w:rsid w:val="00772948"/>
    <w:rsid w:val="00791A84"/>
    <w:rsid w:val="00793B83"/>
    <w:rsid w:val="007A204C"/>
    <w:rsid w:val="007A4B09"/>
    <w:rsid w:val="007B3C2B"/>
    <w:rsid w:val="007C307B"/>
    <w:rsid w:val="007C49A7"/>
    <w:rsid w:val="007D0B41"/>
    <w:rsid w:val="007D0EEC"/>
    <w:rsid w:val="007D1E69"/>
    <w:rsid w:val="007D5F60"/>
    <w:rsid w:val="007E0EE4"/>
    <w:rsid w:val="007E7586"/>
    <w:rsid w:val="007F4F17"/>
    <w:rsid w:val="007F5328"/>
    <w:rsid w:val="00803B88"/>
    <w:rsid w:val="00815D5C"/>
    <w:rsid w:val="00822581"/>
    <w:rsid w:val="00825546"/>
    <w:rsid w:val="00840EFE"/>
    <w:rsid w:val="008422CA"/>
    <w:rsid w:val="00847D2D"/>
    <w:rsid w:val="0087222A"/>
    <w:rsid w:val="0089022A"/>
    <w:rsid w:val="00897FB6"/>
    <w:rsid w:val="008A1883"/>
    <w:rsid w:val="008B6D25"/>
    <w:rsid w:val="008C217E"/>
    <w:rsid w:val="008C2649"/>
    <w:rsid w:val="008D0B09"/>
    <w:rsid w:val="008D4237"/>
    <w:rsid w:val="008D53D3"/>
    <w:rsid w:val="008E0660"/>
    <w:rsid w:val="008F2ED6"/>
    <w:rsid w:val="009011F4"/>
    <w:rsid w:val="00915CF1"/>
    <w:rsid w:val="00917743"/>
    <w:rsid w:val="00921748"/>
    <w:rsid w:val="00922E0C"/>
    <w:rsid w:val="00927C89"/>
    <w:rsid w:val="009329EC"/>
    <w:rsid w:val="0093634A"/>
    <w:rsid w:val="00947FBA"/>
    <w:rsid w:val="00950D5C"/>
    <w:rsid w:val="00951332"/>
    <w:rsid w:val="00952D04"/>
    <w:rsid w:val="00956231"/>
    <w:rsid w:val="00962C7D"/>
    <w:rsid w:val="009671A3"/>
    <w:rsid w:val="009675EB"/>
    <w:rsid w:val="00974FE4"/>
    <w:rsid w:val="009832EC"/>
    <w:rsid w:val="0099730E"/>
    <w:rsid w:val="009A552A"/>
    <w:rsid w:val="009B484D"/>
    <w:rsid w:val="009C5CB1"/>
    <w:rsid w:val="009D1F37"/>
    <w:rsid w:val="009D3500"/>
    <w:rsid w:val="009D351A"/>
    <w:rsid w:val="009F1BB8"/>
    <w:rsid w:val="009F5371"/>
    <w:rsid w:val="00A16551"/>
    <w:rsid w:val="00A2420A"/>
    <w:rsid w:val="00A304A7"/>
    <w:rsid w:val="00A406D9"/>
    <w:rsid w:val="00A40E50"/>
    <w:rsid w:val="00A4517B"/>
    <w:rsid w:val="00A45574"/>
    <w:rsid w:val="00A45B45"/>
    <w:rsid w:val="00A45C82"/>
    <w:rsid w:val="00A51669"/>
    <w:rsid w:val="00A533E9"/>
    <w:rsid w:val="00A73EDE"/>
    <w:rsid w:val="00A95A82"/>
    <w:rsid w:val="00A9622D"/>
    <w:rsid w:val="00AA0C22"/>
    <w:rsid w:val="00AB065A"/>
    <w:rsid w:val="00AB2B14"/>
    <w:rsid w:val="00AC343C"/>
    <w:rsid w:val="00AD132F"/>
    <w:rsid w:val="00AD1B2A"/>
    <w:rsid w:val="00AE45B8"/>
    <w:rsid w:val="00AE4C42"/>
    <w:rsid w:val="00AE5983"/>
    <w:rsid w:val="00AF5895"/>
    <w:rsid w:val="00B017DB"/>
    <w:rsid w:val="00B03895"/>
    <w:rsid w:val="00B06151"/>
    <w:rsid w:val="00B10325"/>
    <w:rsid w:val="00B109F7"/>
    <w:rsid w:val="00B114E9"/>
    <w:rsid w:val="00B203D3"/>
    <w:rsid w:val="00B3034F"/>
    <w:rsid w:val="00B3220A"/>
    <w:rsid w:val="00B328DA"/>
    <w:rsid w:val="00B32F30"/>
    <w:rsid w:val="00B3769C"/>
    <w:rsid w:val="00B40D6D"/>
    <w:rsid w:val="00B40FB9"/>
    <w:rsid w:val="00B50D27"/>
    <w:rsid w:val="00B60B36"/>
    <w:rsid w:val="00B61204"/>
    <w:rsid w:val="00B64C06"/>
    <w:rsid w:val="00B83688"/>
    <w:rsid w:val="00B843BE"/>
    <w:rsid w:val="00B8786B"/>
    <w:rsid w:val="00B92C67"/>
    <w:rsid w:val="00B94391"/>
    <w:rsid w:val="00BA1C96"/>
    <w:rsid w:val="00BB067A"/>
    <w:rsid w:val="00BC14A0"/>
    <w:rsid w:val="00BC74FB"/>
    <w:rsid w:val="00BE4369"/>
    <w:rsid w:val="00BF1EC2"/>
    <w:rsid w:val="00BF767C"/>
    <w:rsid w:val="00C03CEE"/>
    <w:rsid w:val="00C04B96"/>
    <w:rsid w:val="00C11479"/>
    <w:rsid w:val="00C12546"/>
    <w:rsid w:val="00C14975"/>
    <w:rsid w:val="00C24C1B"/>
    <w:rsid w:val="00C26CEF"/>
    <w:rsid w:val="00C2715F"/>
    <w:rsid w:val="00C3244B"/>
    <w:rsid w:val="00C41A7C"/>
    <w:rsid w:val="00C455EA"/>
    <w:rsid w:val="00C465EA"/>
    <w:rsid w:val="00C53930"/>
    <w:rsid w:val="00C55A0D"/>
    <w:rsid w:val="00C57C8B"/>
    <w:rsid w:val="00C6133B"/>
    <w:rsid w:val="00C644BE"/>
    <w:rsid w:val="00C652FD"/>
    <w:rsid w:val="00C65F17"/>
    <w:rsid w:val="00C7472E"/>
    <w:rsid w:val="00C77911"/>
    <w:rsid w:val="00C80979"/>
    <w:rsid w:val="00C93067"/>
    <w:rsid w:val="00C95269"/>
    <w:rsid w:val="00C9599E"/>
    <w:rsid w:val="00C95F0B"/>
    <w:rsid w:val="00C9629A"/>
    <w:rsid w:val="00C974C0"/>
    <w:rsid w:val="00CB10D7"/>
    <w:rsid w:val="00CD2826"/>
    <w:rsid w:val="00CF789B"/>
    <w:rsid w:val="00D02E4C"/>
    <w:rsid w:val="00D07F9B"/>
    <w:rsid w:val="00D1337A"/>
    <w:rsid w:val="00D16617"/>
    <w:rsid w:val="00D1667F"/>
    <w:rsid w:val="00D207E8"/>
    <w:rsid w:val="00D250C3"/>
    <w:rsid w:val="00D27B9F"/>
    <w:rsid w:val="00D322CD"/>
    <w:rsid w:val="00D34299"/>
    <w:rsid w:val="00D3459F"/>
    <w:rsid w:val="00D3643E"/>
    <w:rsid w:val="00D378DC"/>
    <w:rsid w:val="00D564BD"/>
    <w:rsid w:val="00D65C92"/>
    <w:rsid w:val="00D7212D"/>
    <w:rsid w:val="00D740AF"/>
    <w:rsid w:val="00D80DDF"/>
    <w:rsid w:val="00D8198E"/>
    <w:rsid w:val="00DA6BD8"/>
    <w:rsid w:val="00DB258D"/>
    <w:rsid w:val="00DC2BB1"/>
    <w:rsid w:val="00DC5B54"/>
    <w:rsid w:val="00DC7C48"/>
    <w:rsid w:val="00DD27B5"/>
    <w:rsid w:val="00DD364F"/>
    <w:rsid w:val="00DD57B4"/>
    <w:rsid w:val="00DD60AD"/>
    <w:rsid w:val="00DF2737"/>
    <w:rsid w:val="00E01477"/>
    <w:rsid w:val="00E05263"/>
    <w:rsid w:val="00E22078"/>
    <w:rsid w:val="00E23B0E"/>
    <w:rsid w:val="00E272DA"/>
    <w:rsid w:val="00E32B4D"/>
    <w:rsid w:val="00E41492"/>
    <w:rsid w:val="00E514E5"/>
    <w:rsid w:val="00E55083"/>
    <w:rsid w:val="00E61634"/>
    <w:rsid w:val="00E653D4"/>
    <w:rsid w:val="00E74D21"/>
    <w:rsid w:val="00E97317"/>
    <w:rsid w:val="00EB0724"/>
    <w:rsid w:val="00EC0F3D"/>
    <w:rsid w:val="00EC27FA"/>
    <w:rsid w:val="00EC2BBF"/>
    <w:rsid w:val="00EC692B"/>
    <w:rsid w:val="00ED025A"/>
    <w:rsid w:val="00ED13BD"/>
    <w:rsid w:val="00ED6C3A"/>
    <w:rsid w:val="00EE3A27"/>
    <w:rsid w:val="00EF1032"/>
    <w:rsid w:val="00EF1650"/>
    <w:rsid w:val="00F003ED"/>
    <w:rsid w:val="00F141C4"/>
    <w:rsid w:val="00F27FCD"/>
    <w:rsid w:val="00F3447E"/>
    <w:rsid w:val="00F43D01"/>
    <w:rsid w:val="00F529EB"/>
    <w:rsid w:val="00F6074C"/>
    <w:rsid w:val="00F6575C"/>
    <w:rsid w:val="00F74ABE"/>
    <w:rsid w:val="00F934F4"/>
    <w:rsid w:val="00FA0079"/>
    <w:rsid w:val="00FA085F"/>
    <w:rsid w:val="00FA1835"/>
    <w:rsid w:val="00FA5A22"/>
    <w:rsid w:val="00FB1FF7"/>
    <w:rsid w:val="00FC0367"/>
    <w:rsid w:val="00FC129F"/>
    <w:rsid w:val="00FC3BA8"/>
    <w:rsid w:val="00FC64E7"/>
    <w:rsid w:val="00FD191B"/>
    <w:rsid w:val="00FD52FF"/>
    <w:rsid w:val="00FD7A78"/>
    <w:rsid w:val="00FE1BCC"/>
    <w:rsid w:val="03215720"/>
    <w:rsid w:val="034B2C2D"/>
    <w:rsid w:val="06C914EB"/>
    <w:rsid w:val="075C3DCB"/>
    <w:rsid w:val="07741135"/>
    <w:rsid w:val="0839318B"/>
    <w:rsid w:val="09FF6454"/>
    <w:rsid w:val="0A437032"/>
    <w:rsid w:val="0E1C2936"/>
    <w:rsid w:val="0EAD05D0"/>
    <w:rsid w:val="111D12BD"/>
    <w:rsid w:val="12F41E1C"/>
    <w:rsid w:val="15D639CA"/>
    <w:rsid w:val="17AC79B4"/>
    <w:rsid w:val="1FFA7A84"/>
    <w:rsid w:val="21A23056"/>
    <w:rsid w:val="25FD3EE1"/>
    <w:rsid w:val="2671641F"/>
    <w:rsid w:val="30DF0A45"/>
    <w:rsid w:val="31882660"/>
    <w:rsid w:val="369E1177"/>
    <w:rsid w:val="36AF5D13"/>
    <w:rsid w:val="38AF3136"/>
    <w:rsid w:val="39095129"/>
    <w:rsid w:val="398648EE"/>
    <w:rsid w:val="3D351B7B"/>
    <w:rsid w:val="3D8661AE"/>
    <w:rsid w:val="3F9201E5"/>
    <w:rsid w:val="421248ED"/>
    <w:rsid w:val="43855351"/>
    <w:rsid w:val="43973E86"/>
    <w:rsid w:val="45A41CD8"/>
    <w:rsid w:val="49954FCC"/>
    <w:rsid w:val="4A6C2B28"/>
    <w:rsid w:val="4ABE057B"/>
    <w:rsid w:val="4CD947ED"/>
    <w:rsid w:val="50335A91"/>
    <w:rsid w:val="529D742A"/>
    <w:rsid w:val="55FB322A"/>
    <w:rsid w:val="566419AF"/>
    <w:rsid w:val="5F613231"/>
    <w:rsid w:val="60B34E67"/>
    <w:rsid w:val="63D9190E"/>
    <w:rsid w:val="64F667B6"/>
    <w:rsid w:val="66682C0E"/>
    <w:rsid w:val="66DF73D5"/>
    <w:rsid w:val="68AE231B"/>
    <w:rsid w:val="6A601AAF"/>
    <w:rsid w:val="6B3622F2"/>
    <w:rsid w:val="6E880A46"/>
    <w:rsid w:val="6F941BB2"/>
    <w:rsid w:val="737871FE"/>
    <w:rsid w:val="77252516"/>
    <w:rsid w:val="7CA552EE"/>
    <w:rsid w:val="7CFA4897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link w:val="16"/>
    <w:qFormat/>
    <w:uiPriority w:val="9"/>
    <w:pPr>
      <w:adjustRightInd w:val="0"/>
      <w:snapToGrid w:val="0"/>
      <w:spacing w:line="60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2"/>
    <w:basedOn w:val="3"/>
    <w:next w:val="4"/>
    <w:link w:val="15"/>
    <w:unhideWhenUsed/>
    <w:qFormat/>
    <w:uiPriority w:val="9"/>
    <w:pPr>
      <w:adjustRightInd w:val="0"/>
      <w:snapToGrid w:val="0"/>
      <w:spacing w:line="600" w:lineRule="exact"/>
      <w:ind w:firstLine="640"/>
      <w:outlineLvl w:val="1"/>
    </w:pPr>
    <w:rPr>
      <w:rFonts w:ascii="楷体" w:hAnsi="楷体" w:eastAsia="楷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customStyle="1" w:styleId="4">
    <w:name w:val="公文正文"/>
    <w:basedOn w:val="1"/>
    <w:link w:val="18"/>
    <w:qFormat/>
    <w:uiPriority w:val="0"/>
    <w:pPr>
      <w:adjustRightInd w:val="0"/>
      <w:snapToGrid w:val="0"/>
      <w:spacing w:line="600" w:lineRule="exact"/>
    </w:pPr>
  </w:style>
  <w:style w:type="paragraph" w:styleId="6">
    <w:name w:val="annotation text"/>
    <w:basedOn w:val="1"/>
    <w:link w:val="22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jc w:val="center"/>
    </w:pPr>
    <w:rPr>
      <w:rFonts w:ascii="宋体" w:hAnsi="宋体" w:eastAsia="宋体" w:cs="宋体"/>
      <w:b/>
      <w:bCs/>
      <w:sz w:val="40"/>
      <w:szCs w:val="40"/>
    </w:rPr>
  </w:style>
  <w:style w:type="paragraph" w:styleId="11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3"/>
    <w:link w:val="5"/>
    <w:qFormat/>
    <w:uiPriority w:val="9"/>
    <w:rPr>
      <w:rFonts w:ascii="楷体" w:hAnsi="楷体" w:eastAsia="楷体"/>
      <w:sz w:val="32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黑体" w:hAnsi="黑体" w:eastAsia="黑体" w:cs="Times New Roman"/>
      <w:sz w:val="32"/>
      <w:szCs w:val="32"/>
    </w:rPr>
  </w:style>
  <w:style w:type="character" w:customStyle="1" w:styleId="17">
    <w:name w:val="标题 字符"/>
    <w:basedOn w:val="13"/>
    <w:link w:val="10"/>
    <w:qFormat/>
    <w:uiPriority w:val="10"/>
    <w:rPr>
      <w:rFonts w:ascii="宋体" w:hAnsi="宋体" w:eastAsia="宋体" w:cs="宋体"/>
      <w:b/>
      <w:bCs/>
      <w:sz w:val="40"/>
      <w:szCs w:val="40"/>
    </w:rPr>
  </w:style>
  <w:style w:type="character" w:customStyle="1" w:styleId="18">
    <w:name w:val="公文正文 字符"/>
    <w:basedOn w:val="13"/>
    <w:link w:val="4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19">
    <w:name w:val="页眉 字符"/>
    <w:basedOn w:val="13"/>
    <w:link w:val="9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Times New Roman"/>
      <w:sz w:val="32"/>
      <w:szCs w:val="32"/>
      <w:lang w:val="en-US" w:eastAsia="zh-CN" w:bidi="ar-SA"/>
    </w:rPr>
  </w:style>
  <w:style w:type="character" w:customStyle="1" w:styleId="22">
    <w:name w:val="批注文字 字符"/>
    <w:basedOn w:val="13"/>
    <w:link w:val="6"/>
    <w:semiHidden/>
    <w:qFormat/>
    <w:uiPriority w:val="99"/>
    <w:rPr>
      <w:rFonts w:ascii="仿宋" w:hAnsi="仿宋" w:eastAsia="仿宋"/>
      <w:sz w:val="32"/>
      <w:szCs w:val="32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仿宋" w:hAnsi="仿宋" w:eastAsia="仿宋"/>
      <w:b/>
      <w:bCs/>
      <w:sz w:val="32"/>
      <w:szCs w:val="32"/>
    </w:rPr>
  </w:style>
  <w:style w:type="character" w:customStyle="1" w:styleId="24">
    <w:name w:val="批注框文本 字符"/>
    <w:basedOn w:val="13"/>
    <w:link w:val="7"/>
    <w:semiHidden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BC32-235F-45C8-BE82-8BC0774B6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1573</Characters>
  <Lines>13</Lines>
  <Paragraphs>3</Paragraphs>
  <TotalTime>1</TotalTime>
  <ScaleCrop>false</ScaleCrop>
  <LinksUpToDate>false</LinksUpToDate>
  <CharactersWithSpaces>1845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2024-08-30T02:36:00Z</dcterms:created>
  <dc:creator>zhb-duds</dc:creator>
  <cp:lastModifiedBy>wps</cp:lastModifiedBy>
  <dcterms:modified xsi:type="dcterms:W3CDTF">2024-08-30T02:43:23Z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EA1EF3F496524C11B2C1F1EE756D0827</vt:lpwstr>
  </property>
</Properties>
</file>