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ACED" w14:textId="5641D998" w:rsidR="003054C7" w:rsidRPr="003D019F" w:rsidRDefault="00000000">
      <w:pPr>
        <w:pStyle w:val="1"/>
        <w:rPr>
          <w:rFonts w:ascii="宋体" w:eastAsia="宋体" w:hAnsi="宋体" w:cs="宋体" w:hint="eastAsia"/>
          <w:sz w:val="24"/>
          <w:szCs w:val="24"/>
          <w:lang w:val="en-US"/>
        </w:rPr>
      </w:pPr>
      <w:r w:rsidRPr="003D019F">
        <w:rPr>
          <w:rFonts w:ascii="宋体" w:eastAsia="宋体" w:hAnsi="宋体" w:cs="宋体" w:hint="eastAsia"/>
          <w:sz w:val="24"/>
          <w:szCs w:val="24"/>
          <w:lang w:val="en-US"/>
        </w:rPr>
        <w:t>证券代码：600251                                证券简称：</w:t>
      </w:r>
      <w:proofErr w:type="gramStart"/>
      <w:r w:rsidRPr="003D019F">
        <w:rPr>
          <w:rFonts w:ascii="宋体" w:eastAsia="宋体" w:hAnsi="宋体" w:cs="宋体" w:hint="eastAsia"/>
          <w:sz w:val="24"/>
          <w:szCs w:val="24"/>
          <w:lang w:val="en-US"/>
        </w:rPr>
        <w:t>冠农股份</w:t>
      </w:r>
      <w:proofErr w:type="gramEnd"/>
    </w:p>
    <w:p w14:paraId="64162F3B" w14:textId="77777777" w:rsidR="003054C7" w:rsidRDefault="003054C7" w:rsidP="00BE2ADA">
      <w:pPr>
        <w:adjustRightInd w:val="0"/>
        <w:snapToGrid w:val="0"/>
        <w:jc w:val="center"/>
        <w:rPr>
          <w:rFonts w:ascii="宋体" w:eastAsia="宋体" w:hAnsi="宋体" w:cs="宋体" w:hint="eastAsia"/>
          <w:b/>
          <w:bCs/>
          <w:sz w:val="44"/>
          <w:szCs w:val="44"/>
        </w:rPr>
      </w:pPr>
    </w:p>
    <w:p w14:paraId="0F8D1439" w14:textId="77777777" w:rsidR="00BE2ADA" w:rsidRDefault="00000000" w:rsidP="00BE2ADA">
      <w:pPr>
        <w:adjustRightInd w:val="0"/>
        <w:snapToGrid w:val="0"/>
        <w:jc w:val="center"/>
        <w:rPr>
          <w:rFonts w:ascii="宋体" w:eastAsia="宋体" w:hAnsi="宋体" w:cs="宋体" w:hint="eastAsia"/>
          <w:b/>
          <w:bCs/>
          <w:sz w:val="36"/>
          <w:szCs w:val="36"/>
        </w:rPr>
      </w:pPr>
      <w:r w:rsidRPr="00BE2ADA">
        <w:rPr>
          <w:rFonts w:ascii="宋体" w:eastAsia="宋体" w:hAnsi="宋体" w:cs="宋体" w:hint="eastAsia"/>
          <w:b/>
          <w:bCs/>
          <w:sz w:val="36"/>
          <w:szCs w:val="36"/>
        </w:rPr>
        <w:t>新疆冠农股份有限公司</w:t>
      </w:r>
    </w:p>
    <w:p w14:paraId="626B1B86" w14:textId="5160F468" w:rsidR="003054C7" w:rsidRPr="00BE2ADA" w:rsidRDefault="00000000" w:rsidP="00BE2ADA">
      <w:pPr>
        <w:adjustRightInd w:val="0"/>
        <w:snapToGrid w:val="0"/>
        <w:jc w:val="center"/>
        <w:rPr>
          <w:rFonts w:ascii="宋体" w:eastAsia="宋体" w:hAnsi="宋体" w:cs="宋体" w:hint="eastAsia"/>
          <w:b/>
          <w:bCs/>
          <w:sz w:val="36"/>
          <w:szCs w:val="36"/>
        </w:rPr>
      </w:pPr>
      <w:r w:rsidRPr="00BE2ADA">
        <w:rPr>
          <w:rFonts w:ascii="宋体" w:eastAsia="宋体" w:hAnsi="宋体" w:cs="宋体" w:hint="eastAsia"/>
          <w:b/>
          <w:bCs/>
          <w:sz w:val="36"/>
          <w:szCs w:val="36"/>
        </w:rPr>
        <w:t>投资者关系活动记录表</w:t>
      </w:r>
    </w:p>
    <w:p w14:paraId="10B3D245" w14:textId="77777777" w:rsidR="003D019F" w:rsidRDefault="003D019F" w:rsidP="003D019F">
      <w:pPr>
        <w:adjustRightInd w:val="0"/>
        <w:snapToGrid w:val="0"/>
        <w:jc w:val="center"/>
        <w:rPr>
          <w:rFonts w:ascii="宋体" w:eastAsia="宋体" w:hAnsi="宋体" w:cs="宋体" w:hint="eastAsia"/>
          <w:sz w:val="44"/>
          <w:szCs w:val="44"/>
        </w:rPr>
      </w:pPr>
    </w:p>
    <w:p w14:paraId="1B7F3B15" w14:textId="38935780" w:rsidR="003054C7" w:rsidRPr="003D019F" w:rsidRDefault="00000000" w:rsidP="003D019F">
      <w:pPr>
        <w:spacing w:before="51" w:after="32"/>
        <w:ind w:right="139"/>
        <w:jc w:val="right"/>
        <w:rPr>
          <w:rFonts w:ascii="宋体" w:eastAsia="宋体" w:hAnsi="宋体" w:cs="宋体" w:hint="eastAsia"/>
          <w:sz w:val="24"/>
          <w:szCs w:val="24"/>
        </w:rPr>
      </w:pPr>
      <w:r w:rsidRPr="003D019F">
        <w:rPr>
          <w:rFonts w:ascii="宋体" w:eastAsia="宋体" w:hAnsi="宋体" w:cs="宋体" w:hint="eastAsia"/>
          <w:sz w:val="24"/>
          <w:szCs w:val="24"/>
        </w:rPr>
        <w:t>编号：</w:t>
      </w:r>
      <w:r w:rsidRPr="003D019F">
        <w:rPr>
          <w:rFonts w:ascii="宋体" w:eastAsia="宋体" w:hAnsi="宋体" w:cs="宋体" w:hint="eastAsia"/>
          <w:sz w:val="24"/>
          <w:szCs w:val="24"/>
          <w:lang w:val="en-US"/>
        </w:rPr>
        <w:t>2024</w:t>
      </w:r>
      <w:r w:rsidR="003D019F">
        <w:rPr>
          <w:rFonts w:ascii="宋体" w:eastAsia="宋体" w:hAnsi="宋体" w:cs="宋体" w:hint="eastAsia"/>
          <w:sz w:val="24"/>
          <w:szCs w:val="24"/>
        </w:rPr>
        <w:t>0830</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413"/>
        <w:gridCol w:w="7371"/>
      </w:tblGrid>
      <w:tr w:rsidR="003054C7" w:rsidRPr="003D019F" w14:paraId="5DDB730A" w14:textId="77777777" w:rsidTr="008029A0">
        <w:trPr>
          <w:trHeight w:val="2243"/>
          <w:jc w:val="center"/>
        </w:trPr>
        <w:tc>
          <w:tcPr>
            <w:tcW w:w="1413" w:type="dxa"/>
            <w:vAlign w:val="center"/>
          </w:tcPr>
          <w:p w14:paraId="6F69A0A6" w14:textId="77777777" w:rsidR="003054C7" w:rsidRPr="003D019F" w:rsidRDefault="003054C7" w:rsidP="003D019F">
            <w:pPr>
              <w:pStyle w:val="TableParagraph"/>
              <w:adjustRightInd w:val="0"/>
              <w:snapToGrid w:val="0"/>
              <w:spacing w:before="7"/>
              <w:jc w:val="center"/>
              <w:rPr>
                <w:rFonts w:asciiTheme="minorEastAsia" w:eastAsiaTheme="minorEastAsia" w:hAnsiTheme="minorEastAsia" w:cs="宋体" w:hint="eastAsia"/>
                <w:b/>
                <w:bCs/>
                <w:sz w:val="24"/>
                <w:szCs w:val="24"/>
              </w:rPr>
            </w:pPr>
          </w:p>
          <w:p w14:paraId="5E8DC2E4" w14:textId="77777777" w:rsidR="003054C7" w:rsidRPr="003D019F" w:rsidRDefault="00000000" w:rsidP="003D019F">
            <w:pPr>
              <w:pStyle w:val="TableParagraph"/>
              <w:adjustRightInd w:val="0"/>
              <w:snapToGrid w:val="0"/>
              <w:spacing w:before="1"/>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投资者关系活动类别</w:t>
            </w:r>
          </w:p>
        </w:tc>
        <w:tc>
          <w:tcPr>
            <w:tcW w:w="7371" w:type="dxa"/>
            <w:vAlign w:val="center"/>
          </w:tcPr>
          <w:p w14:paraId="1BE27E04" w14:textId="77777777" w:rsidR="003054C7" w:rsidRPr="003D019F" w:rsidRDefault="003054C7" w:rsidP="003D019F">
            <w:pPr>
              <w:pStyle w:val="TableParagraph"/>
              <w:adjustRightInd w:val="0"/>
              <w:snapToGrid w:val="0"/>
              <w:spacing w:before="7"/>
              <w:rPr>
                <w:rFonts w:asciiTheme="minorEastAsia" w:eastAsiaTheme="minorEastAsia" w:hAnsiTheme="minorEastAsia" w:cs="宋体" w:hint="eastAsia"/>
                <w:sz w:val="24"/>
                <w:szCs w:val="24"/>
              </w:rPr>
            </w:pPr>
          </w:p>
          <w:p w14:paraId="56981881" w14:textId="26FB3CE3" w:rsidR="003054C7" w:rsidRPr="003D019F" w:rsidRDefault="00000000" w:rsidP="003D019F">
            <w:pPr>
              <w:pStyle w:val="TableParagraph"/>
              <w:tabs>
                <w:tab w:val="left" w:pos="2418"/>
              </w:tabs>
              <w:adjustRightInd w:val="0"/>
              <w:snapToGrid w:val="0"/>
              <w:spacing w:before="1"/>
              <w:ind w:left="107"/>
              <w:rPr>
                <w:rFonts w:asciiTheme="minorEastAsia" w:eastAsiaTheme="minorEastAsia" w:hAnsiTheme="minorEastAsia" w:cs="宋体" w:hint="eastAsia"/>
                <w:sz w:val="24"/>
                <w:szCs w:val="24"/>
              </w:rPr>
            </w:pPr>
            <w:sdt>
              <w:sdtPr>
                <w:rPr>
                  <w:rFonts w:asciiTheme="minorEastAsia" w:eastAsiaTheme="minorEastAsia" w:hAnsiTheme="minorEastAsia" w:cs="宋体" w:hint="eastAsia"/>
                  <w:sz w:val="24"/>
                  <w:szCs w:val="24"/>
                </w:rPr>
                <w:id w:val="249780449"/>
                <w14:checkbox>
                  <w14:checked w14:val="0"/>
                  <w14:checkedState w14:val="0052" w14:font="Wingdings 2"/>
                  <w14:uncheckedState w14:val="2610" w14:font="MS Gothic"/>
                </w14:checkbox>
              </w:sdtPr>
              <w:sdtContent>
                <w:r w:rsidRPr="003D019F">
                  <w:rPr>
                    <w:rFonts w:ascii="Segoe UI Symbol" w:eastAsiaTheme="minorEastAsia" w:hAnsi="Segoe UI Symbol" w:cs="Segoe UI Symbol"/>
                    <w:sz w:val="24"/>
                    <w:szCs w:val="24"/>
                  </w:rPr>
                  <w:t>☐</w:t>
                </w:r>
              </w:sdtContent>
            </w:sdt>
            <w:r w:rsidRPr="003D019F">
              <w:rPr>
                <w:rFonts w:asciiTheme="minorEastAsia" w:eastAsiaTheme="minorEastAsia" w:hAnsiTheme="minorEastAsia" w:cs="宋体" w:hint="eastAsia"/>
                <w:sz w:val="24"/>
                <w:szCs w:val="24"/>
              </w:rPr>
              <w:t>特</w:t>
            </w:r>
            <w:r w:rsidRPr="003D019F">
              <w:rPr>
                <w:rFonts w:asciiTheme="minorEastAsia" w:eastAsiaTheme="minorEastAsia" w:hAnsiTheme="minorEastAsia" w:cs="宋体" w:hint="eastAsia"/>
                <w:spacing w:val="-3"/>
                <w:sz w:val="24"/>
                <w:szCs w:val="24"/>
              </w:rPr>
              <w:t>定</w:t>
            </w:r>
            <w:r w:rsidRPr="003D019F">
              <w:rPr>
                <w:rFonts w:asciiTheme="minorEastAsia" w:eastAsiaTheme="minorEastAsia" w:hAnsiTheme="minorEastAsia" w:cs="宋体" w:hint="eastAsia"/>
                <w:sz w:val="24"/>
                <w:szCs w:val="24"/>
              </w:rPr>
              <w:t>对</w:t>
            </w:r>
            <w:r w:rsidRPr="003D019F">
              <w:rPr>
                <w:rFonts w:asciiTheme="minorEastAsia" w:eastAsiaTheme="minorEastAsia" w:hAnsiTheme="minorEastAsia" w:cs="宋体" w:hint="eastAsia"/>
                <w:spacing w:val="-3"/>
                <w:sz w:val="24"/>
                <w:szCs w:val="24"/>
              </w:rPr>
              <w:t>象</w:t>
            </w:r>
            <w:r w:rsidRPr="003D019F">
              <w:rPr>
                <w:rFonts w:asciiTheme="minorEastAsia" w:eastAsiaTheme="minorEastAsia" w:hAnsiTheme="minorEastAsia" w:cs="宋体" w:hint="eastAsia"/>
                <w:sz w:val="24"/>
                <w:szCs w:val="24"/>
              </w:rPr>
              <w:t>调研</w:t>
            </w:r>
            <w:r w:rsidRPr="003D019F">
              <w:rPr>
                <w:rFonts w:asciiTheme="minorEastAsia" w:eastAsiaTheme="minorEastAsia" w:hAnsiTheme="minorEastAsia" w:cs="宋体" w:hint="eastAsia"/>
                <w:sz w:val="24"/>
                <w:szCs w:val="24"/>
              </w:rPr>
              <w:tab/>
            </w:r>
            <w:sdt>
              <w:sdtPr>
                <w:rPr>
                  <w:rFonts w:asciiTheme="minorEastAsia" w:eastAsiaTheme="minorEastAsia" w:hAnsiTheme="minorEastAsia" w:cs="宋体" w:hint="eastAsia"/>
                  <w:sz w:val="24"/>
                  <w:szCs w:val="24"/>
                </w:rPr>
                <w:id w:val="-416875725"/>
                <w14:checkbox>
                  <w14:checked w14:val="0"/>
                  <w14:checkedState w14:val="0052" w14:font="Wingdings 2"/>
                  <w14:uncheckedState w14:val="2610" w14:font="MS Gothic"/>
                </w14:checkbox>
              </w:sdtPr>
              <w:sdtContent>
                <w:r w:rsidRPr="003D019F">
                  <w:rPr>
                    <w:rFonts w:ascii="Segoe UI Symbol" w:eastAsiaTheme="minorEastAsia" w:hAnsi="Segoe UI Symbol" w:cs="Segoe UI Symbol"/>
                    <w:sz w:val="24"/>
                    <w:szCs w:val="24"/>
                  </w:rPr>
                  <w:t>☐</w:t>
                </w:r>
              </w:sdtContent>
            </w:sdt>
            <w:r w:rsidRPr="003D019F">
              <w:rPr>
                <w:rFonts w:asciiTheme="minorEastAsia" w:eastAsiaTheme="minorEastAsia" w:hAnsiTheme="minorEastAsia" w:cs="宋体" w:hint="eastAsia"/>
                <w:sz w:val="24"/>
                <w:szCs w:val="24"/>
              </w:rPr>
              <w:t>分</w:t>
            </w:r>
            <w:r w:rsidRPr="003D019F">
              <w:rPr>
                <w:rFonts w:asciiTheme="minorEastAsia" w:eastAsiaTheme="minorEastAsia" w:hAnsiTheme="minorEastAsia" w:cs="宋体" w:hint="eastAsia"/>
                <w:spacing w:val="-3"/>
                <w:sz w:val="24"/>
                <w:szCs w:val="24"/>
              </w:rPr>
              <w:t>析</w:t>
            </w:r>
            <w:r w:rsidRPr="003D019F">
              <w:rPr>
                <w:rFonts w:asciiTheme="minorEastAsia" w:eastAsiaTheme="minorEastAsia" w:hAnsiTheme="minorEastAsia" w:cs="宋体" w:hint="eastAsia"/>
                <w:sz w:val="24"/>
                <w:szCs w:val="24"/>
              </w:rPr>
              <w:t>师</w:t>
            </w:r>
            <w:r w:rsidRPr="003D019F">
              <w:rPr>
                <w:rFonts w:asciiTheme="minorEastAsia" w:eastAsiaTheme="minorEastAsia" w:hAnsiTheme="minorEastAsia" w:cs="宋体" w:hint="eastAsia"/>
                <w:spacing w:val="-3"/>
                <w:sz w:val="24"/>
                <w:szCs w:val="24"/>
              </w:rPr>
              <w:t>会</w:t>
            </w:r>
            <w:r w:rsidRPr="003D019F">
              <w:rPr>
                <w:rFonts w:asciiTheme="minorEastAsia" w:eastAsiaTheme="minorEastAsia" w:hAnsiTheme="minorEastAsia" w:cs="宋体" w:hint="eastAsia"/>
                <w:sz w:val="24"/>
                <w:szCs w:val="24"/>
              </w:rPr>
              <w:t>议</w:t>
            </w:r>
          </w:p>
          <w:p w14:paraId="4A4C5446" w14:textId="53FA966F" w:rsidR="003054C7" w:rsidRPr="003D019F" w:rsidRDefault="00000000" w:rsidP="003D019F">
            <w:pPr>
              <w:pStyle w:val="TableParagraph"/>
              <w:tabs>
                <w:tab w:val="left" w:pos="2418"/>
              </w:tabs>
              <w:adjustRightInd w:val="0"/>
              <w:snapToGrid w:val="0"/>
              <w:ind w:left="107"/>
              <w:rPr>
                <w:rFonts w:asciiTheme="minorEastAsia" w:eastAsiaTheme="minorEastAsia" w:hAnsiTheme="minorEastAsia" w:cs="宋体" w:hint="eastAsia"/>
                <w:sz w:val="24"/>
                <w:szCs w:val="24"/>
              </w:rPr>
            </w:pPr>
            <w:sdt>
              <w:sdtPr>
                <w:rPr>
                  <w:rFonts w:asciiTheme="minorEastAsia" w:eastAsiaTheme="minorEastAsia" w:hAnsiTheme="minorEastAsia" w:cs="宋体" w:hint="eastAsia"/>
                  <w:sz w:val="24"/>
                  <w:szCs w:val="24"/>
                </w:rPr>
                <w:id w:val="1206906014"/>
                <w14:checkbox>
                  <w14:checked w14:val="0"/>
                  <w14:checkedState w14:val="0052" w14:font="Wingdings 2"/>
                  <w14:uncheckedState w14:val="2610" w14:font="MS Gothic"/>
                </w14:checkbox>
              </w:sdtPr>
              <w:sdtContent>
                <w:r w:rsidRPr="003D019F">
                  <w:rPr>
                    <w:rFonts w:ascii="Segoe UI Symbol" w:eastAsiaTheme="minorEastAsia" w:hAnsi="Segoe UI Symbol" w:cs="Segoe UI Symbol"/>
                    <w:sz w:val="24"/>
                    <w:szCs w:val="24"/>
                  </w:rPr>
                  <w:t>☐</w:t>
                </w:r>
              </w:sdtContent>
            </w:sdt>
            <w:r w:rsidRPr="003D019F">
              <w:rPr>
                <w:rFonts w:asciiTheme="minorEastAsia" w:eastAsiaTheme="minorEastAsia" w:hAnsiTheme="minorEastAsia" w:cs="宋体" w:hint="eastAsia"/>
                <w:sz w:val="24"/>
                <w:szCs w:val="24"/>
              </w:rPr>
              <w:t>媒</w:t>
            </w:r>
            <w:r w:rsidRPr="003D019F">
              <w:rPr>
                <w:rFonts w:asciiTheme="minorEastAsia" w:eastAsiaTheme="minorEastAsia" w:hAnsiTheme="minorEastAsia" w:cs="宋体" w:hint="eastAsia"/>
                <w:spacing w:val="-3"/>
                <w:sz w:val="24"/>
                <w:szCs w:val="24"/>
              </w:rPr>
              <w:t>体</w:t>
            </w:r>
            <w:r w:rsidRPr="003D019F">
              <w:rPr>
                <w:rFonts w:asciiTheme="minorEastAsia" w:eastAsiaTheme="minorEastAsia" w:hAnsiTheme="minorEastAsia" w:cs="宋体" w:hint="eastAsia"/>
                <w:sz w:val="24"/>
                <w:szCs w:val="24"/>
              </w:rPr>
              <w:t>采访</w:t>
            </w:r>
            <w:r w:rsidRPr="003D019F">
              <w:rPr>
                <w:rFonts w:asciiTheme="minorEastAsia" w:eastAsiaTheme="minorEastAsia" w:hAnsiTheme="minorEastAsia" w:cs="宋体" w:hint="eastAsia"/>
                <w:sz w:val="24"/>
                <w:szCs w:val="24"/>
              </w:rPr>
              <w:tab/>
            </w:r>
            <w:sdt>
              <w:sdtPr>
                <w:rPr>
                  <w:rFonts w:asciiTheme="minorEastAsia" w:eastAsiaTheme="minorEastAsia" w:hAnsiTheme="minorEastAsia" w:cs="宋体" w:hint="eastAsia"/>
                  <w:sz w:val="24"/>
                  <w:szCs w:val="24"/>
                </w:rPr>
                <w:id w:val="-66658901"/>
                <w14:checkbox>
                  <w14:checked w14:val="1"/>
                  <w14:checkedState w14:val="0052" w14:font="Wingdings 2"/>
                  <w14:uncheckedState w14:val="2610" w14:font="MS Gothic"/>
                </w14:checkbox>
              </w:sdtPr>
              <w:sdtContent>
                <w:r w:rsidR="003D019F">
                  <w:rPr>
                    <w:rFonts w:asciiTheme="minorEastAsia" w:eastAsiaTheme="minorEastAsia" w:hAnsiTheme="minorEastAsia" w:cs="宋体" w:hint="eastAsia"/>
                    <w:sz w:val="24"/>
                    <w:szCs w:val="24"/>
                  </w:rPr>
                  <w:sym w:font="Wingdings 2" w:char="F052"/>
                </w:r>
              </w:sdtContent>
            </w:sdt>
            <w:r w:rsidRPr="003D019F">
              <w:rPr>
                <w:rFonts w:asciiTheme="minorEastAsia" w:eastAsiaTheme="minorEastAsia" w:hAnsiTheme="minorEastAsia" w:cs="宋体" w:hint="eastAsia"/>
                <w:sz w:val="24"/>
                <w:szCs w:val="24"/>
              </w:rPr>
              <w:t>业</w:t>
            </w:r>
            <w:r w:rsidRPr="003D019F">
              <w:rPr>
                <w:rFonts w:asciiTheme="minorEastAsia" w:eastAsiaTheme="minorEastAsia" w:hAnsiTheme="minorEastAsia" w:cs="宋体" w:hint="eastAsia"/>
                <w:spacing w:val="-3"/>
                <w:sz w:val="24"/>
                <w:szCs w:val="24"/>
              </w:rPr>
              <w:t>绩</w:t>
            </w:r>
            <w:r w:rsidRPr="003D019F">
              <w:rPr>
                <w:rFonts w:asciiTheme="minorEastAsia" w:eastAsiaTheme="minorEastAsia" w:hAnsiTheme="minorEastAsia" w:cs="宋体" w:hint="eastAsia"/>
                <w:sz w:val="24"/>
                <w:szCs w:val="24"/>
              </w:rPr>
              <w:t>说</w:t>
            </w:r>
            <w:r w:rsidRPr="003D019F">
              <w:rPr>
                <w:rFonts w:asciiTheme="minorEastAsia" w:eastAsiaTheme="minorEastAsia" w:hAnsiTheme="minorEastAsia" w:cs="宋体" w:hint="eastAsia"/>
                <w:spacing w:val="-3"/>
                <w:sz w:val="24"/>
                <w:szCs w:val="24"/>
              </w:rPr>
              <w:t>明</w:t>
            </w:r>
            <w:r w:rsidRPr="003D019F">
              <w:rPr>
                <w:rFonts w:asciiTheme="minorEastAsia" w:eastAsiaTheme="minorEastAsia" w:hAnsiTheme="minorEastAsia" w:cs="宋体" w:hint="eastAsia"/>
                <w:sz w:val="24"/>
                <w:szCs w:val="24"/>
              </w:rPr>
              <w:t>会</w:t>
            </w:r>
          </w:p>
          <w:p w14:paraId="0C0BCFC4" w14:textId="4F69F8E4" w:rsidR="003054C7" w:rsidRPr="003D019F" w:rsidRDefault="00000000" w:rsidP="003D019F">
            <w:pPr>
              <w:pStyle w:val="TableParagraph"/>
              <w:tabs>
                <w:tab w:val="left" w:pos="2418"/>
              </w:tabs>
              <w:adjustRightInd w:val="0"/>
              <w:snapToGrid w:val="0"/>
              <w:ind w:left="107"/>
              <w:rPr>
                <w:rFonts w:asciiTheme="minorEastAsia" w:eastAsiaTheme="minorEastAsia" w:hAnsiTheme="minorEastAsia" w:cs="宋体" w:hint="eastAsia"/>
                <w:sz w:val="24"/>
                <w:szCs w:val="24"/>
              </w:rPr>
            </w:pPr>
            <w:sdt>
              <w:sdtPr>
                <w:rPr>
                  <w:rFonts w:asciiTheme="minorEastAsia" w:eastAsiaTheme="minorEastAsia" w:hAnsiTheme="minorEastAsia" w:cs="宋体" w:hint="eastAsia"/>
                  <w:sz w:val="24"/>
                  <w:szCs w:val="24"/>
                </w:rPr>
                <w:id w:val="-1848167434"/>
                <w14:checkbox>
                  <w14:checked w14:val="0"/>
                  <w14:checkedState w14:val="0052" w14:font="Wingdings 2"/>
                  <w14:uncheckedState w14:val="2610" w14:font="MS Gothic"/>
                </w14:checkbox>
              </w:sdtPr>
              <w:sdtContent>
                <w:r w:rsidRPr="003D019F">
                  <w:rPr>
                    <w:rFonts w:ascii="Segoe UI Symbol" w:eastAsiaTheme="minorEastAsia" w:hAnsi="Segoe UI Symbol" w:cs="Segoe UI Symbol"/>
                    <w:sz w:val="24"/>
                    <w:szCs w:val="24"/>
                  </w:rPr>
                  <w:t>☐</w:t>
                </w:r>
              </w:sdtContent>
            </w:sdt>
            <w:r w:rsidRPr="003D019F">
              <w:rPr>
                <w:rFonts w:asciiTheme="minorEastAsia" w:eastAsiaTheme="minorEastAsia" w:hAnsiTheme="minorEastAsia" w:cs="宋体" w:hint="eastAsia"/>
                <w:sz w:val="24"/>
                <w:szCs w:val="24"/>
              </w:rPr>
              <w:t>新</w:t>
            </w:r>
            <w:r w:rsidRPr="003D019F">
              <w:rPr>
                <w:rFonts w:asciiTheme="minorEastAsia" w:eastAsiaTheme="minorEastAsia" w:hAnsiTheme="minorEastAsia" w:cs="宋体" w:hint="eastAsia"/>
                <w:spacing w:val="-3"/>
                <w:sz w:val="24"/>
                <w:szCs w:val="24"/>
              </w:rPr>
              <w:t>闻</w:t>
            </w:r>
            <w:r w:rsidRPr="003D019F">
              <w:rPr>
                <w:rFonts w:asciiTheme="minorEastAsia" w:eastAsiaTheme="minorEastAsia" w:hAnsiTheme="minorEastAsia" w:cs="宋体" w:hint="eastAsia"/>
                <w:sz w:val="24"/>
                <w:szCs w:val="24"/>
              </w:rPr>
              <w:t>发</w:t>
            </w:r>
            <w:r w:rsidRPr="003D019F">
              <w:rPr>
                <w:rFonts w:asciiTheme="minorEastAsia" w:eastAsiaTheme="minorEastAsia" w:hAnsiTheme="minorEastAsia" w:cs="宋体" w:hint="eastAsia"/>
                <w:spacing w:val="-3"/>
                <w:sz w:val="24"/>
                <w:szCs w:val="24"/>
              </w:rPr>
              <w:t>布</w:t>
            </w:r>
            <w:r w:rsidRPr="003D019F">
              <w:rPr>
                <w:rFonts w:asciiTheme="minorEastAsia" w:eastAsiaTheme="minorEastAsia" w:hAnsiTheme="minorEastAsia" w:cs="宋体" w:hint="eastAsia"/>
                <w:sz w:val="24"/>
                <w:szCs w:val="24"/>
              </w:rPr>
              <w:t>会</w:t>
            </w:r>
            <w:r w:rsidRPr="003D019F">
              <w:rPr>
                <w:rFonts w:asciiTheme="minorEastAsia" w:eastAsiaTheme="minorEastAsia" w:hAnsiTheme="minorEastAsia" w:cs="宋体" w:hint="eastAsia"/>
                <w:sz w:val="24"/>
                <w:szCs w:val="24"/>
              </w:rPr>
              <w:tab/>
            </w:r>
            <w:sdt>
              <w:sdtPr>
                <w:rPr>
                  <w:rFonts w:asciiTheme="minorEastAsia" w:eastAsiaTheme="minorEastAsia" w:hAnsiTheme="minorEastAsia" w:cs="宋体" w:hint="eastAsia"/>
                  <w:sz w:val="24"/>
                  <w:szCs w:val="24"/>
                </w:rPr>
                <w:id w:val="412049691"/>
                <w14:checkbox>
                  <w14:checked w14:val="0"/>
                  <w14:checkedState w14:val="0052" w14:font="Wingdings 2"/>
                  <w14:uncheckedState w14:val="2610" w14:font="MS Gothic"/>
                </w14:checkbox>
              </w:sdtPr>
              <w:sdtContent>
                <w:r w:rsidRPr="003D019F">
                  <w:rPr>
                    <w:rFonts w:ascii="Segoe UI Symbol" w:eastAsiaTheme="minorEastAsia" w:hAnsi="Segoe UI Symbol" w:cs="Segoe UI Symbol"/>
                    <w:sz w:val="24"/>
                    <w:szCs w:val="24"/>
                  </w:rPr>
                  <w:t>☐</w:t>
                </w:r>
              </w:sdtContent>
            </w:sdt>
            <w:r w:rsidRPr="003D019F">
              <w:rPr>
                <w:rFonts w:asciiTheme="minorEastAsia" w:eastAsiaTheme="minorEastAsia" w:hAnsiTheme="minorEastAsia" w:cs="宋体" w:hint="eastAsia"/>
                <w:sz w:val="24"/>
                <w:szCs w:val="24"/>
              </w:rPr>
              <w:t>路</w:t>
            </w:r>
            <w:r w:rsidRPr="003D019F">
              <w:rPr>
                <w:rFonts w:asciiTheme="minorEastAsia" w:eastAsiaTheme="minorEastAsia" w:hAnsiTheme="minorEastAsia" w:cs="宋体" w:hint="eastAsia"/>
                <w:spacing w:val="-3"/>
                <w:sz w:val="24"/>
                <w:szCs w:val="24"/>
              </w:rPr>
              <w:t>演</w:t>
            </w:r>
            <w:r w:rsidRPr="003D019F">
              <w:rPr>
                <w:rFonts w:asciiTheme="minorEastAsia" w:eastAsiaTheme="minorEastAsia" w:hAnsiTheme="minorEastAsia" w:cs="宋体" w:hint="eastAsia"/>
                <w:sz w:val="24"/>
                <w:szCs w:val="24"/>
              </w:rPr>
              <w:t>活动</w:t>
            </w:r>
          </w:p>
          <w:p w14:paraId="2899D9B5" w14:textId="2F7E1121" w:rsidR="003054C7" w:rsidRPr="003D019F" w:rsidRDefault="00000000" w:rsidP="003D019F">
            <w:pPr>
              <w:pStyle w:val="TableParagraph"/>
              <w:adjustRightInd w:val="0"/>
              <w:snapToGrid w:val="0"/>
              <w:ind w:left="107"/>
              <w:rPr>
                <w:rFonts w:asciiTheme="minorEastAsia" w:eastAsiaTheme="minorEastAsia" w:hAnsiTheme="minorEastAsia" w:cs="宋体" w:hint="eastAsia"/>
                <w:sz w:val="24"/>
                <w:szCs w:val="24"/>
              </w:rPr>
            </w:pPr>
            <w:sdt>
              <w:sdtPr>
                <w:rPr>
                  <w:rFonts w:asciiTheme="minorEastAsia" w:eastAsiaTheme="minorEastAsia" w:hAnsiTheme="minorEastAsia" w:cs="宋体" w:hint="eastAsia"/>
                  <w:sz w:val="24"/>
                  <w:szCs w:val="24"/>
                </w:rPr>
                <w:id w:val="-1333366911"/>
                <w14:checkbox>
                  <w14:checked w14:val="0"/>
                  <w14:checkedState w14:val="0052" w14:font="Wingdings 2"/>
                  <w14:uncheckedState w14:val="2610" w14:font="MS Gothic"/>
                </w14:checkbox>
              </w:sdtPr>
              <w:sdtContent>
                <w:r w:rsidRPr="003D019F">
                  <w:rPr>
                    <w:rFonts w:ascii="Segoe UI Symbol" w:eastAsiaTheme="minorEastAsia" w:hAnsi="Segoe UI Symbol" w:cs="Segoe UI Symbol"/>
                    <w:sz w:val="24"/>
                    <w:szCs w:val="24"/>
                  </w:rPr>
                  <w:t>☐</w:t>
                </w:r>
              </w:sdtContent>
            </w:sdt>
            <w:r w:rsidRPr="003D019F">
              <w:rPr>
                <w:rFonts w:asciiTheme="minorEastAsia" w:eastAsiaTheme="minorEastAsia" w:hAnsiTheme="minorEastAsia" w:cs="宋体" w:hint="eastAsia"/>
                <w:sz w:val="24"/>
                <w:szCs w:val="24"/>
              </w:rPr>
              <w:t>现场参观</w:t>
            </w:r>
          </w:p>
          <w:p w14:paraId="772436E0" w14:textId="77777777" w:rsidR="003054C7" w:rsidRPr="003D019F" w:rsidRDefault="00000000" w:rsidP="003D019F">
            <w:pPr>
              <w:pStyle w:val="TableParagraph"/>
              <w:adjustRightInd w:val="0"/>
              <w:snapToGrid w:val="0"/>
              <w:ind w:left="107"/>
              <w:rPr>
                <w:rFonts w:asciiTheme="minorEastAsia" w:eastAsiaTheme="minorEastAsia" w:hAnsiTheme="minorEastAsia" w:cs="宋体" w:hint="eastAsia"/>
                <w:sz w:val="24"/>
                <w:szCs w:val="24"/>
              </w:rPr>
            </w:pPr>
            <w:sdt>
              <w:sdtPr>
                <w:rPr>
                  <w:rFonts w:asciiTheme="minorEastAsia" w:eastAsiaTheme="minorEastAsia" w:hAnsiTheme="minorEastAsia" w:cs="宋体" w:hint="eastAsia"/>
                  <w:sz w:val="24"/>
                  <w:szCs w:val="24"/>
                </w:rPr>
                <w:id w:val="400885218"/>
                <w14:checkbox>
                  <w14:checked w14:val="0"/>
                  <w14:checkedState w14:val="0052" w14:font="Wingdings 2"/>
                  <w14:uncheckedState w14:val="2610" w14:font="MS Gothic"/>
                </w14:checkbox>
              </w:sdtPr>
              <w:sdtContent>
                <w:r w:rsidRPr="003D019F">
                  <w:rPr>
                    <w:rFonts w:ascii="Segoe UI Symbol" w:eastAsiaTheme="minorEastAsia" w:hAnsi="Segoe UI Symbol" w:cs="Segoe UI Symbol"/>
                    <w:sz w:val="24"/>
                    <w:szCs w:val="24"/>
                  </w:rPr>
                  <w:t>☐</w:t>
                </w:r>
              </w:sdtContent>
            </w:sdt>
            <w:r w:rsidRPr="003D019F">
              <w:rPr>
                <w:rFonts w:asciiTheme="minorEastAsia" w:eastAsiaTheme="minorEastAsia" w:hAnsiTheme="minorEastAsia" w:cs="宋体" w:hint="eastAsia"/>
                <w:sz w:val="24"/>
                <w:szCs w:val="24"/>
              </w:rPr>
              <w:t>其他（</w:t>
            </w:r>
            <w:proofErr w:type="gramStart"/>
            <w:r w:rsidRPr="003D019F">
              <w:rPr>
                <w:rFonts w:asciiTheme="minorEastAsia" w:eastAsiaTheme="minorEastAsia" w:hAnsiTheme="minorEastAsia" w:cs="宋体" w:hint="eastAsia"/>
                <w:sz w:val="24"/>
                <w:szCs w:val="24"/>
                <w:u w:val="single"/>
              </w:rPr>
              <w:t>请文字</w:t>
            </w:r>
            <w:proofErr w:type="gramEnd"/>
            <w:r w:rsidRPr="003D019F">
              <w:rPr>
                <w:rFonts w:asciiTheme="minorEastAsia" w:eastAsiaTheme="minorEastAsia" w:hAnsiTheme="minorEastAsia" w:cs="宋体" w:hint="eastAsia"/>
                <w:sz w:val="24"/>
                <w:szCs w:val="24"/>
                <w:u w:val="single"/>
              </w:rPr>
              <w:t>说明其他活动内容）</w:t>
            </w:r>
          </w:p>
        </w:tc>
      </w:tr>
      <w:tr w:rsidR="003054C7" w:rsidRPr="003D019F" w14:paraId="0952D9A1" w14:textId="77777777" w:rsidTr="008029A0">
        <w:trPr>
          <w:trHeight w:val="702"/>
          <w:jc w:val="center"/>
        </w:trPr>
        <w:tc>
          <w:tcPr>
            <w:tcW w:w="1413" w:type="dxa"/>
            <w:vAlign w:val="center"/>
          </w:tcPr>
          <w:p w14:paraId="026CE36B" w14:textId="77777777" w:rsidR="003054C7" w:rsidRPr="003D019F" w:rsidRDefault="00000000" w:rsidP="0034147D">
            <w:pPr>
              <w:pStyle w:val="TableParagraph"/>
              <w:adjustRightInd w:val="0"/>
              <w:snapToGrid w:val="0"/>
              <w:ind w:left="108" w:right="96"/>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参与单位名称及人员姓名</w:t>
            </w:r>
          </w:p>
        </w:tc>
        <w:tc>
          <w:tcPr>
            <w:tcW w:w="7371" w:type="dxa"/>
            <w:vAlign w:val="center"/>
          </w:tcPr>
          <w:p w14:paraId="6BD2B69E" w14:textId="77777777" w:rsidR="003054C7" w:rsidRPr="003D019F" w:rsidRDefault="00000000" w:rsidP="0034147D">
            <w:pPr>
              <w:pStyle w:val="TableParagraph"/>
              <w:adjustRightInd w:val="0"/>
              <w:snapToGrid w:val="0"/>
              <w:spacing w:line="360" w:lineRule="auto"/>
              <w:jc w:val="both"/>
              <w:rPr>
                <w:rFonts w:asciiTheme="minorEastAsia" w:eastAsiaTheme="minorEastAsia" w:hAnsiTheme="minorEastAsia" w:cs="宋体" w:hint="eastAsia"/>
                <w:sz w:val="24"/>
                <w:szCs w:val="24"/>
                <w:lang w:val="en-US"/>
              </w:rPr>
            </w:pPr>
            <w:r w:rsidRPr="003D019F">
              <w:rPr>
                <w:rFonts w:asciiTheme="minorEastAsia" w:eastAsiaTheme="minorEastAsia" w:hAnsiTheme="minorEastAsia" w:cs="宋体" w:hint="eastAsia"/>
                <w:sz w:val="24"/>
                <w:szCs w:val="24"/>
                <w:lang w:val="en-US"/>
              </w:rPr>
              <w:t>参与本次会议的全体投资者</w:t>
            </w:r>
          </w:p>
        </w:tc>
      </w:tr>
      <w:tr w:rsidR="003054C7" w:rsidRPr="003D019F" w14:paraId="0EDFA8E6" w14:textId="77777777" w:rsidTr="008029A0">
        <w:trPr>
          <w:trHeight w:val="558"/>
          <w:jc w:val="center"/>
        </w:trPr>
        <w:tc>
          <w:tcPr>
            <w:tcW w:w="1413" w:type="dxa"/>
            <w:vAlign w:val="center"/>
          </w:tcPr>
          <w:p w14:paraId="5ADE360D" w14:textId="77777777" w:rsidR="003054C7" w:rsidRPr="003D019F" w:rsidRDefault="00000000" w:rsidP="003D019F">
            <w:pPr>
              <w:pStyle w:val="TableParagraph"/>
              <w:adjustRightInd w:val="0"/>
              <w:snapToGrid w:val="0"/>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时间</w:t>
            </w:r>
          </w:p>
        </w:tc>
        <w:tc>
          <w:tcPr>
            <w:tcW w:w="7371" w:type="dxa"/>
            <w:vAlign w:val="center"/>
          </w:tcPr>
          <w:p w14:paraId="60DB9077" w14:textId="77777777" w:rsidR="003054C7" w:rsidRPr="003D019F" w:rsidRDefault="00000000" w:rsidP="003D019F">
            <w:pPr>
              <w:adjustRightInd w:val="0"/>
              <w:snapToGrid w:val="0"/>
              <w:spacing w:before="100" w:beforeAutospacing="1" w:line="360" w:lineRule="auto"/>
              <w:rPr>
                <w:rFonts w:asciiTheme="minorEastAsia" w:eastAsiaTheme="minorEastAsia" w:hAnsiTheme="minorEastAsia" w:hint="eastAsia"/>
                <w:sz w:val="24"/>
                <w:szCs w:val="24"/>
              </w:rPr>
            </w:pPr>
            <w:r w:rsidRPr="003D019F">
              <w:rPr>
                <w:rFonts w:asciiTheme="minorEastAsia" w:eastAsiaTheme="minorEastAsia" w:hAnsiTheme="minorEastAsia" w:cstheme="minorEastAsia" w:hint="eastAsia"/>
                <w:sz w:val="24"/>
                <w:szCs w:val="24"/>
              </w:rPr>
              <w:t>2024年08月30日 10:00-11:00</w:t>
            </w:r>
          </w:p>
        </w:tc>
      </w:tr>
      <w:tr w:rsidR="003054C7" w:rsidRPr="003D019F" w14:paraId="1785F549" w14:textId="77777777" w:rsidTr="008029A0">
        <w:trPr>
          <w:trHeight w:val="561"/>
          <w:jc w:val="center"/>
        </w:trPr>
        <w:tc>
          <w:tcPr>
            <w:tcW w:w="1413" w:type="dxa"/>
            <w:vAlign w:val="center"/>
          </w:tcPr>
          <w:p w14:paraId="1DA9321D" w14:textId="77777777" w:rsidR="003054C7" w:rsidRPr="003D019F" w:rsidRDefault="00000000" w:rsidP="003D019F">
            <w:pPr>
              <w:pStyle w:val="TableParagraph"/>
              <w:adjustRightInd w:val="0"/>
              <w:snapToGrid w:val="0"/>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地点</w:t>
            </w:r>
          </w:p>
        </w:tc>
        <w:tc>
          <w:tcPr>
            <w:tcW w:w="7371" w:type="dxa"/>
            <w:vAlign w:val="center"/>
          </w:tcPr>
          <w:p w14:paraId="4BBA3D1D" w14:textId="77777777" w:rsidR="003054C7" w:rsidRPr="003D019F" w:rsidRDefault="00000000" w:rsidP="003D019F">
            <w:pPr>
              <w:pStyle w:val="TableParagraph"/>
              <w:adjustRightInd w:val="0"/>
              <w:snapToGrid w:val="0"/>
              <w:spacing w:before="100" w:beforeAutospacing="1" w:line="360" w:lineRule="auto"/>
              <w:rPr>
                <w:rFonts w:asciiTheme="minorEastAsia" w:eastAsiaTheme="minorEastAsia" w:hAnsiTheme="minorEastAsia" w:cs="宋体" w:hint="eastAsia"/>
                <w:sz w:val="24"/>
                <w:szCs w:val="24"/>
              </w:rPr>
            </w:pPr>
            <w:r w:rsidRPr="003D019F">
              <w:rPr>
                <w:rFonts w:asciiTheme="minorEastAsia" w:eastAsiaTheme="minorEastAsia" w:hAnsiTheme="minorEastAsia" w:cs="宋体"/>
                <w:sz w:val="24"/>
                <w:szCs w:val="24"/>
              </w:rPr>
              <w:t>价值在线（https://www.ir-online.cn/）网络互动</w:t>
            </w:r>
          </w:p>
        </w:tc>
      </w:tr>
      <w:tr w:rsidR="003054C7" w:rsidRPr="003D019F" w14:paraId="6C851A46" w14:textId="77777777" w:rsidTr="008029A0">
        <w:trPr>
          <w:trHeight w:val="558"/>
          <w:jc w:val="center"/>
        </w:trPr>
        <w:tc>
          <w:tcPr>
            <w:tcW w:w="1413" w:type="dxa"/>
            <w:vAlign w:val="center"/>
          </w:tcPr>
          <w:p w14:paraId="18F1DFC5" w14:textId="77777777" w:rsidR="003054C7" w:rsidRPr="003D019F" w:rsidRDefault="00000000" w:rsidP="003D019F">
            <w:pPr>
              <w:pStyle w:val="TableParagraph"/>
              <w:adjustRightInd w:val="0"/>
              <w:snapToGrid w:val="0"/>
              <w:spacing w:before="1"/>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上市公司接待人员姓名</w:t>
            </w:r>
          </w:p>
        </w:tc>
        <w:tc>
          <w:tcPr>
            <w:tcW w:w="7371" w:type="dxa"/>
            <w:vAlign w:val="center"/>
          </w:tcPr>
          <w:p w14:paraId="1A421D25" w14:textId="77777777" w:rsidR="003054C7" w:rsidRPr="003D019F" w:rsidRDefault="00000000" w:rsidP="003D019F">
            <w:pPr>
              <w:pStyle w:val="TableParagraph"/>
              <w:adjustRightInd w:val="0"/>
              <w:snapToGrid w:val="0"/>
              <w:spacing w:before="100" w:beforeAutospacing="1" w:line="360" w:lineRule="auto"/>
              <w:rPr>
                <w:rFonts w:asciiTheme="minorEastAsia" w:eastAsiaTheme="minorEastAsia" w:hAnsiTheme="minorEastAsia" w:cs="宋体" w:hint="eastAsia"/>
                <w:sz w:val="24"/>
                <w:szCs w:val="24"/>
              </w:rPr>
            </w:pPr>
            <w:r w:rsidRPr="003D019F">
              <w:rPr>
                <w:rFonts w:asciiTheme="minorEastAsia" w:eastAsiaTheme="minorEastAsia" w:hAnsiTheme="minorEastAsia" w:cs="宋体"/>
                <w:sz w:val="24"/>
                <w:szCs w:val="24"/>
              </w:rPr>
              <w:t>董事长 刘中海</w:t>
            </w:r>
            <w:r w:rsidRPr="003D019F">
              <w:rPr>
                <w:rFonts w:asciiTheme="minorEastAsia" w:eastAsiaTheme="minorEastAsia" w:hAnsiTheme="minorEastAsia" w:cs="宋体"/>
                <w:sz w:val="24"/>
                <w:szCs w:val="24"/>
              </w:rPr>
              <w:br/>
              <w:t>财务总监及董事会秘书 金建霞</w:t>
            </w:r>
            <w:r w:rsidRPr="003D019F">
              <w:rPr>
                <w:rFonts w:asciiTheme="minorEastAsia" w:eastAsiaTheme="minorEastAsia" w:hAnsiTheme="minorEastAsia" w:cs="宋体"/>
                <w:sz w:val="24"/>
                <w:szCs w:val="24"/>
              </w:rPr>
              <w:br/>
              <w:t>独立董事及公司董事会审计与风险控制委员会主任委员 胡本源</w:t>
            </w:r>
          </w:p>
        </w:tc>
      </w:tr>
      <w:tr w:rsidR="003054C7" w:rsidRPr="003D019F" w14:paraId="0659BE0E" w14:textId="77777777" w:rsidTr="008029A0">
        <w:trPr>
          <w:trHeight w:val="2800"/>
          <w:jc w:val="center"/>
        </w:trPr>
        <w:tc>
          <w:tcPr>
            <w:tcW w:w="1413" w:type="dxa"/>
            <w:vAlign w:val="center"/>
          </w:tcPr>
          <w:p w14:paraId="6C1D67A0" w14:textId="77777777" w:rsidR="003054C7" w:rsidRPr="003D019F" w:rsidRDefault="003054C7" w:rsidP="003D019F">
            <w:pPr>
              <w:pStyle w:val="TableParagraph"/>
              <w:adjustRightInd w:val="0"/>
              <w:snapToGrid w:val="0"/>
              <w:jc w:val="center"/>
              <w:rPr>
                <w:rFonts w:asciiTheme="minorEastAsia" w:eastAsiaTheme="minorEastAsia" w:hAnsiTheme="minorEastAsia" w:cs="宋体" w:hint="eastAsia"/>
                <w:b/>
                <w:bCs/>
                <w:sz w:val="24"/>
                <w:szCs w:val="24"/>
              </w:rPr>
            </w:pPr>
          </w:p>
          <w:p w14:paraId="139BF4F5" w14:textId="77777777" w:rsidR="003054C7" w:rsidRPr="003D019F" w:rsidRDefault="003054C7" w:rsidP="003D019F">
            <w:pPr>
              <w:pStyle w:val="TableParagraph"/>
              <w:adjustRightInd w:val="0"/>
              <w:snapToGrid w:val="0"/>
              <w:jc w:val="center"/>
              <w:rPr>
                <w:rFonts w:asciiTheme="minorEastAsia" w:eastAsiaTheme="minorEastAsia" w:hAnsiTheme="minorEastAsia" w:cs="宋体" w:hint="eastAsia"/>
                <w:b/>
                <w:bCs/>
                <w:sz w:val="24"/>
                <w:szCs w:val="24"/>
              </w:rPr>
            </w:pPr>
          </w:p>
          <w:p w14:paraId="0D5BF38E" w14:textId="77777777" w:rsidR="003054C7" w:rsidRPr="003D019F" w:rsidRDefault="003054C7" w:rsidP="0034147D">
            <w:pPr>
              <w:pStyle w:val="TableParagraph"/>
              <w:adjustRightInd w:val="0"/>
              <w:snapToGrid w:val="0"/>
              <w:jc w:val="center"/>
              <w:rPr>
                <w:rFonts w:asciiTheme="minorEastAsia" w:eastAsiaTheme="minorEastAsia" w:hAnsiTheme="minorEastAsia" w:cs="宋体" w:hint="eastAsia"/>
                <w:b/>
                <w:bCs/>
                <w:sz w:val="24"/>
                <w:szCs w:val="24"/>
              </w:rPr>
            </w:pPr>
          </w:p>
          <w:p w14:paraId="346D021D" w14:textId="77777777" w:rsidR="003054C7" w:rsidRPr="003D019F" w:rsidRDefault="00000000" w:rsidP="0034147D">
            <w:pPr>
              <w:pStyle w:val="TableParagraph"/>
              <w:adjustRightInd w:val="0"/>
              <w:snapToGrid w:val="0"/>
              <w:ind w:left="107" w:right="96"/>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投资者关系活动主要内容介绍</w:t>
            </w:r>
          </w:p>
        </w:tc>
        <w:tc>
          <w:tcPr>
            <w:tcW w:w="7371" w:type="dxa"/>
            <w:vAlign w:val="center"/>
          </w:tcPr>
          <w:p w14:paraId="4EDC7EF4"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b/>
                <w:sz w:val="24"/>
                <w:szCs w:val="24"/>
              </w:rPr>
              <w:t>1.刘总你好，公司的经营稳步进行，可是二级市场的股价表现，令投资者十分失望，公司有没有具体的什么措施来提</w:t>
            </w:r>
            <w:proofErr w:type="gramStart"/>
            <w:r w:rsidRPr="00BE3DE7">
              <w:rPr>
                <w:rFonts w:ascii="宋体" w:eastAsia="宋体" w:hAnsi="宋体" w:cs="宋体"/>
                <w:b/>
                <w:sz w:val="24"/>
                <w:szCs w:val="24"/>
              </w:rPr>
              <w:t>振公司</w:t>
            </w:r>
            <w:proofErr w:type="gramEnd"/>
            <w:r w:rsidRPr="00BE3DE7">
              <w:rPr>
                <w:rFonts w:ascii="宋体" w:eastAsia="宋体" w:hAnsi="宋体" w:cs="宋体"/>
                <w:b/>
                <w:sz w:val="24"/>
                <w:szCs w:val="24"/>
              </w:rPr>
              <w:t>的股价，比如回购注销公司的股票。谢谢</w:t>
            </w:r>
            <w:r>
              <w:rPr>
                <w:rFonts w:ascii="宋体" w:eastAsia="宋体" w:hAnsi="宋体" w:cs="宋体" w:hint="eastAsia"/>
                <w:b/>
                <w:sz w:val="24"/>
                <w:szCs w:val="24"/>
              </w:rPr>
              <w:t>！</w:t>
            </w:r>
          </w:p>
          <w:p w14:paraId="7BFF35DF"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w:t>
            </w:r>
            <w:r>
              <w:rPr>
                <w:rFonts w:ascii="宋体" w:eastAsia="宋体" w:hAnsi="宋体" w:cs="宋体" w:hint="eastAsia"/>
                <w:sz w:val="24"/>
                <w:szCs w:val="24"/>
              </w:rPr>
              <w:t>：</w:t>
            </w:r>
            <w:r w:rsidRPr="00BE3DE7">
              <w:rPr>
                <w:rFonts w:ascii="宋体" w:eastAsia="宋体" w:hAnsi="宋体" w:cs="宋体"/>
                <w:sz w:val="24"/>
                <w:szCs w:val="24"/>
              </w:rPr>
              <w:t>尊敬的投资者，您好！</w:t>
            </w:r>
            <w:proofErr w:type="gramStart"/>
            <w:r w:rsidRPr="00BE3DE7">
              <w:rPr>
                <w:rFonts w:ascii="宋体" w:eastAsia="宋体" w:hAnsi="宋体" w:cs="宋体"/>
                <w:sz w:val="24"/>
                <w:szCs w:val="24"/>
              </w:rPr>
              <w:t>股价受</w:t>
            </w:r>
            <w:proofErr w:type="gramEnd"/>
            <w:r w:rsidRPr="00BE3DE7">
              <w:rPr>
                <w:rFonts w:ascii="宋体" w:eastAsia="宋体" w:hAnsi="宋体" w:cs="宋体"/>
                <w:sz w:val="24"/>
                <w:szCs w:val="24"/>
              </w:rPr>
              <w:t>多重因素影响，近期因市场波动较大，公司股价亦随市场而波动，我们与您感同身受。一直以来，公司坚持从持续规范公司治理，提高信息披露质量，强化投资者关系管理等方面，不断加强与资本市场的沟通，建立良性互动机制，增进市场认同和价值实现；同时，在经济形势严峻复杂的大背景下，公司聚焦主营业务，持续强化核心竞争力，尽最大努力以良好的业绩回报市场，不断加大分红力度，其中2023年度现金分红比例达到50.02%，为投资者持续谋求长期良好回报。价值实现是市值管理的目的，其基础是价值创造，我们将在合法合</w:t>
            </w:r>
            <w:proofErr w:type="gramStart"/>
            <w:r w:rsidRPr="00BE3DE7">
              <w:rPr>
                <w:rFonts w:ascii="宋体" w:eastAsia="宋体" w:hAnsi="宋体" w:cs="宋体"/>
                <w:sz w:val="24"/>
                <w:szCs w:val="24"/>
              </w:rPr>
              <w:t>规</w:t>
            </w:r>
            <w:proofErr w:type="gramEnd"/>
            <w:r w:rsidRPr="00BE3DE7">
              <w:rPr>
                <w:rFonts w:ascii="宋体" w:eastAsia="宋体" w:hAnsi="宋体" w:cs="宋体"/>
                <w:sz w:val="24"/>
                <w:szCs w:val="24"/>
              </w:rPr>
              <w:t>、诚信公平的前提下，创造更大更优的价值，并期望</w:t>
            </w:r>
            <w:proofErr w:type="gramStart"/>
            <w:r w:rsidRPr="00BE3DE7">
              <w:rPr>
                <w:rFonts w:ascii="宋体" w:eastAsia="宋体" w:hAnsi="宋体" w:cs="宋体"/>
                <w:sz w:val="24"/>
                <w:szCs w:val="24"/>
              </w:rPr>
              <w:t>该价值</w:t>
            </w:r>
            <w:proofErr w:type="gramEnd"/>
            <w:r w:rsidRPr="00BE3DE7">
              <w:rPr>
                <w:rFonts w:ascii="宋体" w:eastAsia="宋体" w:hAnsi="宋体" w:cs="宋体"/>
                <w:sz w:val="24"/>
                <w:szCs w:val="24"/>
              </w:rPr>
              <w:t>在市场得到合理充分的体现。如有回购计划，公司将根据相关规定及时履行信息披露义务。感谢您的关注和支持！</w:t>
            </w:r>
          </w:p>
          <w:p w14:paraId="08C2A70C"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Pr>
                <w:rFonts w:ascii="宋体" w:eastAsia="宋体" w:hAnsi="宋体" w:cs="宋体" w:hint="eastAsia"/>
                <w:b/>
                <w:sz w:val="24"/>
                <w:szCs w:val="24"/>
              </w:rPr>
              <w:t>2</w:t>
            </w:r>
            <w:r w:rsidRPr="00BE3DE7">
              <w:rPr>
                <w:rFonts w:ascii="宋体" w:eastAsia="宋体" w:hAnsi="宋体" w:cs="宋体"/>
                <w:b/>
                <w:sz w:val="24"/>
                <w:szCs w:val="24"/>
              </w:rPr>
              <w:t>. 2024年上半年，</w:t>
            </w:r>
            <w:proofErr w:type="gramStart"/>
            <w:r w:rsidRPr="00BE3DE7">
              <w:rPr>
                <w:rFonts w:ascii="宋体" w:eastAsia="宋体" w:hAnsi="宋体" w:cs="宋体"/>
                <w:b/>
                <w:sz w:val="24"/>
                <w:szCs w:val="24"/>
              </w:rPr>
              <w:t>罗钾分红</w:t>
            </w:r>
            <w:proofErr w:type="gramEnd"/>
            <w:r w:rsidRPr="00BE3DE7">
              <w:rPr>
                <w:rFonts w:ascii="宋体" w:eastAsia="宋体" w:hAnsi="宋体" w:cs="宋体"/>
                <w:b/>
                <w:sz w:val="24"/>
                <w:szCs w:val="24"/>
              </w:rPr>
              <w:t>多少钱？水电分红多少钱？</w:t>
            </w:r>
          </w:p>
          <w:p w14:paraId="2E8F34BA"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sz w:val="24"/>
                <w:szCs w:val="24"/>
              </w:rPr>
              <w:lastRenderedPageBreak/>
              <w:t>答:尊敬的投资者：您好！公司20245年上半年收到</w:t>
            </w:r>
            <w:proofErr w:type="gramStart"/>
            <w:r w:rsidRPr="00BE3DE7">
              <w:rPr>
                <w:rFonts w:ascii="宋体" w:eastAsia="宋体" w:hAnsi="宋体" w:cs="宋体"/>
                <w:sz w:val="24"/>
                <w:szCs w:val="24"/>
              </w:rPr>
              <w:t>罗钾公司</w:t>
            </w:r>
            <w:proofErr w:type="gramEnd"/>
            <w:r w:rsidRPr="00BE3DE7">
              <w:rPr>
                <w:rFonts w:ascii="宋体" w:eastAsia="宋体" w:hAnsi="宋体" w:cs="宋体"/>
                <w:sz w:val="24"/>
                <w:szCs w:val="24"/>
              </w:rPr>
              <w:t>2023年度的利润分红3.78亿元，上半年暂未收到开都</w:t>
            </w:r>
            <w:proofErr w:type="gramStart"/>
            <w:r w:rsidRPr="00BE3DE7">
              <w:rPr>
                <w:rFonts w:ascii="宋体" w:eastAsia="宋体" w:hAnsi="宋体" w:cs="宋体"/>
                <w:sz w:val="24"/>
                <w:szCs w:val="24"/>
              </w:rPr>
              <w:t>河水电</w:t>
            </w:r>
            <w:proofErr w:type="gramEnd"/>
            <w:r w:rsidRPr="00BE3DE7">
              <w:rPr>
                <w:rFonts w:ascii="宋体" w:eastAsia="宋体" w:hAnsi="宋体" w:cs="宋体"/>
                <w:sz w:val="24"/>
                <w:szCs w:val="24"/>
              </w:rPr>
              <w:t>公司2023年度的利润分红。公司已将开都河公司2023年度实现的利润按照公司持股比例计入公司2023年度利润中。其2023年度现金分红实施后，将增加公司2024年度的现金流量。感谢您的关注和支持！</w:t>
            </w:r>
            <w:r w:rsidRPr="00BE3DE7">
              <w:rPr>
                <w:rFonts w:ascii="宋体" w:eastAsia="宋体" w:hAnsi="宋体" w:cs="宋体"/>
                <w:b/>
                <w:sz w:val="24"/>
                <w:szCs w:val="24"/>
              </w:rPr>
              <w:t xml:space="preserve">  </w:t>
            </w:r>
          </w:p>
          <w:p w14:paraId="46E69458"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Pr>
                <w:rFonts w:ascii="宋体" w:eastAsia="宋体" w:hAnsi="宋体" w:cs="宋体" w:hint="eastAsia"/>
                <w:b/>
                <w:sz w:val="24"/>
                <w:szCs w:val="24"/>
              </w:rPr>
              <w:t>3</w:t>
            </w:r>
            <w:r w:rsidRPr="00BE3DE7">
              <w:rPr>
                <w:rFonts w:ascii="宋体" w:eastAsia="宋体" w:hAnsi="宋体" w:cs="宋体"/>
                <w:b/>
                <w:sz w:val="24"/>
                <w:szCs w:val="24"/>
              </w:rPr>
              <w:t>.为啥不把</w:t>
            </w:r>
            <w:proofErr w:type="gramStart"/>
            <w:r w:rsidRPr="00BE3DE7">
              <w:rPr>
                <w:rFonts w:ascii="宋体" w:eastAsia="宋体" w:hAnsi="宋体" w:cs="宋体"/>
                <w:b/>
                <w:sz w:val="24"/>
                <w:szCs w:val="24"/>
              </w:rPr>
              <w:t>罗钾收购</w:t>
            </w:r>
            <w:proofErr w:type="gramEnd"/>
            <w:r w:rsidRPr="00BE3DE7">
              <w:rPr>
                <w:rFonts w:ascii="宋体" w:eastAsia="宋体" w:hAnsi="宋体" w:cs="宋体"/>
                <w:b/>
                <w:sz w:val="24"/>
                <w:szCs w:val="24"/>
              </w:rPr>
              <w:t>了</w:t>
            </w:r>
            <w:r>
              <w:rPr>
                <w:rFonts w:ascii="宋体" w:eastAsia="宋体" w:hAnsi="宋体" w:cs="宋体" w:hint="eastAsia"/>
                <w:b/>
                <w:sz w:val="24"/>
                <w:szCs w:val="24"/>
              </w:rPr>
              <w:t>？</w:t>
            </w:r>
          </w:p>
          <w:p w14:paraId="16D5C678"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答:尊敬的投资者，您好！国</w:t>
            </w:r>
            <w:proofErr w:type="gramStart"/>
            <w:r w:rsidRPr="00BE3DE7">
              <w:rPr>
                <w:rFonts w:ascii="宋体" w:eastAsia="宋体" w:hAnsi="宋体" w:cs="宋体"/>
                <w:sz w:val="24"/>
                <w:szCs w:val="24"/>
              </w:rPr>
              <w:t>投罗钾股东</w:t>
            </w:r>
            <w:proofErr w:type="gramEnd"/>
            <w:r w:rsidRPr="00BE3DE7">
              <w:rPr>
                <w:rFonts w:ascii="宋体" w:eastAsia="宋体" w:hAnsi="宋体" w:cs="宋体"/>
                <w:sz w:val="24"/>
                <w:szCs w:val="24"/>
              </w:rPr>
              <w:t>目前无出售股权的计划。感谢您的关注和支持！</w:t>
            </w:r>
          </w:p>
          <w:p w14:paraId="222B9C8C"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Pr>
                <w:rFonts w:ascii="宋体" w:eastAsia="宋体" w:hAnsi="宋体" w:cs="宋体" w:hint="eastAsia"/>
                <w:b/>
                <w:sz w:val="24"/>
                <w:szCs w:val="24"/>
              </w:rPr>
              <w:t>4</w:t>
            </w:r>
            <w:r w:rsidRPr="00BE3DE7">
              <w:rPr>
                <w:rFonts w:ascii="宋体" w:eastAsia="宋体" w:hAnsi="宋体" w:cs="宋体"/>
                <w:b/>
                <w:sz w:val="24"/>
                <w:szCs w:val="24"/>
              </w:rPr>
              <w:t>.金总，股价跌成这样，贵司有没有想过花点钱来回购注销？中期那么多钱，贵司为什么没有像别的有责任的上市公司一样分红呢？</w:t>
            </w:r>
          </w:p>
          <w:p w14:paraId="7E216E1D"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如有回购计划，公司将根据相关规定及时履行信息披露义务。公司基于实际生产经营需要、投资规划及发展战略的基础上未安排中期分红。公司非常重视对投资者的合理投资回报并兼顾公司的可持续发展，将严格执行《公司章程》及《股东回报规划》中的利润分配政策，实行科学、合理、持续、稳定的股东回报机制。感谢您的关注和支持</w:t>
            </w:r>
            <w:r>
              <w:rPr>
                <w:rFonts w:ascii="宋体" w:eastAsia="宋体" w:hAnsi="宋体" w:cs="宋体" w:hint="eastAsia"/>
                <w:sz w:val="24"/>
                <w:szCs w:val="24"/>
              </w:rPr>
              <w:t>！</w:t>
            </w:r>
          </w:p>
          <w:p w14:paraId="638A44C5"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b/>
                <w:sz w:val="24"/>
                <w:szCs w:val="24"/>
              </w:rPr>
              <w:t xml:space="preserve"> </w:t>
            </w:r>
            <w:r w:rsidRPr="00BE3DE7">
              <w:rPr>
                <w:rFonts w:ascii="宋体" w:eastAsia="宋体" w:hAnsi="宋体" w:cs="宋体" w:hint="eastAsia"/>
                <w:b/>
                <w:sz w:val="24"/>
                <w:szCs w:val="24"/>
              </w:rPr>
              <w:t>5.</w:t>
            </w:r>
            <w:r w:rsidRPr="00BE3DE7">
              <w:rPr>
                <w:rFonts w:ascii="宋体" w:eastAsia="宋体" w:hAnsi="宋体" w:cs="宋体"/>
                <w:b/>
                <w:sz w:val="24"/>
                <w:szCs w:val="24"/>
              </w:rPr>
              <w:t>你好。公司上半年的番茄经营情况具体怎么样。公司的半年报看的不是很清楚。番茄上半年是亏损的吗</w:t>
            </w:r>
            <w:r>
              <w:rPr>
                <w:rFonts w:ascii="宋体" w:eastAsia="宋体" w:hAnsi="宋体" w:cs="宋体" w:hint="eastAsia"/>
                <w:b/>
                <w:sz w:val="24"/>
                <w:szCs w:val="24"/>
              </w:rPr>
              <w:t>？</w:t>
            </w:r>
          </w:p>
          <w:p w14:paraId="4A7D2BAF"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答:尊敬的投资者，您好！公司2024年上半年番茄产业的利润虽然同比有所下降，但处于盈利状态，且利润仍为公司上半年业绩的重要组成部分。感谢您的关注和支持！</w:t>
            </w:r>
          </w:p>
          <w:p w14:paraId="3F01A48D"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hint="eastAsia"/>
                <w:b/>
                <w:sz w:val="24"/>
                <w:szCs w:val="24"/>
              </w:rPr>
              <w:t>6</w:t>
            </w:r>
            <w:r w:rsidRPr="00BE3DE7">
              <w:rPr>
                <w:rFonts w:ascii="宋体" w:eastAsia="宋体" w:hAnsi="宋体" w:cs="宋体"/>
                <w:b/>
                <w:sz w:val="24"/>
                <w:szCs w:val="24"/>
              </w:rPr>
              <w:t>.公司在半年报中提到。要加强番茄等农产品的国内销售。有什么具体的想法</w:t>
            </w:r>
            <w:r>
              <w:rPr>
                <w:rFonts w:ascii="宋体" w:eastAsia="宋体" w:hAnsi="宋体" w:cs="宋体" w:hint="eastAsia"/>
                <w:b/>
                <w:sz w:val="24"/>
                <w:szCs w:val="24"/>
              </w:rPr>
              <w:t>？</w:t>
            </w:r>
          </w:p>
          <w:p w14:paraId="3D12961B"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首先通过强化科技创新和技术改造，优化生产流程，节本降耗，进一步提高产品质量和降低产品成本；其次公司将以消费者需求为导向大力开展产品研发与优化工作，以进一步丰富公司产品线；同时通过直销、代销、电商等新媒体等方式加强渠道建设和推广力度；再者优化物流配送体系，降低运输成本，提高产品的新鲜度和及时送达率；最后是加强销售团队建设，建立科学高效的销售体系等。通过一系列的举措进一步提高销售量和国内市场占有率。</w:t>
            </w:r>
          </w:p>
          <w:p w14:paraId="0D155E55"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hint="eastAsia"/>
                <w:b/>
                <w:sz w:val="24"/>
                <w:szCs w:val="24"/>
              </w:rPr>
              <w:t>7</w:t>
            </w:r>
            <w:r w:rsidRPr="00BE3DE7">
              <w:rPr>
                <w:rFonts w:ascii="宋体" w:eastAsia="宋体" w:hAnsi="宋体" w:cs="宋体"/>
                <w:b/>
                <w:sz w:val="24"/>
                <w:szCs w:val="24"/>
              </w:rPr>
              <w:t>. 公司股价持续下跌，请问公司利润是真实的吗？另外有没有市值管理计划</w:t>
            </w:r>
            <w:r w:rsidRPr="00BE3DE7">
              <w:rPr>
                <w:rFonts w:ascii="宋体" w:eastAsia="宋体" w:hAnsi="宋体" w:cs="宋体" w:hint="eastAsia"/>
                <w:b/>
                <w:sz w:val="24"/>
                <w:szCs w:val="24"/>
              </w:rPr>
              <w:t>，</w:t>
            </w:r>
            <w:r w:rsidRPr="00BE3DE7">
              <w:rPr>
                <w:rFonts w:ascii="宋体" w:eastAsia="宋体" w:hAnsi="宋体" w:cs="宋体"/>
                <w:b/>
                <w:sz w:val="24"/>
                <w:szCs w:val="24"/>
              </w:rPr>
              <w:t>是否有计划出台股价稳定措施？</w:t>
            </w:r>
          </w:p>
          <w:p w14:paraId="07D0922A"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w:t>
            </w:r>
            <w:proofErr w:type="gramStart"/>
            <w:r w:rsidRPr="00BE3DE7">
              <w:rPr>
                <w:rFonts w:ascii="宋体" w:eastAsia="宋体" w:hAnsi="宋体" w:cs="宋体"/>
                <w:sz w:val="24"/>
                <w:szCs w:val="24"/>
              </w:rPr>
              <w:t>股价受</w:t>
            </w:r>
            <w:proofErr w:type="gramEnd"/>
            <w:r w:rsidRPr="00BE3DE7">
              <w:rPr>
                <w:rFonts w:ascii="宋体" w:eastAsia="宋体" w:hAnsi="宋体" w:cs="宋体"/>
                <w:sz w:val="24"/>
                <w:szCs w:val="24"/>
              </w:rPr>
              <w:t>多重因素影响，近期因市场波动较大，公司股价亦随市场而波动，我们与您感同身受。公司董事会、监事会及董事、监事、高级管理人员保证半年度报告内容的真实性、准确性、完整性，不存在虚假记载、误导性陈述或重大遗漏。公司始终注重市值管理工作。从持续规范公司治理，提高信息披露质量，强化投资者关系管理等方面，不断加强与资本市场的沟通，建立良性互动机制，增进市场认同和价值实现；同时，在经济形势严峻复</w:t>
            </w:r>
            <w:r w:rsidRPr="00BE3DE7">
              <w:rPr>
                <w:rFonts w:ascii="宋体" w:eastAsia="宋体" w:hAnsi="宋体" w:cs="宋体"/>
                <w:sz w:val="24"/>
                <w:szCs w:val="24"/>
              </w:rPr>
              <w:lastRenderedPageBreak/>
              <w:t>杂的大背景下，公司聚焦主营业务，持续强化核心竞争力，尽最大努力以良好的业绩回报市场，不断加大分红力度，其中2023年度现金分红比例达到50.02%，为投资者持续谋求长期良好回报。价值实现是市值管理的目的，其基础是价值创造，我们将在合法合</w:t>
            </w:r>
            <w:proofErr w:type="gramStart"/>
            <w:r w:rsidRPr="00BE3DE7">
              <w:rPr>
                <w:rFonts w:ascii="宋体" w:eastAsia="宋体" w:hAnsi="宋体" w:cs="宋体"/>
                <w:sz w:val="24"/>
                <w:szCs w:val="24"/>
              </w:rPr>
              <w:t>规</w:t>
            </w:r>
            <w:proofErr w:type="gramEnd"/>
            <w:r w:rsidRPr="00BE3DE7">
              <w:rPr>
                <w:rFonts w:ascii="宋体" w:eastAsia="宋体" w:hAnsi="宋体" w:cs="宋体"/>
                <w:sz w:val="24"/>
                <w:szCs w:val="24"/>
              </w:rPr>
              <w:t>、诚信公平的前提下，创造更大更优的价值，并期望</w:t>
            </w:r>
            <w:proofErr w:type="gramStart"/>
            <w:r w:rsidRPr="00BE3DE7">
              <w:rPr>
                <w:rFonts w:ascii="宋体" w:eastAsia="宋体" w:hAnsi="宋体" w:cs="宋体"/>
                <w:sz w:val="24"/>
                <w:szCs w:val="24"/>
              </w:rPr>
              <w:t>该价值</w:t>
            </w:r>
            <w:proofErr w:type="gramEnd"/>
            <w:r w:rsidRPr="00BE3DE7">
              <w:rPr>
                <w:rFonts w:ascii="宋体" w:eastAsia="宋体" w:hAnsi="宋体" w:cs="宋体"/>
                <w:sz w:val="24"/>
                <w:szCs w:val="24"/>
              </w:rPr>
              <w:t>在市场得到合理充分的体现。感谢您的关注和支持！</w:t>
            </w:r>
          </w:p>
          <w:p w14:paraId="6783F9F8"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hint="eastAsia"/>
                <w:b/>
                <w:sz w:val="24"/>
                <w:szCs w:val="24"/>
              </w:rPr>
              <w:t>8</w:t>
            </w:r>
            <w:r w:rsidRPr="00BE3DE7">
              <w:rPr>
                <w:rFonts w:ascii="宋体" w:eastAsia="宋体" w:hAnsi="宋体" w:cs="宋体"/>
                <w:b/>
                <w:sz w:val="24"/>
                <w:szCs w:val="24"/>
              </w:rPr>
              <w:t>.上半年两个棉籽加工厂业绩并表了吧？</w:t>
            </w:r>
          </w:p>
          <w:p w14:paraId="4D199F72"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w:t>
            </w:r>
            <w:r w:rsidRPr="00BE3DE7">
              <w:rPr>
                <w:rFonts w:ascii="宋体" w:eastAsia="宋体" w:hAnsi="宋体" w:cs="宋体" w:hint="eastAsia"/>
                <w:sz w:val="24"/>
                <w:szCs w:val="24"/>
              </w:rPr>
              <w:t>2024年上半年公司</w:t>
            </w:r>
            <w:r w:rsidRPr="00BE3DE7">
              <w:rPr>
                <w:rFonts w:ascii="宋体" w:eastAsia="宋体" w:hAnsi="宋体" w:cs="宋体"/>
                <w:sz w:val="24"/>
                <w:szCs w:val="24"/>
              </w:rPr>
              <w:t>两个棉籽</w:t>
            </w:r>
            <w:r w:rsidRPr="00BE3DE7">
              <w:rPr>
                <w:rFonts w:ascii="宋体" w:eastAsia="宋体" w:hAnsi="宋体" w:cs="宋体" w:hint="eastAsia"/>
                <w:sz w:val="24"/>
                <w:szCs w:val="24"/>
              </w:rPr>
              <w:t>深加工公司已</w:t>
            </w:r>
            <w:r w:rsidRPr="00BE3DE7">
              <w:rPr>
                <w:rFonts w:ascii="宋体" w:eastAsia="宋体" w:hAnsi="宋体" w:cs="宋体"/>
                <w:sz w:val="24"/>
                <w:szCs w:val="24"/>
              </w:rPr>
              <w:t>纳入公司合并报表范围。</w:t>
            </w:r>
          </w:p>
          <w:p w14:paraId="6B06B805"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9</w:t>
            </w:r>
            <w:r w:rsidRPr="00BE3DE7">
              <w:rPr>
                <w:rFonts w:ascii="宋体" w:eastAsia="宋体" w:hAnsi="宋体" w:cs="宋体"/>
                <w:b/>
                <w:sz w:val="24"/>
                <w:szCs w:val="24"/>
              </w:rPr>
              <w:t>.</w:t>
            </w:r>
            <w:proofErr w:type="gramStart"/>
            <w:r w:rsidRPr="00BE3DE7">
              <w:rPr>
                <w:rFonts w:ascii="宋体" w:eastAsia="宋体" w:hAnsi="宋体" w:cs="宋体"/>
                <w:b/>
                <w:sz w:val="24"/>
                <w:szCs w:val="24"/>
              </w:rPr>
              <w:t>发改委</w:t>
            </w:r>
            <w:proofErr w:type="gramEnd"/>
            <w:r w:rsidRPr="00BE3DE7">
              <w:rPr>
                <w:rFonts w:ascii="宋体" w:eastAsia="宋体" w:hAnsi="宋体" w:cs="宋体"/>
                <w:b/>
                <w:sz w:val="24"/>
                <w:szCs w:val="24"/>
              </w:rPr>
              <w:t>发文</w:t>
            </w:r>
            <w:proofErr w:type="gramStart"/>
            <w:r w:rsidRPr="00BE3DE7">
              <w:rPr>
                <w:rFonts w:ascii="宋体" w:eastAsia="宋体" w:hAnsi="宋体" w:cs="宋体"/>
                <w:b/>
                <w:sz w:val="24"/>
                <w:szCs w:val="24"/>
              </w:rPr>
              <w:t>央企投资</w:t>
            </w:r>
            <w:proofErr w:type="gramEnd"/>
            <w:r w:rsidRPr="00BE3DE7">
              <w:rPr>
                <w:rFonts w:ascii="宋体" w:eastAsia="宋体" w:hAnsi="宋体" w:cs="宋体"/>
                <w:b/>
                <w:sz w:val="24"/>
                <w:szCs w:val="24"/>
              </w:rPr>
              <w:t>新疆9000亿，请问董事长贵公司是否会有合作？</w:t>
            </w:r>
          </w:p>
          <w:p w14:paraId="7BCE8F53"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答:尊敬的投资者，您好！公司将密切关注并积极把握这一发展机遇，结合自身产业优势，积极探索更多发展机会，助</w:t>
            </w:r>
            <w:proofErr w:type="gramStart"/>
            <w:r w:rsidRPr="00BE3DE7">
              <w:rPr>
                <w:rFonts w:ascii="宋体" w:eastAsia="宋体" w:hAnsi="宋体" w:cs="宋体"/>
                <w:sz w:val="24"/>
                <w:szCs w:val="24"/>
              </w:rPr>
              <w:t>推公司</w:t>
            </w:r>
            <w:proofErr w:type="gramEnd"/>
            <w:r w:rsidRPr="00BE3DE7">
              <w:rPr>
                <w:rFonts w:ascii="宋体" w:eastAsia="宋体" w:hAnsi="宋体" w:cs="宋体"/>
                <w:sz w:val="24"/>
                <w:szCs w:val="24"/>
              </w:rPr>
              <w:t>高质量发展。感谢您的关注和支持！</w:t>
            </w:r>
          </w:p>
          <w:p w14:paraId="3E5D5891"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10</w:t>
            </w:r>
            <w:r w:rsidRPr="00BE3DE7">
              <w:rPr>
                <w:rFonts w:ascii="宋体" w:eastAsia="宋体" w:hAnsi="宋体" w:cs="宋体"/>
                <w:b/>
                <w:sz w:val="24"/>
                <w:szCs w:val="24"/>
              </w:rPr>
              <w:t>.公司有无计划将番茄产品赠送给长期持有公司股票的股东品尝？公司的番茄</w:t>
            </w:r>
            <w:proofErr w:type="gramStart"/>
            <w:r w:rsidRPr="00BE3DE7">
              <w:rPr>
                <w:rFonts w:ascii="宋体" w:eastAsia="宋体" w:hAnsi="宋体" w:cs="宋体" w:hint="eastAsia"/>
                <w:b/>
                <w:sz w:val="24"/>
                <w:szCs w:val="24"/>
              </w:rPr>
              <w:t>丁</w:t>
            </w:r>
            <w:r w:rsidRPr="00BE3DE7">
              <w:rPr>
                <w:rFonts w:ascii="宋体" w:eastAsia="宋体" w:hAnsi="宋体" w:cs="宋体"/>
                <w:b/>
                <w:sz w:val="24"/>
                <w:szCs w:val="24"/>
              </w:rPr>
              <w:t>可以</w:t>
            </w:r>
            <w:proofErr w:type="gramEnd"/>
            <w:r w:rsidRPr="00BE3DE7">
              <w:rPr>
                <w:rFonts w:ascii="宋体" w:eastAsia="宋体" w:hAnsi="宋体" w:cs="宋体"/>
                <w:b/>
                <w:sz w:val="24"/>
                <w:szCs w:val="24"/>
              </w:rPr>
              <w:t>向持股股东派发吗</w:t>
            </w:r>
            <w:r w:rsidRPr="00BE3DE7">
              <w:rPr>
                <w:rFonts w:ascii="宋体" w:eastAsia="宋体" w:hAnsi="宋体" w:cs="宋体" w:hint="eastAsia"/>
                <w:b/>
                <w:sz w:val="24"/>
                <w:szCs w:val="24"/>
              </w:rPr>
              <w:t>？</w:t>
            </w:r>
          </w:p>
          <w:p w14:paraId="1E1B7E6E"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答:尊敬的投资者，您好！非常感谢您的建议，公司将认真研究。感谢您的关注和支持！</w:t>
            </w:r>
          </w:p>
          <w:p w14:paraId="1FCE0DF1"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11</w:t>
            </w:r>
            <w:r w:rsidRPr="00BE3DE7">
              <w:rPr>
                <w:rFonts w:ascii="宋体" w:eastAsia="宋体" w:hAnsi="宋体" w:cs="宋体"/>
                <w:b/>
                <w:sz w:val="24"/>
                <w:szCs w:val="24"/>
              </w:rPr>
              <w:t>.请问棉花价格下跌，对公司棉花业务影响大不大？公司是否有做期货对</w:t>
            </w:r>
            <w:proofErr w:type="gramStart"/>
            <w:r w:rsidRPr="00BE3DE7">
              <w:rPr>
                <w:rFonts w:ascii="宋体" w:eastAsia="宋体" w:hAnsi="宋体" w:cs="宋体"/>
                <w:b/>
                <w:sz w:val="24"/>
                <w:szCs w:val="24"/>
              </w:rPr>
              <w:t>冲价格</w:t>
            </w:r>
            <w:proofErr w:type="gramEnd"/>
            <w:r w:rsidRPr="00BE3DE7">
              <w:rPr>
                <w:rFonts w:ascii="宋体" w:eastAsia="宋体" w:hAnsi="宋体" w:cs="宋体"/>
                <w:b/>
                <w:sz w:val="24"/>
                <w:szCs w:val="24"/>
              </w:rPr>
              <w:t>波动风险？</w:t>
            </w:r>
          </w:p>
          <w:p w14:paraId="3EF99112"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答:尊敬的投资者，您好！棉花价格下跌对公司棉花业务造成了一定的影响，在棉花经营过程中，公司会通过期货、期权等工具管理价格波动风险。感谢您的关注和支持！</w:t>
            </w:r>
          </w:p>
          <w:p w14:paraId="073F3410"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b/>
                <w:sz w:val="24"/>
                <w:szCs w:val="24"/>
              </w:rPr>
              <w:t>1</w:t>
            </w:r>
            <w:r w:rsidRPr="00BE3DE7">
              <w:rPr>
                <w:rFonts w:ascii="宋体" w:eastAsia="宋体" w:hAnsi="宋体" w:cs="宋体" w:hint="eastAsia"/>
                <w:b/>
                <w:sz w:val="24"/>
                <w:szCs w:val="24"/>
              </w:rPr>
              <w:t>2</w:t>
            </w:r>
            <w:r w:rsidRPr="00BE3DE7">
              <w:rPr>
                <w:rFonts w:ascii="宋体" w:eastAsia="宋体" w:hAnsi="宋体" w:cs="宋体"/>
                <w:b/>
                <w:sz w:val="24"/>
                <w:szCs w:val="24"/>
              </w:rPr>
              <w:t>.番茄啤酒正在成为年轻人喜爱的一种细分酒类，前景很好，请问贵司这个项目的进度是否还在研发测试？公司有否开展这方面的业务或者布局？</w:t>
            </w:r>
          </w:p>
          <w:p w14:paraId="1EBCF918"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答:尊敬的投资者，您好！公司目前无番茄啤酒进行工业化生产的计划。感谢您的关注和支持！</w:t>
            </w:r>
          </w:p>
          <w:p w14:paraId="52ACD8CC"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13</w:t>
            </w:r>
            <w:r w:rsidRPr="00BE3DE7">
              <w:rPr>
                <w:rFonts w:ascii="宋体" w:eastAsia="宋体" w:hAnsi="宋体" w:cs="宋体"/>
                <w:b/>
                <w:sz w:val="24"/>
                <w:szCs w:val="24"/>
              </w:rPr>
              <w:t>.这股价跌的都不想提问了，你们也躺平了吗？</w:t>
            </w:r>
          </w:p>
          <w:p w14:paraId="4C05E419"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w:t>
            </w:r>
            <w:proofErr w:type="gramStart"/>
            <w:r w:rsidRPr="00BE3DE7">
              <w:rPr>
                <w:rFonts w:ascii="宋体" w:eastAsia="宋体" w:hAnsi="宋体" w:cs="宋体"/>
                <w:sz w:val="24"/>
                <w:szCs w:val="24"/>
              </w:rPr>
              <w:t>股价受</w:t>
            </w:r>
            <w:proofErr w:type="gramEnd"/>
            <w:r w:rsidRPr="00BE3DE7">
              <w:rPr>
                <w:rFonts w:ascii="宋体" w:eastAsia="宋体" w:hAnsi="宋体" w:cs="宋体"/>
                <w:sz w:val="24"/>
                <w:szCs w:val="24"/>
              </w:rPr>
              <w:t>多重因素影响，近期因市场波动较大，公司股价亦随市场而波动，我们与您感同身受。在经济形势严峻复杂的大背景下，公司将在价值创造、价值实现和价值传递方面统筹工作，更好地提升公司投资价值，回报广大投资者。感谢您的关注和支持！</w:t>
            </w:r>
          </w:p>
          <w:p w14:paraId="190C72B1"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14</w:t>
            </w:r>
            <w:r w:rsidRPr="00BE3DE7">
              <w:rPr>
                <w:rFonts w:ascii="宋体" w:eastAsia="宋体" w:hAnsi="宋体" w:cs="宋体"/>
                <w:b/>
                <w:sz w:val="24"/>
                <w:szCs w:val="24"/>
              </w:rPr>
              <w:t>.上周五政治局发文西部大开发，请问刘董事长：在国家大力发展西部大开发加一带一路的大背景下，贵公司有什么优势迎接这次发展机遇？是土地优势？还是番茄产品线延伸呐？</w:t>
            </w:r>
          </w:p>
          <w:p w14:paraId="0D98C174"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答:尊敬的投资者，您好！公司拥有区域优势、科技创新优势、质量管理优势</w:t>
            </w:r>
            <w:r w:rsidRPr="00BE3DE7">
              <w:rPr>
                <w:rFonts w:ascii="宋体" w:eastAsia="宋体" w:hAnsi="宋体" w:cs="宋体" w:hint="eastAsia"/>
                <w:sz w:val="24"/>
                <w:szCs w:val="24"/>
              </w:rPr>
              <w:t>等</w:t>
            </w:r>
            <w:r w:rsidRPr="00BE3DE7">
              <w:rPr>
                <w:rFonts w:ascii="宋体" w:eastAsia="宋体" w:hAnsi="宋体" w:cs="宋体"/>
                <w:sz w:val="24"/>
                <w:szCs w:val="24"/>
              </w:rPr>
              <w:t>核心竞争优势。公司紧紧围绕做</w:t>
            </w:r>
            <w:proofErr w:type="gramStart"/>
            <w:r w:rsidRPr="00BE3DE7">
              <w:rPr>
                <w:rFonts w:ascii="宋体" w:eastAsia="宋体" w:hAnsi="宋体" w:cs="宋体"/>
                <w:sz w:val="24"/>
                <w:szCs w:val="24"/>
              </w:rPr>
              <w:t>强做</w:t>
            </w:r>
            <w:proofErr w:type="gramEnd"/>
            <w:r w:rsidRPr="00BE3DE7">
              <w:rPr>
                <w:rFonts w:ascii="宋体" w:eastAsia="宋体" w:hAnsi="宋体" w:cs="宋体"/>
                <w:sz w:val="24"/>
                <w:szCs w:val="24"/>
              </w:rPr>
              <w:t>优番茄、棉花等</w:t>
            </w:r>
            <w:r w:rsidRPr="00BE3DE7">
              <w:rPr>
                <w:rFonts w:ascii="宋体" w:eastAsia="宋体" w:hAnsi="宋体" w:cs="宋体"/>
                <w:sz w:val="24"/>
                <w:szCs w:val="24"/>
              </w:rPr>
              <w:lastRenderedPageBreak/>
              <w:t>新疆特色农产品加工产业，这</w:t>
            </w:r>
            <w:r w:rsidRPr="00BE3DE7">
              <w:rPr>
                <w:rFonts w:ascii="宋体" w:eastAsia="宋体" w:hAnsi="宋体" w:cs="宋体" w:hint="eastAsia"/>
                <w:sz w:val="24"/>
                <w:szCs w:val="24"/>
              </w:rPr>
              <w:t>些</w:t>
            </w:r>
            <w:r w:rsidRPr="00BE3DE7">
              <w:rPr>
                <w:rFonts w:ascii="宋体" w:eastAsia="宋体" w:hAnsi="宋体" w:cs="宋体"/>
                <w:sz w:val="24"/>
                <w:szCs w:val="24"/>
              </w:rPr>
              <w:t>产业均属于西部大开发鼓励发展的产业</w:t>
            </w:r>
            <w:r w:rsidRPr="00BE3DE7">
              <w:rPr>
                <w:rFonts w:ascii="宋体" w:eastAsia="宋体" w:hAnsi="宋体" w:cs="宋体" w:hint="eastAsia"/>
                <w:sz w:val="24"/>
                <w:szCs w:val="24"/>
              </w:rPr>
              <w:t>。</w:t>
            </w:r>
            <w:r w:rsidRPr="00BE3DE7">
              <w:rPr>
                <w:rFonts w:ascii="宋体" w:eastAsia="宋体" w:hAnsi="宋体" w:cs="宋体"/>
                <w:sz w:val="24"/>
                <w:szCs w:val="24"/>
              </w:rPr>
              <w:t>公司将密切关注并积极把握这一发展机遇，结合自身产业优势，积极探索更多发展机会，助</w:t>
            </w:r>
            <w:proofErr w:type="gramStart"/>
            <w:r w:rsidRPr="00BE3DE7">
              <w:rPr>
                <w:rFonts w:ascii="宋体" w:eastAsia="宋体" w:hAnsi="宋体" w:cs="宋体"/>
                <w:sz w:val="24"/>
                <w:szCs w:val="24"/>
              </w:rPr>
              <w:t>推公司</w:t>
            </w:r>
            <w:proofErr w:type="gramEnd"/>
            <w:r w:rsidRPr="00BE3DE7">
              <w:rPr>
                <w:rFonts w:ascii="宋体" w:eastAsia="宋体" w:hAnsi="宋体" w:cs="宋体"/>
                <w:sz w:val="24"/>
                <w:szCs w:val="24"/>
              </w:rPr>
              <w:t>高质量发展。</w:t>
            </w:r>
          </w:p>
          <w:p w14:paraId="384227C1"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15</w:t>
            </w:r>
            <w:r w:rsidRPr="00BE3DE7">
              <w:rPr>
                <w:rFonts w:ascii="宋体" w:eastAsia="宋体" w:hAnsi="宋体" w:cs="宋体"/>
                <w:b/>
                <w:sz w:val="24"/>
                <w:szCs w:val="24"/>
              </w:rPr>
              <w:t>.总经理什么时候到位？现在有没有初步人选？</w:t>
            </w:r>
          </w:p>
          <w:p w14:paraId="5CFBDBD2"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答:尊敬的投资者，您好！公司已于2024年8月15日完成总经理的聘任。感谢您的关注和支持！</w:t>
            </w:r>
          </w:p>
          <w:p w14:paraId="452CF6C8"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16</w:t>
            </w:r>
            <w:r w:rsidRPr="00BE3DE7">
              <w:rPr>
                <w:rFonts w:ascii="宋体" w:eastAsia="宋体" w:hAnsi="宋体" w:cs="宋体"/>
                <w:b/>
                <w:sz w:val="24"/>
                <w:szCs w:val="24"/>
              </w:rPr>
              <w:t>.明年的分红率是怎么样的政策</w:t>
            </w:r>
            <w:r>
              <w:rPr>
                <w:rFonts w:ascii="宋体" w:eastAsia="宋体" w:hAnsi="宋体" w:cs="宋体" w:hint="eastAsia"/>
                <w:b/>
                <w:sz w:val="24"/>
                <w:szCs w:val="24"/>
              </w:rPr>
              <w:t>？</w:t>
            </w:r>
          </w:p>
          <w:p w14:paraId="69043B48"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答:尊敬的投资者，您好！公司将严格执行《公司章程》及《股东回报规划》中的利润分配政策，实行科学、合理、持续、稳定的股东回报机制。感谢您的关注和支持。</w:t>
            </w:r>
          </w:p>
          <w:p w14:paraId="6263372F"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hint="eastAsia"/>
                <w:b/>
                <w:sz w:val="24"/>
                <w:szCs w:val="24"/>
              </w:rPr>
              <w:t>17</w:t>
            </w:r>
            <w:r w:rsidRPr="00BE3DE7">
              <w:rPr>
                <w:rFonts w:ascii="宋体" w:eastAsia="宋体" w:hAnsi="宋体" w:cs="宋体"/>
                <w:b/>
                <w:sz w:val="24"/>
                <w:szCs w:val="24"/>
              </w:rPr>
              <w:t>.分红是可以采用回购注销方式的，和现金分红一样。建议下次分红采用回购注销的方式。为了提振投资者的信心，公司高管可以增持一点公司股票，这方面证监会去年就支持高管或公司增持或回购自己公司的股票！</w:t>
            </w:r>
          </w:p>
          <w:p w14:paraId="1348F3D9"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答:尊敬的投资者，您好！感谢您的建议。如有增持或回购计划，公司将根据相关规定及时履行信息披露义务。感谢您的关注和支持！</w:t>
            </w:r>
          </w:p>
          <w:p w14:paraId="70BF8347"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hint="eastAsia"/>
                <w:b/>
                <w:sz w:val="24"/>
                <w:szCs w:val="24"/>
              </w:rPr>
              <w:t>18</w:t>
            </w:r>
            <w:r w:rsidRPr="00BE3DE7">
              <w:rPr>
                <w:rFonts w:ascii="宋体" w:eastAsia="宋体" w:hAnsi="宋体" w:cs="宋体"/>
                <w:b/>
                <w:sz w:val="24"/>
                <w:szCs w:val="24"/>
              </w:rPr>
              <w:t>.请问公司的蕃茄</w:t>
            </w:r>
            <w:proofErr w:type="gramStart"/>
            <w:r w:rsidRPr="00BE3DE7">
              <w:rPr>
                <w:rFonts w:ascii="宋体" w:eastAsia="宋体" w:hAnsi="宋体" w:cs="宋体"/>
                <w:b/>
                <w:sz w:val="24"/>
                <w:szCs w:val="24"/>
              </w:rPr>
              <w:t>酱</w:t>
            </w:r>
            <w:proofErr w:type="gramEnd"/>
            <w:r w:rsidRPr="00BE3DE7">
              <w:rPr>
                <w:rFonts w:ascii="宋体" w:eastAsia="宋体" w:hAnsi="宋体" w:cs="宋体"/>
                <w:b/>
                <w:sz w:val="24"/>
                <w:szCs w:val="24"/>
              </w:rPr>
              <w:t>出口业务比重多少？今年出口业务是否受到了地缘关系因素影响</w:t>
            </w:r>
            <w:r>
              <w:rPr>
                <w:rFonts w:ascii="宋体" w:eastAsia="宋体" w:hAnsi="宋体" w:cs="宋体" w:hint="eastAsia"/>
                <w:b/>
                <w:sz w:val="24"/>
                <w:szCs w:val="24"/>
              </w:rPr>
              <w:t>？</w:t>
            </w:r>
          </w:p>
          <w:p w14:paraId="7E1C2483"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sidRPr="00BE3DE7">
              <w:rPr>
                <w:rFonts w:ascii="宋体" w:eastAsia="宋体" w:hAnsi="宋体" w:cs="宋体"/>
                <w:sz w:val="24"/>
                <w:szCs w:val="24"/>
              </w:rPr>
              <w:t>答:尊敬的投资者，您好！公司番茄制品85%以上出口。2024年上半年，随着国际经济下行需求下降，出口量逐步下滑，同时国内外经济环境复杂多变，地缘政治风险上升，俄乌战争、红海地区冲突等给国际宏观经济带来诸多不确定因素导致番茄酱出口越来越困难，且发运成本居高不下，这些因素均对国内番茄行业造成了较大影响。感谢您的关注和支持！</w:t>
            </w:r>
          </w:p>
          <w:p w14:paraId="18B1C12F" w14:textId="77777777" w:rsidR="008029A0" w:rsidRDefault="008029A0" w:rsidP="008029A0">
            <w:pPr>
              <w:pStyle w:val="TableParagraph"/>
              <w:adjustRightInd w:val="0"/>
              <w:snapToGrid w:val="0"/>
              <w:spacing w:afterLines="50" w:after="120"/>
              <w:ind w:firstLine="488"/>
              <w:rPr>
                <w:rFonts w:ascii="宋体" w:eastAsia="宋体" w:hAnsi="宋体" w:cs="宋体"/>
                <w:b/>
                <w:sz w:val="24"/>
                <w:szCs w:val="24"/>
              </w:rPr>
            </w:pPr>
            <w:r>
              <w:rPr>
                <w:rFonts w:ascii="宋体" w:eastAsia="宋体" w:hAnsi="宋体" w:cs="宋体" w:hint="eastAsia"/>
                <w:b/>
                <w:sz w:val="24"/>
                <w:szCs w:val="24"/>
              </w:rPr>
              <w:t>19</w:t>
            </w:r>
            <w:r w:rsidRPr="00BE3DE7">
              <w:rPr>
                <w:rFonts w:ascii="宋体" w:eastAsia="宋体" w:hAnsi="宋体" w:cs="宋体"/>
                <w:b/>
                <w:sz w:val="24"/>
                <w:szCs w:val="24"/>
              </w:rPr>
              <w:t>.公司参与的土地流转，现在进展如何？未来会有多少</w:t>
            </w:r>
            <w:proofErr w:type="gramStart"/>
            <w:r w:rsidRPr="00BE3DE7">
              <w:rPr>
                <w:rFonts w:ascii="宋体" w:eastAsia="宋体" w:hAnsi="宋体" w:cs="宋体"/>
                <w:b/>
                <w:sz w:val="24"/>
                <w:szCs w:val="24"/>
              </w:rPr>
              <w:t>亩计划</w:t>
            </w:r>
            <w:proofErr w:type="gramEnd"/>
            <w:r w:rsidRPr="00BE3DE7">
              <w:rPr>
                <w:rFonts w:ascii="宋体" w:eastAsia="宋体" w:hAnsi="宋体" w:cs="宋体"/>
                <w:b/>
                <w:sz w:val="24"/>
                <w:szCs w:val="24"/>
              </w:rPr>
              <w:t>种植？</w:t>
            </w:r>
          </w:p>
          <w:p w14:paraId="764CEAD5"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目前实际执行的土地流转面积对公司经营业绩不构成重大影响。后续公司将按照计划持续开展土地流转工作，仍存在与土地经营权人无法达成合作、行业政策和市场环境可能发生变化的风险，公司存在根据发展需要、行业政策和市场环境变化作相应调整的可能。流转合同履行过程中也可能存在因行业政策、市场环境等不可预计或不可抗力因素影响，土地流转工作不达预期的风险。感谢您的关注和支持！</w:t>
            </w:r>
          </w:p>
          <w:p w14:paraId="7FD9E782"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b/>
                <w:sz w:val="24"/>
                <w:szCs w:val="24"/>
              </w:rPr>
              <w:t>2</w:t>
            </w:r>
            <w:r>
              <w:rPr>
                <w:rFonts w:ascii="宋体" w:eastAsia="宋体" w:hAnsi="宋体" w:cs="宋体" w:hint="eastAsia"/>
                <w:b/>
                <w:sz w:val="24"/>
                <w:szCs w:val="24"/>
              </w:rPr>
              <w:t>0</w:t>
            </w:r>
            <w:r w:rsidRPr="00BE3DE7">
              <w:rPr>
                <w:rFonts w:ascii="宋体" w:eastAsia="宋体" w:hAnsi="宋体" w:cs="宋体"/>
                <w:b/>
                <w:sz w:val="24"/>
                <w:szCs w:val="24"/>
              </w:rPr>
              <w:t>.国家多次要求</w:t>
            </w:r>
            <w:proofErr w:type="gramStart"/>
            <w:r w:rsidRPr="00BE3DE7">
              <w:rPr>
                <w:rFonts w:ascii="宋体" w:eastAsia="宋体" w:hAnsi="宋体" w:cs="宋体"/>
                <w:b/>
                <w:sz w:val="24"/>
                <w:szCs w:val="24"/>
              </w:rPr>
              <w:t>央</w:t>
            </w:r>
            <w:proofErr w:type="gramEnd"/>
            <w:r w:rsidRPr="00BE3DE7">
              <w:rPr>
                <w:rFonts w:ascii="宋体" w:eastAsia="宋体" w:hAnsi="宋体" w:cs="宋体"/>
                <w:b/>
                <w:sz w:val="24"/>
                <w:szCs w:val="24"/>
              </w:rPr>
              <w:t>国企要市值管理且并购重组做大做强，贵公司今年有几笔小型收购对做大最强铺垫，请问集团还有什么优质资产能为上市公司做大做强助力呐？</w:t>
            </w:r>
            <w:r w:rsidRPr="00BE3DE7">
              <w:rPr>
                <w:rFonts w:ascii="宋体" w:eastAsia="宋体" w:hAnsi="宋体" w:cs="宋体"/>
                <w:b/>
                <w:sz w:val="24"/>
                <w:szCs w:val="24"/>
              </w:rPr>
              <w:br/>
            </w:r>
            <w:r w:rsidRPr="00BE3DE7">
              <w:rPr>
                <w:rFonts w:ascii="宋体" w:eastAsia="宋体" w:hAnsi="宋体" w:cs="宋体"/>
                <w:sz w:val="24"/>
                <w:szCs w:val="24"/>
              </w:rPr>
              <w:t xml:space="preserve">    答:尊敬的投资者，您好！在并购重组及其他方面目前公司无应披露未披露信息。感谢您的关注和支持！</w:t>
            </w:r>
          </w:p>
          <w:p w14:paraId="6593696D"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Pr>
                <w:rFonts w:ascii="宋体" w:eastAsia="宋体" w:hAnsi="宋体" w:cs="宋体" w:hint="eastAsia"/>
                <w:b/>
                <w:sz w:val="24"/>
                <w:szCs w:val="24"/>
              </w:rPr>
              <w:lastRenderedPageBreak/>
              <w:t>21</w:t>
            </w:r>
            <w:r w:rsidRPr="00BE3DE7">
              <w:rPr>
                <w:rFonts w:ascii="宋体" w:eastAsia="宋体" w:hAnsi="宋体" w:cs="宋体"/>
                <w:b/>
                <w:sz w:val="24"/>
                <w:szCs w:val="24"/>
              </w:rPr>
              <w:t>.请问董事长，未来公司有什么发展规划？</w:t>
            </w:r>
          </w:p>
          <w:p w14:paraId="63405688"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答:尊敬的投资者，您好！公司将紧紧围绕“新疆全力打造全国优质农牧产品重要供给基地”要求，以“精准服务三农、实现农业现代化、创造农业品牌发展”为使命，以“百姓冠农、百年冠农”为愿景，做</w:t>
            </w:r>
            <w:proofErr w:type="gramStart"/>
            <w:r w:rsidRPr="00BE3DE7">
              <w:rPr>
                <w:rFonts w:ascii="宋体" w:eastAsia="宋体" w:hAnsi="宋体" w:cs="宋体"/>
                <w:sz w:val="24"/>
                <w:szCs w:val="24"/>
              </w:rPr>
              <w:t>强做</w:t>
            </w:r>
            <w:proofErr w:type="gramEnd"/>
            <w:r w:rsidRPr="00BE3DE7">
              <w:rPr>
                <w:rFonts w:ascii="宋体" w:eastAsia="宋体" w:hAnsi="宋体" w:cs="宋体"/>
                <w:sz w:val="24"/>
                <w:szCs w:val="24"/>
              </w:rPr>
              <w:t>优番茄、棉花等新疆特色农产品加工产业，坚持以联农带农新机制推动现代农业一二三产业深度融合发展，大力发展新质生产力，加快产业链、价值链提升，推动农业循环经济高质量发展，助力乡村振兴。更好地提升公司投资价值，回报广大投资者。感谢您的关注和支持！</w:t>
            </w:r>
          </w:p>
          <w:p w14:paraId="36449ABD"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Pr>
                <w:rFonts w:ascii="宋体" w:eastAsia="宋体" w:hAnsi="宋体" w:cs="宋体" w:hint="eastAsia"/>
                <w:b/>
                <w:sz w:val="24"/>
                <w:szCs w:val="24"/>
              </w:rPr>
              <w:t>22</w:t>
            </w:r>
            <w:r w:rsidRPr="00BE3DE7">
              <w:rPr>
                <w:rFonts w:ascii="宋体" w:eastAsia="宋体" w:hAnsi="宋体" w:cs="宋体"/>
                <w:b/>
                <w:sz w:val="24"/>
                <w:szCs w:val="24"/>
              </w:rPr>
              <w:t>.请问董事长上半年番茄酱皮棉等销售不佳，下半年是否有可能改善？另外棉花等套保花这么多钱，套保值当吗？</w:t>
            </w:r>
          </w:p>
          <w:p w14:paraId="00F11DC1"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公司已在2024年半年度报告披露：番茄行业受地缘政治风险上升，俄乌战争、红海地区冲突等给国际宏观经济带来诸多不确定因素、2024季中国片区甚至全球番茄酱将严重供大于求等因素影响，预计价格会继续下滑。棉花行业受国内需求不足消费增长乏力、市场多预期增产等因素影响，在没有明显政策刺激的情况下，仍将维持低迷行情。总体来说，2024年下半年番茄、棉花行业均不乐观。公司对棉花进行套保的目的是防范价格波动风险。面对更为复杂的内外部发展环境和明显增多的各类风险，公司还需从加强行业预判和风险预警、提高风险化解能力、构筑全面风险防控体系等方面进一步提升风险防范化解能力，促进公司稳健发展。感谢您的关注和支持！</w:t>
            </w:r>
          </w:p>
          <w:p w14:paraId="3D0F2777"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Pr>
                <w:rFonts w:ascii="宋体" w:eastAsia="宋体" w:hAnsi="宋体" w:cs="宋体" w:hint="eastAsia"/>
                <w:b/>
                <w:sz w:val="24"/>
                <w:szCs w:val="24"/>
              </w:rPr>
              <w:t>23</w:t>
            </w:r>
            <w:r w:rsidRPr="00BE3DE7">
              <w:rPr>
                <w:rFonts w:ascii="宋体" w:eastAsia="宋体" w:hAnsi="宋体" w:cs="宋体"/>
                <w:b/>
                <w:sz w:val="24"/>
                <w:szCs w:val="24"/>
              </w:rPr>
              <w:t>.请问刘董事长，</w:t>
            </w:r>
            <w:proofErr w:type="gramStart"/>
            <w:r w:rsidRPr="00BE3DE7">
              <w:rPr>
                <w:rFonts w:ascii="宋体" w:eastAsia="宋体" w:hAnsi="宋体" w:cs="宋体"/>
                <w:b/>
                <w:sz w:val="24"/>
                <w:szCs w:val="24"/>
              </w:rPr>
              <w:t>面对冠农股份</w:t>
            </w:r>
            <w:proofErr w:type="gramEnd"/>
            <w:r w:rsidRPr="00BE3DE7">
              <w:rPr>
                <w:rFonts w:ascii="宋体" w:eastAsia="宋体" w:hAnsi="宋体" w:cs="宋体"/>
                <w:b/>
                <w:sz w:val="24"/>
                <w:szCs w:val="24"/>
              </w:rPr>
              <w:t>市值一路走低的现实，你们管理层不想想对股东中小股东说点什么吗？</w:t>
            </w:r>
          </w:p>
          <w:p w14:paraId="0969DC79"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w:t>
            </w:r>
            <w:proofErr w:type="gramStart"/>
            <w:r w:rsidRPr="00BE3DE7">
              <w:rPr>
                <w:rFonts w:ascii="宋体" w:eastAsia="宋体" w:hAnsi="宋体" w:cs="宋体"/>
                <w:sz w:val="24"/>
                <w:szCs w:val="24"/>
              </w:rPr>
              <w:t>股价受</w:t>
            </w:r>
            <w:proofErr w:type="gramEnd"/>
            <w:r w:rsidRPr="00BE3DE7">
              <w:rPr>
                <w:rFonts w:ascii="宋体" w:eastAsia="宋体" w:hAnsi="宋体" w:cs="宋体"/>
                <w:sz w:val="24"/>
                <w:szCs w:val="24"/>
              </w:rPr>
              <w:t>多重因素影响，近期因市场波动较大，公司股价亦随市场而波动，我们与您感同身受。在经济形势严峻复杂的大背景下，公司将在价值创造、价值实现和价值传递方面统筹工作，更好地提升公司投资价值，回报广大投资者。感谢您的关注和支持！</w:t>
            </w:r>
          </w:p>
          <w:p w14:paraId="3D3BBD89"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Pr>
                <w:rFonts w:ascii="宋体" w:eastAsia="宋体" w:hAnsi="宋体" w:cs="宋体" w:hint="eastAsia"/>
                <w:b/>
                <w:sz w:val="24"/>
                <w:szCs w:val="24"/>
              </w:rPr>
              <w:t>24</w:t>
            </w:r>
            <w:r w:rsidRPr="00BE3DE7">
              <w:rPr>
                <w:rFonts w:ascii="宋体" w:eastAsia="宋体" w:hAnsi="宋体" w:cs="宋体"/>
                <w:b/>
                <w:sz w:val="24"/>
                <w:szCs w:val="24"/>
              </w:rPr>
              <w:t>.</w:t>
            </w:r>
            <w:proofErr w:type="gramStart"/>
            <w:r w:rsidRPr="00BE3DE7">
              <w:rPr>
                <w:rFonts w:ascii="宋体" w:eastAsia="宋体" w:hAnsi="宋体" w:cs="宋体"/>
                <w:b/>
                <w:sz w:val="24"/>
                <w:szCs w:val="24"/>
              </w:rPr>
              <w:t>发改委加强</w:t>
            </w:r>
            <w:proofErr w:type="gramEnd"/>
            <w:r w:rsidRPr="00BE3DE7">
              <w:rPr>
                <w:rFonts w:ascii="宋体" w:eastAsia="宋体" w:hAnsi="宋体" w:cs="宋体"/>
                <w:b/>
                <w:sz w:val="24"/>
                <w:szCs w:val="24"/>
              </w:rPr>
              <w:t>发展生命健康领域，贵公司有什么产品或计划开发生命健康方面的产品呐？</w:t>
            </w:r>
          </w:p>
          <w:p w14:paraId="37E317B9"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sidRPr="00BE3DE7">
              <w:rPr>
                <w:rFonts w:ascii="宋体" w:eastAsia="宋体" w:hAnsi="宋体" w:cs="宋体"/>
                <w:sz w:val="24"/>
                <w:szCs w:val="24"/>
              </w:rPr>
              <w:t>答:尊敬的投资者，您好！一直以来，公司都以向消费者提供健康产品为己任。目前，所有的番茄丁、汁、酱及白砂糖产品均已通过绿色食品认证。一直以来，公司紧紧围绕主业及新疆特色农产品持续开展大健康方面的产品和技术研发工作，待形成研发成果后，将根据市场需求及产业发展情况适时进行相应的产业化转化。</w:t>
            </w:r>
          </w:p>
          <w:p w14:paraId="1E11DDB7" w14:textId="77777777" w:rsidR="008029A0" w:rsidRDefault="008029A0" w:rsidP="008029A0">
            <w:pPr>
              <w:pStyle w:val="TableParagraph"/>
              <w:adjustRightInd w:val="0"/>
              <w:snapToGrid w:val="0"/>
              <w:spacing w:afterLines="50" w:after="120"/>
              <w:ind w:firstLine="488"/>
              <w:rPr>
                <w:rFonts w:ascii="宋体" w:eastAsia="宋体" w:hAnsi="宋体" w:cs="宋体"/>
                <w:sz w:val="24"/>
                <w:szCs w:val="24"/>
              </w:rPr>
            </w:pPr>
            <w:r>
              <w:rPr>
                <w:rFonts w:ascii="宋体" w:eastAsia="宋体" w:hAnsi="宋体" w:cs="宋体" w:hint="eastAsia"/>
                <w:b/>
                <w:sz w:val="24"/>
                <w:szCs w:val="24"/>
              </w:rPr>
              <w:t>25</w:t>
            </w:r>
            <w:r w:rsidRPr="00BE3DE7">
              <w:rPr>
                <w:rFonts w:ascii="宋体" w:eastAsia="宋体" w:hAnsi="宋体" w:cs="宋体"/>
                <w:b/>
                <w:sz w:val="24"/>
                <w:szCs w:val="24"/>
              </w:rPr>
              <w:t>.</w:t>
            </w:r>
            <w:proofErr w:type="gramStart"/>
            <w:r w:rsidRPr="00BE3DE7">
              <w:rPr>
                <w:rFonts w:ascii="宋体" w:eastAsia="宋体" w:hAnsi="宋体" w:cs="宋体"/>
                <w:b/>
                <w:sz w:val="24"/>
                <w:szCs w:val="24"/>
              </w:rPr>
              <w:t>罗钾有没有</w:t>
            </w:r>
            <w:proofErr w:type="gramEnd"/>
            <w:r w:rsidRPr="00BE3DE7">
              <w:rPr>
                <w:rFonts w:ascii="宋体" w:eastAsia="宋体" w:hAnsi="宋体" w:cs="宋体"/>
                <w:b/>
                <w:sz w:val="24"/>
                <w:szCs w:val="24"/>
              </w:rPr>
              <w:t>进行股份制改造，是否单独上市？</w:t>
            </w:r>
          </w:p>
          <w:p w14:paraId="0AA253B3" w14:textId="198D65C0" w:rsidR="003054C7" w:rsidRPr="008029A0" w:rsidRDefault="008029A0" w:rsidP="008029A0">
            <w:pPr>
              <w:pStyle w:val="TableParagraph"/>
              <w:adjustRightInd w:val="0"/>
              <w:snapToGrid w:val="0"/>
              <w:spacing w:afterLines="50" w:after="120"/>
              <w:ind w:firstLine="488"/>
              <w:rPr>
                <w:rFonts w:ascii="宋体" w:eastAsia="宋体" w:hAnsi="宋体" w:cs="宋体" w:hint="eastAsia"/>
                <w:b/>
                <w:sz w:val="24"/>
                <w:szCs w:val="24"/>
              </w:rPr>
            </w:pPr>
            <w:r w:rsidRPr="00BE3DE7">
              <w:rPr>
                <w:rFonts w:ascii="宋体" w:eastAsia="宋体" w:hAnsi="宋体" w:cs="宋体"/>
                <w:sz w:val="24"/>
                <w:szCs w:val="24"/>
              </w:rPr>
              <w:t>答:尊敬的投资者，您好！公司目前未</w:t>
            </w:r>
            <w:proofErr w:type="gramStart"/>
            <w:r w:rsidRPr="00BE3DE7">
              <w:rPr>
                <w:rFonts w:ascii="宋体" w:eastAsia="宋体" w:hAnsi="宋体" w:cs="宋体"/>
                <w:sz w:val="24"/>
                <w:szCs w:val="24"/>
              </w:rPr>
              <w:t>收到国投罗钾有</w:t>
            </w:r>
            <w:proofErr w:type="gramEnd"/>
            <w:r w:rsidRPr="00BE3DE7">
              <w:rPr>
                <w:rFonts w:ascii="宋体" w:eastAsia="宋体" w:hAnsi="宋体" w:cs="宋体"/>
                <w:sz w:val="24"/>
                <w:szCs w:val="24"/>
              </w:rPr>
              <w:t>上市的计划。感谢您的关注和支持！</w:t>
            </w:r>
          </w:p>
        </w:tc>
      </w:tr>
      <w:tr w:rsidR="003054C7" w:rsidRPr="003D019F" w14:paraId="3696C91C" w14:textId="77777777" w:rsidTr="008029A0">
        <w:trPr>
          <w:trHeight w:val="999"/>
          <w:jc w:val="center"/>
        </w:trPr>
        <w:tc>
          <w:tcPr>
            <w:tcW w:w="1413" w:type="dxa"/>
            <w:vAlign w:val="center"/>
          </w:tcPr>
          <w:p w14:paraId="0DA3ECEA" w14:textId="77777777" w:rsidR="003054C7" w:rsidRPr="003D019F" w:rsidRDefault="00000000" w:rsidP="003D019F">
            <w:pPr>
              <w:pStyle w:val="TableParagraph"/>
              <w:adjustRightInd w:val="0"/>
              <w:snapToGrid w:val="0"/>
              <w:spacing w:before="1"/>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lastRenderedPageBreak/>
              <w:t>关于本次活动是否涉及应</w:t>
            </w:r>
          </w:p>
          <w:p w14:paraId="5174C6CF" w14:textId="77777777" w:rsidR="003054C7" w:rsidRPr="003D019F" w:rsidRDefault="00000000" w:rsidP="003D019F">
            <w:pPr>
              <w:pStyle w:val="TableParagraph"/>
              <w:adjustRightInd w:val="0"/>
              <w:snapToGrid w:val="0"/>
              <w:spacing w:before="1"/>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披露重大信息的说明</w:t>
            </w:r>
          </w:p>
        </w:tc>
        <w:tc>
          <w:tcPr>
            <w:tcW w:w="7371" w:type="dxa"/>
            <w:vAlign w:val="center"/>
          </w:tcPr>
          <w:p w14:paraId="5C48FD5C" w14:textId="77777777" w:rsidR="003054C7" w:rsidRPr="003D019F" w:rsidRDefault="00000000" w:rsidP="003D019F">
            <w:pPr>
              <w:pStyle w:val="TableParagraph"/>
              <w:adjustRightInd w:val="0"/>
              <w:snapToGrid w:val="0"/>
              <w:spacing w:before="100" w:beforeAutospacing="1" w:line="360" w:lineRule="auto"/>
              <w:rPr>
                <w:rFonts w:asciiTheme="minorEastAsia" w:eastAsiaTheme="minorEastAsia" w:hAnsiTheme="minorEastAsia" w:cs="宋体" w:hint="eastAsia"/>
                <w:sz w:val="24"/>
                <w:szCs w:val="24"/>
              </w:rPr>
            </w:pPr>
            <w:r w:rsidRPr="003D019F">
              <w:rPr>
                <w:rFonts w:asciiTheme="minorEastAsia" w:eastAsiaTheme="minorEastAsia" w:hAnsiTheme="minorEastAsia" w:cs="宋体" w:hint="eastAsia"/>
                <w:sz w:val="24"/>
                <w:szCs w:val="24"/>
              </w:rPr>
              <w:t>本次活动不涉及未公开披露的重大信息。</w:t>
            </w:r>
          </w:p>
        </w:tc>
      </w:tr>
      <w:tr w:rsidR="003054C7" w:rsidRPr="003D019F" w14:paraId="4C898166" w14:textId="77777777" w:rsidTr="008029A0">
        <w:trPr>
          <w:trHeight w:val="558"/>
          <w:jc w:val="center"/>
        </w:trPr>
        <w:tc>
          <w:tcPr>
            <w:tcW w:w="1413" w:type="dxa"/>
            <w:vAlign w:val="center"/>
          </w:tcPr>
          <w:p w14:paraId="696E223C" w14:textId="77777777" w:rsidR="003054C7" w:rsidRPr="003D019F" w:rsidRDefault="00000000" w:rsidP="003D019F">
            <w:pPr>
              <w:pStyle w:val="TableParagraph"/>
              <w:adjustRightInd w:val="0"/>
              <w:snapToGrid w:val="0"/>
              <w:spacing w:before="1"/>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附件清单（如有）</w:t>
            </w:r>
          </w:p>
        </w:tc>
        <w:tc>
          <w:tcPr>
            <w:tcW w:w="7371" w:type="dxa"/>
            <w:vAlign w:val="center"/>
          </w:tcPr>
          <w:p w14:paraId="7CE65403" w14:textId="77777777" w:rsidR="003054C7" w:rsidRPr="003D019F" w:rsidRDefault="003054C7" w:rsidP="003D019F">
            <w:pPr>
              <w:pStyle w:val="TableParagraph"/>
              <w:adjustRightInd w:val="0"/>
              <w:snapToGrid w:val="0"/>
              <w:spacing w:before="100" w:beforeAutospacing="1" w:line="360" w:lineRule="auto"/>
              <w:rPr>
                <w:rFonts w:asciiTheme="minorEastAsia" w:eastAsiaTheme="minorEastAsia" w:hAnsiTheme="minorEastAsia" w:cs="宋体" w:hint="eastAsia"/>
                <w:sz w:val="24"/>
                <w:szCs w:val="24"/>
              </w:rPr>
            </w:pPr>
          </w:p>
        </w:tc>
      </w:tr>
      <w:tr w:rsidR="003054C7" w:rsidRPr="003D019F" w14:paraId="44ADB9AA" w14:textId="77777777" w:rsidTr="008029A0">
        <w:trPr>
          <w:trHeight w:val="558"/>
          <w:jc w:val="center"/>
        </w:trPr>
        <w:tc>
          <w:tcPr>
            <w:tcW w:w="1413" w:type="dxa"/>
            <w:vAlign w:val="center"/>
          </w:tcPr>
          <w:p w14:paraId="1EB914E0" w14:textId="77777777" w:rsidR="003054C7" w:rsidRPr="003D019F" w:rsidRDefault="00000000" w:rsidP="003D019F">
            <w:pPr>
              <w:pStyle w:val="TableParagraph"/>
              <w:adjustRightInd w:val="0"/>
              <w:snapToGrid w:val="0"/>
              <w:spacing w:before="1"/>
              <w:ind w:left="107"/>
              <w:jc w:val="center"/>
              <w:rPr>
                <w:rFonts w:asciiTheme="minorEastAsia" w:eastAsiaTheme="minorEastAsia" w:hAnsiTheme="minorEastAsia" w:cs="宋体" w:hint="eastAsia"/>
                <w:b/>
                <w:bCs/>
                <w:sz w:val="24"/>
                <w:szCs w:val="24"/>
              </w:rPr>
            </w:pPr>
            <w:r w:rsidRPr="003D019F">
              <w:rPr>
                <w:rFonts w:asciiTheme="minorEastAsia" w:eastAsiaTheme="minorEastAsia" w:hAnsiTheme="minorEastAsia" w:cs="宋体" w:hint="eastAsia"/>
                <w:b/>
                <w:bCs/>
                <w:sz w:val="24"/>
                <w:szCs w:val="24"/>
              </w:rPr>
              <w:t>日期</w:t>
            </w:r>
          </w:p>
        </w:tc>
        <w:tc>
          <w:tcPr>
            <w:tcW w:w="7371" w:type="dxa"/>
            <w:vAlign w:val="center"/>
          </w:tcPr>
          <w:p w14:paraId="66ACBADD" w14:textId="77777777" w:rsidR="003054C7" w:rsidRPr="003D019F" w:rsidRDefault="00000000" w:rsidP="003D019F">
            <w:pPr>
              <w:pStyle w:val="TableParagraph"/>
              <w:adjustRightInd w:val="0"/>
              <w:snapToGrid w:val="0"/>
              <w:spacing w:before="100" w:beforeAutospacing="1"/>
              <w:rPr>
                <w:rFonts w:asciiTheme="minorEastAsia" w:eastAsiaTheme="minorEastAsia" w:hAnsiTheme="minorEastAsia" w:cs="宋体" w:hint="eastAsia"/>
                <w:sz w:val="24"/>
                <w:szCs w:val="24"/>
              </w:rPr>
            </w:pPr>
            <w:r w:rsidRPr="003D019F">
              <w:rPr>
                <w:rFonts w:asciiTheme="minorEastAsia" w:eastAsiaTheme="minorEastAsia" w:hAnsiTheme="minorEastAsia" w:cs="宋体"/>
                <w:sz w:val="24"/>
                <w:szCs w:val="24"/>
              </w:rPr>
              <w:t>2024年08月30日</w:t>
            </w:r>
          </w:p>
        </w:tc>
      </w:tr>
    </w:tbl>
    <w:p w14:paraId="4BC2BE7A" w14:textId="77777777" w:rsidR="003054C7" w:rsidRDefault="003054C7">
      <w:pPr>
        <w:rPr>
          <w:rFonts w:ascii="宋体" w:eastAsia="宋体" w:hAnsi="宋体" w:cs="宋体" w:hint="eastAsia"/>
          <w:sz w:val="28"/>
          <w:szCs w:val="36"/>
        </w:rPr>
      </w:pPr>
    </w:p>
    <w:sectPr w:rsidR="003054C7">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DDC5" w14:textId="77777777" w:rsidR="006E3247" w:rsidRDefault="006E3247" w:rsidP="00E71C99">
      <w:pPr>
        <w:rPr>
          <w:rFonts w:hint="eastAsia"/>
        </w:rPr>
      </w:pPr>
      <w:r>
        <w:separator/>
      </w:r>
    </w:p>
  </w:endnote>
  <w:endnote w:type="continuationSeparator" w:id="0">
    <w:p w14:paraId="0D20BE25" w14:textId="77777777" w:rsidR="006E3247" w:rsidRDefault="006E3247" w:rsidP="00E71C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CCE5" w14:textId="77777777" w:rsidR="006E3247" w:rsidRDefault="006E3247" w:rsidP="00E71C99">
      <w:pPr>
        <w:rPr>
          <w:rFonts w:hint="eastAsia"/>
        </w:rPr>
      </w:pPr>
      <w:r>
        <w:separator/>
      </w:r>
    </w:p>
  </w:footnote>
  <w:footnote w:type="continuationSeparator" w:id="0">
    <w:p w14:paraId="7484A139" w14:textId="77777777" w:rsidR="006E3247" w:rsidRDefault="006E3247" w:rsidP="00E71C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xYzY1ZjczOGFjMDQ3ZmRiZmM2NTQwNjRlNDU1YmM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3AB"/>
    <w:rsid w:val="002146AD"/>
    <w:rsid w:val="00275CB6"/>
    <w:rsid w:val="002800B5"/>
    <w:rsid w:val="00295B29"/>
    <w:rsid w:val="002D4073"/>
    <w:rsid w:val="002E7098"/>
    <w:rsid w:val="00301D32"/>
    <w:rsid w:val="003054C7"/>
    <w:rsid w:val="0034147D"/>
    <w:rsid w:val="00366FAD"/>
    <w:rsid w:val="0037105B"/>
    <w:rsid w:val="003975BA"/>
    <w:rsid w:val="003A74E6"/>
    <w:rsid w:val="003B42A7"/>
    <w:rsid w:val="003B73DD"/>
    <w:rsid w:val="003D011C"/>
    <w:rsid w:val="003D019F"/>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8788A"/>
    <w:rsid w:val="005D64CA"/>
    <w:rsid w:val="005E5717"/>
    <w:rsid w:val="005E6DB2"/>
    <w:rsid w:val="0061433E"/>
    <w:rsid w:val="0062751D"/>
    <w:rsid w:val="006354AA"/>
    <w:rsid w:val="00661AFA"/>
    <w:rsid w:val="006726BF"/>
    <w:rsid w:val="00677B77"/>
    <w:rsid w:val="00686971"/>
    <w:rsid w:val="0068718A"/>
    <w:rsid w:val="006A2739"/>
    <w:rsid w:val="006B5C95"/>
    <w:rsid w:val="006E14B0"/>
    <w:rsid w:val="006E3247"/>
    <w:rsid w:val="006F0108"/>
    <w:rsid w:val="00704AE6"/>
    <w:rsid w:val="007153A2"/>
    <w:rsid w:val="00724A68"/>
    <w:rsid w:val="00726699"/>
    <w:rsid w:val="007271BF"/>
    <w:rsid w:val="00730DD3"/>
    <w:rsid w:val="00733224"/>
    <w:rsid w:val="00764128"/>
    <w:rsid w:val="007824B8"/>
    <w:rsid w:val="007910DD"/>
    <w:rsid w:val="007A3EC1"/>
    <w:rsid w:val="007B3368"/>
    <w:rsid w:val="007D0A69"/>
    <w:rsid w:val="007D6DC4"/>
    <w:rsid w:val="008029A0"/>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161A8"/>
    <w:rsid w:val="00A17818"/>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E2ADA"/>
    <w:rsid w:val="00BF132F"/>
    <w:rsid w:val="00C13878"/>
    <w:rsid w:val="00CA1705"/>
    <w:rsid w:val="00CC55A3"/>
    <w:rsid w:val="00CE1A54"/>
    <w:rsid w:val="00CF5FB6"/>
    <w:rsid w:val="00D02518"/>
    <w:rsid w:val="00D17454"/>
    <w:rsid w:val="00D33FBC"/>
    <w:rsid w:val="00D7535C"/>
    <w:rsid w:val="00D76302"/>
    <w:rsid w:val="00DA5CE2"/>
    <w:rsid w:val="00DE10E8"/>
    <w:rsid w:val="00E16FDA"/>
    <w:rsid w:val="00E35F58"/>
    <w:rsid w:val="00E45BD9"/>
    <w:rsid w:val="00E66FFC"/>
    <w:rsid w:val="00E71C99"/>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4ED42403"/>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FD45"/>
  <w15:docId w15:val="{1D4E8BDD-F8DC-4583-A771-EFBB0121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jinjianxia0108@outlook.com</cp:lastModifiedBy>
  <cp:revision>16</cp:revision>
  <dcterms:created xsi:type="dcterms:W3CDTF">2022-04-12T06:10:00Z</dcterms:created>
  <dcterms:modified xsi:type="dcterms:W3CDTF">2024-08-30T07:55:00Z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57D148DF2F764966BF4E1C38A6255FA2</vt:lpwstr>
  </property>
</Properties>
</file>