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0F" w:rsidRDefault="00030EC5">
      <w:pPr>
        <w:spacing w:beforeLines="50" w:before="156" w:afterLines="50" w:after="156" w:line="400" w:lineRule="exact"/>
        <w:rPr>
          <w:rFonts w:ascii="宋体" w:hAnsi="宋体"/>
          <w:bCs/>
          <w:iCs/>
          <w:color w:val="000000" w:themeColor="text1"/>
          <w:sz w:val="24"/>
        </w:rPr>
      </w:pPr>
      <w:r>
        <w:rPr>
          <w:rFonts w:ascii="宋体" w:hAnsi="宋体" w:hint="eastAsia"/>
          <w:bCs/>
          <w:iCs/>
          <w:color w:val="000000" w:themeColor="text1"/>
          <w:sz w:val="24"/>
        </w:rPr>
        <w:t>证券代码：</w:t>
      </w:r>
      <w:r>
        <w:rPr>
          <w:rFonts w:ascii="宋体" w:hAnsi="宋体" w:cs="宋体"/>
          <w:color w:val="000000" w:themeColor="text1"/>
          <w:sz w:val="24"/>
        </w:rPr>
        <w:t>688063</w:t>
      </w:r>
      <w:r>
        <w:rPr>
          <w:rFonts w:ascii="宋体" w:hAnsi="宋体" w:hint="eastAsia"/>
          <w:bCs/>
          <w:iCs/>
          <w:color w:val="000000" w:themeColor="text1"/>
          <w:sz w:val="24"/>
        </w:rPr>
        <w:t xml:space="preserve">                      </w:t>
      </w:r>
      <w:r>
        <w:rPr>
          <w:rFonts w:ascii="宋体" w:hAnsi="宋体"/>
          <w:bCs/>
          <w:iCs/>
          <w:color w:val="000000" w:themeColor="text1"/>
          <w:sz w:val="24"/>
        </w:rPr>
        <w:t xml:space="preserve">         </w:t>
      </w:r>
      <w:r>
        <w:rPr>
          <w:rFonts w:ascii="宋体" w:hAnsi="宋体" w:hint="eastAsia"/>
          <w:bCs/>
          <w:iCs/>
          <w:color w:val="000000" w:themeColor="text1"/>
          <w:sz w:val="24"/>
        </w:rPr>
        <w:t xml:space="preserve"> </w:t>
      </w:r>
      <w:r>
        <w:rPr>
          <w:rFonts w:ascii="宋体" w:hAnsi="宋体"/>
          <w:bCs/>
          <w:iCs/>
          <w:color w:val="000000" w:themeColor="text1"/>
          <w:sz w:val="24"/>
        </w:rPr>
        <w:t xml:space="preserve">   </w:t>
      </w:r>
      <w:r>
        <w:rPr>
          <w:rFonts w:ascii="宋体" w:hAnsi="宋体" w:hint="eastAsia"/>
          <w:bCs/>
          <w:iCs/>
          <w:color w:val="000000" w:themeColor="text1"/>
          <w:sz w:val="24"/>
        </w:rPr>
        <w:t>证券简称：</w:t>
      </w:r>
      <w:r>
        <w:rPr>
          <w:rFonts w:ascii="宋体" w:hAnsi="宋体" w:cs="宋体"/>
          <w:color w:val="000000" w:themeColor="text1"/>
          <w:sz w:val="24"/>
        </w:rPr>
        <w:t>派能科技</w:t>
      </w:r>
    </w:p>
    <w:p w:rsidR="0062340F" w:rsidRDefault="00030EC5">
      <w:pPr>
        <w:spacing w:beforeLines="50" w:before="156" w:afterLines="50" w:after="156" w:line="400" w:lineRule="exact"/>
        <w:jc w:val="center"/>
        <w:rPr>
          <w:rFonts w:ascii="宋体" w:hAnsi="宋体" w:cs="宋体"/>
          <w:b/>
          <w:color w:val="000000" w:themeColor="text1"/>
          <w:sz w:val="32"/>
          <w:szCs w:val="32"/>
        </w:rPr>
      </w:pPr>
      <w:r>
        <w:rPr>
          <w:rFonts w:ascii="宋体" w:hAnsi="宋体" w:cs="宋体" w:hint="eastAsia"/>
          <w:b/>
          <w:color w:val="000000" w:themeColor="text1"/>
          <w:sz w:val="32"/>
        </w:rPr>
        <w:t>上海派能能源科技股份有限</w:t>
      </w:r>
      <w:r>
        <w:rPr>
          <w:rFonts w:ascii="宋体" w:hAnsi="宋体" w:cs="宋体" w:hint="eastAsia"/>
          <w:b/>
          <w:color w:val="000000" w:themeColor="text1"/>
          <w:sz w:val="32"/>
          <w:szCs w:val="32"/>
        </w:rPr>
        <w:t>公司</w:t>
      </w:r>
    </w:p>
    <w:p w:rsidR="0062340F" w:rsidRDefault="00030EC5">
      <w:pPr>
        <w:spacing w:beforeLines="50" w:before="156" w:afterLines="50" w:after="156" w:line="400" w:lineRule="exact"/>
        <w:jc w:val="center"/>
        <w:rPr>
          <w:rFonts w:ascii="宋体" w:hAnsi="宋体"/>
          <w:b/>
          <w:bCs/>
          <w:iCs/>
          <w:color w:val="000000" w:themeColor="text1"/>
          <w:sz w:val="32"/>
          <w:szCs w:val="32"/>
        </w:rPr>
      </w:pPr>
      <w:r>
        <w:rPr>
          <w:rFonts w:ascii="宋体" w:hAnsi="宋体" w:hint="eastAsia"/>
          <w:b/>
          <w:bCs/>
          <w:iCs/>
          <w:color w:val="000000" w:themeColor="text1"/>
          <w:sz w:val="32"/>
          <w:szCs w:val="32"/>
        </w:rPr>
        <w:t>投资者关系活动记录表</w:t>
      </w:r>
    </w:p>
    <w:p w:rsidR="0062340F" w:rsidRDefault="00030EC5">
      <w:pPr>
        <w:spacing w:line="400" w:lineRule="exact"/>
        <w:rPr>
          <w:rFonts w:ascii="宋体" w:hAnsi="宋体"/>
          <w:bCs/>
          <w:iCs/>
          <w:color w:val="000000" w:themeColor="text1"/>
          <w:sz w:val="24"/>
        </w:rPr>
      </w:pPr>
      <w:r>
        <w:rPr>
          <w:rFonts w:ascii="宋体" w:hAnsi="宋体" w:hint="eastAsia"/>
          <w:bCs/>
          <w:iCs/>
          <w:color w:val="000000" w:themeColor="text1"/>
          <w:sz w:val="24"/>
        </w:rPr>
        <w:t xml:space="preserve">                                                </w:t>
      </w:r>
      <w:r>
        <w:rPr>
          <w:rFonts w:ascii="宋体" w:hAnsi="宋体"/>
          <w:bCs/>
          <w:iCs/>
          <w:color w:val="000000" w:themeColor="text1"/>
          <w:sz w:val="24"/>
        </w:rPr>
        <w:t xml:space="preserve">    </w:t>
      </w:r>
      <w:r>
        <w:rPr>
          <w:rFonts w:ascii="宋体" w:hAnsi="宋体" w:hint="eastAsia"/>
          <w:bCs/>
          <w:iCs/>
          <w:color w:val="000000" w:themeColor="text1"/>
          <w:sz w:val="24"/>
        </w:rPr>
        <w:t xml:space="preserve">  编号：</w:t>
      </w:r>
      <w:r>
        <w:rPr>
          <w:rFonts w:ascii="宋体" w:hAnsi="宋体" w:cs="宋体"/>
          <w:color w:val="000000" w:themeColor="text1"/>
          <w:sz w:val="24"/>
        </w:rPr>
        <w:t>2024-0</w:t>
      </w:r>
      <w:r w:rsidR="00385282">
        <w:rPr>
          <w:rFonts w:ascii="宋体" w:hAnsi="宋体" w:cs="宋体" w:hint="eastAsia"/>
          <w:color w:val="000000" w:themeColor="text1"/>
          <w:sz w:val="24"/>
        </w:rPr>
        <w:t>0</w:t>
      </w:r>
      <w:r w:rsidR="00385282">
        <w:rPr>
          <w:rFonts w:ascii="宋体" w:hAnsi="宋体" w:cs="宋体"/>
          <w:color w:val="000000" w:themeColor="text1"/>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588"/>
      </w:tblGrid>
      <w:tr w:rsidR="0062340F">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投资者关系活动类别</w:t>
            </w:r>
          </w:p>
        </w:tc>
        <w:tc>
          <w:tcPr>
            <w:tcW w:w="6588" w:type="dxa"/>
            <w:tcBorders>
              <w:top w:val="single" w:sz="4" w:space="0" w:color="auto"/>
              <w:left w:val="single" w:sz="4" w:space="0" w:color="auto"/>
              <w:bottom w:val="single" w:sz="4" w:space="0" w:color="auto"/>
              <w:right w:val="single" w:sz="4" w:space="0" w:color="auto"/>
            </w:tcBorders>
          </w:tcPr>
          <w:p w:rsidR="0062340F" w:rsidRDefault="00030EC5">
            <w:pPr>
              <w:spacing w:line="360" w:lineRule="auto"/>
              <w:rPr>
                <w:rFonts w:ascii="宋体" w:hAnsi="宋体" w:cs="宋体"/>
                <w:bCs/>
                <w:iCs/>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 xml:space="preserve">特定对象调研        </w:t>
            </w:r>
            <w:r>
              <w:rPr>
                <w:rFonts w:ascii="宋体" w:hAnsi="宋体" w:cs="宋体" w:hint="eastAsia"/>
                <w:color w:val="000000" w:themeColor="text1"/>
                <w:szCs w:val="21"/>
              </w:rPr>
              <w:sym w:font="Wingdings 2" w:char="00A3"/>
            </w:r>
            <w:r>
              <w:rPr>
                <w:rFonts w:ascii="宋体" w:hAnsi="宋体" w:cs="宋体" w:hint="eastAsia"/>
                <w:color w:val="000000" w:themeColor="text1"/>
                <w:szCs w:val="21"/>
              </w:rPr>
              <w:t>分析师会议</w:t>
            </w:r>
          </w:p>
          <w:p w:rsidR="0062340F" w:rsidRDefault="00030EC5">
            <w:pPr>
              <w:spacing w:line="360" w:lineRule="auto"/>
              <w:rPr>
                <w:rFonts w:ascii="宋体" w:hAnsi="宋体" w:cs="宋体"/>
                <w:bCs/>
                <w:iCs/>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 xml:space="preserve">媒体采访            </w:t>
            </w:r>
            <w:r>
              <w:rPr>
                <w:rFonts w:ascii="宋体" w:hAnsi="宋体" w:cs="宋体" w:hint="eastAsia"/>
                <w:color w:val="000000" w:themeColor="text1"/>
                <w:szCs w:val="21"/>
              </w:rPr>
              <w:sym w:font="Wingdings 2" w:char="0052"/>
            </w:r>
            <w:r>
              <w:rPr>
                <w:rFonts w:ascii="宋体" w:hAnsi="宋体" w:cs="宋体" w:hint="eastAsia"/>
                <w:color w:val="000000" w:themeColor="text1"/>
                <w:szCs w:val="21"/>
              </w:rPr>
              <w:t>业绩说明会</w:t>
            </w:r>
          </w:p>
          <w:p w:rsidR="0062340F" w:rsidRDefault="00030EC5">
            <w:pPr>
              <w:spacing w:line="360" w:lineRule="auto"/>
              <w:rPr>
                <w:rFonts w:ascii="宋体" w:hAnsi="宋体" w:cs="宋体"/>
                <w:bCs/>
                <w:iCs/>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 xml:space="preserve">新闻发布会          </w:t>
            </w:r>
            <w:r>
              <w:rPr>
                <w:rFonts w:ascii="宋体" w:hAnsi="宋体" w:cs="宋体" w:hint="eastAsia"/>
                <w:color w:val="000000" w:themeColor="text1"/>
                <w:szCs w:val="21"/>
              </w:rPr>
              <w:sym w:font="Wingdings 2" w:char="00A3"/>
            </w:r>
            <w:r>
              <w:rPr>
                <w:rFonts w:ascii="宋体" w:hAnsi="宋体" w:cs="宋体" w:hint="eastAsia"/>
                <w:color w:val="000000" w:themeColor="text1"/>
                <w:szCs w:val="21"/>
              </w:rPr>
              <w:t>路演活动</w:t>
            </w:r>
          </w:p>
          <w:p w:rsidR="0062340F" w:rsidRDefault="00030EC5">
            <w:pPr>
              <w:tabs>
                <w:tab w:val="left" w:pos="3045"/>
                <w:tab w:val="center" w:pos="3199"/>
              </w:tabs>
              <w:spacing w:line="360" w:lineRule="auto"/>
              <w:rPr>
                <w:rFonts w:ascii="宋体" w:hAnsi="宋体" w:cs="宋体"/>
                <w:bCs/>
                <w:iCs/>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 xml:space="preserve">现场参观            </w:t>
            </w:r>
            <w:r>
              <w:rPr>
                <w:rFonts w:ascii="宋体" w:hAnsi="宋体" w:cs="宋体" w:hint="eastAsia"/>
                <w:color w:val="000000" w:themeColor="text1"/>
                <w:szCs w:val="21"/>
              </w:rPr>
              <w:sym w:font="Wingdings 2" w:char="00A3"/>
            </w:r>
            <w:r>
              <w:rPr>
                <w:rFonts w:ascii="宋体" w:hAnsi="宋体" w:cs="宋体" w:hint="eastAsia"/>
                <w:color w:val="000000" w:themeColor="text1"/>
                <w:szCs w:val="21"/>
              </w:rPr>
              <w:t>电话通讯</w:t>
            </w:r>
          </w:p>
          <w:p w:rsidR="0062340F" w:rsidRDefault="00030EC5">
            <w:pPr>
              <w:tabs>
                <w:tab w:val="center" w:pos="3199"/>
              </w:tabs>
              <w:spacing w:line="360" w:lineRule="auto"/>
              <w:rPr>
                <w:rFonts w:ascii="宋体" w:hAnsi="宋体" w:cs="宋体"/>
                <w:bCs/>
                <w:iCs/>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其他</w:t>
            </w:r>
          </w:p>
        </w:tc>
      </w:tr>
      <w:tr w:rsidR="0062340F">
        <w:trPr>
          <w:trHeight w:val="914"/>
        </w:trPr>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参与单位名称及人员姓名</w:t>
            </w:r>
          </w:p>
        </w:tc>
        <w:tc>
          <w:tcPr>
            <w:tcW w:w="658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rPr>
                <w:rFonts w:ascii="宋体" w:hAnsi="宋体" w:cs="宋体"/>
                <w:color w:val="000000" w:themeColor="text1"/>
                <w:szCs w:val="21"/>
              </w:rPr>
            </w:pPr>
            <w:r>
              <w:rPr>
                <w:rFonts w:ascii="宋体" w:hAnsi="宋体" w:cs="宋体" w:hint="eastAsia"/>
                <w:color w:val="000000" w:themeColor="text1"/>
                <w:szCs w:val="21"/>
              </w:rPr>
              <w:t>线上参与“</w:t>
            </w:r>
            <w:r w:rsidR="00385282" w:rsidRPr="00385282">
              <w:rPr>
                <w:rFonts w:ascii="宋体" w:hAnsi="宋体" w:cs="宋体" w:hint="eastAsia"/>
                <w:color w:val="000000" w:themeColor="text1"/>
                <w:szCs w:val="21"/>
              </w:rPr>
              <w:t>2024年半年度科创板新能源</w:t>
            </w:r>
            <w:r w:rsidR="00CE2B4A">
              <w:rPr>
                <w:rFonts w:ascii="宋体" w:hAnsi="宋体" w:cs="宋体" w:hint="eastAsia"/>
                <w:color w:val="000000" w:themeColor="text1"/>
                <w:szCs w:val="21"/>
              </w:rPr>
              <w:t>专场</w:t>
            </w:r>
            <w:r w:rsidR="00385282" w:rsidRPr="00385282">
              <w:rPr>
                <w:rFonts w:ascii="宋体" w:hAnsi="宋体" w:cs="宋体" w:hint="eastAsia"/>
                <w:color w:val="000000" w:themeColor="text1"/>
                <w:szCs w:val="21"/>
              </w:rPr>
              <w:t>集体业绩说明会</w:t>
            </w:r>
            <w:r>
              <w:rPr>
                <w:rFonts w:ascii="宋体" w:hAnsi="宋体" w:cs="宋体" w:hint="eastAsia"/>
                <w:color w:val="000000" w:themeColor="text1"/>
                <w:szCs w:val="21"/>
              </w:rPr>
              <w:t>”活动的上海派能能源科技股份有限公司（以下简称“公司”）投资者。</w:t>
            </w:r>
          </w:p>
        </w:tc>
      </w:tr>
      <w:tr w:rsidR="0062340F">
        <w:trPr>
          <w:trHeight w:val="463"/>
        </w:trPr>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时间</w:t>
            </w:r>
          </w:p>
        </w:tc>
        <w:tc>
          <w:tcPr>
            <w:tcW w:w="658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rPr>
                <w:rFonts w:ascii="宋体" w:hAnsi="宋体" w:cs="宋体"/>
                <w:bCs/>
                <w:iCs/>
                <w:color w:val="000000" w:themeColor="text1"/>
                <w:szCs w:val="21"/>
              </w:rPr>
            </w:pPr>
            <w:r>
              <w:rPr>
                <w:rFonts w:ascii="宋体" w:hAnsi="宋体" w:cs="宋体" w:hint="eastAsia"/>
                <w:bCs/>
                <w:iCs/>
                <w:color w:val="000000" w:themeColor="text1"/>
                <w:szCs w:val="21"/>
              </w:rPr>
              <w:t>202</w:t>
            </w:r>
            <w:r>
              <w:rPr>
                <w:rFonts w:ascii="宋体" w:hAnsi="宋体" w:cs="宋体"/>
                <w:bCs/>
                <w:iCs/>
                <w:color w:val="000000" w:themeColor="text1"/>
                <w:szCs w:val="21"/>
              </w:rPr>
              <w:t>4</w:t>
            </w:r>
            <w:r>
              <w:rPr>
                <w:rFonts w:ascii="宋体" w:hAnsi="宋体" w:cs="宋体" w:hint="eastAsia"/>
                <w:bCs/>
                <w:iCs/>
                <w:color w:val="000000" w:themeColor="text1"/>
                <w:szCs w:val="21"/>
              </w:rPr>
              <w:t>年</w:t>
            </w:r>
            <w:r w:rsidR="00385282">
              <w:rPr>
                <w:rFonts w:ascii="宋体" w:hAnsi="宋体" w:cs="宋体"/>
                <w:bCs/>
                <w:iCs/>
                <w:color w:val="000000" w:themeColor="text1"/>
                <w:szCs w:val="21"/>
              </w:rPr>
              <w:t>9</w:t>
            </w:r>
            <w:r>
              <w:rPr>
                <w:rFonts w:ascii="宋体" w:hAnsi="宋体" w:cs="宋体" w:hint="eastAsia"/>
                <w:bCs/>
                <w:iCs/>
                <w:color w:val="000000" w:themeColor="text1"/>
                <w:szCs w:val="21"/>
              </w:rPr>
              <w:t>月</w:t>
            </w:r>
            <w:r>
              <w:rPr>
                <w:rFonts w:ascii="宋体" w:hAnsi="宋体" w:cs="宋体"/>
                <w:bCs/>
                <w:iCs/>
                <w:color w:val="000000" w:themeColor="text1"/>
                <w:szCs w:val="21"/>
              </w:rPr>
              <w:t>9</w:t>
            </w:r>
            <w:r w:rsidR="00963EB5">
              <w:rPr>
                <w:rFonts w:ascii="宋体" w:hAnsi="宋体" w:cs="宋体" w:hint="eastAsia"/>
                <w:bCs/>
                <w:iCs/>
                <w:color w:val="000000" w:themeColor="text1"/>
                <w:szCs w:val="21"/>
              </w:rPr>
              <w:t>日（星期一</w:t>
            </w:r>
            <w:r>
              <w:rPr>
                <w:rFonts w:ascii="宋体" w:hAnsi="宋体" w:cs="宋体" w:hint="eastAsia"/>
                <w:bCs/>
                <w:iCs/>
                <w:color w:val="000000" w:themeColor="text1"/>
                <w:szCs w:val="21"/>
              </w:rPr>
              <w:t>）下午1</w:t>
            </w:r>
            <w:r w:rsidR="00385282">
              <w:rPr>
                <w:rFonts w:ascii="宋体" w:hAnsi="宋体" w:cs="宋体"/>
                <w:bCs/>
                <w:iCs/>
                <w:color w:val="000000" w:themeColor="text1"/>
                <w:szCs w:val="21"/>
              </w:rPr>
              <w:t>4</w:t>
            </w:r>
            <w:r>
              <w:rPr>
                <w:rFonts w:ascii="宋体" w:hAnsi="宋体" w:cs="宋体" w:hint="eastAsia"/>
                <w:bCs/>
                <w:iCs/>
                <w:color w:val="000000" w:themeColor="text1"/>
                <w:szCs w:val="21"/>
              </w:rPr>
              <w:t>:00-1</w:t>
            </w:r>
            <w:r w:rsidR="00385282">
              <w:rPr>
                <w:rFonts w:ascii="宋体" w:hAnsi="宋体" w:cs="宋体"/>
                <w:bCs/>
                <w:iCs/>
                <w:color w:val="000000" w:themeColor="text1"/>
                <w:szCs w:val="21"/>
              </w:rPr>
              <w:t>6</w:t>
            </w:r>
            <w:r>
              <w:rPr>
                <w:rFonts w:ascii="宋体" w:hAnsi="宋体" w:cs="宋体" w:hint="eastAsia"/>
                <w:bCs/>
                <w:iCs/>
                <w:color w:val="000000" w:themeColor="text1"/>
                <w:szCs w:val="21"/>
              </w:rPr>
              <w:t>:00</w:t>
            </w:r>
          </w:p>
        </w:tc>
      </w:tr>
      <w:tr w:rsidR="0062340F">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地点</w:t>
            </w:r>
          </w:p>
        </w:tc>
        <w:tc>
          <w:tcPr>
            <w:tcW w:w="658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rPr>
                <w:rFonts w:ascii="宋体" w:hAnsi="宋体" w:cs="宋体"/>
                <w:bCs/>
                <w:iCs/>
                <w:color w:val="000000" w:themeColor="text1"/>
                <w:szCs w:val="21"/>
              </w:rPr>
            </w:pPr>
            <w:r>
              <w:rPr>
                <w:rFonts w:ascii="宋体" w:hAnsi="宋体" w:cs="宋体"/>
                <w:bCs/>
                <w:iCs/>
                <w:color w:val="000000" w:themeColor="text1"/>
                <w:szCs w:val="21"/>
              </w:rPr>
              <w:t>上海证券交易所</w:t>
            </w:r>
            <w:proofErr w:type="gramStart"/>
            <w:r>
              <w:rPr>
                <w:rFonts w:ascii="宋体" w:hAnsi="宋体" w:cs="宋体"/>
                <w:bCs/>
                <w:iCs/>
                <w:color w:val="000000" w:themeColor="text1"/>
                <w:szCs w:val="21"/>
              </w:rPr>
              <w:t>上证路演</w:t>
            </w:r>
            <w:proofErr w:type="gramEnd"/>
            <w:r>
              <w:rPr>
                <w:rFonts w:ascii="宋体" w:hAnsi="宋体" w:cs="宋体"/>
                <w:bCs/>
                <w:iCs/>
                <w:color w:val="000000" w:themeColor="text1"/>
                <w:szCs w:val="21"/>
              </w:rPr>
              <w:t>中心</w:t>
            </w:r>
          </w:p>
          <w:p w:rsidR="0062340F" w:rsidRDefault="00030EC5">
            <w:pPr>
              <w:spacing w:line="360" w:lineRule="auto"/>
              <w:rPr>
                <w:rFonts w:ascii="宋体" w:hAnsi="宋体" w:cs="宋体"/>
                <w:bCs/>
                <w:iCs/>
                <w:color w:val="000000" w:themeColor="text1"/>
                <w:szCs w:val="21"/>
              </w:rPr>
            </w:pPr>
            <w:r>
              <w:rPr>
                <w:rFonts w:ascii="宋体" w:hAnsi="宋体" w:cs="宋体"/>
                <w:bCs/>
                <w:iCs/>
                <w:color w:val="000000" w:themeColor="text1"/>
                <w:szCs w:val="21"/>
              </w:rPr>
              <w:t>（网址：http://roadshow.sseinfo.com/）</w:t>
            </w:r>
          </w:p>
        </w:tc>
      </w:tr>
      <w:tr w:rsidR="0062340F">
        <w:trPr>
          <w:trHeight w:val="765"/>
        </w:trPr>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上市公司接待人员姓名</w:t>
            </w:r>
          </w:p>
        </w:tc>
        <w:tc>
          <w:tcPr>
            <w:tcW w:w="658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rPr>
                <w:rFonts w:ascii="宋体" w:hAnsi="宋体" w:cs="宋体"/>
                <w:bCs/>
                <w:iCs/>
                <w:color w:val="000000" w:themeColor="text1"/>
                <w:szCs w:val="21"/>
              </w:rPr>
            </w:pPr>
            <w:r>
              <w:rPr>
                <w:rFonts w:ascii="宋体" w:hAnsi="宋体" w:cs="宋体" w:hint="eastAsia"/>
                <w:bCs/>
                <w:iCs/>
                <w:color w:val="000000" w:themeColor="text1"/>
                <w:szCs w:val="21"/>
              </w:rPr>
              <w:t>公司董事、总裁谈文先生；</w:t>
            </w:r>
          </w:p>
          <w:p w:rsidR="0062340F" w:rsidRDefault="00030EC5">
            <w:pPr>
              <w:spacing w:line="360" w:lineRule="auto"/>
              <w:rPr>
                <w:rFonts w:ascii="宋体" w:hAnsi="宋体" w:cs="宋体"/>
                <w:bCs/>
                <w:iCs/>
                <w:color w:val="000000" w:themeColor="text1"/>
                <w:szCs w:val="21"/>
              </w:rPr>
            </w:pPr>
            <w:r>
              <w:rPr>
                <w:rFonts w:ascii="宋体" w:hAnsi="宋体" w:cs="宋体" w:hint="eastAsia"/>
                <w:bCs/>
                <w:iCs/>
                <w:color w:val="000000" w:themeColor="text1"/>
                <w:szCs w:val="21"/>
              </w:rPr>
              <w:t>公司独立董事郑洪河先生；</w:t>
            </w:r>
          </w:p>
          <w:p w:rsidR="0062340F" w:rsidRDefault="00030EC5">
            <w:pPr>
              <w:spacing w:line="360" w:lineRule="auto"/>
              <w:rPr>
                <w:rFonts w:ascii="宋体" w:hAnsi="宋体" w:cs="宋体"/>
                <w:bCs/>
                <w:iCs/>
                <w:color w:val="000000" w:themeColor="text1"/>
                <w:szCs w:val="21"/>
              </w:rPr>
            </w:pPr>
            <w:r>
              <w:rPr>
                <w:rFonts w:ascii="宋体" w:hAnsi="宋体" w:cs="宋体" w:hint="eastAsia"/>
                <w:bCs/>
                <w:iCs/>
                <w:color w:val="000000" w:themeColor="text1"/>
                <w:szCs w:val="21"/>
              </w:rPr>
              <w:t>公司副总裁、财务负责人、董事会秘书叶文</w:t>
            </w:r>
            <w:proofErr w:type="gramStart"/>
            <w:r>
              <w:rPr>
                <w:rFonts w:ascii="宋体" w:hAnsi="宋体" w:cs="宋体" w:hint="eastAsia"/>
                <w:bCs/>
                <w:iCs/>
                <w:color w:val="000000" w:themeColor="text1"/>
                <w:szCs w:val="21"/>
              </w:rPr>
              <w:t>举先生</w:t>
            </w:r>
            <w:proofErr w:type="gramEnd"/>
          </w:p>
        </w:tc>
      </w:tr>
      <w:tr w:rsidR="0062340F">
        <w:trPr>
          <w:trHeight w:val="99"/>
        </w:trPr>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投资者关系活动主要内容介绍</w:t>
            </w:r>
          </w:p>
        </w:tc>
        <w:tc>
          <w:tcPr>
            <w:tcW w:w="6588" w:type="dxa"/>
            <w:tcBorders>
              <w:top w:val="single" w:sz="4" w:space="0" w:color="auto"/>
              <w:left w:val="single" w:sz="4" w:space="0" w:color="auto"/>
              <w:bottom w:val="single" w:sz="4" w:space="0" w:color="auto"/>
              <w:right w:val="single" w:sz="4" w:space="0" w:color="auto"/>
            </w:tcBorders>
          </w:tcPr>
          <w:p w:rsidR="0062340F" w:rsidRPr="00A23570" w:rsidRDefault="00030EC5">
            <w:pPr>
              <w:spacing w:line="276" w:lineRule="auto"/>
              <w:rPr>
                <w:rFonts w:asciiTheme="minorEastAsia" w:eastAsiaTheme="minorEastAsia" w:hAnsiTheme="minorEastAsia" w:cs="宋体"/>
                <w:bCs/>
                <w:color w:val="000000" w:themeColor="text1"/>
                <w:szCs w:val="21"/>
              </w:rPr>
            </w:pPr>
            <w:r w:rsidRPr="00A23570">
              <w:rPr>
                <w:rFonts w:asciiTheme="minorEastAsia" w:eastAsiaTheme="minorEastAsia" w:hAnsiTheme="minorEastAsia" w:cs="宋体" w:hint="eastAsia"/>
                <w:bCs/>
                <w:color w:val="000000" w:themeColor="text1"/>
                <w:szCs w:val="21"/>
              </w:rPr>
              <w:t>公司参加“</w:t>
            </w:r>
            <w:r w:rsidR="00385282" w:rsidRPr="00A23570">
              <w:rPr>
                <w:rFonts w:asciiTheme="minorEastAsia" w:eastAsiaTheme="minorEastAsia" w:hAnsiTheme="minorEastAsia" w:cs="宋体" w:hint="eastAsia"/>
                <w:color w:val="000000" w:themeColor="text1"/>
                <w:szCs w:val="21"/>
              </w:rPr>
              <w:t>2024年半年度科创板新能源</w:t>
            </w:r>
            <w:r w:rsidR="00CE2B4A" w:rsidRPr="00A23570">
              <w:rPr>
                <w:rFonts w:asciiTheme="minorEastAsia" w:eastAsiaTheme="minorEastAsia" w:hAnsiTheme="minorEastAsia" w:cs="宋体" w:hint="eastAsia"/>
                <w:color w:val="000000" w:themeColor="text1"/>
                <w:szCs w:val="21"/>
              </w:rPr>
              <w:t>专场</w:t>
            </w:r>
            <w:r w:rsidR="00385282" w:rsidRPr="00A23570">
              <w:rPr>
                <w:rFonts w:asciiTheme="minorEastAsia" w:eastAsiaTheme="minorEastAsia" w:hAnsiTheme="minorEastAsia" w:cs="宋体" w:hint="eastAsia"/>
                <w:color w:val="000000" w:themeColor="text1"/>
                <w:szCs w:val="21"/>
              </w:rPr>
              <w:t>集体业绩说明会</w:t>
            </w:r>
            <w:r w:rsidRPr="00A23570">
              <w:rPr>
                <w:rFonts w:asciiTheme="minorEastAsia" w:eastAsiaTheme="minorEastAsia" w:hAnsiTheme="minorEastAsia" w:cs="宋体" w:hint="eastAsia"/>
                <w:bCs/>
                <w:color w:val="000000" w:themeColor="text1"/>
                <w:szCs w:val="21"/>
              </w:rPr>
              <w:t>”活动，就投资者关心的公司2</w:t>
            </w:r>
            <w:r w:rsidR="00385282" w:rsidRPr="00A23570">
              <w:rPr>
                <w:rFonts w:asciiTheme="minorEastAsia" w:eastAsiaTheme="minorEastAsia" w:hAnsiTheme="minorEastAsia" w:cs="宋体"/>
                <w:bCs/>
                <w:color w:val="000000" w:themeColor="text1"/>
                <w:szCs w:val="21"/>
              </w:rPr>
              <w:t>024</w:t>
            </w:r>
            <w:r w:rsidRPr="00A23570">
              <w:rPr>
                <w:rFonts w:asciiTheme="minorEastAsia" w:eastAsiaTheme="minorEastAsia" w:hAnsiTheme="minorEastAsia" w:cs="宋体" w:hint="eastAsia"/>
                <w:bCs/>
                <w:color w:val="000000" w:themeColor="text1"/>
                <w:szCs w:val="21"/>
              </w:rPr>
              <w:t>年</w:t>
            </w:r>
            <w:r w:rsidR="00385282" w:rsidRPr="00A23570">
              <w:rPr>
                <w:rFonts w:asciiTheme="minorEastAsia" w:eastAsiaTheme="minorEastAsia" w:hAnsiTheme="minorEastAsia" w:cs="宋体" w:hint="eastAsia"/>
                <w:bCs/>
                <w:color w:val="000000" w:themeColor="text1"/>
                <w:szCs w:val="21"/>
              </w:rPr>
              <w:t>半</w:t>
            </w:r>
            <w:r w:rsidRPr="00A23570">
              <w:rPr>
                <w:rFonts w:asciiTheme="minorEastAsia" w:eastAsiaTheme="minorEastAsia" w:hAnsiTheme="minorEastAsia" w:cs="宋体" w:hint="eastAsia"/>
                <w:bCs/>
                <w:color w:val="000000" w:themeColor="text1"/>
                <w:szCs w:val="21"/>
              </w:rPr>
              <w:t>年度的经营成果、公司治理、发展战略和经营状况等问题进行了在线交流，交流的主要内容包括：</w:t>
            </w:r>
          </w:p>
          <w:p w:rsidR="0062340F" w:rsidRPr="00A23570" w:rsidRDefault="00030EC5">
            <w:pPr>
              <w:spacing w:line="276" w:lineRule="auto"/>
              <w:rPr>
                <w:rFonts w:asciiTheme="minorEastAsia" w:eastAsiaTheme="minorEastAsia" w:hAnsiTheme="minorEastAsia" w:cs="宋体"/>
                <w:bCs/>
                <w:color w:val="000000" w:themeColor="text1"/>
                <w:szCs w:val="21"/>
              </w:rPr>
            </w:pPr>
            <w:r w:rsidRPr="00A23570">
              <w:rPr>
                <w:rFonts w:asciiTheme="minorEastAsia" w:eastAsiaTheme="minorEastAsia" w:hAnsiTheme="minorEastAsia" w:cs="宋体" w:hint="eastAsia"/>
                <w:b/>
                <w:color w:val="000000" w:themeColor="text1"/>
                <w:szCs w:val="21"/>
              </w:rPr>
              <w:t>问题：</w:t>
            </w:r>
            <w:r w:rsidR="00DF56A8" w:rsidRPr="00A23570">
              <w:rPr>
                <w:rFonts w:asciiTheme="minorEastAsia" w:eastAsiaTheme="minorEastAsia" w:hAnsiTheme="minorEastAsia" w:cs="宋体" w:hint="eastAsia"/>
                <w:color w:val="000000" w:themeColor="text1"/>
                <w:szCs w:val="21"/>
              </w:rPr>
              <w:t>就上半年情况而言，派</w:t>
            </w:r>
            <w:proofErr w:type="gramStart"/>
            <w:r w:rsidR="00DF56A8" w:rsidRPr="00A23570">
              <w:rPr>
                <w:rFonts w:asciiTheme="minorEastAsia" w:eastAsiaTheme="minorEastAsia" w:hAnsiTheme="minorEastAsia" w:cs="宋体" w:hint="eastAsia"/>
                <w:color w:val="000000" w:themeColor="text1"/>
                <w:szCs w:val="21"/>
              </w:rPr>
              <w:t>能科技</w:t>
            </w:r>
            <w:proofErr w:type="gramEnd"/>
            <w:r w:rsidR="00DF56A8" w:rsidRPr="00A23570">
              <w:rPr>
                <w:rFonts w:asciiTheme="minorEastAsia" w:eastAsiaTheme="minorEastAsia" w:hAnsiTheme="minorEastAsia" w:cs="宋体" w:hint="eastAsia"/>
                <w:color w:val="000000" w:themeColor="text1"/>
                <w:szCs w:val="21"/>
              </w:rPr>
              <w:t>工商业储能和</w:t>
            </w:r>
            <w:proofErr w:type="gramStart"/>
            <w:r w:rsidR="00DF56A8" w:rsidRPr="00A23570">
              <w:rPr>
                <w:rFonts w:asciiTheme="minorEastAsia" w:eastAsiaTheme="minorEastAsia" w:hAnsiTheme="minorEastAsia" w:cs="宋体" w:hint="eastAsia"/>
                <w:color w:val="000000" w:themeColor="text1"/>
                <w:szCs w:val="21"/>
              </w:rPr>
              <w:t>家储产品</w:t>
            </w:r>
            <w:proofErr w:type="gramEnd"/>
            <w:r w:rsidR="00DF56A8" w:rsidRPr="00A23570">
              <w:rPr>
                <w:rFonts w:asciiTheme="minorEastAsia" w:eastAsiaTheme="minorEastAsia" w:hAnsiTheme="minorEastAsia" w:cs="宋体" w:hint="eastAsia"/>
                <w:color w:val="000000" w:themeColor="text1"/>
                <w:szCs w:val="21"/>
              </w:rPr>
              <w:t>的营收占比如何？</w:t>
            </w:r>
          </w:p>
          <w:p w:rsidR="0062340F" w:rsidRPr="00A23570" w:rsidRDefault="00030EC5">
            <w:pPr>
              <w:spacing w:line="276" w:lineRule="auto"/>
              <w:rPr>
                <w:rFonts w:asciiTheme="minorEastAsia" w:eastAsiaTheme="minorEastAsia" w:hAnsiTheme="minorEastAsia" w:cs="宋体"/>
                <w:bCs/>
                <w:color w:val="000000" w:themeColor="text1"/>
                <w:szCs w:val="21"/>
              </w:rPr>
            </w:pPr>
            <w:r w:rsidRPr="00A23570">
              <w:rPr>
                <w:rFonts w:asciiTheme="minorEastAsia" w:eastAsiaTheme="minorEastAsia" w:hAnsiTheme="minorEastAsia" w:cs="宋体" w:hint="eastAsia"/>
                <w:b/>
                <w:color w:val="000000" w:themeColor="text1"/>
                <w:szCs w:val="21"/>
              </w:rPr>
              <w:t>回答：</w:t>
            </w:r>
            <w:r w:rsidR="00DF56A8" w:rsidRPr="00A23570">
              <w:rPr>
                <w:rFonts w:asciiTheme="minorEastAsia" w:eastAsiaTheme="minorEastAsia" w:hAnsiTheme="minorEastAsia" w:cs="宋体" w:hint="eastAsia"/>
                <w:color w:val="000000" w:themeColor="text1"/>
                <w:szCs w:val="21"/>
              </w:rPr>
              <w:t>尊敬的投资者，您好！2024年上半年公司在维护及</w:t>
            </w:r>
            <w:proofErr w:type="gramStart"/>
            <w:r w:rsidR="00DF56A8" w:rsidRPr="00A23570">
              <w:rPr>
                <w:rFonts w:asciiTheme="minorEastAsia" w:eastAsiaTheme="minorEastAsia" w:hAnsiTheme="minorEastAsia" w:cs="宋体" w:hint="eastAsia"/>
                <w:color w:val="000000" w:themeColor="text1"/>
                <w:szCs w:val="21"/>
              </w:rPr>
              <w:t>拓展家储市场</w:t>
            </w:r>
            <w:proofErr w:type="gramEnd"/>
            <w:r w:rsidR="00DF56A8" w:rsidRPr="00A23570">
              <w:rPr>
                <w:rFonts w:asciiTheme="minorEastAsia" w:eastAsiaTheme="minorEastAsia" w:hAnsiTheme="minorEastAsia" w:cs="宋体" w:hint="eastAsia"/>
                <w:color w:val="000000" w:themeColor="text1"/>
                <w:szCs w:val="21"/>
              </w:rPr>
              <w:t>的同时，积极探索新的业务增长点。公司工商业储能产品海外市场拓展取得倍增成果；针对国内市场，探索优化商业模式，并推出基于280Ah和314Ah电芯的新型储能一体柜产品，与现有产品相结合，构成了60KWh至400KWh全面的工商业储能一体</w:t>
            </w:r>
            <w:proofErr w:type="gramStart"/>
            <w:r w:rsidR="00DF56A8" w:rsidRPr="00A23570">
              <w:rPr>
                <w:rFonts w:asciiTheme="minorEastAsia" w:eastAsiaTheme="minorEastAsia" w:hAnsiTheme="minorEastAsia" w:cs="宋体" w:hint="eastAsia"/>
                <w:color w:val="000000" w:themeColor="text1"/>
                <w:szCs w:val="21"/>
              </w:rPr>
              <w:t>柜产品</w:t>
            </w:r>
            <w:proofErr w:type="gramEnd"/>
            <w:r w:rsidR="00DF56A8" w:rsidRPr="00A23570">
              <w:rPr>
                <w:rFonts w:asciiTheme="minorEastAsia" w:eastAsiaTheme="minorEastAsia" w:hAnsiTheme="minorEastAsia" w:cs="宋体" w:hint="eastAsia"/>
                <w:color w:val="000000" w:themeColor="text1"/>
                <w:szCs w:val="21"/>
              </w:rPr>
              <w:t>系列，已在上海、浙江、广东、江苏、安徽等地实现了规模销售。谢谢您的关注！</w:t>
            </w:r>
          </w:p>
          <w:p w:rsidR="0062340F" w:rsidRPr="00A23570" w:rsidRDefault="0062340F">
            <w:pPr>
              <w:spacing w:line="276" w:lineRule="auto"/>
              <w:rPr>
                <w:rFonts w:asciiTheme="minorEastAsia" w:eastAsiaTheme="minorEastAsia" w:hAnsiTheme="minorEastAsia" w:cs="宋体"/>
                <w:b/>
                <w:color w:val="000000" w:themeColor="text1"/>
                <w:szCs w:val="21"/>
              </w:rPr>
            </w:pPr>
          </w:p>
          <w:p w:rsidR="0062340F" w:rsidRDefault="00030EC5">
            <w:pPr>
              <w:spacing w:line="276" w:lineRule="auto"/>
              <w:rPr>
                <w:rFonts w:ascii="宋体" w:hAnsi="宋体" w:cs="宋体"/>
                <w:b/>
                <w:color w:val="000000" w:themeColor="text1"/>
                <w:szCs w:val="21"/>
              </w:rPr>
            </w:pPr>
            <w:r>
              <w:rPr>
                <w:rFonts w:ascii="宋体" w:hAnsi="宋体" w:cs="宋体" w:hint="eastAsia"/>
                <w:b/>
                <w:color w:val="000000" w:themeColor="text1"/>
                <w:szCs w:val="21"/>
              </w:rPr>
              <w:t>问题：</w:t>
            </w:r>
            <w:r w:rsidR="006D0657" w:rsidRPr="006D0657">
              <w:rPr>
                <w:rFonts w:ascii="宋体" w:hAnsi="宋体" w:cs="宋体" w:hint="eastAsia"/>
                <w:color w:val="000000" w:themeColor="text1"/>
                <w:szCs w:val="21"/>
              </w:rPr>
              <w:t>派</w:t>
            </w:r>
            <w:proofErr w:type="gramStart"/>
            <w:r w:rsidR="006D0657" w:rsidRPr="006D0657">
              <w:rPr>
                <w:rFonts w:ascii="宋体" w:hAnsi="宋体" w:cs="宋体" w:hint="eastAsia"/>
                <w:color w:val="000000" w:themeColor="text1"/>
                <w:szCs w:val="21"/>
              </w:rPr>
              <w:t>能科技</w:t>
            </w:r>
            <w:proofErr w:type="gramEnd"/>
            <w:r w:rsidR="006D0657" w:rsidRPr="006D0657">
              <w:rPr>
                <w:rFonts w:ascii="宋体" w:hAnsi="宋体" w:cs="宋体" w:hint="eastAsia"/>
                <w:color w:val="000000" w:themeColor="text1"/>
                <w:szCs w:val="21"/>
              </w:rPr>
              <w:t>是否会考虑通过降低报价，获取相应的工商业储能订单？</w:t>
            </w:r>
          </w:p>
          <w:p w:rsidR="0062340F" w:rsidRPr="00CE2B4A" w:rsidRDefault="00030EC5">
            <w:pPr>
              <w:spacing w:line="276" w:lineRule="auto"/>
              <w:rPr>
                <w:rFonts w:ascii="宋体" w:hAnsi="宋体" w:cs="宋体"/>
                <w:bCs/>
                <w:color w:val="000000" w:themeColor="text1"/>
                <w:szCs w:val="21"/>
              </w:rPr>
            </w:pPr>
            <w:r>
              <w:rPr>
                <w:rFonts w:ascii="宋体" w:hAnsi="宋体" w:cs="宋体" w:hint="eastAsia"/>
                <w:b/>
                <w:color w:val="000000" w:themeColor="text1"/>
                <w:szCs w:val="21"/>
              </w:rPr>
              <w:t>回答：</w:t>
            </w:r>
            <w:r w:rsidR="006D0657" w:rsidRPr="006D0657">
              <w:rPr>
                <w:rFonts w:ascii="宋体" w:hAnsi="宋体" w:cs="宋体" w:hint="eastAsia"/>
                <w:color w:val="000000" w:themeColor="text1"/>
                <w:szCs w:val="21"/>
              </w:rPr>
              <w:t>尊敬的投资者，您好！公司产品的价格将根据原材料成本变化、</w:t>
            </w:r>
            <w:r w:rsidR="006D0657" w:rsidRPr="006D0657">
              <w:rPr>
                <w:rFonts w:ascii="宋体" w:hAnsi="宋体" w:cs="宋体" w:hint="eastAsia"/>
                <w:color w:val="000000" w:themeColor="text1"/>
                <w:szCs w:val="21"/>
              </w:rPr>
              <w:lastRenderedPageBreak/>
              <w:t>市场情况等因素进行调整。公司将继续保持对产品质量和服务的高标准，同时通过技术创新和市场策略的优化来增强公司的市场竞争力，希望引导客户理性选择可持续经营的供应商。我们相信，这样的策略将有助于公司</w:t>
            </w:r>
            <w:r w:rsidR="004D531B">
              <w:rPr>
                <w:rFonts w:ascii="宋体" w:hAnsi="宋体" w:cs="宋体" w:hint="eastAsia"/>
                <w:color w:val="000000" w:themeColor="text1"/>
                <w:szCs w:val="21"/>
              </w:rPr>
              <w:t>未来</w:t>
            </w:r>
            <w:r w:rsidR="006D0657" w:rsidRPr="006D0657">
              <w:rPr>
                <w:rFonts w:ascii="宋体" w:hAnsi="宋体" w:cs="宋体" w:hint="eastAsia"/>
                <w:color w:val="000000" w:themeColor="text1"/>
                <w:szCs w:val="21"/>
              </w:rPr>
              <w:t>在工商业储能市场中</w:t>
            </w:r>
            <w:r w:rsidR="004D531B">
              <w:rPr>
                <w:rFonts w:ascii="宋体" w:hAnsi="宋体" w:cs="宋体" w:hint="eastAsia"/>
                <w:color w:val="000000" w:themeColor="text1"/>
                <w:szCs w:val="21"/>
              </w:rPr>
              <w:t>取得</w:t>
            </w:r>
            <w:bookmarkStart w:id="0" w:name="_GoBack"/>
            <w:bookmarkEnd w:id="0"/>
            <w:r w:rsidR="006D0657" w:rsidRPr="006D0657">
              <w:rPr>
                <w:rFonts w:ascii="宋体" w:hAnsi="宋体" w:cs="宋体" w:hint="eastAsia"/>
                <w:color w:val="000000" w:themeColor="text1"/>
                <w:szCs w:val="21"/>
              </w:rPr>
              <w:t>领先地位，并实现可持续发展。谢谢您的关注！</w:t>
            </w:r>
          </w:p>
          <w:p w:rsidR="0062340F" w:rsidRDefault="0062340F">
            <w:pPr>
              <w:spacing w:line="276" w:lineRule="auto"/>
              <w:rPr>
                <w:rFonts w:ascii="宋体" w:hAnsi="宋体" w:cs="宋体"/>
                <w:b/>
                <w:color w:val="000000" w:themeColor="text1"/>
                <w:szCs w:val="21"/>
              </w:rPr>
            </w:pPr>
          </w:p>
          <w:p w:rsidR="0062340F" w:rsidRDefault="00030EC5">
            <w:pPr>
              <w:spacing w:line="276" w:lineRule="auto"/>
              <w:rPr>
                <w:rFonts w:ascii="宋体" w:hAnsi="宋体" w:cs="宋体"/>
                <w:b/>
                <w:color w:val="000000" w:themeColor="text1"/>
                <w:szCs w:val="21"/>
              </w:rPr>
            </w:pPr>
            <w:r>
              <w:rPr>
                <w:rFonts w:ascii="宋体" w:hAnsi="宋体" w:cs="宋体" w:hint="eastAsia"/>
                <w:b/>
                <w:color w:val="000000" w:themeColor="text1"/>
                <w:szCs w:val="21"/>
              </w:rPr>
              <w:t>问题：</w:t>
            </w:r>
            <w:r w:rsidR="006D0657" w:rsidRPr="006D0657">
              <w:rPr>
                <w:rFonts w:ascii="宋体" w:hAnsi="宋体" w:cs="宋体" w:hint="eastAsia"/>
                <w:color w:val="000000" w:themeColor="text1"/>
                <w:szCs w:val="21"/>
              </w:rPr>
              <w:t>今年上半年，派</w:t>
            </w:r>
            <w:proofErr w:type="gramStart"/>
            <w:r w:rsidR="006D0657" w:rsidRPr="006D0657">
              <w:rPr>
                <w:rFonts w:ascii="宋体" w:hAnsi="宋体" w:cs="宋体" w:hint="eastAsia"/>
                <w:color w:val="000000" w:themeColor="text1"/>
                <w:szCs w:val="21"/>
              </w:rPr>
              <w:t>能科技</w:t>
            </w:r>
            <w:proofErr w:type="gramEnd"/>
            <w:r w:rsidR="006D0657" w:rsidRPr="006D0657">
              <w:rPr>
                <w:rFonts w:ascii="宋体" w:hAnsi="宋体" w:cs="宋体" w:hint="eastAsia"/>
                <w:color w:val="000000" w:themeColor="text1"/>
                <w:szCs w:val="21"/>
              </w:rPr>
              <w:t>境外收入贡献公司营收的95%左右。随着公司在国内工商业储能市场发力，全年而言，预计公司国内收入占比是否会有显著提升？</w:t>
            </w:r>
          </w:p>
          <w:p w:rsidR="0062340F" w:rsidRDefault="00030EC5">
            <w:pPr>
              <w:spacing w:line="276" w:lineRule="auto"/>
              <w:rPr>
                <w:rFonts w:ascii="宋体" w:hAnsi="宋体" w:cs="宋体"/>
                <w:bCs/>
                <w:color w:val="000000" w:themeColor="text1"/>
                <w:szCs w:val="21"/>
              </w:rPr>
            </w:pPr>
            <w:r>
              <w:rPr>
                <w:rFonts w:ascii="宋体" w:hAnsi="宋体" w:cs="宋体" w:hint="eastAsia"/>
                <w:b/>
                <w:color w:val="000000" w:themeColor="text1"/>
                <w:szCs w:val="21"/>
              </w:rPr>
              <w:t>回答：</w:t>
            </w:r>
            <w:r w:rsidR="006D0657" w:rsidRPr="006D0657">
              <w:rPr>
                <w:rFonts w:ascii="宋体" w:hAnsi="宋体" w:cs="宋体" w:hint="eastAsia"/>
                <w:color w:val="000000" w:themeColor="text1"/>
                <w:szCs w:val="21"/>
              </w:rPr>
              <w:t>尊敬的投资者，您好！公司的大容量储能电池系统已在国内工商业储能、可再生能源配套储能、微电网储能等场景实现商用，公司将逐步加强在国内工商业储能、电网侧、新能源发电</w:t>
            </w:r>
            <w:proofErr w:type="gramStart"/>
            <w:r w:rsidR="006D0657" w:rsidRPr="006D0657">
              <w:rPr>
                <w:rFonts w:ascii="宋体" w:hAnsi="宋体" w:cs="宋体" w:hint="eastAsia"/>
                <w:color w:val="000000" w:themeColor="text1"/>
                <w:szCs w:val="21"/>
              </w:rPr>
              <w:t>侧以及</w:t>
            </w:r>
            <w:proofErr w:type="gramEnd"/>
            <w:r w:rsidR="006D0657" w:rsidRPr="006D0657">
              <w:rPr>
                <w:rFonts w:ascii="宋体" w:hAnsi="宋体" w:cs="宋体" w:hint="eastAsia"/>
                <w:color w:val="000000" w:themeColor="text1"/>
                <w:szCs w:val="21"/>
              </w:rPr>
              <w:t>独立储能等不同储能应用领域的市场开拓力度。随着国内锂电储能市场进入规模化发展阶段，公司产品的应用前景广阔，发展潜力大。谢谢您的关注！</w:t>
            </w:r>
          </w:p>
          <w:p w:rsidR="0062340F" w:rsidRDefault="0062340F">
            <w:pPr>
              <w:spacing w:line="276" w:lineRule="auto"/>
              <w:rPr>
                <w:rFonts w:ascii="宋体" w:hAnsi="宋体" w:cs="宋体"/>
                <w:b/>
                <w:color w:val="000000" w:themeColor="text1"/>
                <w:szCs w:val="21"/>
              </w:rPr>
            </w:pPr>
          </w:p>
          <w:p w:rsidR="0062340F" w:rsidRDefault="00385282">
            <w:pPr>
              <w:spacing w:line="276" w:lineRule="auto"/>
              <w:rPr>
                <w:rFonts w:ascii="宋体" w:hAnsi="宋体" w:cs="宋体"/>
                <w:b/>
                <w:color w:val="000000" w:themeColor="text1"/>
                <w:szCs w:val="21"/>
              </w:rPr>
            </w:pPr>
            <w:r>
              <w:rPr>
                <w:rFonts w:ascii="宋体" w:hAnsi="宋体" w:cs="宋体" w:hint="eastAsia"/>
                <w:b/>
                <w:color w:val="000000" w:themeColor="text1"/>
                <w:szCs w:val="21"/>
              </w:rPr>
              <w:t>问题：</w:t>
            </w:r>
            <w:r w:rsidR="006D0657" w:rsidRPr="006D0657">
              <w:rPr>
                <w:rFonts w:ascii="宋体" w:hAnsi="宋体" w:cs="宋体" w:hint="eastAsia"/>
                <w:color w:val="000000" w:themeColor="text1"/>
                <w:szCs w:val="21"/>
              </w:rPr>
              <w:t>能不能介绍一下肥西派能的投产情况？</w:t>
            </w:r>
          </w:p>
          <w:p w:rsidR="0062340F" w:rsidRDefault="00030EC5">
            <w:pPr>
              <w:spacing w:line="276" w:lineRule="auto"/>
              <w:rPr>
                <w:rFonts w:ascii="宋体" w:hAnsi="宋体" w:cs="宋体"/>
                <w:b/>
                <w:color w:val="000000" w:themeColor="text1"/>
                <w:szCs w:val="21"/>
              </w:rPr>
            </w:pPr>
            <w:r>
              <w:rPr>
                <w:rFonts w:ascii="宋体" w:hAnsi="宋体" w:cs="宋体" w:hint="eastAsia"/>
                <w:b/>
                <w:color w:val="000000" w:themeColor="text1"/>
                <w:szCs w:val="21"/>
              </w:rPr>
              <w:t>回答：</w:t>
            </w:r>
            <w:r w:rsidR="006D0657" w:rsidRPr="006D0657">
              <w:rPr>
                <w:rFonts w:ascii="宋体" w:hAnsi="宋体" w:cs="宋体" w:hint="eastAsia"/>
                <w:color w:val="000000" w:themeColor="text1"/>
                <w:szCs w:val="21"/>
              </w:rPr>
              <w:t>尊敬的投资者，您好！“派能科技</w:t>
            </w:r>
            <w:r w:rsidR="00BD6F67">
              <w:rPr>
                <w:rFonts w:ascii="宋体" w:hAnsi="宋体" w:cs="宋体" w:hint="eastAsia"/>
                <w:color w:val="000000" w:themeColor="text1"/>
                <w:szCs w:val="21"/>
              </w:rPr>
              <w:t>10GWh</w:t>
            </w:r>
            <w:r w:rsidR="006D0657" w:rsidRPr="006D0657">
              <w:rPr>
                <w:rFonts w:ascii="宋体" w:hAnsi="宋体" w:cs="宋体" w:hint="eastAsia"/>
                <w:color w:val="000000" w:themeColor="text1"/>
                <w:szCs w:val="21"/>
              </w:rPr>
              <w:t>锂电池研发制造基地项目”第一期项目已建成。谢谢您的关注！</w:t>
            </w:r>
          </w:p>
          <w:p w:rsidR="0062340F" w:rsidRDefault="0062340F">
            <w:pPr>
              <w:spacing w:line="276" w:lineRule="auto"/>
              <w:rPr>
                <w:rFonts w:ascii="宋体" w:hAnsi="宋体" w:cs="宋体"/>
                <w:b/>
                <w:color w:val="000000" w:themeColor="text1"/>
                <w:szCs w:val="21"/>
              </w:rPr>
            </w:pPr>
          </w:p>
          <w:p w:rsidR="0062340F" w:rsidRDefault="00030EC5">
            <w:pPr>
              <w:spacing w:line="276" w:lineRule="auto"/>
              <w:rPr>
                <w:rFonts w:ascii="宋体" w:hAnsi="宋体" w:cs="宋体"/>
                <w:b/>
                <w:color w:val="000000" w:themeColor="text1"/>
                <w:szCs w:val="21"/>
              </w:rPr>
            </w:pPr>
            <w:r>
              <w:rPr>
                <w:rFonts w:ascii="宋体" w:hAnsi="宋体" w:cs="宋体" w:hint="eastAsia"/>
                <w:b/>
                <w:color w:val="000000" w:themeColor="text1"/>
                <w:szCs w:val="21"/>
              </w:rPr>
              <w:t>问题：</w:t>
            </w:r>
            <w:r w:rsidR="008971D5" w:rsidRPr="008971D5">
              <w:rPr>
                <w:rFonts w:ascii="宋体" w:hAnsi="宋体" w:cs="宋体" w:hint="eastAsia"/>
                <w:color w:val="000000" w:themeColor="text1"/>
                <w:szCs w:val="21"/>
              </w:rPr>
              <w:t>公司一直不断创新低，公司除了蜗牛般的回购外就没有任何措施吗？公司最近是有什么利空消息没有披露，两天跌去13个点？韦在胜董事长的最近状况？为什么5.20出公告前公司大股东精准减持，是因为提前知道留置消息吗？国外库存是否回归正常？公司除了工商储能外没有新产品的研制吗？比如低空，比如固态电池？公司将被踢出科创50公司怎么看待这个事情？谢谢！</w:t>
            </w:r>
          </w:p>
          <w:p w:rsidR="0062340F" w:rsidRPr="008971D5" w:rsidRDefault="00030EC5">
            <w:pPr>
              <w:spacing w:line="276" w:lineRule="auto"/>
              <w:rPr>
                <w:rFonts w:ascii="宋体" w:hAnsi="宋体" w:cs="宋体"/>
                <w:color w:val="000000" w:themeColor="text1"/>
                <w:szCs w:val="21"/>
              </w:rPr>
            </w:pPr>
            <w:r>
              <w:rPr>
                <w:rFonts w:ascii="宋体" w:hAnsi="宋体" w:cs="宋体" w:hint="eastAsia"/>
                <w:b/>
                <w:color w:val="000000" w:themeColor="text1"/>
                <w:szCs w:val="21"/>
              </w:rPr>
              <w:t>回答：</w:t>
            </w:r>
            <w:r w:rsidR="008971D5" w:rsidRPr="008971D5">
              <w:rPr>
                <w:rFonts w:ascii="宋体" w:hAnsi="宋体" w:cs="宋体" w:hint="eastAsia"/>
                <w:color w:val="000000" w:themeColor="text1"/>
                <w:szCs w:val="21"/>
              </w:rPr>
              <w:t>尊敬的投资者，您好！（1）截至2024年8月31日，公司通过上海证券交易所交易系统以集中竞价交易方式已累计回购公司股份5,246,620股，占公司总股本的比例为2.138%。公司第二期回购公司股份方案仍在持续实施，有关公司回购进展情况，敬请关注公司相关公告。（2）公司严格遵循真实、准确、完整、及时、公平的原则履行信息披露义务，不存在违反信息公平披露的情形。询价转让为当前市场较常见交易方式，本次股东询价转让计划亦依据相关法律法规进行披露，具备高度透明度及合</w:t>
            </w:r>
            <w:proofErr w:type="gramStart"/>
            <w:r w:rsidR="008971D5" w:rsidRPr="008971D5">
              <w:rPr>
                <w:rFonts w:ascii="宋体" w:hAnsi="宋体" w:cs="宋体" w:hint="eastAsia"/>
                <w:color w:val="000000" w:themeColor="text1"/>
                <w:szCs w:val="21"/>
              </w:rPr>
              <w:t>规</w:t>
            </w:r>
            <w:proofErr w:type="gramEnd"/>
            <w:r w:rsidR="008971D5" w:rsidRPr="008971D5">
              <w:rPr>
                <w:rFonts w:ascii="宋体" w:hAnsi="宋体" w:cs="宋体" w:hint="eastAsia"/>
                <w:color w:val="000000" w:themeColor="text1"/>
                <w:szCs w:val="21"/>
              </w:rPr>
              <w:t>性。（3）欧洲库存除了个别国家以外，其他国家基本上回落到比较合理的库存水平，预计未来Q3、Q4海外市场出货将逐步恢复到正常速度。（4）公司持续注重研发，将多项关键技术革新并成功应用。公司掌握固态电池、电芯回收等一系列关键技术，并持续关注紧跟市场发展趋势。（5）</w:t>
            </w:r>
            <w:proofErr w:type="gramStart"/>
            <w:r w:rsidR="008971D5" w:rsidRPr="008971D5">
              <w:rPr>
                <w:rFonts w:ascii="宋体" w:hAnsi="宋体" w:cs="宋体" w:hint="eastAsia"/>
                <w:color w:val="000000" w:themeColor="text1"/>
                <w:szCs w:val="21"/>
              </w:rPr>
              <w:t>科创</w:t>
            </w:r>
            <w:proofErr w:type="gramEnd"/>
            <w:r w:rsidR="008971D5" w:rsidRPr="008971D5">
              <w:rPr>
                <w:rFonts w:ascii="宋体" w:hAnsi="宋体" w:cs="宋体" w:hint="eastAsia"/>
                <w:color w:val="000000" w:themeColor="text1"/>
                <w:szCs w:val="21"/>
              </w:rPr>
              <w:t>50成份指数是由上海证券交易所编制并发布的指数，每季度进行一次指数样本调整。公司将聚焦主营</w:t>
            </w:r>
            <w:r w:rsidR="008971D5" w:rsidRPr="008971D5">
              <w:rPr>
                <w:rFonts w:ascii="宋体" w:hAnsi="宋体" w:cs="宋体" w:hint="eastAsia"/>
                <w:color w:val="000000" w:themeColor="text1"/>
                <w:szCs w:val="21"/>
              </w:rPr>
              <w:lastRenderedPageBreak/>
              <w:t>业务，努力做好生产经营和发展工作，不断增强公司盈利能力和持续发展能力，用良好的业绩回报广大投资者。谢谢您的关注！</w:t>
            </w:r>
          </w:p>
          <w:p w:rsidR="0062340F" w:rsidRDefault="0062340F">
            <w:pPr>
              <w:spacing w:line="276" w:lineRule="auto"/>
              <w:rPr>
                <w:rFonts w:ascii="宋体" w:hAnsi="宋体" w:cs="宋体"/>
                <w:b/>
                <w:color w:val="000000" w:themeColor="text1"/>
                <w:szCs w:val="21"/>
              </w:rPr>
            </w:pPr>
          </w:p>
          <w:p w:rsidR="0062340F" w:rsidRDefault="00030EC5">
            <w:pPr>
              <w:spacing w:line="276" w:lineRule="auto"/>
              <w:rPr>
                <w:rFonts w:ascii="宋体" w:hAnsi="宋体" w:cs="宋体"/>
                <w:bCs/>
                <w:color w:val="000000" w:themeColor="text1"/>
                <w:szCs w:val="21"/>
              </w:rPr>
            </w:pPr>
            <w:r>
              <w:rPr>
                <w:rFonts w:ascii="宋体" w:hAnsi="宋体" w:cs="宋体" w:hint="eastAsia"/>
                <w:b/>
                <w:color w:val="000000" w:themeColor="text1"/>
                <w:szCs w:val="21"/>
              </w:rPr>
              <w:t>问题：</w:t>
            </w:r>
            <w:r w:rsidR="008971D5" w:rsidRPr="008971D5">
              <w:rPr>
                <w:rFonts w:ascii="宋体" w:hAnsi="宋体" w:cs="宋体" w:hint="eastAsia"/>
                <w:color w:val="000000" w:themeColor="text1"/>
                <w:szCs w:val="21"/>
              </w:rPr>
              <w:t>今年5月，派</w:t>
            </w:r>
            <w:proofErr w:type="gramStart"/>
            <w:r w:rsidR="008971D5" w:rsidRPr="008971D5">
              <w:rPr>
                <w:rFonts w:ascii="宋体" w:hAnsi="宋体" w:cs="宋体" w:hint="eastAsia"/>
                <w:color w:val="000000" w:themeColor="text1"/>
                <w:szCs w:val="21"/>
              </w:rPr>
              <w:t>能科技</w:t>
            </w:r>
            <w:proofErr w:type="gramEnd"/>
            <w:r w:rsidR="008971D5" w:rsidRPr="008971D5">
              <w:rPr>
                <w:rFonts w:ascii="宋体" w:hAnsi="宋体" w:cs="宋体" w:hint="eastAsia"/>
                <w:color w:val="000000" w:themeColor="text1"/>
                <w:szCs w:val="21"/>
              </w:rPr>
              <w:t>公告称，于近日收到控股股东中兴新通讯有限公司通知，永清县监察委员会签发通知书称，中兴新通讯董事长韦在胜被立案调查并留置。请问目前韦在胜董事长调查并留置事宜是否有新进展？</w:t>
            </w:r>
          </w:p>
          <w:p w:rsidR="0062340F" w:rsidRDefault="00030EC5">
            <w:pPr>
              <w:spacing w:line="276" w:lineRule="auto"/>
              <w:rPr>
                <w:rFonts w:ascii="宋体" w:hAnsi="宋体" w:cs="宋体"/>
                <w:b/>
                <w:color w:val="000000" w:themeColor="text1"/>
                <w:szCs w:val="21"/>
              </w:rPr>
            </w:pPr>
            <w:r w:rsidRPr="00385282">
              <w:rPr>
                <w:rFonts w:ascii="宋体" w:hAnsi="宋体" w:cs="宋体" w:hint="eastAsia"/>
                <w:b/>
                <w:bCs/>
                <w:color w:val="000000" w:themeColor="text1"/>
                <w:szCs w:val="21"/>
              </w:rPr>
              <w:t>回答：</w:t>
            </w:r>
            <w:r w:rsidR="008971D5" w:rsidRPr="008971D5">
              <w:rPr>
                <w:rFonts w:ascii="宋体" w:hAnsi="宋体" w:cs="宋体" w:hint="eastAsia"/>
                <w:bCs/>
                <w:color w:val="000000" w:themeColor="text1"/>
                <w:szCs w:val="21"/>
              </w:rPr>
              <w:t>尊敬的投资者，您好！公司将持续关注该事项的后续进展情况，并严格按照有关法律、法规的规定和要求，及时履行信息披露义务。谢谢您的关注！</w:t>
            </w:r>
          </w:p>
          <w:p w:rsidR="0062340F" w:rsidRDefault="0062340F">
            <w:pPr>
              <w:spacing w:line="276" w:lineRule="auto"/>
              <w:rPr>
                <w:rFonts w:ascii="宋体" w:hAnsi="宋体" w:cs="宋体"/>
                <w:b/>
                <w:color w:val="000000" w:themeColor="text1"/>
                <w:szCs w:val="21"/>
              </w:rPr>
            </w:pPr>
          </w:p>
          <w:p w:rsidR="0062340F" w:rsidRDefault="00030EC5">
            <w:pPr>
              <w:spacing w:line="276" w:lineRule="auto"/>
              <w:rPr>
                <w:rFonts w:ascii="宋体" w:hAnsi="宋体" w:cs="宋体"/>
                <w:szCs w:val="21"/>
              </w:rPr>
            </w:pPr>
            <w:r>
              <w:rPr>
                <w:rFonts w:ascii="宋体" w:hAnsi="宋体" w:cs="宋体" w:hint="eastAsia"/>
                <w:b/>
                <w:color w:val="000000" w:themeColor="text1"/>
                <w:szCs w:val="21"/>
              </w:rPr>
              <w:t>问题：</w:t>
            </w:r>
            <w:r w:rsidR="003E681C" w:rsidRPr="003E681C">
              <w:rPr>
                <w:rFonts w:ascii="宋体" w:hAnsi="宋体" w:cs="宋体" w:hint="eastAsia"/>
                <w:color w:val="000000" w:themeColor="text1"/>
                <w:szCs w:val="21"/>
              </w:rPr>
              <w:t>2024年上半年，派</w:t>
            </w:r>
            <w:proofErr w:type="gramStart"/>
            <w:r w:rsidR="003E681C" w:rsidRPr="003E681C">
              <w:rPr>
                <w:rFonts w:ascii="宋体" w:hAnsi="宋体" w:cs="宋体" w:hint="eastAsia"/>
                <w:color w:val="000000" w:themeColor="text1"/>
                <w:szCs w:val="21"/>
              </w:rPr>
              <w:t>能科技</w:t>
            </w:r>
            <w:proofErr w:type="gramEnd"/>
            <w:r w:rsidR="003E681C" w:rsidRPr="003E681C">
              <w:rPr>
                <w:rFonts w:ascii="宋体" w:hAnsi="宋体" w:cs="宋体" w:hint="eastAsia"/>
                <w:color w:val="000000" w:themeColor="text1"/>
                <w:szCs w:val="21"/>
              </w:rPr>
              <w:t>储能产品销售量为571MWh，相较于去年同期下滑近六成。请问今年下半年储能产品销售量预期如何？今年全年而言，海外</w:t>
            </w:r>
            <w:proofErr w:type="gramStart"/>
            <w:r w:rsidR="003E681C" w:rsidRPr="003E681C">
              <w:rPr>
                <w:rFonts w:ascii="宋体" w:hAnsi="宋体" w:cs="宋体" w:hint="eastAsia"/>
                <w:color w:val="000000" w:themeColor="text1"/>
                <w:szCs w:val="21"/>
              </w:rPr>
              <w:t>家储市场</w:t>
            </w:r>
            <w:proofErr w:type="gramEnd"/>
            <w:r w:rsidR="003E681C" w:rsidRPr="003E681C">
              <w:rPr>
                <w:rFonts w:ascii="宋体" w:hAnsi="宋体" w:cs="宋体" w:hint="eastAsia"/>
                <w:color w:val="000000" w:themeColor="text1"/>
                <w:szCs w:val="21"/>
              </w:rPr>
              <w:t>相比去年是否会出现增长？</w:t>
            </w:r>
          </w:p>
          <w:p w:rsidR="0062340F" w:rsidRDefault="00030EC5">
            <w:pPr>
              <w:spacing w:line="276" w:lineRule="auto"/>
              <w:rPr>
                <w:rFonts w:ascii="宋体" w:hAnsi="宋体" w:cs="宋体"/>
                <w:b/>
                <w:color w:val="000000" w:themeColor="text1"/>
                <w:szCs w:val="21"/>
              </w:rPr>
            </w:pPr>
            <w:r>
              <w:rPr>
                <w:rFonts w:ascii="宋体" w:hAnsi="宋体" w:cs="宋体" w:hint="eastAsia"/>
                <w:b/>
                <w:color w:val="000000" w:themeColor="text1"/>
                <w:szCs w:val="21"/>
              </w:rPr>
              <w:t>回答：</w:t>
            </w:r>
            <w:r w:rsidR="003E681C" w:rsidRPr="003E681C">
              <w:rPr>
                <w:rFonts w:ascii="宋体" w:hAnsi="宋体" w:cs="宋体" w:hint="eastAsia"/>
                <w:color w:val="000000" w:themeColor="text1"/>
                <w:szCs w:val="21"/>
              </w:rPr>
              <w:t>尊敬的投资者，您好！目前，欧洲市场除了个别国家以外，其他国家基本上回落到比较合理的库存水平，预计未来Q3、Q4</w:t>
            </w:r>
            <w:r w:rsidR="00A1244B">
              <w:rPr>
                <w:rFonts w:ascii="宋体" w:hAnsi="宋体" w:cs="宋体" w:hint="eastAsia"/>
                <w:color w:val="000000" w:themeColor="text1"/>
                <w:szCs w:val="21"/>
              </w:rPr>
              <w:t>海外市场出货将逐步恢复到正常速度，产能利用率逐步提升，</w:t>
            </w:r>
            <w:r w:rsidR="003E681C" w:rsidRPr="003E681C">
              <w:rPr>
                <w:rFonts w:ascii="宋体" w:hAnsi="宋体" w:cs="宋体" w:hint="eastAsia"/>
                <w:color w:val="000000" w:themeColor="text1"/>
                <w:szCs w:val="21"/>
              </w:rPr>
              <w:t>下半年公司储能产品出货情况将进一步改善。今年公司在国际市场拓展方面做了进一步外延，除了已经设立的欧洲公司和北美公司，公司在澳大利亚和日本都启动了新公司设立工作。目前，虽然公司在美、日市场的出货基数</w:t>
            </w:r>
            <w:proofErr w:type="gramStart"/>
            <w:r w:rsidR="003E681C" w:rsidRPr="003E681C">
              <w:rPr>
                <w:rFonts w:ascii="宋体" w:hAnsi="宋体" w:cs="宋体" w:hint="eastAsia"/>
                <w:color w:val="000000" w:themeColor="text1"/>
                <w:szCs w:val="21"/>
              </w:rPr>
              <w:t>不大但是</w:t>
            </w:r>
            <w:proofErr w:type="gramEnd"/>
            <w:r w:rsidR="003E681C" w:rsidRPr="003E681C">
              <w:rPr>
                <w:rFonts w:ascii="宋体" w:hAnsi="宋体" w:cs="宋体" w:hint="eastAsia"/>
                <w:color w:val="000000" w:themeColor="text1"/>
                <w:szCs w:val="21"/>
              </w:rPr>
              <w:t>成长会很快。公司今年在海外工商</w:t>
            </w:r>
            <w:proofErr w:type="gramStart"/>
            <w:r w:rsidR="003E681C" w:rsidRPr="003E681C">
              <w:rPr>
                <w:rFonts w:ascii="宋体" w:hAnsi="宋体" w:cs="宋体" w:hint="eastAsia"/>
                <w:color w:val="000000" w:themeColor="text1"/>
                <w:szCs w:val="21"/>
              </w:rPr>
              <w:t>储市场</w:t>
            </w:r>
            <w:proofErr w:type="gramEnd"/>
            <w:r w:rsidR="003E681C" w:rsidRPr="003E681C">
              <w:rPr>
                <w:rFonts w:ascii="宋体" w:hAnsi="宋体" w:cs="宋体" w:hint="eastAsia"/>
                <w:color w:val="000000" w:themeColor="text1"/>
                <w:szCs w:val="21"/>
              </w:rPr>
              <w:t>出货量比去年有所增加，工商</w:t>
            </w:r>
            <w:proofErr w:type="gramStart"/>
            <w:r w:rsidR="003E681C" w:rsidRPr="003E681C">
              <w:rPr>
                <w:rFonts w:ascii="宋体" w:hAnsi="宋体" w:cs="宋体" w:hint="eastAsia"/>
                <w:color w:val="000000" w:themeColor="text1"/>
                <w:szCs w:val="21"/>
              </w:rPr>
              <w:t>储产品</w:t>
            </w:r>
            <w:proofErr w:type="gramEnd"/>
            <w:r w:rsidR="003E681C" w:rsidRPr="003E681C">
              <w:rPr>
                <w:rFonts w:ascii="宋体" w:hAnsi="宋体" w:cs="宋体" w:hint="eastAsia"/>
                <w:color w:val="000000" w:themeColor="text1"/>
                <w:szCs w:val="21"/>
              </w:rPr>
              <w:t>出货增速超过了家庭储能产品。谢谢您的关注！</w:t>
            </w:r>
          </w:p>
          <w:p w:rsidR="0062340F" w:rsidRDefault="0062340F">
            <w:pPr>
              <w:spacing w:line="276" w:lineRule="auto"/>
              <w:rPr>
                <w:rFonts w:ascii="宋体" w:hAnsi="宋体" w:cs="宋体"/>
                <w:b/>
                <w:color w:val="000000" w:themeColor="text1"/>
                <w:szCs w:val="21"/>
              </w:rPr>
            </w:pPr>
          </w:p>
          <w:p w:rsidR="0062340F" w:rsidRDefault="00030EC5" w:rsidP="00385282">
            <w:pPr>
              <w:spacing w:line="276" w:lineRule="auto"/>
              <w:rPr>
                <w:rFonts w:ascii="宋体" w:hAnsi="宋体" w:cs="宋体"/>
                <w:color w:val="000000" w:themeColor="text1"/>
                <w:szCs w:val="21"/>
              </w:rPr>
            </w:pPr>
            <w:r>
              <w:rPr>
                <w:rFonts w:ascii="宋体" w:hAnsi="宋体" w:cs="宋体" w:hint="eastAsia"/>
                <w:b/>
                <w:color w:val="000000" w:themeColor="text1"/>
                <w:szCs w:val="21"/>
              </w:rPr>
              <w:t>问题：</w:t>
            </w:r>
            <w:r w:rsidR="003E681C" w:rsidRPr="003E681C">
              <w:rPr>
                <w:rFonts w:ascii="宋体" w:hAnsi="宋体" w:cs="宋体" w:hint="eastAsia"/>
                <w:color w:val="000000" w:themeColor="text1"/>
                <w:szCs w:val="21"/>
              </w:rPr>
              <w:t>请问</w:t>
            </w:r>
            <w:proofErr w:type="gramStart"/>
            <w:r w:rsidR="003E681C" w:rsidRPr="003E681C">
              <w:rPr>
                <w:rFonts w:ascii="宋体" w:hAnsi="宋体" w:cs="宋体" w:hint="eastAsia"/>
                <w:color w:val="000000" w:themeColor="text1"/>
                <w:szCs w:val="21"/>
              </w:rPr>
              <w:t>公司定增的</w:t>
            </w:r>
            <w:proofErr w:type="gramEnd"/>
            <w:r w:rsidR="003E681C" w:rsidRPr="003E681C">
              <w:rPr>
                <w:rFonts w:ascii="宋体" w:hAnsi="宋体" w:cs="宋体" w:hint="eastAsia"/>
                <w:color w:val="000000" w:themeColor="text1"/>
                <w:szCs w:val="21"/>
              </w:rPr>
              <w:t>资金目前还在银行账户里，合肥的产能建设进度怎么样，目前产能利用率大概是多少</w:t>
            </w:r>
            <w:r w:rsidRPr="003E681C">
              <w:rPr>
                <w:rFonts w:ascii="宋体" w:hAnsi="宋体" w:cs="宋体" w:hint="eastAsia"/>
                <w:szCs w:val="21"/>
              </w:rPr>
              <w:br/>
            </w:r>
            <w:r>
              <w:rPr>
                <w:rFonts w:ascii="宋体" w:hAnsi="宋体" w:cs="宋体" w:hint="eastAsia"/>
                <w:b/>
                <w:color w:val="000000" w:themeColor="text1"/>
                <w:szCs w:val="21"/>
              </w:rPr>
              <w:t>回答：</w:t>
            </w:r>
            <w:r w:rsidR="003E681C" w:rsidRPr="003E681C">
              <w:rPr>
                <w:rFonts w:ascii="宋体" w:hAnsi="宋体" w:cs="宋体" w:hint="eastAsia"/>
                <w:color w:val="000000" w:themeColor="text1"/>
                <w:szCs w:val="21"/>
              </w:rPr>
              <w:t>尊敬的投资者，您好！公司目前经营正常。2024年上半年受到宏观环境变化，部分国家和地区补贴政策持续退坡，海外下游企业持续去库存等影响，家庭储能市场需求较上年同期出现阶段性放缓。随</w:t>
            </w:r>
            <w:r w:rsidR="00B11032">
              <w:rPr>
                <w:rFonts w:ascii="宋体" w:hAnsi="宋体" w:cs="宋体" w:hint="eastAsia"/>
                <w:color w:val="000000" w:themeColor="text1"/>
                <w:szCs w:val="21"/>
              </w:rPr>
              <w:t>着</w:t>
            </w:r>
            <w:r w:rsidR="003E681C" w:rsidRPr="003E681C">
              <w:rPr>
                <w:rFonts w:ascii="宋体" w:hAnsi="宋体" w:cs="宋体" w:hint="eastAsia"/>
                <w:color w:val="000000" w:themeColor="text1"/>
                <w:szCs w:val="21"/>
              </w:rPr>
              <w:t>海外下游企业库存水平逐步改善，公司储能产品销售量和营业收入环比均有所回升，归属于上市公司股东的净</w:t>
            </w:r>
            <w:proofErr w:type="gramStart"/>
            <w:r w:rsidR="003E681C" w:rsidRPr="003E681C">
              <w:rPr>
                <w:rFonts w:ascii="宋体" w:hAnsi="宋体" w:cs="宋体" w:hint="eastAsia"/>
                <w:color w:val="000000" w:themeColor="text1"/>
                <w:szCs w:val="21"/>
              </w:rPr>
              <w:t>利润环</w:t>
            </w:r>
            <w:proofErr w:type="gramEnd"/>
            <w:r w:rsidR="003E681C" w:rsidRPr="003E681C">
              <w:rPr>
                <w:rFonts w:ascii="宋体" w:hAnsi="宋体" w:cs="宋体" w:hint="eastAsia"/>
                <w:color w:val="000000" w:themeColor="text1"/>
                <w:szCs w:val="21"/>
              </w:rPr>
              <w:t>比实现扭亏为盈，经营活动产生的现金流量净额环比增加，产能利用率逐步提升，整体经营状况呈现向好的趋势。公司将密切关注市场动态，在市场获取、产品销售、市场开拓上持续发力。谢谢您的关注！</w:t>
            </w:r>
          </w:p>
          <w:p w:rsidR="0091138F" w:rsidRDefault="0091138F" w:rsidP="00385282">
            <w:pPr>
              <w:spacing w:line="276" w:lineRule="auto"/>
              <w:rPr>
                <w:rFonts w:ascii="宋体" w:hAnsi="宋体" w:cs="宋体"/>
                <w:color w:val="000000" w:themeColor="text1"/>
                <w:szCs w:val="21"/>
              </w:rPr>
            </w:pPr>
          </w:p>
          <w:p w:rsidR="0091138F" w:rsidRDefault="0091138F" w:rsidP="00385282">
            <w:pPr>
              <w:spacing w:line="276" w:lineRule="auto"/>
              <w:rPr>
                <w:rFonts w:ascii="宋体" w:hAnsi="宋体" w:cs="宋体"/>
                <w:color w:val="000000" w:themeColor="text1"/>
                <w:szCs w:val="21"/>
              </w:rPr>
            </w:pPr>
            <w:r>
              <w:rPr>
                <w:rFonts w:ascii="宋体" w:hAnsi="宋体" w:cs="宋体" w:hint="eastAsia"/>
                <w:b/>
                <w:color w:val="000000" w:themeColor="text1"/>
                <w:szCs w:val="21"/>
              </w:rPr>
              <w:t>问题：</w:t>
            </w:r>
            <w:r w:rsidRPr="0091138F">
              <w:rPr>
                <w:rFonts w:ascii="宋体" w:hAnsi="宋体" w:cs="宋体" w:hint="eastAsia"/>
                <w:color w:val="000000" w:themeColor="text1"/>
                <w:szCs w:val="21"/>
              </w:rPr>
              <w:t>谈总，您好！难得有机会在此和您交流，二级市场的情况就不说了，想请教一下，公司三四季度的产能利用率大约能恢复到一个什么样的水平？相比22年如何？谢谢！</w:t>
            </w:r>
          </w:p>
          <w:p w:rsidR="0091138F" w:rsidRPr="00C964E6" w:rsidRDefault="0091138F" w:rsidP="00385282">
            <w:pPr>
              <w:spacing w:line="276" w:lineRule="auto"/>
              <w:rPr>
                <w:rFonts w:ascii="宋体" w:hAnsi="宋体" w:cs="宋体" w:hint="eastAsia"/>
                <w:bCs/>
                <w:color w:val="000000" w:themeColor="text1"/>
                <w:szCs w:val="21"/>
              </w:rPr>
            </w:pPr>
            <w:r>
              <w:rPr>
                <w:rFonts w:ascii="宋体" w:hAnsi="宋体" w:cs="宋体" w:hint="eastAsia"/>
                <w:b/>
                <w:color w:val="000000" w:themeColor="text1"/>
                <w:szCs w:val="21"/>
              </w:rPr>
              <w:t>回答：</w:t>
            </w:r>
            <w:r w:rsidRPr="0091138F">
              <w:rPr>
                <w:rFonts w:ascii="宋体" w:hAnsi="宋体" w:cs="宋体" w:hint="eastAsia"/>
                <w:color w:val="000000" w:themeColor="text1"/>
                <w:szCs w:val="21"/>
              </w:rPr>
              <w:t>尊敬的投资者，您好！2024年上半年受到宏观环境变化，部分</w:t>
            </w:r>
            <w:r w:rsidRPr="0091138F">
              <w:rPr>
                <w:rFonts w:ascii="宋体" w:hAnsi="宋体" w:cs="宋体" w:hint="eastAsia"/>
                <w:color w:val="000000" w:themeColor="text1"/>
                <w:szCs w:val="21"/>
              </w:rPr>
              <w:lastRenderedPageBreak/>
              <w:t>国家和地区补贴政策持续退坡，海外下游企业持续去库存等影响，家庭储能市场需求较上年同期出现阶段性放缓。</w:t>
            </w:r>
            <w:proofErr w:type="gramStart"/>
            <w:r w:rsidRPr="0091138F">
              <w:rPr>
                <w:rFonts w:ascii="宋体" w:hAnsi="宋体" w:cs="宋体" w:hint="eastAsia"/>
                <w:color w:val="000000" w:themeColor="text1"/>
                <w:szCs w:val="21"/>
              </w:rPr>
              <w:t>随海外</w:t>
            </w:r>
            <w:proofErr w:type="gramEnd"/>
            <w:r w:rsidRPr="0091138F">
              <w:rPr>
                <w:rFonts w:ascii="宋体" w:hAnsi="宋体" w:cs="宋体" w:hint="eastAsia"/>
                <w:color w:val="000000" w:themeColor="text1"/>
                <w:szCs w:val="21"/>
              </w:rPr>
              <w:t>下游企业库存水平逐步改善，公司储能产品销售量和营业收入环比均有所回升，Q3产能利用率逐步提升，整体经营状况呈现向好的趋势。公司将密切关注市场动态，在市场获取、产品销售、市场开拓上持续发力。谢谢您的关注！</w:t>
            </w:r>
          </w:p>
        </w:tc>
      </w:tr>
      <w:tr w:rsidR="0062340F">
        <w:trPr>
          <w:trHeight w:val="732"/>
        </w:trPr>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lastRenderedPageBreak/>
              <w:t>关于本次活动是否涉及应当披露重大信息的说明</w:t>
            </w:r>
          </w:p>
        </w:tc>
        <w:tc>
          <w:tcPr>
            <w:tcW w:w="658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rPr>
                <w:rFonts w:ascii="宋体" w:hAnsi="宋体" w:cs="宋体"/>
                <w:color w:val="000000" w:themeColor="text1"/>
                <w:szCs w:val="21"/>
              </w:rPr>
            </w:pPr>
            <w:r>
              <w:rPr>
                <w:rFonts w:ascii="宋体" w:hAnsi="宋体" w:cs="宋体" w:hint="eastAsia"/>
                <w:color w:val="000000" w:themeColor="text1"/>
                <w:szCs w:val="21"/>
              </w:rPr>
              <w:t>本次活动不涉及应当披露的重大信息。</w:t>
            </w:r>
          </w:p>
        </w:tc>
      </w:tr>
      <w:tr w:rsidR="0062340F">
        <w:trPr>
          <w:trHeight w:val="732"/>
        </w:trPr>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附件清单</w:t>
            </w:r>
          </w:p>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（如有）</w:t>
            </w:r>
          </w:p>
        </w:tc>
        <w:tc>
          <w:tcPr>
            <w:tcW w:w="6588" w:type="dxa"/>
            <w:tcBorders>
              <w:top w:val="single" w:sz="4" w:space="0" w:color="auto"/>
              <w:left w:val="single" w:sz="4" w:space="0" w:color="auto"/>
              <w:bottom w:val="single" w:sz="4" w:space="0" w:color="auto"/>
              <w:right w:val="single" w:sz="4" w:space="0" w:color="auto"/>
            </w:tcBorders>
            <w:vAlign w:val="center"/>
          </w:tcPr>
          <w:p w:rsidR="0062340F" w:rsidRDefault="0062340F">
            <w:pPr>
              <w:spacing w:line="360" w:lineRule="auto"/>
              <w:rPr>
                <w:rFonts w:ascii="宋体" w:hAnsi="宋体" w:cs="宋体"/>
                <w:color w:val="000000" w:themeColor="text1"/>
                <w:szCs w:val="21"/>
              </w:rPr>
            </w:pPr>
          </w:p>
        </w:tc>
      </w:tr>
      <w:tr w:rsidR="0062340F">
        <w:tc>
          <w:tcPr>
            <w:tcW w:w="172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jc w:val="center"/>
              <w:rPr>
                <w:rFonts w:ascii="宋体" w:hAnsi="宋体" w:cs="宋体"/>
                <w:b/>
                <w:bCs/>
                <w:iCs/>
                <w:color w:val="000000" w:themeColor="text1"/>
                <w:szCs w:val="21"/>
              </w:rPr>
            </w:pPr>
            <w:r>
              <w:rPr>
                <w:rFonts w:ascii="宋体" w:hAnsi="宋体" w:cs="宋体" w:hint="eastAsia"/>
                <w:b/>
                <w:bCs/>
                <w:iCs/>
                <w:color w:val="000000" w:themeColor="text1"/>
                <w:szCs w:val="21"/>
              </w:rPr>
              <w:t>日期</w:t>
            </w:r>
          </w:p>
        </w:tc>
        <w:tc>
          <w:tcPr>
            <w:tcW w:w="6588" w:type="dxa"/>
            <w:tcBorders>
              <w:top w:val="single" w:sz="4" w:space="0" w:color="auto"/>
              <w:left w:val="single" w:sz="4" w:space="0" w:color="auto"/>
              <w:bottom w:val="single" w:sz="4" w:space="0" w:color="auto"/>
              <w:right w:val="single" w:sz="4" w:space="0" w:color="auto"/>
            </w:tcBorders>
            <w:vAlign w:val="center"/>
          </w:tcPr>
          <w:p w:rsidR="0062340F" w:rsidRDefault="00030EC5">
            <w:pPr>
              <w:spacing w:line="360" w:lineRule="auto"/>
              <w:rPr>
                <w:rFonts w:ascii="宋体" w:hAnsi="宋体" w:cs="宋体"/>
                <w:bCs/>
                <w:iCs/>
                <w:color w:val="000000" w:themeColor="text1"/>
                <w:szCs w:val="21"/>
              </w:rPr>
            </w:pPr>
            <w:r>
              <w:rPr>
                <w:rFonts w:ascii="宋体" w:hAnsi="宋体" w:cs="宋体" w:hint="eastAsia"/>
                <w:bCs/>
                <w:iCs/>
                <w:color w:val="000000" w:themeColor="text1"/>
                <w:szCs w:val="21"/>
              </w:rPr>
              <w:t>202</w:t>
            </w:r>
            <w:r>
              <w:rPr>
                <w:rFonts w:ascii="宋体" w:hAnsi="宋体" w:cs="宋体"/>
                <w:bCs/>
                <w:iCs/>
                <w:color w:val="000000" w:themeColor="text1"/>
                <w:szCs w:val="21"/>
              </w:rPr>
              <w:t>4</w:t>
            </w:r>
            <w:r>
              <w:rPr>
                <w:rFonts w:ascii="宋体" w:hAnsi="宋体" w:cs="宋体" w:hint="eastAsia"/>
                <w:bCs/>
                <w:iCs/>
                <w:color w:val="000000" w:themeColor="text1"/>
                <w:szCs w:val="21"/>
              </w:rPr>
              <w:t>年</w:t>
            </w:r>
            <w:r w:rsidR="00385282">
              <w:rPr>
                <w:rFonts w:ascii="宋体" w:hAnsi="宋体" w:cs="宋体"/>
                <w:bCs/>
                <w:iCs/>
                <w:color w:val="000000" w:themeColor="text1"/>
                <w:szCs w:val="21"/>
              </w:rPr>
              <w:t>9</w:t>
            </w:r>
            <w:r>
              <w:rPr>
                <w:rFonts w:ascii="宋体" w:hAnsi="宋体" w:cs="宋体" w:hint="eastAsia"/>
                <w:bCs/>
                <w:iCs/>
                <w:color w:val="000000" w:themeColor="text1"/>
                <w:szCs w:val="21"/>
              </w:rPr>
              <w:t>月</w:t>
            </w:r>
            <w:r>
              <w:rPr>
                <w:rFonts w:ascii="宋体" w:hAnsi="宋体" w:cs="宋体"/>
                <w:bCs/>
                <w:iCs/>
                <w:color w:val="000000" w:themeColor="text1"/>
                <w:szCs w:val="21"/>
              </w:rPr>
              <w:t>9</w:t>
            </w:r>
            <w:r>
              <w:rPr>
                <w:rFonts w:ascii="宋体" w:hAnsi="宋体" w:cs="宋体" w:hint="eastAsia"/>
                <w:bCs/>
                <w:iCs/>
                <w:color w:val="000000" w:themeColor="text1"/>
                <w:szCs w:val="21"/>
              </w:rPr>
              <w:t>日</w:t>
            </w:r>
          </w:p>
        </w:tc>
      </w:tr>
    </w:tbl>
    <w:p w:rsidR="0062340F" w:rsidRDefault="0062340F">
      <w:pPr>
        <w:ind w:firstLine="420"/>
        <w:rPr>
          <w:rFonts w:ascii="宋体" w:hAnsi="宋体"/>
          <w:color w:val="000000" w:themeColor="text1"/>
        </w:rPr>
      </w:pPr>
    </w:p>
    <w:sectPr w:rsidR="0062340F">
      <w:footerReference w:type="default" r:id="rId7"/>
      <w:pgSz w:w="11906" w:h="16838"/>
      <w:pgMar w:top="1440" w:right="1800" w:bottom="1440" w:left="1800"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9A" w:rsidRDefault="007F099A">
      <w:r>
        <w:separator/>
      </w:r>
    </w:p>
  </w:endnote>
  <w:endnote w:type="continuationSeparator" w:id="0">
    <w:p w:rsidR="007F099A" w:rsidRDefault="007F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489976"/>
    </w:sdtPr>
    <w:sdtEndPr/>
    <w:sdtContent>
      <w:sdt>
        <w:sdtPr>
          <w:id w:val="1728636285"/>
        </w:sdtPr>
        <w:sdtEndPr/>
        <w:sdtContent>
          <w:p w:rsidR="0062340F" w:rsidRDefault="00030EC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D531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D531B">
              <w:rPr>
                <w:b/>
                <w:bCs/>
                <w:noProof/>
              </w:rPr>
              <w:t>4</w:t>
            </w:r>
            <w:r>
              <w:rPr>
                <w:b/>
                <w:bCs/>
                <w:sz w:val="24"/>
                <w:szCs w:val="24"/>
              </w:rPr>
              <w:fldChar w:fldCharType="end"/>
            </w:r>
          </w:p>
        </w:sdtContent>
      </w:sdt>
    </w:sdtContent>
  </w:sdt>
  <w:p w:rsidR="0062340F" w:rsidRDefault="006234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9A" w:rsidRDefault="007F099A">
      <w:r>
        <w:separator/>
      </w:r>
    </w:p>
  </w:footnote>
  <w:footnote w:type="continuationSeparator" w:id="0">
    <w:p w:rsidR="007F099A" w:rsidRDefault="007F0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172A27"/>
    <w:rsid w:val="000059C1"/>
    <w:rsid w:val="00005A6A"/>
    <w:rsid w:val="00005DB8"/>
    <w:rsid w:val="00006742"/>
    <w:rsid w:val="000101B6"/>
    <w:rsid w:val="000153A6"/>
    <w:rsid w:val="00015F15"/>
    <w:rsid w:val="00020553"/>
    <w:rsid w:val="000230A8"/>
    <w:rsid w:val="00030EC5"/>
    <w:rsid w:val="00036621"/>
    <w:rsid w:val="000375CA"/>
    <w:rsid w:val="00046262"/>
    <w:rsid w:val="00052C0B"/>
    <w:rsid w:val="000546A1"/>
    <w:rsid w:val="000553B0"/>
    <w:rsid w:val="00060560"/>
    <w:rsid w:val="000665BC"/>
    <w:rsid w:val="0007314A"/>
    <w:rsid w:val="000731F4"/>
    <w:rsid w:val="00074D6D"/>
    <w:rsid w:val="000765CD"/>
    <w:rsid w:val="00076770"/>
    <w:rsid w:val="000773EF"/>
    <w:rsid w:val="0008011F"/>
    <w:rsid w:val="000824EC"/>
    <w:rsid w:val="00091979"/>
    <w:rsid w:val="000969BA"/>
    <w:rsid w:val="00097C6A"/>
    <w:rsid w:val="000A1F0F"/>
    <w:rsid w:val="000A1F33"/>
    <w:rsid w:val="000A2226"/>
    <w:rsid w:val="000B0E2E"/>
    <w:rsid w:val="000C49A0"/>
    <w:rsid w:val="000C4AAF"/>
    <w:rsid w:val="000D1837"/>
    <w:rsid w:val="000D5DD3"/>
    <w:rsid w:val="000E5BE0"/>
    <w:rsid w:val="000F31DE"/>
    <w:rsid w:val="000F36B4"/>
    <w:rsid w:val="00107B79"/>
    <w:rsid w:val="00117CE3"/>
    <w:rsid w:val="00127021"/>
    <w:rsid w:val="0013154C"/>
    <w:rsid w:val="00135331"/>
    <w:rsid w:val="001353E7"/>
    <w:rsid w:val="00141CB0"/>
    <w:rsid w:val="00144AE6"/>
    <w:rsid w:val="00150D3B"/>
    <w:rsid w:val="00165CDE"/>
    <w:rsid w:val="00172A27"/>
    <w:rsid w:val="00172D2F"/>
    <w:rsid w:val="00180A55"/>
    <w:rsid w:val="00181592"/>
    <w:rsid w:val="00184E44"/>
    <w:rsid w:val="00192BDC"/>
    <w:rsid w:val="001A3360"/>
    <w:rsid w:val="001A71AB"/>
    <w:rsid w:val="001B0B6E"/>
    <w:rsid w:val="001B3F39"/>
    <w:rsid w:val="001C20BA"/>
    <w:rsid w:val="001C6975"/>
    <w:rsid w:val="001C7F69"/>
    <w:rsid w:val="001D02CA"/>
    <w:rsid w:val="001D1BF1"/>
    <w:rsid w:val="001D27BC"/>
    <w:rsid w:val="001E35FD"/>
    <w:rsid w:val="001E514C"/>
    <w:rsid w:val="001E775B"/>
    <w:rsid w:val="001F0009"/>
    <w:rsid w:val="001F76F3"/>
    <w:rsid w:val="00205502"/>
    <w:rsid w:val="00207561"/>
    <w:rsid w:val="00210376"/>
    <w:rsid w:val="002105C4"/>
    <w:rsid w:val="00216CCF"/>
    <w:rsid w:val="0022029C"/>
    <w:rsid w:val="00220E0F"/>
    <w:rsid w:val="00227813"/>
    <w:rsid w:val="002329BC"/>
    <w:rsid w:val="0023591B"/>
    <w:rsid w:val="00242FB1"/>
    <w:rsid w:val="00244077"/>
    <w:rsid w:val="00244981"/>
    <w:rsid w:val="00246F81"/>
    <w:rsid w:val="00253F74"/>
    <w:rsid w:val="00256024"/>
    <w:rsid w:val="0026005F"/>
    <w:rsid w:val="002671AC"/>
    <w:rsid w:val="0026773C"/>
    <w:rsid w:val="00273E52"/>
    <w:rsid w:val="002743EA"/>
    <w:rsid w:val="0027462D"/>
    <w:rsid w:val="00282A76"/>
    <w:rsid w:val="00283244"/>
    <w:rsid w:val="00283EF6"/>
    <w:rsid w:val="00284F78"/>
    <w:rsid w:val="00286756"/>
    <w:rsid w:val="00291118"/>
    <w:rsid w:val="002923C4"/>
    <w:rsid w:val="002B1073"/>
    <w:rsid w:val="002B37E4"/>
    <w:rsid w:val="002B4D32"/>
    <w:rsid w:val="002B5770"/>
    <w:rsid w:val="002C26FB"/>
    <w:rsid w:val="002C409F"/>
    <w:rsid w:val="002D4AA3"/>
    <w:rsid w:val="002D5BA1"/>
    <w:rsid w:val="002D7D34"/>
    <w:rsid w:val="002E1522"/>
    <w:rsid w:val="002E2522"/>
    <w:rsid w:val="002E6E91"/>
    <w:rsid w:val="002F3C66"/>
    <w:rsid w:val="002F462B"/>
    <w:rsid w:val="00304B5D"/>
    <w:rsid w:val="0030632B"/>
    <w:rsid w:val="0031004F"/>
    <w:rsid w:val="00312430"/>
    <w:rsid w:val="00316C52"/>
    <w:rsid w:val="00316E48"/>
    <w:rsid w:val="00320D5B"/>
    <w:rsid w:val="0032121E"/>
    <w:rsid w:val="003248B9"/>
    <w:rsid w:val="00327885"/>
    <w:rsid w:val="00334B30"/>
    <w:rsid w:val="0034152A"/>
    <w:rsid w:val="003426BA"/>
    <w:rsid w:val="0034572E"/>
    <w:rsid w:val="003468BB"/>
    <w:rsid w:val="00347360"/>
    <w:rsid w:val="00361C4C"/>
    <w:rsid w:val="00362AD7"/>
    <w:rsid w:val="00363B27"/>
    <w:rsid w:val="00363E39"/>
    <w:rsid w:val="0036469A"/>
    <w:rsid w:val="00364C4C"/>
    <w:rsid w:val="00364E10"/>
    <w:rsid w:val="003702B3"/>
    <w:rsid w:val="00372345"/>
    <w:rsid w:val="00376F5D"/>
    <w:rsid w:val="00385282"/>
    <w:rsid w:val="003910C8"/>
    <w:rsid w:val="00391B40"/>
    <w:rsid w:val="003924E8"/>
    <w:rsid w:val="003A0505"/>
    <w:rsid w:val="003A109C"/>
    <w:rsid w:val="003A1F96"/>
    <w:rsid w:val="003A50FD"/>
    <w:rsid w:val="003B07EF"/>
    <w:rsid w:val="003B0ABE"/>
    <w:rsid w:val="003B23E2"/>
    <w:rsid w:val="003B61D2"/>
    <w:rsid w:val="003C0D42"/>
    <w:rsid w:val="003C3CDF"/>
    <w:rsid w:val="003C47C3"/>
    <w:rsid w:val="003C5983"/>
    <w:rsid w:val="003C7D46"/>
    <w:rsid w:val="003D0115"/>
    <w:rsid w:val="003D07FC"/>
    <w:rsid w:val="003D3827"/>
    <w:rsid w:val="003E3B0F"/>
    <w:rsid w:val="003E681C"/>
    <w:rsid w:val="003F30A9"/>
    <w:rsid w:val="003F4BE3"/>
    <w:rsid w:val="003F6632"/>
    <w:rsid w:val="00410FBD"/>
    <w:rsid w:val="00411B8D"/>
    <w:rsid w:val="00415FEF"/>
    <w:rsid w:val="00416566"/>
    <w:rsid w:val="0042269B"/>
    <w:rsid w:val="00424A33"/>
    <w:rsid w:val="00424B08"/>
    <w:rsid w:val="00424DDD"/>
    <w:rsid w:val="00430A7D"/>
    <w:rsid w:val="004374AF"/>
    <w:rsid w:val="0044080E"/>
    <w:rsid w:val="004441F8"/>
    <w:rsid w:val="0045072C"/>
    <w:rsid w:val="004546A6"/>
    <w:rsid w:val="004633CD"/>
    <w:rsid w:val="00465D55"/>
    <w:rsid w:val="004703C0"/>
    <w:rsid w:val="004705D4"/>
    <w:rsid w:val="00472B64"/>
    <w:rsid w:val="00480F27"/>
    <w:rsid w:val="004868B6"/>
    <w:rsid w:val="00490715"/>
    <w:rsid w:val="00492DC2"/>
    <w:rsid w:val="00495B18"/>
    <w:rsid w:val="004973C9"/>
    <w:rsid w:val="00497491"/>
    <w:rsid w:val="004A3BB2"/>
    <w:rsid w:val="004A467E"/>
    <w:rsid w:val="004A5A48"/>
    <w:rsid w:val="004A7B62"/>
    <w:rsid w:val="004B1E1E"/>
    <w:rsid w:val="004B2D34"/>
    <w:rsid w:val="004C3AFC"/>
    <w:rsid w:val="004C50AE"/>
    <w:rsid w:val="004C60E9"/>
    <w:rsid w:val="004D2DAF"/>
    <w:rsid w:val="004D531B"/>
    <w:rsid w:val="004D7D5C"/>
    <w:rsid w:val="004E534E"/>
    <w:rsid w:val="004E74DE"/>
    <w:rsid w:val="004E7BF6"/>
    <w:rsid w:val="004F057A"/>
    <w:rsid w:val="004F7AE4"/>
    <w:rsid w:val="004F7B97"/>
    <w:rsid w:val="0050123D"/>
    <w:rsid w:val="005109A3"/>
    <w:rsid w:val="00521751"/>
    <w:rsid w:val="00522FCE"/>
    <w:rsid w:val="00525142"/>
    <w:rsid w:val="00527F3F"/>
    <w:rsid w:val="0053436A"/>
    <w:rsid w:val="005426A9"/>
    <w:rsid w:val="00542D51"/>
    <w:rsid w:val="00543823"/>
    <w:rsid w:val="00545BD1"/>
    <w:rsid w:val="00546E9A"/>
    <w:rsid w:val="0055468C"/>
    <w:rsid w:val="005562C9"/>
    <w:rsid w:val="005627E9"/>
    <w:rsid w:val="0056334D"/>
    <w:rsid w:val="00563A2C"/>
    <w:rsid w:val="00567519"/>
    <w:rsid w:val="005677D6"/>
    <w:rsid w:val="005720E8"/>
    <w:rsid w:val="00575A34"/>
    <w:rsid w:val="00584EEA"/>
    <w:rsid w:val="0059279A"/>
    <w:rsid w:val="00596DFA"/>
    <w:rsid w:val="005A57E7"/>
    <w:rsid w:val="005B22F8"/>
    <w:rsid w:val="005B33B6"/>
    <w:rsid w:val="005B370E"/>
    <w:rsid w:val="005B78A8"/>
    <w:rsid w:val="005C06B6"/>
    <w:rsid w:val="005C1D8F"/>
    <w:rsid w:val="005C5944"/>
    <w:rsid w:val="005D515B"/>
    <w:rsid w:val="005D7D63"/>
    <w:rsid w:val="005E1B82"/>
    <w:rsid w:val="005E3545"/>
    <w:rsid w:val="005E393D"/>
    <w:rsid w:val="005E7976"/>
    <w:rsid w:val="005F12B3"/>
    <w:rsid w:val="005F28D3"/>
    <w:rsid w:val="005F3886"/>
    <w:rsid w:val="005F5CC8"/>
    <w:rsid w:val="00601656"/>
    <w:rsid w:val="0060236D"/>
    <w:rsid w:val="00604BAE"/>
    <w:rsid w:val="00604F6B"/>
    <w:rsid w:val="00610C64"/>
    <w:rsid w:val="00611F01"/>
    <w:rsid w:val="0061239B"/>
    <w:rsid w:val="006124CA"/>
    <w:rsid w:val="00614D39"/>
    <w:rsid w:val="006210D8"/>
    <w:rsid w:val="0062340F"/>
    <w:rsid w:val="006255A5"/>
    <w:rsid w:val="00631CCB"/>
    <w:rsid w:val="006402A4"/>
    <w:rsid w:val="00641736"/>
    <w:rsid w:val="006427EC"/>
    <w:rsid w:val="00643518"/>
    <w:rsid w:val="00643776"/>
    <w:rsid w:val="00647B13"/>
    <w:rsid w:val="006508E6"/>
    <w:rsid w:val="00650D71"/>
    <w:rsid w:val="00653255"/>
    <w:rsid w:val="00660952"/>
    <w:rsid w:val="00661764"/>
    <w:rsid w:val="00670450"/>
    <w:rsid w:val="00674737"/>
    <w:rsid w:val="006750A9"/>
    <w:rsid w:val="00685A97"/>
    <w:rsid w:val="006908E7"/>
    <w:rsid w:val="00691F3F"/>
    <w:rsid w:val="00697935"/>
    <w:rsid w:val="006A08A6"/>
    <w:rsid w:val="006A1DD0"/>
    <w:rsid w:val="006A3BC7"/>
    <w:rsid w:val="006B3C1F"/>
    <w:rsid w:val="006B6D56"/>
    <w:rsid w:val="006C2E4D"/>
    <w:rsid w:val="006C5627"/>
    <w:rsid w:val="006D0056"/>
    <w:rsid w:val="006D0322"/>
    <w:rsid w:val="006D0657"/>
    <w:rsid w:val="006D0D80"/>
    <w:rsid w:val="006D1950"/>
    <w:rsid w:val="006E2FBC"/>
    <w:rsid w:val="006E7D7A"/>
    <w:rsid w:val="0070284C"/>
    <w:rsid w:val="00706E21"/>
    <w:rsid w:val="007109E3"/>
    <w:rsid w:val="00712FC6"/>
    <w:rsid w:val="00713DC2"/>
    <w:rsid w:val="00717F90"/>
    <w:rsid w:val="00725E5A"/>
    <w:rsid w:val="00726216"/>
    <w:rsid w:val="00733CC9"/>
    <w:rsid w:val="00735D0A"/>
    <w:rsid w:val="007372C8"/>
    <w:rsid w:val="007424A5"/>
    <w:rsid w:val="0074581F"/>
    <w:rsid w:val="00746AB1"/>
    <w:rsid w:val="00746B2C"/>
    <w:rsid w:val="007551DB"/>
    <w:rsid w:val="0076281E"/>
    <w:rsid w:val="007722DA"/>
    <w:rsid w:val="007737AB"/>
    <w:rsid w:val="00783627"/>
    <w:rsid w:val="0079000B"/>
    <w:rsid w:val="00791D38"/>
    <w:rsid w:val="007923F0"/>
    <w:rsid w:val="007946B4"/>
    <w:rsid w:val="00795AC4"/>
    <w:rsid w:val="007A4412"/>
    <w:rsid w:val="007A579E"/>
    <w:rsid w:val="007A57C2"/>
    <w:rsid w:val="007B1897"/>
    <w:rsid w:val="007B2D63"/>
    <w:rsid w:val="007B40FC"/>
    <w:rsid w:val="007C032D"/>
    <w:rsid w:val="007C1423"/>
    <w:rsid w:val="007C45C7"/>
    <w:rsid w:val="007C6FD6"/>
    <w:rsid w:val="007C7574"/>
    <w:rsid w:val="007D2103"/>
    <w:rsid w:val="007D4407"/>
    <w:rsid w:val="007D65EF"/>
    <w:rsid w:val="007D6F5A"/>
    <w:rsid w:val="007E0CB2"/>
    <w:rsid w:val="007E18DC"/>
    <w:rsid w:val="007E5D0D"/>
    <w:rsid w:val="007E5ECD"/>
    <w:rsid w:val="007E7B37"/>
    <w:rsid w:val="007F099A"/>
    <w:rsid w:val="007F4EF5"/>
    <w:rsid w:val="007F55A1"/>
    <w:rsid w:val="008013A7"/>
    <w:rsid w:val="00804784"/>
    <w:rsid w:val="00807419"/>
    <w:rsid w:val="0082002F"/>
    <w:rsid w:val="0082783F"/>
    <w:rsid w:val="00832481"/>
    <w:rsid w:val="0083414A"/>
    <w:rsid w:val="00835807"/>
    <w:rsid w:val="0084177A"/>
    <w:rsid w:val="00841787"/>
    <w:rsid w:val="0084780E"/>
    <w:rsid w:val="00852E37"/>
    <w:rsid w:val="00853CF6"/>
    <w:rsid w:val="00874C73"/>
    <w:rsid w:val="0089200C"/>
    <w:rsid w:val="008971D5"/>
    <w:rsid w:val="008A19A9"/>
    <w:rsid w:val="008A2789"/>
    <w:rsid w:val="008A449F"/>
    <w:rsid w:val="008A746F"/>
    <w:rsid w:val="008B5006"/>
    <w:rsid w:val="008C1AF1"/>
    <w:rsid w:val="008C5B64"/>
    <w:rsid w:val="008D3AEC"/>
    <w:rsid w:val="008D70AE"/>
    <w:rsid w:val="008E087B"/>
    <w:rsid w:val="008E44F3"/>
    <w:rsid w:val="008E629F"/>
    <w:rsid w:val="008F2A46"/>
    <w:rsid w:val="008F461F"/>
    <w:rsid w:val="008F54C1"/>
    <w:rsid w:val="008F5904"/>
    <w:rsid w:val="00902DFD"/>
    <w:rsid w:val="00905858"/>
    <w:rsid w:val="0090776A"/>
    <w:rsid w:val="00907B28"/>
    <w:rsid w:val="0091138F"/>
    <w:rsid w:val="009113E6"/>
    <w:rsid w:val="009211CE"/>
    <w:rsid w:val="009243E1"/>
    <w:rsid w:val="00927B3E"/>
    <w:rsid w:val="009303FA"/>
    <w:rsid w:val="00932AE8"/>
    <w:rsid w:val="009506EA"/>
    <w:rsid w:val="009510EF"/>
    <w:rsid w:val="009512B7"/>
    <w:rsid w:val="0095591A"/>
    <w:rsid w:val="00956FF6"/>
    <w:rsid w:val="0096223D"/>
    <w:rsid w:val="00963EB5"/>
    <w:rsid w:val="009731EC"/>
    <w:rsid w:val="00976418"/>
    <w:rsid w:val="009834F1"/>
    <w:rsid w:val="00984C63"/>
    <w:rsid w:val="00991353"/>
    <w:rsid w:val="00991F99"/>
    <w:rsid w:val="009932A4"/>
    <w:rsid w:val="00995E44"/>
    <w:rsid w:val="0099601B"/>
    <w:rsid w:val="009A1781"/>
    <w:rsid w:val="009B1A6C"/>
    <w:rsid w:val="009B52E9"/>
    <w:rsid w:val="009D00C4"/>
    <w:rsid w:val="009D0CF4"/>
    <w:rsid w:val="009D316F"/>
    <w:rsid w:val="009D34BD"/>
    <w:rsid w:val="009D684A"/>
    <w:rsid w:val="009E5D89"/>
    <w:rsid w:val="009E7602"/>
    <w:rsid w:val="009F16A4"/>
    <w:rsid w:val="009F20E7"/>
    <w:rsid w:val="009F405B"/>
    <w:rsid w:val="009F4531"/>
    <w:rsid w:val="009F47E8"/>
    <w:rsid w:val="009F5221"/>
    <w:rsid w:val="009F5239"/>
    <w:rsid w:val="00A02530"/>
    <w:rsid w:val="00A055EE"/>
    <w:rsid w:val="00A07A12"/>
    <w:rsid w:val="00A1244B"/>
    <w:rsid w:val="00A132E6"/>
    <w:rsid w:val="00A1332E"/>
    <w:rsid w:val="00A17217"/>
    <w:rsid w:val="00A2326A"/>
    <w:rsid w:val="00A23570"/>
    <w:rsid w:val="00A45EBF"/>
    <w:rsid w:val="00A468F3"/>
    <w:rsid w:val="00A551A7"/>
    <w:rsid w:val="00A64844"/>
    <w:rsid w:val="00A6555B"/>
    <w:rsid w:val="00A65F24"/>
    <w:rsid w:val="00A6723D"/>
    <w:rsid w:val="00A67C97"/>
    <w:rsid w:val="00A74ED9"/>
    <w:rsid w:val="00A77D96"/>
    <w:rsid w:val="00A815CE"/>
    <w:rsid w:val="00A91C54"/>
    <w:rsid w:val="00A92430"/>
    <w:rsid w:val="00AA3F7B"/>
    <w:rsid w:val="00AA4C6C"/>
    <w:rsid w:val="00AA529A"/>
    <w:rsid w:val="00AB0918"/>
    <w:rsid w:val="00AB7DE9"/>
    <w:rsid w:val="00AC055D"/>
    <w:rsid w:val="00AC3E3D"/>
    <w:rsid w:val="00AC3EB1"/>
    <w:rsid w:val="00AC5CD3"/>
    <w:rsid w:val="00AD0901"/>
    <w:rsid w:val="00AD232A"/>
    <w:rsid w:val="00AD4AEB"/>
    <w:rsid w:val="00AD53F5"/>
    <w:rsid w:val="00AD6EA9"/>
    <w:rsid w:val="00AE08EC"/>
    <w:rsid w:val="00AE5AD8"/>
    <w:rsid w:val="00AF68ED"/>
    <w:rsid w:val="00B01BAF"/>
    <w:rsid w:val="00B01D45"/>
    <w:rsid w:val="00B06509"/>
    <w:rsid w:val="00B11032"/>
    <w:rsid w:val="00B126C0"/>
    <w:rsid w:val="00B15382"/>
    <w:rsid w:val="00B24DE3"/>
    <w:rsid w:val="00B24FDE"/>
    <w:rsid w:val="00B31A47"/>
    <w:rsid w:val="00B321DD"/>
    <w:rsid w:val="00B37FEB"/>
    <w:rsid w:val="00B45B80"/>
    <w:rsid w:val="00B45E13"/>
    <w:rsid w:val="00B46594"/>
    <w:rsid w:val="00B50BD7"/>
    <w:rsid w:val="00B51299"/>
    <w:rsid w:val="00B64673"/>
    <w:rsid w:val="00B67F7A"/>
    <w:rsid w:val="00B7153D"/>
    <w:rsid w:val="00B72980"/>
    <w:rsid w:val="00B74B4E"/>
    <w:rsid w:val="00B83734"/>
    <w:rsid w:val="00B8532C"/>
    <w:rsid w:val="00B8605D"/>
    <w:rsid w:val="00B90EB0"/>
    <w:rsid w:val="00B92ED7"/>
    <w:rsid w:val="00B92F9E"/>
    <w:rsid w:val="00BA02EC"/>
    <w:rsid w:val="00BA32E3"/>
    <w:rsid w:val="00BA38C4"/>
    <w:rsid w:val="00BA406A"/>
    <w:rsid w:val="00BA4FBD"/>
    <w:rsid w:val="00BA6395"/>
    <w:rsid w:val="00BB2BA7"/>
    <w:rsid w:val="00BB2F02"/>
    <w:rsid w:val="00BB5305"/>
    <w:rsid w:val="00BB6FEA"/>
    <w:rsid w:val="00BC33E9"/>
    <w:rsid w:val="00BC3F10"/>
    <w:rsid w:val="00BC65B6"/>
    <w:rsid w:val="00BC66DD"/>
    <w:rsid w:val="00BC766B"/>
    <w:rsid w:val="00BD134A"/>
    <w:rsid w:val="00BD28AF"/>
    <w:rsid w:val="00BD476D"/>
    <w:rsid w:val="00BD5453"/>
    <w:rsid w:val="00BD6F67"/>
    <w:rsid w:val="00BF16F2"/>
    <w:rsid w:val="00C00C08"/>
    <w:rsid w:val="00C07D54"/>
    <w:rsid w:val="00C10586"/>
    <w:rsid w:val="00C110A1"/>
    <w:rsid w:val="00C157C3"/>
    <w:rsid w:val="00C1653D"/>
    <w:rsid w:val="00C17717"/>
    <w:rsid w:val="00C20344"/>
    <w:rsid w:val="00C231C1"/>
    <w:rsid w:val="00C25CAE"/>
    <w:rsid w:val="00C30109"/>
    <w:rsid w:val="00C32535"/>
    <w:rsid w:val="00C3290C"/>
    <w:rsid w:val="00C505B1"/>
    <w:rsid w:val="00C51AB2"/>
    <w:rsid w:val="00C52682"/>
    <w:rsid w:val="00C56F4F"/>
    <w:rsid w:val="00C636A0"/>
    <w:rsid w:val="00C64278"/>
    <w:rsid w:val="00C649BC"/>
    <w:rsid w:val="00C65F99"/>
    <w:rsid w:val="00C662B2"/>
    <w:rsid w:val="00C72622"/>
    <w:rsid w:val="00C72786"/>
    <w:rsid w:val="00C808CF"/>
    <w:rsid w:val="00C810BD"/>
    <w:rsid w:val="00C845AE"/>
    <w:rsid w:val="00C929ED"/>
    <w:rsid w:val="00C964E6"/>
    <w:rsid w:val="00C97B26"/>
    <w:rsid w:val="00CA4879"/>
    <w:rsid w:val="00CB0F21"/>
    <w:rsid w:val="00CB458B"/>
    <w:rsid w:val="00CC6587"/>
    <w:rsid w:val="00CC67F6"/>
    <w:rsid w:val="00CC7A3C"/>
    <w:rsid w:val="00CC7D63"/>
    <w:rsid w:val="00CD0CD0"/>
    <w:rsid w:val="00CD0E85"/>
    <w:rsid w:val="00CE125C"/>
    <w:rsid w:val="00CE1650"/>
    <w:rsid w:val="00CE2B4A"/>
    <w:rsid w:val="00CE2F4F"/>
    <w:rsid w:val="00CE4706"/>
    <w:rsid w:val="00CE5BCA"/>
    <w:rsid w:val="00CF0DBA"/>
    <w:rsid w:val="00CF410C"/>
    <w:rsid w:val="00CF58BB"/>
    <w:rsid w:val="00CF5B5B"/>
    <w:rsid w:val="00D01785"/>
    <w:rsid w:val="00D01F37"/>
    <w:rsid w:val="00D05AC2"/>
    <w:rsid w:val="00D13563"/>
    <w:rsid w:val="00D1397C"/>
    <w:rsid w:val="00D1763C"/>
    <w:rsid w:val="00D30FC9"/>
    <w:rsid w:val="00D3145E"/>
    <w:rsid w:val="00D32890"/>
    <w:rsid w:val="00D351EC"/>
    <w:rsid w:val="00D35852"/>
    <w:rsid w:val="00D438EB"/>
    <w:rsid w:val="00D47D92"/>
    <w:rsid w:val="00D5186E"/>
    <w:rsid w:val="00D521DE"/>
    <w:rsid w:val="00D551DD"/>
    <w:rsid w:val="00D61B26"/>
    <w:rsid w:val="00D6375D"/>
    <w:rsid w:val="00D63DA3"/>
    <w:rsid w:val="00D663F3"/>
    <w:rsid w:val="00D6755A"/>
    <w:rsid w:val="00D704AB"/>
    <w:rsid w:val="00D70C46"/>
    <w:rsid w:val="00D72E78"/>
    <w:rsid w:val="00D739F1"/>
    <w:rsid w:val="00D751FB"/>
    <w:rsid w:val="00D776D0"/>
    <w:rsid w:val="00D81CC1"/>
    <w:rsid w:val="00D827EE"/>
    <w:rsid w:val="00D86E0F"/>
    <w:rsid w:val="00D90686"/>
    <w:rsid w:val="00D90C81"/>
    <w:rsid w:val="00D93A87"/>
    <w:rsid w:val="00DA5A89"/>
    <w:rsid w:val="00DA63E1"/>
    <w:rsid w:val="00DA6DDC"/>
    <w:rsid w:val="00DA7A81"/>
    <w:rsid w:val="00DB361F"/>
    <w:rsid w:val="00DC2EF4"/>
    <w:rsid w:val="00DC4E0C"/>
    <w:rsid w:val="00DC5226"/>
    <w:rsid w:val="00DC7395"/>
    <w:rsid w:val="00DD659F"/>
    <w:rsid w:val="00DD67F0"/>
    <w:rsid w:val="00DD78DD"/>
    <w:rsid w:val="00DE2FC4"/>
    <w:rsid w:val="00DE73AB"/>
    <w:rsid w:val="00DF0C6E"/>
    <w:rsid w:val="00DF3D64"/>
    <w:rsid w:val="00DF4B5E"/>
    <w:rsid w:val="00DF56A8"/>
    <w:rsid w:val="00DF62E3"/>
    <w:rsid w:val="00DF6A1E"/>
    <w:rsid w:val="00E0025F"/>
    <w:rsid w:val="00E031E9"/>
    <w:rsid w:val="00E043DE"/>
    <w:rsid w:val="00E07494"/>
    <w:rsid w:val="00E07A23"/>
    <w:rsid w:val="00E07D3F"/>
    <w:rsid w:val="00E103B7"/>
    <w:rsid w:val="00E127F4"/>
    <w:rsid w:val="00E13C8B"/>
    <w:rsid w:val="00E147C3"/>
    <w:rsid w:val="00E17058"/>
    <w:rsid w:val="00E179F1"/>
    <w:rsid w:val="00E229EB"/>
    <w:rsid w:val="00E239DE"/>
    <w:rsid w:val="00E257F6"/>
    <w:rsid w:val="00E26A83"/>
    <w:rsid w:val="00E41248"/>
    <w:rsid w:val="00E538CF"/>
    <w:rsid w:val="00E53D00"/>
    <w:rsid w:val="00E5717B"/>
    <w:rsid w:val="00E65068"/>
    <w:rsid w:val="00E706D2"/>
    <w:rsid w:val="00E7593F"/>
    <w:rsid w:val="00E77BFF"/>
    <w:rsid w:val="00E81E0D"/>
    <w:rsid w:val="00E8220F"/>
    <w:rsid w:val="00E82749"/>
    <w:rsid w:val="00E841CE"/>
    <w:rsid w:val="00E84666"/>
    <w:rsid w:val="00E84FDB"/>
    <w:rsid w:val="00E9333E"/>
    <w:rsid w:val="00E97E6A"/>
    <w:rsid w:val="00EA5832"/>
    <w:rsid w:val="00EA5B83"/>
    <w:rsid w:val="00EA630C"/>
    <w:rsid w:val="00EA72ED"/>
    <w:rsid w:val="00EB0BB9"/>
    <w:rsid w:val="00EB653E"/>
    <w:rsid w:val="00EB71C6"/>
    <w:rsid w:val="00EC13C1"/>
    <w:rsid w:val="00EC306C"/>
    <w:rsid w:val="00ED5697"/>
    <w:rsid w:val="00ED60E2"/>
    <w:rsid w:val="00EE7FBC"/>
    <w:rsid w:val="00EF4A99"/>
    <w:rsid w:val="00EF531C"/>
    <w:rsid w:val="00F008BF"/>
    <w:rsid w:val="00F01AD5"/>
    <w:rsid w:val="00F0466A"/>
    <w:rsid w:val="00F163EE"/>
    <w:rsid w:val="00F16ED5"/>
    <w:rsid w:val="00F23214"/>
    <w:rsid w:val="00F2787B"/>
    <w:rsid w:val="00F330B5"/>
    <w:rsid w:val="00F33A21"/>
    <w:rsid w:val="00F34335"/>
    <w:rsid w:val="00F455A3"/>
    <w:rsid w:val="00F53030"/>
    <w:rsid w:val="00F53452"/>
    <w:rsid w:val="00F55638"/>
    <w:rsid w:val="00F56265"/>
    <w:rsid w:val="00F65269"/>
    <w:rsid w:val="00F67A6F"/>
    <w:rsid w:val="00F72E2D"/>
    <w:rsid w:val="00F7587E"/>
    <w:rsid w:val="00F75AB9"/>
    <w:rsid w:val="00F75ECD"/>
    <w:rsid w:val="00F77B93"/>
    <w:rsid w:val="00F77F1C"/>
    <w:rsid w:val="00F80635"/>
    <w:rsid w:val="00F86090"/>
    <w:rsid w:val="00F90280"/>
    <w:rsid w:val="00F96A54"/>
    <w:rsid w:val="00F97C64"/>
    <w:rsid w:val="00FA0397"/>
    <w:rsid w:val="00FA1915"/>
    <w:rsid w:val="00FB48C9"/>
    <w:rsid w:val="00FB5048"/>
    <w:rsid w:val="00FE4AAB"/>
    <w:rsid w:val="00FE791B"/>
    <w:rsid w:val="00FF228A"/>
    <w:rsid w:val="00FF31A0"/>
    <w:rsid w:val="00FF6C9A"/>
    <w:rsid w:val="01337719"/>
    <w:rsid w:val="060B7041"/>
    <w:rsid w:val="068B5C69"/>
    <w:rsid w:val="08332927"/>
    <w:rsid w:val="08584742"/>
    <w:rsid w:val="08923B7D"/>
    <w:rsid w:val="0AEC6F0D"/>
    <w:rsid w:val="0FA77648"/>
    <w:rsid w:val="11B914C8"/>
    <w:rsid w:val="11DA36A8"/>
    <w:rsid w:val="11DB031E"/>
    <w:rsid w:val="148D4C4D"/>
    <w:rsid w:val="182833CF"/>
    <w:rsid w:val="1876405C"/>
    <w:rsid w:val="19E11E60"/>
    <w:rsid w:val="1A612CD6"/>
    <w:rsid w:val="1AEF5208"/>
    <w:rsid w:val="1C6F5DA9"/>
    <w:rsid w:val="1CA63EB2"/>
    <w:rsid w:val="1D17117B"/>
    <w:rsid w:val="1E9202F6"/>
    <w:rsid w:val="1ECD58BF"/>
    <w:rsid w:val="1EFC7683"/>
    <w:rsid w:val="21D13001"/>
    <w:rsid w:val="21FC2208"/>
    <w:rsid w:val="237063D4"/>
    <w:rsid w:val="237335E8"/>
    <w:rsid w:val="24366117"/>
    <w:rsid w:val="24DD3467"/>
    <w:rsid w:val="262524B5"/>
    <w:rsid w:val="28775494"/>
    <w:rsid w:val="28DB6036"/>
    <w:rsid w:val="29931DFF"/>
    <w:rsid w:val="2A01437D"/>
    <w:rsid w:val="2A723E77"/>
    <w:rsid w:val="2AEE17B2"/>
    <w:rsid w:val="2B5B3ED3"/>
    <w:rsid w:val="2C444745"/>
    <w:rsid w:val="2C685133"/>
    <w:rsid w:val="2CF77D44"/>
    <w:rsid w:val="2F8A6527"/>
    <w:rsid w:val="31D53B22"/>
    <w:rsid w:val="32A71272"/>
    <w:rsid w:val="346176D6"/>
    <w:rsid w:val="346229E1"/>
    <w:rsid w:val="35625C00"/>
    <w:rsid w:val="35F23C0C"/>
    <w:rsid w:val="378C5D58"/>
    <w:rsid w:val="397C30D7"/>
    <w:rsid w:val="39A64349"/>
    <w:rsid w:val="3B211B8A"/>
    <w:rsid w:val="3B4A51A8"/>
    <w:rsid w:val="3E7D5611"/>
    <w:rsid w:val="3EB32451"/>
    <w:rsid w:val="40E441CF"/>
    <w:rsid w:val="42C07441"/>
    <w:rsid w:val="45CA5863"/>
    <w:rsid w:val="475305F1"/>
    <w:rsid w:val="499E40A5"/>
    <w:rsid w:val="4A280DAA"/>
    <w:rsid w:val="4A8835F7"/>
    <w:rsid w:val="4B2A2DEB"/>
    <w:rsid w:val="4B5D2CD5"/>
    <w:rsid w:val="4EBA0BB9"/>
    <w:rsid w:val="4F874D85"/>
    <w:rsid w:val="50644AE3"/>
    <w:rsid w:val="51907961"/>
    <w:rsid w:val="519548C4"/>
    <w:rsid w:val="53487CCC"/>
    <w:rsid w:val="543B7189"/>
    <w:rsid w:val="5673121B"/>
    <w:rsid w:val="567F21FE"/>
    <w:rsid w:val="56A9123F"/>
    <w:rsid w:val="57A32340"/>
    <w:rsid w:val="59AD652F"/>
    <w:rsid w:val="5CD145A6"/>
    <w:rsid w:val="5E9F3A68"/>
    <w:rsid w:val="5F567CBC"/>
    <w:rsid w:val="63B41D21"/>
    <w:rsid w:val="63F937D4"/>
    <w:rsid w:val="64654C7D"/>
    <w:rsid w:val="68343B4D"/>
    <w:rsid w:val="69B41A39"/>
    <w:rsid w:val="6A696621"/>
    <w:rsid w:val="6C504113"/>
    <w:rsid w:val="6D390C0C"/>
    <w:rsid w:val="6DD043A5"/>
    <w:rsid w:val="6F591935"/>
    <w:rsid w:val="70BB0849"/>
    <w:rsid w:val="72554235"/>
    <w:rsid w:val="729F5EFC"/>
    <w:rsid w:val="72AD4AA8"/>
    <w:rsid w:val="72CC5BD6"/>
    <w:rsid w:val="72EB1400"/>
    <w:rsid w:val="73E86FB1"/>
    <w:rsid w:val="76C665F0"/>
    <w:rsid w:val="77A5696A"/>
    <w:rsid w:val="783819A2"/>
    <w:rsid w:val="788B54EB"/>
    <w:rsid w:val="7993773F"/>
    <w:rsid w:val="7A60242A"/>
    <w:rsid w:val="7A9144EB"/>
    <w:rsid w:val="7CCC5E07"/>
    <w:rsid w:val="7FF4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5E836"/>
  <w15:docId w15:val="{D8FDFBCE-2C95-40EE-8DB2-A6208272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uiPriority w:val="99"/>
    <w:semiHidden/>
    <w:unhideWhenUsed/>
    <w:qFormat/>
    <w:pPr>
      <w:spacing w:beforeAutospacing="1" w:afterAutospacing="1"/>
      <w:jc w:val="left"/>
    </w:pPr>
    <w:rPr>
      <w:kern w:val="0"/>
      <w:sz w:val="24"/>
    </w:rPr>
  </w:style>
  <w:style w:type="paragraph" w:styleId="ac">
    <w:name w:val="annotation subject"/>
    <w:basedOn w:val="a3"/>
    <w:next w:val="a3"/>
    <w:link w:val="ad"/>
    <w:uiPriority w:val="99"/>
    <w:semiHidden/>
    <w:unhideWhenUsed/>
    <w:qFormat/>
    <w:rPr>
      <w:b/>
      <w:bCs/>
    </w:rPr>
  </w:style>
  <w:style w:type="character" w:styleId="ae">
    <w:name w:val="Emphasis"/>
    <w:basedOn w:val="a0"/>
    <w:autoRedefine/>
    <w:uiPriority w:val="20"/>
    <w:qFormat/>
    <w:rPr>
      <w:i/>
    </w:rPr>
  </w:style>
  <w:style w:type="character" w:styleId="af">
    <w:name w:val="Hyperlink"/>
    <w:basedOn w:val="a0"/>
    <w:uiPriority w:val="99"/>
    <w:unhideWhenUsed/>
    <w:qFormat/>
    <w:rPr>
      <w:color w:val="0000FF"/>
      <w:u w:val="single"/>
    </w:rPr>
  </w:style>
  <w:style w:type="character" w:styleId="af0">
    <w:name w:val="annotation reference"/>
    <w:basedOn w:val="a0"/>
    <w:autoRedefine/>
    <w:uiPriority w:val="99"/>
    <w:semiHidden/>
    <w:unhideWhenUsed/>
    <w:qFormat/>
    <w:rPr>
      <w:sz w:val="21"/>
      <w:szCs w:val="21"/>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autoRedefine/>
    <w:uiPriority w:val="99"/>
    <w:semiHidden/>
    <w:qFormat/>
    <w:rPr>
      <w:rFonts w:ascii="Times New Roman" w:eastAsia="宋体" w:hAnsi="Times New Roman" w:cs="Times New Roman"/>
      <w:b/>
      <w:bCs/>
      <w:szCs w:val="24"/>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character" w:customStyle="1" w:styleId="1">
    <w:name w:val="未处理的提及1"/>
    <w:basedOn w:val="a0"/>
    <w:autoRedefine/>
    <w:uiPriority w:val="99"/>
    <w:semiHidden/>
    <w:unhideWhenUsed/>
    <w:qFormat/>
    <w:rPr>
      <w:color w:val="605E5C"/>
      <w:shd w:val="clear" w:color="auto" w:fill="E1DFDD"/>
    </w:rPr>
  </w:style>
  <w:style w:type="paragraph" w:customStyle="1" w:styleId="10">
    <w:name w:val="修订1"/>
    <w:autoRedefine/>
    <w:hidden/>
    <w:uiPriority w:val="99"/>
    <w:semiHidden/>
    <w:qFormat/>
    <w:rPr>
      <w:kern w:val="2"/>
      <w:sz w:val="21"/>
      <w:szCs w:val="24"/>
    </w:rPr>
  </w:style>
  <w:style w:type="paragraph" w:customStyle="1" w:styleId="2">
    <w:name w:val="修订2"/>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1170">
      <w:bodyDiv w:val="1"/>
      <w:marLeft w:val="0"/>
      <w:marRight w:val="0"/>
      <w:marTop w:val="0"/>
      <w:marBottom w:val="0"/>
      <w:divBdr>
        <w:top w:val="none" w:sz="0" w:space="0" w:color="auto"/>
        <w:left w:val="none" w:sz="0" w:space="0" w:color="auto"/>
        <w:bottom w:val="none" w:sz="0" w:space="0" w:color="auto"/>
        <w:right w:val="none" w:sz="0" w:space="0" w:color="auto"/>
      </w:divBdr>
    </w:div>
    <w:div w:id="133719600">
      <w:bodyDiv w:val="1"/>
      <w:marLeft w:val="0"/>
      <w:marRight w:val="0"/>
      <w:marTop w:val="0"/>
      <w:marBottom w:val="0"/>
      <w:divBdr>
        <w:top w:val="none" w:sz="0" w:space="0" w:color="auto"/>
        <w:left w:val="none" w:sz="0" w:space="0" w:color="auto"/>
        <w:bottom w:val="none" w:sz="0" w:space="0" w:color="auto"/>
        <w:right w:val="none" w:sz="0" w:space="0" w:color="auto"/>
      </w:divBdr>
    </w:div>
    <w:div w:id="535580247">
      <w:bodyDiv w:val="1"/>
      <w:marLeft w:val="0"/>
      <w:marRight w:val="0"/>
      <w:marTop w:val="0"/>
      <w:marBottom w:val="0"/>
      <w:divBdr>
        <w:top w:val="none" w:sz="0" w:space="0" w:color="auto"/>
        <w:left w:val="none" w:sz="0" w:space="0" w:color="auto"/>
        <w:bottom w:val="none" w:sz="0" w:space="0" w:color="auto"/>
        <w:right w:val="none" w:sz="0" w:space="0" w:color="auto"/>
      </w:divBdr>
    </w:div>
    <w:div w:id="1013335270">
      <w:bodyDiv w:val="1"/>
      <w:marLeft w:val="0"/>
      <w:marRight w:val="0"/>
      <w:marTop w:val="0"/>
      <w:marBottom w:val="0"/>
      <w:divBdr>
        <w:top w:val="none" w:sz="0" w:space="0" w:color="auto"/>
        <w:left w:val="none" w:sz="0" w:space="0" w:color="auto"/>
        <w:bottom w:val="none" w:sz="0" w:space="0" w:color="auto"/>
        <w:right w:val="none" w:sz="0" w:space="0" w:color="auto"/>
      </w:divBdr>
    </w:div>
    <w:div w:id="1156724499">
      <w:bodyDiv w:val="1"/>
      <w:marLeft w:val="0"/>
      <w:marRight w:val="0"/>
      <w:marTop w:val="0"/>
      <w:marBottom w:val="0"/>
      <w:divBdr>
        <w:top w:val="none" w:sz="0" w:space="0" w:color="auto"/>
        <w:left w:val="none" w:sz="0" w:space="0" w:color="auto"/>
        <w:bottom w:val="none" w:sz="0" w:space="0" w:color="auto"/>
        <w:right w:val="none" w:sz="0" w:space="0" w:color="auto"/>
      </w:divBdr>
    </w:div>
    <w:div w:id="1189416446">
      <w:bodyDiv w:val="1"/>
      <w:marLeft w:val="0"/>
      <w:marRight w:val="0"/>
      <w:marTop w:val="0"/>
      <w:marBottom w:val="0"/>
      <w:divBdr>
        <w:top w:val="none" w:sz="0" w:space="0" w:color="auto"/>
        <w:left w:val="none" w:sz="0" w:space="0" w:color="auto"/>
        <w:bottom w:val="none" w:sz="0" w:space="0" w:color="auto"/>
        <w:right w:val="none" w:sz="0" w:space="0" w:color="auto"/>
      </w:divBdr>
    </w:div>
    <w:div w:id="1756972307">
      <w:bodyDiv w:val="1"/>
      <w:marLeft w:val="0"/>
      <w:marRight w:val="0"/>
      <w:marTop w:val="0"/>
      <w:marBottom w:val="0"/>
      <w:divBdr>
        <w:top w:val="none" w:sz="0" w:space="0" w:color="auto"/>
        <w:left w:val="none" w:sz="0" w:space="0" w:color="auto"/>
        <w:bottom w:val="none" w:sz="0" w:space="0" w:color="auto"/>
        <w:right w:val="none" w:sz="0" w:space="0" w:color="auto"/>
      </w:divBdr>
    </w:div>
    <w:div w:id="1867324042">
      <w:bodyDiv w:val="1"/>
      <w:marLeft w:val="0"/>
      <w:marRight w:val="0"/>
      <w:marTop w:val="0"/>
      <w:marBottom w:val="0"/>
      <w:divBdr>
        <w:top w:val="none" w:sz="0" w:space="0" w:color="auto"/>
        <w:left w:val="none" w:sz="0" w:space="0" w:color="auto"/>
        <w:bottom w:val="none" w:sz="0" w:space="0" w:color="auto"/>
        <w:right w:val="none" w:sz="0" w:space="0" w:color="auto"/>
      </w:divBdr>
    </w:div>
    <w:div w:id="200003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8C2BF-56D9-4605-8889-32AA4E55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王丹琪</cp:lastModifiedBy>
  <cp:revision>745</cp:revision>
  <cp:lastPrinted>2024-09-09T08:29:00Z</cp:lastPrinted>
  <dcterms:created xsi:type="dcterms:W3CDTF">2022-08-31T07:00:00Z</dcterms:created>
  <dcterms:modified xsi:type="dcterms:W3CDTF">2024-09-09T08:46:00Z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BBED4CB09B604DAABE525C0FB173F6A6_13</vt:lpwstr>
  </property>
  <property fmtid="{D5CDD505-2E9C-101B-9397-08002B2CF9AE}" pid="4" name="commondata">
    <vt:lpwstr>eyJoZGlkIjoiMzk0Yzc4NGI1MGJkN2FkNjczMWIwODYzNDU5MTJiMzYifQ==</vt:lpwstr>
  </property>
</Properties>
</file>