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883865">
      <w:pPr>
        <w:spacing w:line="576" w:lineRule="exact"/>
        <w:jc w:val="center"/>
        <w:rPr>
          <w:rFonts w:ascii="Times New Roman" w:hAnsi="Times New Roman" w:eastAsia="黑体" w:cs="Times New Roman"/>
          <w:sz w:val="36"/>
          <w:szCs w:val="36"/>
        </w:rPr>
      </w:pPr>
      <w:r>
        <w:rPr>
          <w:rFonts w:hint="eastAsia" w:ascii="Times New Roman" w:hAnsi="Times New Roman" w:eastAsia="黑体" w:cs="Times New Roman"/>
          <w:sz w:val="36"/>
          <w:szCs w:val="36"/>
        </w:rPr>
        <w:t>四川明星电力股份有限</w:t>
      </w:r>
      <w:r>
        <w:rPr>
          <w:rFonts w:ascii="Times New Roman" w:hAnsi="Times New Roman" w:eastAsia="黑体" w:cs="Times New Roman"/>
          <w:sz w:val="36"/>
          <w:szCs w:val="36"/>
        </w:rPr>
        <w:t>公司</w:t>
      </w:r>
    </w:p>
    <w:p w14:paraId="4BDA5162">
      <w:pPr>
        <w:spacing w:after="156" w:afterLines="50" w:line="576" w:lineRule="exact"/>
        <w:jc w:val="center"/>
        <w:rPr>
          <w:rFonts w:ascii="Times New Roman" w:hAnsi="Times New Roman" w:eastAsia="黑体" w:cs="Times New Roman"/>
          <w:sz w:val="36"/>
          <w:szCs w:val="36"/>
        </w:rPr>
      </w:pPr>
      <w:r>
        <w:rPr>
          <w:rFonts w:ascii="Times New Roman" w:hAnsi="Times New Roman" w:eastAsia="黑体" w:cs="Times New Roman"/>
          <w:sz w:val="36"/>
          <w:szCs w:val="36"/>
        </w:rPr>
        <w:t>投资者关系活动记录表</w:t>
      </w:r>
    </w:p>
    <w:tbl>
      <w:tblPr>
        <w:tblStyle w:val="6"/>
        <w:tblW w:w="89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2"/>
        <w:gridCol w:w="7250"/>
      </w:tblGrid>
      <w:tr w14:paraId="69798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1672" w:type="dxa"/>
            <w:vAlign w:val="center"/>
          </w:tcPr>
          <w:p w14:paraId="112BDA2C">
            <w:pPr>
              <w:spacing w:line="288" w:lineRule="auto"/>
              <w:jc w:val="center"/>
              <w:rPr>
                <w:rFonts w:ascii="Times New Roman" w:hAnsi="Times New Roman" w:eastAsia="宋体" w:cs="Times New Roman"/>
                <w:color w:val="auto"/>
                <w:kern w:val="0"/>
                <w:sz w:val="20"/>
                <w:szCs w:val="21"/>
              </w:rPr>
            </w:pPr>
            <w:r>
              <w:rPr>
                <w:rFonts w:ascii="Times New Roman" w:hAnsi="Times New Roman" w:eastAsia="宋体" w:cs="Times New Roman"/>
                <w:color w:val="auto"/>
                <w:kern w:val="0"/>
                <w:sz w:val="20"/>
                <w:szCs w:val="21"/>
              </w:rPr>
              <w:t>投资者关系活动类别</w:t>
            </w:r>
          </w:p>
        </w:tc>
        <w:tc>
          <w:tcPr>
            <w:tcW w:w="7250" w:type="dxa"/>
            <w:vAlign w:val="center"/>
          </w:tcPr>
          <w:p w14:paraId="6A89078E">
            <w:pPr>
              <w:spacing w:line="360" w:lineRule="auto"/>
              <w:rPr>
                <w:rFonts w:ascii="宋体" w:hAnsi="宋体" w:eastAsia="宋体" w:cs="宋体"/>
                <w:color w:val="auto"/>
                <w:kern w:val="0"/>
                <w:sz w:val="20"/>
                <w:szCs w:val="21"/>
              </w:rPr>
            </w:pPr>
            <w:r>
              <w:rPr>
                <w:rFonts w:hint="eastAsia" w:ascii="宋体" w:hAnsi="宋体" w:eastAsia="宋体" w:cs="宋体"/>
                <w:color w:val="auto"/>
                <w:kern w:val="0"/>
                <w:sz w:val="20"/>
                <w:szCs w:val="21"/>
              </w:rPr>
              <w:t xml:space="preserve">√特定对象调研       □分析师会议       □媒体采访   </w:t>
            </w:r>
          </w:p>
          <w:p w14:paraId="6144D506">
            <w:pPr>
              <w:spacing w:line="360" w:lineRule="auto"/>
              <w:rPr>
                <w:rFonts w:ascii="宋体" w:hAnsi="宋体" w:eastAsia="宋体" w:cs="宋体"/>
                <w:color w:val="auto"/>
                <w:kern w:val="0"/>
                <w:sz w:val="20"/>
                <w:szCs w:val="21"/>
              </w:rPr>
            </w:pPr>
            <w:r>
              <w:rPr>
                <w:rFonts w:hint="eastAsia" w:ascii="宋体" w:hAnsi="宋体" w:eastAsia="宋体" w:cs="宋体"/>
                <w:color w:val="auto"/>
                <w:kern w:val="0"/>
                <w:sz w:val="20"/>
                <w:szCs w:val="21"/>
              </w:rPr>
              <w:t xml:space="preserve">□新闻发布会         □现场参观         □业绩说明会  </w:t>
            </w:r>
          </w:p>
          <w:p w14:paraId="54D64C42">
            <w:pPr>
              <w:spacing w:line="360" w:lineRule="auto"/>
              <w:rPr>
                <w:rFonts w:ascii="宋体" w:hAnsi="宋体" w:eastAsia="宋体" w:cs="宋体"/>
                <w:color w:val="auto"/>
                <w:kern w:val="0"/>
                <w:sz w:val="20"/>
                <w:szCs w:val="21"/>
              </w:rPr>
            </w:pPr>
            <w:r>
              <w:rPr>
                <w:rFonts w:hint="eastAsia" w:ascii="宋体" w:hAnsi="宋体" w:eastAsia="宋体" w:cs="宋体"/>
                <w:color w:val="auto"/>
                <w:kern w:val="0"/>
                <w:sz w:val="20"/>
                <w:szCs w:val="21"/>
              </w:rPr>
              <w:t>□现金分红说明会     □业绩暨现金分红说明会</w:t>
            </w:r>
          </w:p>
          <w:p w14:paraId="4777EB7F">
            <w:pPr>
              <w:spacing w:line="360" w:lineRule="auto"/>
              <w:rPr>
                <w:rFonts w:ascii="Times New Roman" w:hAnsi="Times New Roman" w:eastAsia="宋体" w:cs="Times New Roman"/>
                <w:color w:val="auto"/>
                <w:kern w:val="0"/>
                <w:sz w:val="20"/>
                <w:szCs w:val="21"/>
              </w:rPr>
            </w:pPr>
            <w:r>
              <w:rPr>
                <w:rFonts w:hint="eastAsia" w:ascii="宋体" w:hAnsi="宋体" w:eastAsia="宋体" w:cs="宋体"/>
                <w:color w:val="auto"/>
                <w:kern w:val="0"/>
                <w:sz w:val="20"/>
                <w:szCs w:val="21"/>
              </w:rPr>
              <w:t>□其他</w:t>
            </w:r>
          </w:p>
        </w:tc>
      </w:tr>
      <w:tr w14:paraId="347EC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1672" w:type="dxa"/>
            <w:vAlign w:val="center"/>
          </w:tcPr>
          <w:p w14:paraId="67267A5C">
            <w:pPr>
              <w:spacing w:line="288" w:lineRule="auto"/>
              <w:jc w:val="center"/>
              <w:rPr>
                <w:rFonts w:ascii="Times New Roman" w:hAnsi="Times New Roman" w:eastAsia="宋体" w:cs="Times New Roman"/>
                <w:color w:val="auto"/>
                <w:kern w:val="0"/>
                <w:sz w:val="20"/>
                <w:szCs w:val="21"/>
              </w:rPr>
            </w:pPr>
            <w:r>
              <w:rPr>
                <w:rFonts w:ascii="Times New Roman" w:hAnsi="Times New Roman" w:eastAsia="宋体" w:cs="Times New Roman"/>
                <w:color w:val="auto"/>
                <w:kern w:val="0"/>
                <w:sz w:val="20"/>
                <w:szCs w:val="21"/>
              </w:rPr>
              <w:t>活动</w:t>
            </w:r>
          </w:p>
          <w:p w14:paraId="3455E165">
            <w:pPr>
              <w:spacing w:line="288" w:lineRule="auto"/>
              <w:jc w:val="center"/>
              <w:rPr>
                <w:rFonts w:ascii="Times New Roman" w:hAnsi="Times New Roman" w:eastAsia="宋体" w:cs="Times New Roman"/>
                <w:color w:val="auto"/>
                <w:kern w:val="0"/>
                <w:sz w:val="20"/>
                <w:szCs w:val="21"/>
              </w:rPr>
            </w:pPr>
            <w:r>
              <w:rPr>
                <w:rFonts w:ascii="Times New Roman" w:hAnsi="Times New Roman" w:eastAsia="宋体" w:cs="Times New Roman"/>
                <w:color w:val="auto"/>
                <w:kern w:val="0"/>
                <w:sz w:val="20"/>
                <w:szCs w:val="21"/>
              </w:rPr>
              <w:t>名称</w:t>
            </w:r>
          </w:p>
        </w:tc>
        <w:tc>
          <w:tcPr>
            <w:tcW w:w="7250" w:type="dxa"/>
            <w:vAlign w:val="center"/>
          </w:tcPr>
          <w:p w14:paraId="24A3B64A">
            <w:pPr>
              <w:spacing w:line="360" w:lineRule="auto"/>
              <w:rPr>
                <w:rFonts w:ascii="Times New Roman" w:hAnsi="Times New Roman" w:eastAsia="宋体" w:cs="Times New Roman"/>
                <w:color w:val="auto"/>
                <w:kern w:val="0"/>
                <w:sz w:val="20"/>
                <w:szCs w:val="21"/>
              </w:rPr>
            </w:pPr>
            <w:r>
              <w:rPr>
                <w:rFonts w:hint="eastAsia" w:ascii="Times New Roman" w:hAnsi="Times New Roman" w:eastAsia="宋体" w:cs="Times New Roman"/>
                <w:color w:val="auto"/>
                <w:kern w:val="0"/>
                <w:sz w:val="20"/>
                <w:szCs w:val="21"/>
              </w:rPr>
              <w:t>机构调研线上交流会</w:t>
            </w:r>
          </w:p>
        </w:tc>
      </w:tr>
      <w:tr w14:paraId="48106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1672" w:type="dxa"/>
            <w:vAlign w:val="center"/>
          </w:tcPr>
          <w:p w14:paraId="324C5D8C">
            <w:pPr>
              <w:spacing w:line="288" w:lineRule="auto"/>
              <w:jc w:val="center"/>
              <w:rPr>
                <w:rFonts w:ascii="Times New Roman" w:hAnsi="Times New Roman" w:eastAsia="宋体" w:cs="Times New Roman"/>
                <w:color w:val="auto"/>
                <w:kern w:val="0"/>
                <w:sz w:val="20"/>
                <w:szCs w:val="21"/>
              </w:rPr>
            </w:pPr>
            <w:r>
              <w:rPr>
                <w:rFonts w:ascii="Times New Roman" w:hAnsi="Times New Roman" w:eastAsia="宋体" w:cs="Times New Roman"/>
                <w:color w:val="auto"/>
                <w:kern w:val="0"/>
                <w:sz w:val="20"/>
                <w:szCs w:val="21"/>
              </w:rPr>
              <w:t>活动</w:t>
            </w:r>
          </w:p>
          <w:p w14:paraId="0E0055A0">
            <w:pPr>
              <w:spacing w:line="288" w:lineRule="auto"/>
              <w:jc w:val="center"/>
              <w:rPr>
                <w:rFonts w:ascii="Times New Roman" w:hAnsi="Times New Roman" w:eastAsia="宋体" w:cs="Times New Roman"/>
                <w:color w:val="auto"/>
                <w:kern w:val="0"/>
                <w:sz w:val="20"/>
                <w:szCs w:val="21"/>
              </w:rPr>
            </w:pPr>
            <w:r>
              <w:rPr>
                <w:rFonts w:ascii="Times New Roman" w:hAnsi="Times New Roman" w:eastAsia="宋体" w:cs="Times New Roman"/>
                <w:color w:val="auto"/>
                <w:kern w:val="0"/>
                <w:sz w:val="20"/>
                <w:szCs w:val="21"/>
              </w:rPr>
              <w:t>方式</w:t>
            </w:r>
          </w:p>
        </w:tc>
        <w:tc>
          <w:tcPr>
            <w:tcW w:w="7250" w:type="dxa"/>
            <w:vAlign w:val="center"/>
          </w:tcPr>
          <w:p w14:paraId="71C2C4ED">
            <w:pPr>
              <w:spacing w:line="360" w:lineRule="auto"/>
              <w:rPr>
                <w:rFonts w:ascii="Times New Roman" w:hAnsi="Times New Roman" w:eastAsia="宋体" w:cs="Times New Roman"/>
                <w:color w:val="auto"/>
                <w:kern w:val="0"/>
                <w:sz w:val="20"/>
                <w:szCs w:val="21"/>
              </w:rPr>
            </w:pPr>
            <w:r>
              <w:rPr>
                <w:rFonts w:hint="eastAsia" w:ascii="Times New Roman" w:hAnsi="Times New Roman" w:eastAsia="宋体" w:cs="Times New Roman"/>
                <w:color w:val="auto"/>
                <w:kern w:val="0"/>
                <w:sz w:val="20"/>
                <w:szCs w:val="21"/>
              </w:rPr>
              <w:t>线上会议</w:t>
            </w:r>
          </w:p>
        </w:tc>
      </w:tr>
      <w:tr w14:paraId="3C468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trPr>
        <w:tc>
          <w:tcPr>
            <w:tcW w:w="1672" w:type="dxa"/>
            <w:vAlign w:val="center"/>
          </w:tcPr>
          <w:p w14:paraId="5619F703">
            <w:pPr>
              <w:spacing w:line="288" w:lineRule="auto"/>
              <w:jc w:val="center"/>
              <w:rPr>
                <w:rFonts w:ascii="Times New Roman" w:hAnsi="Times New Roman" w:eastAsia="宋体" w:cs="Times New Roman"/>
                <w:color w:val="auto"/>
                <w:kern w:val="0"/>
                <w:sz w:val="20"/>
                <w:szCs w:val="21"/>
              </w:rPr>
            </w:pPr>
            <w:r>
              <w:rPr>
                <w:rFonts w:ascii="Times New Roman" w:hAnsi="Times New Roman" w:eastAsia="宋体" w:cs="Times New Roman"/>
                <w:color w:val="auto"/>
                <w:kern w:val="0"/>
                <w:sz w:val="20"/>
                <w:szCs w:val="21"/>
              </w:rPr>
              <w:t>参与单位名称及人员</w:t>
            </w:r>
          </w:p>
        </w:tc>
        <w:tc>
          <w:tcPr>
            <w:tcW w:w="7250" w:type="dxa"/>
            <w:vAlign w:val="center"/>
          </w:tcPr>
          <w:p w14:paraId="29AA6ED4">
            <w:pPr>
              <w:spacing w:line="360" w:lineRule="auto"/>
              <w:rPr>
                <w:rFonts w:hint="default" w:ascii="Times New Roman" w:hAnsi="Times New Roman" w:eastAsia="宋体" w:cs="Times New Roman"/>
                <w:color w:val="auto"/>
                <w:kern w:val="0"/>
                <w:sz w:val="20"/>
                <w:szCs w:val="21"/>
                <w:lang w:val="en-US" w:eastAsia="zh-CN"/>
              </w:rPr>
            </w:pPr>
            <w:r>
              <w:rPr>
                <w:rFonts w:hint="eastAsia" w:ascii="Times New Roman" w:hAnsi="Times New Roman" w:eastAsia="宋体" w:cs="Times New Roman"/>
                <w:bCs/>
                <w:color w:val="auto"/>
                <w:kern w:val="0"/>
                <w:sz w:val="20"/>
                <w:szCs w:val="21"/>
                <w:lang w:val="en-US" w:eastAsia="zh-CN"/>
              </w:rPr>
              <w:t>开源</w:t>
            </w:r>
            <w:r>
              <w:rPr>
                <w:rFonts w:hint="eastAsia" w:ascii="Times New Roman" w:hAnsi="Times New Roman" w:eastAsia="宋体" w:cs="Times New Roman"/>
                <w:bCs/>
                <w:color w:val="auto"/>
                <w:kern w:val="0"/>
                <w:sz w:val="20"/>
                <w:szCs w:val="21"/>
              </w:rPr>
              <w:t>证券</w:t>
            </w:r>
            <w:r>
              <w:rPr>
                <w:rFonts w:hint="eastAsia" w:ascii="Times New Roman" w:hAnsi="Times New Roman" w:eastAsia="宋体" w:cs="Times New Roman"/>
                <w:bCs/>
                <w:color w:val="auto"/>
                <w:kern w:val="0"/>
                <w:sz w:val="20"/>
                <w:szCs w:val="21"/>
                <w:lang w:val="en-US" w:eastAsia="zh-CN"/>
              </w:rPr>
              <w:t xml:space="preserve">  周</w:t>
            </w:r>
            <w:bookmarkStart w:id="0" w:name="_GoBack"/>
            <w:bookmarkEnd w:id="0"/>
            <w:r>
              <w:rPr>
                <w:rFonts w:hint="eastAsia" w:ascii="Times New Roman" w:hAnsi="Times New Roman" w:eastAsia="宋体" w:cs="Times New Roman"/>
                <w:bCs/>
                <w:color w:val="auto"/>
                <w:kern w:val="0"/>
                <w:sz w:val="20"/>
                <w:szCs w:val="21"/>
                <w:lang w:val="en-US" w:eastAsia="zh-CN"/>
              </w:rPr>
              <w:t>磊</w:t>
            </w:r>
          </w:p>
        </w:tc>
      </w:tr>
      <w:tr w14:paraId="77B36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1672" w:type="dxa"/>
            <w:vAlign w:val="center"/>
          </w:tcPr>
          <w:p w14:paraId="1E41CFDE">
            <w:pPr>
              <w:spacing w:line="360" w:lineRule="auto"/>
              <w:jc w:val="center"/>
              <w:rPr>
                <w:rFonts w:ascii="Times New Roman" w:hAnsi="Times New Roman" w:eastAsia="宋体" w:cs="Times New Roman"/>
                <w:color w:val="auto"/>
                <w:kern w:val="0"/>
                <w:sz w:val="20"/>
                <w:szCs w:val="21"/>
              </w:rPr>
            </w:pPr>
            <w:r>
              <w:rPr>
                <w:rFonts w:ascii="Times New Roman" w:hAnsi="Times New Roman" w:eastAsia="宋体" w:cs="Times New Roman"/>
                <w:color w:val="auto"/>
                <w:kern w:val="0"/>
                <w:sz w:val="20"/>
                <w:szCs w:val="21"/>
              </w:rPr>
              <w:t>时间</w:t>
            </w:r>
          </w:p>
        </w:tc>
        <w:tc>
          <w:tcPr>
            <w:tcW w:w="7250" w:type="dxa"/>
            <w:vAlign w:val="center"/>
          </w:tcPr>
          <w:p w14:paraId="606AF211">
            <w:pPr>
              <w:spacing w:line="360" w:lineRule="auto"/>
              <w:jc w:val="left"/>
              <w:rPr>
                <w:rFonts w:ascii="Times New Roman" w:hAnsi="Times New Roman" w:eastAsia="宋体" w:cs="Times New Roman"/>
                <w:color w:val="auto"/>
                <w:kern w:val="0"/>
                <w:sz w:val="20"/>
                <w:szCs w:val="21"/>
              </w:rPr>
            </w:pPr>
            <w:r>
              <w:rPr>
                <w:rFonts w:hint="eastAsia" w:ascii="Times New Roman" w:hAnsi="Times New Roman" w:eastAsia="宋体" w:cs="Times New Roman"/>
                <w:color w:val="auto"/>
                <w:kern w:val="0"/>
                <w:sz w:val="20"/>
                <w:szCs w:val="21"/>
              </w:rPr>
              <w:t>2024年</w:t>
            </w:r>
            <w:r>
              <w:rPr>
                <w:rFonts w:hint="eastAsia" w:ascii="Times New Roman" w:hAnsi="Times New Roman" w:eastAsia="宋体" w:cs="Times New Roman"/>
                <w:color w:val="auto"/>
                <w:kern w:val="0"/>
                <w:sz w:val="20"/>
                <w:szCs w:val="21"/>
                <w:lang w:val="en-US" w:eastAsia="zh-CN"/>
              </w:rPr>
              <w:t>9</w:t>
            </w:r>
            <w:r>
              <w:rPr>
                <w:rFonts w:hint="eastAsia" w:ascii="Times New Roman" w:hAnsi="Times New Roman" w:eastAsia="宋体" w:cs="Times New Roman"/>
                <w:color w:val="auto"/>
                <w:kern w:val="0"/>
                <w:sz w:val="20"/>
                <w:szCs w:val="21"/>
              </w:rPr>
              <w:t>月</w:t>
            </w:r>
            <w:r>
              <w:rPr>
                <w:rFonts w:hint="eastAsia" w:ascii="Times New Roman" w:hAnsi="Times New Roman" w:eastAsia="宋体" w:cs="Times New Roman"/>
                <w:color w:val="auto"/>
                <w:kern w:val="0"/>
                <w:sz w:val="20"/>
                <w:szCs w:val="21"/>
                <w:lang w:val="en-US" w:eastAsia="zh-CN"/>
              </w:rPr>
              <w:t>10</w:t>
            </w:r>
            <w:r>
              <w:rPr>
                <w:rFonts w:hint="eastAsia" w:ascii="Times New Roman" w:hAnsi="Times New Roman" w:eastAsia="宋体" w:cs="Times New Roman"/>
                <w:color w:val="auto"/>
                <w:kern w:val="0"/>
                <w:sz w:val="20"/>
                <w:szCs w:val="21"/>
              </w:rPr>
              <w:t xml:space="preserve">日 </w:t>
            </w:r>
            <w:r>
              <w:rPr>
                <w:rFonts w:hint="eastAsia" w:ascii="Times New Roman" w:hAnsi="Times New Roman" w:eastAsia="宋体" w:cs="Times New Roman"/>
                <w:color w:val="auto"/>
                <w:kern w:val="0"/>
                <w:sz w:val="20"/>
                <w:szCs w:val="21"/>
                <w:lang w:val="en-US" w:eastAsia="zh-CN"/>
              </w:rPr>
              <w:t>14</w:t>
            </w:r>
            <w:r>
              <w:rPr>
                <w:rFonts w:hint="eastAsia" w:ascii="Times New Roman" w:hAnsi="Times New Roman" w:eastAsia="宋体" w:cs="Times New Roman"/>
                <w:color w:val="auto"/>
                <w:kern w:val="0"/>
                <w:sz w:val="20"/>
                <w:szCs w:val="21"/>
              </w:rPr>
              <w:t>:</w:t>
            </w:r>
            <w:r>
              <w:rPr>
                <w:rFonts w:hint="eastAsia" w:ascii="Times New Roman" w:hAnsi="Times New Roman" w:eastAsia="宋体" w:cs="Times New Roman"/>
                <w:color w:val="auto"/>
                <w:kern w:val="0"/>
                <w:sz w:val="20"/>
                <w:szCs w:val="21"/>
                <w:lang w:val="en-US" w:eastAsia="zh-CN"/>
              </w:rPr>
              <w:t>0</w:t>
            </w:r>
            <w:r>
              <w:rPr>
                <w:rFonts w:hint="eastAsia" w:ascii="Times New Roman" w:hAnsi="Times New Roman" w:eastAsia="宋体" w:cs="Times New Roman"/>
                <w:color w:val="auto"/>
                <w:kern w:val="0"/>
                <w:sz w:val="20"/>
                <w:szCs w:val="21"/>
              </w:rPr>
              <w:t>0-1</w:t>
            </w:r>
            <w:r>
              <w:rPr>
                <w:rFonts w:hint="eastAsia" w:ascii="Times New Roman" w:hAnsi="Times New Roman" w:eastAsia="宋体" w:cs="Times New Roman"/>
                <w:color w:val="auto"/>
                <w:kern w:val="0"/>
                <w:sz w:val="20"/>
                <w:szCs w:val="21"/>
                <w:lang w:val="en-US" w:eastAsia="zh-CN"/>
              </w:rPr>
              <w:t>5</w:t>
            </w:r>
            <w:r>
              <w:rPr>
                <w:rFonts w:hint="eastAsia" w:ascii="Times New Roman" w:hAnsi="Times New Roman" w:eastAsia="宋体" w:cs="Times New Roman"/>
                <w:color w:val="auto"/>
                <w:kern w:val="0"/>
                <w:sz w:val="20"/>
                <w:szCs w:val="21"/>
              </w:rPr>
              <w:t>:</w:t>
            </w:r>
            <w:r>
              <w:rPr>
                <w:rFonts w:hint="eastAsia" w:ascii="Times New Roman" w:hAnsi="Times New Roman" w:eastAsia="宋体" w:cs="Times New Roman"/>
                <w:color w:val="auto"/>
                <w:kern w:val="0"/>
                <w:sz w:val="20"/>
                <w:szCs w:val="21"/>
                <w:lang w:val="en-US" w:eastAsia="zh-CN"/>
              </w:rPr>
              <w:t>0</w:t>
            </w:r>
            <w:r>
              <w:rPr>
                <w:rFonts w:hint="eastAsia" w:ascii="Times New Roman" w:hAnsi="Times New Roman" w:eastAsia="宋体" w:cs="Times New Roman"/>
                <w:color w:val="auto"/>
                <w:kern w:val="0"/>
                <w:sz w:val="20"/>
                <w:szCs w:val="21"/>
              </w:rPr>
              <w:t>0</w:t>
            </w:r>
          </w:p>
        </w:tc>
      </w:tr>
      <w:tr w14:paraId="1F238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1672" w:type="dxa"/>
            <w:vAlign w:val="center"/>
          </w:tcPr>
          <w:p w14:paraId="47B7952D">
            <w:pPr>
              <w:jc w:val="center"/>
              <w:rPr>
                <w:rFonts w:ascii="Times New Roman" w:hAnsi="Times New Roman" w:eastAsia="宋体" w:cs="Times New Roman"/>
                <w:color w:val="auto"/>
                <w:kern w:val="0"/>
                <w:sz w:val="20"/>
                <w:szCs w:val="21"/>
              </w:rPr>
            </w:pPr>
            <w:r>
              <w:rPr>
                <w:rFonts w:ascii="Times New Roman" w:hAnsi="Times New Roman" w:eastAsia="宋体" w:cs="Times New Roman"/>
                <w:color w:val="auto"/>
                <w:kern w:val="0"/>
                <w:sz w:val="20"/>
                <w:szCs w:val="21"/>
              </w:rPr>
              <w:t>地点</w:t>
            </w:r>
          </w:p>
        </w:tc>
        <w:tc>
          <w:tcPr>
            <w:tcW w:w="7250" w:type="dxa"/>
            <w:vAlign w:val="center"/>
          </w:tcPr>
          <w:p w14:paraId="74104E2A">
            <w:pPr>
              <w:adjustRightInd w:val="0"/>
              <w:snapToGrid w:val="0"/>
              <w:rPr>
                <w:rFonts w:ascii="Times New Roman" w:hAnsi="Times New Roman" w:eastAsia="宋体" w:cs="Times New Roman"/>
                <w:color w:val="auto"/>
                <w:kern w:val="0"/>
                <w:sz w:val="20"/>
                <w:szCs w:val="21"/>
              </w:rPr>
            </w:pPr>
            <w:r>
              <w:rPr>
                <w:rFonts w:hint="eastAsia" w:ascii="Times New Roman" w:hAnsi="Times New Roman" w:eastAsia="宋体" w:cs="Times New Roman"/>
                <w:color w:val="auto"/>
                <w:kern w:val="0"/>
                <w:sz w:val="20"/>
                <w:szCs w:val="21"/>
              </w:rPr>
              <w:t>线上会议</w:t>
            </w:r>
          </w:p>
        </w:tc>
      </w:tr>
      <w:tr w14:paraId="5BCC9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trPr>
        <w:tc>
          <w:tcPr>
            <w:tcW w:w="1672" w:type="dxa"/>
            <w:vAlign w:val="center"/>
          </w:tcPr>
          <w:p w14:paraId="375C8D4A">
            <w:pPr>
              <w:spacing w:line="288" w:lineRule="auto"/>
              <w:jc w:val="center"/>
              <w:rPr>
                <w:rFonts w:ascii="Times New Roman" w:hAnsi="Times New Roman" w:eastAsia="宋体" w:cs="Times New Roman"/>
                <w:color w:val="auto"/>
                <w:kern w:val="0"/>
                <w:sz w:val="20"/>
                <w:szCs w:val="21"/>
              </w:rPr>
            </w:pPr>
            <w:r>
              <w:rPr>
                <w:rFonts w:ascii="Times New Roman" w:hAnsi="Times New Roman" w:eastAsia="宋体" w:cs="Times New Roman"/>
                <w:color w:val="auto"/>
                <w:kern w:val="0"/>
                <w:sz w:val="20"/>
                <w:szCs w:val="21"/>
              </w:rPr>
              <w:t>公司接待人员</w:t>
            </w:r>
          </w:p>
        </w:tc>
        <w:tc>
          <w:tcPr>
            <w:tcW w:w="7250" w:type="dxa"/>
            <w:vAlign w:val="center"/>
          </w:tcPr>
          <w:p w14:paraId="606DD3BC">
            <w:pPr>
              <w:spacing w:line="400" w:lineRule="exact"/>
              <w:jc w:val="left"/>
              <w:rPr>
                <w:rFonts w:ascii="Times New Roman" w:hAnsi="Times New Roman" w:eastAsia="宋体" w:cs="Times New Roman"/>
                <w:bCs/>
                <w:color w:val="auto"/>
                <w:kern w:val="0"/>
                <w:sz w:val="20"/>
                <w:szCs w:val="21"/>
              </w:rPr>
            </w:pPr>
            <w:r>
              <w:rPr>
                <w:rFonts w:hint="eastAsia" w:ascii="Times New Roman" w:hAnsi="Times New Roman" w:eastAsia="宋体" w:cs="Times New Roman"/>
                <w:bCs/>
                <w:color w:val="auto"/>
                <w:kern w:val="0"/>
                <w:sz w:val="20"/>
                <w:szCs w:val="21"/>
              </w:rPr>
              <w:t>副总经理、董事会秘书：杨大申先生</w:t>
            </w:r>
          </w:p>
          <w:p w14:paraId="633719AB">
            <w:pPr>
              <w:spacing w:line="400" w:lineRule="exact"/>
              <w:jc w:val="left"/>
              <w:rPr>
                <w:rFonts w:ascii="Times New Roman" w:hAnsi="Times New Roman" w:eastAsia="宋体" w:cs="Times New Roman"/>
                <w:bCs/>
                <w:color w:val="auto"/>
                <w:kern w:val="0"/>
                <w:sz w:val="20"/>
                <w:szCs w:val="21"/>
              </w:rPr>
            </w:pPr>
            <w:r>
              <w:rPr>
                <w:rFonts w:hint="eastAsia" w:ascii="Times New Roman" w:hAnsi="Times New Roman" w:eastAsia="宋体" w:cs="Times New Roman"/>
                <w:bCs/>
                <w:color w:val="auto"/>
                <w:kern w:val="0"/>
                <w:sz w:val="20"/>
                <w:szCs w:val="21"/>
              </w:rPr>
              <w:t>公司相关部门负责人</w:t>
            </w:r>
          </w:p>
        </w:tc>
      </w:tr>
      <w:tr w14:paraId="24E4D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1672" w:type="dxa"/>
            <w:vAlign w:val="center"/>
          </w:tcPr>
          <w:p w14:paraId="67DE60B2">
            <w:pPr>
              <w:spacing w:line="288" w:lineRule="auto"/>
              <w:jc w:val="center"/>
              <w:rPr>
                <w:rFonts w:ascii="Times New Roman" w:hAnsi="Times New Roman" w:eastAsia="宋体" w:cs="Times New Roman"/>
                <w:color w:val="auto"/>
                <w:kern w:val="0"/>
                <w:sz w:val="20"/>
                <w:szCs w:val="21"/>
              </w:rPr>
            </w:pPr>
            <w:r>
              <w:rPr>
                <w:rFonts w:ascii="Times New Roman" w:hAnsi="Times New Roman" w:eastAsia="宋体" w:cs="Times New Roman"/>
                <w:color w:val="auto"/>
                <w:kern w:val="0"/>
                <w:sz w:val="20"/>
                <w:szCs w:val="21"/>
              </w:rPr>
              <w:t>投资者关系活动主要内容介绍</w:t>
            </w:r>
          </w:p>
        </w:tc>
        <w:tc>
          <w:tcPr>
            <w:tcW w:w="7250" w:type="dxa"/>
            <w:vAlign w:val="center"/>
          </w:tcPr>
          <w:p w14:paraId="428CD340">
            <w:pPr>
              <w:spacing w:line="380" w:lineRule="exact"/>
              <w:ind w:firstLine="400" w:firstLineChars="200"/>
              <w:rPr>
                <w:rFonts w:ascii="Times New Roman" w:hAnsi="Times New Roman" w:eastAsia="宋体" w:cs="Times New Roman"/>
                <w:color w:val="auto"/>
                <w:kern w:val="0"/>
                <w:sz w:val="20"/>
                <w:szCs w:val="20"/>
              </w:rPr>
            </w:pPr>
            <w:r>
              <w:rPr>
                <w:rFonts w:hint="eastAsia" w:ascii="Times New Roman" w:hAnsi="Times New Roman" w:eastAsia="宋体" w:cs="Times New Roman"/>
                <w:color w:val="auto"/>
                <w:kern w:val="0"/>
                <w:sz w:val="20"/>
                <w:szCs w:val="20"/>
              </w:rPr>
              <w:t>1.公司水电自发电量销售单价水平？</w:t>
            </w:r>
          </w:p>
          <w:p w14:paraId="37F0CD5E">
            <w:pPr>
              <w:spacing w:line="380" w:lineRule="exact"/>
              <w:ind w:firstLine="400" w:firstLineChars="200"/>
              <w:rPr>
                <w:rFonts w:ascii="Times New Roman" w:hAnsi="Times New Roman" w:eastAsia="宋体" w:cs="Times New Roman"/>
                <w:color w:val="auto"/>
                <w:kern w:val="0"/>
                <w:sz w:val="20"/>
                <w:szCs w:val="20"/>
              </w:rPr>
            </w:pPr>
            <w:r>
              <w:rPr>
                <w:rFonts w:hint="eastAsia" w:ascii="Times New Roman" w:hAnsi="Times New Roman" w:eastAsia="宋体" w:cs="Times New Roman"/>
                <w:color w:val="auto"/>
                <w:kern w:val="0"/>
                <w:sz w:val="20"/>
                <w:szCs w:val="20"/>
              </w:rPr>
              <w:t>答：公司水电</w:t>
            </w:r>
            <w:r>
              <w:rPr>
                <w:rFonts w:hint="eastAsia" w:ascii="Times New Roman" w:hAnsi="Times New Roman" w:eastAsia="宋体" w:cs="Times New Roman"/>
                <w:color w:val="auto"/>
                <w:kern w:val="0"/>
                <w:sz w:val="20"/>
                <w:szCs w:val="20"/>
                <w:lang w:val="en-US" w:eastAsia="zh-CN"/>
              </w:rPr>
              <w:t>上网</w:t>
            </w:r>
            <w:r>
              <w:rPr>
                <w:rFonts w:hint="eastAsia" w:ascii="Times New Roman" w:hAnsi="Times New Roman" w:eastAsia="宋体" w:cs="Times New Roman"/>
                <w:color w:val="auto"/>
                <w:kern w:val="0"/>
                <w:sz w:val="20"/>
                <w:szCs w:val="20"/>
              </w:rPr>
              <w:t>自发电量主要在</w:t>
            </w:r>
            <w:r>
              <w:rPr>
                <w:rFonts w:hint="eastAsia" w:ascii="Times New Roman" w:hAnsi="Times New Roman" w:eastAsia="宋体" w:cs="Times New Roman"/>
                <w:color w:val="auto"/>
                <w:kern w:val="0"/>
                <w:sz w:val="20"/>
                <w:szCs w:val="20"/>
                <w:lang w:val="en-US" w:eastAsia="zh-CN"/>
              </w:rPr>
              <w:t>公司供区范围</w:t>
            </w:r>
            <w:r>
              <w:rPr>
                <w:rFonts w:hint="eastAsia" w:ascii="Times New Roman" w:hAnsi="Times New Roman" w:eastAsia="宋体" w:cs="Times New Roman"/>
                <w:color w:val="auto"/>
                <w:kern w:val="0"/>
                <w:sz w:val="20"/>
                <w:szCs w:val="20"/>
              </w:rPr>
              <w:t>内消纳，没有参与水电上网</w:t>
            </w:r>
            <w:r>
              <w:rPr>
                <w:rFonts w:hint="eastAsia" w:ascii="Times New Roman" w:hAnsi="Times New Roman" w:eastAsia="宋体" w:cs="Times New Roman"/>
                <w:color w:val="auto"/>
                <w:kern w:val="0"/>
                <w:sz w:val="20"/>
                <w:szCs w:val="20"/>
                <w:lang w:val="en-US" w:eastAsia="zh-CN"/>
              </w:rPr>
              <w:t>的市场化</w:t>
            </w:r>
            <w:r>
              <w:rPr>
                <w:rFonts w:hint="eastAsia" w:ascii="Times New Roman" w:hAnsi="Times New Roman" w:eastAsia="宋体" w:cs="Times New Roman"/>
                <w:color w:val="auto"/>
                <w:kern w:val="0"/>
                <w:sz w:val="20"/>
                <w:szCs w:val="20"/>
              </w:rPr>
              <w:t>交易。</w:t>
            </w:r>
          </w:p>
          <w:p w14:paraId="59376A5C">
            <w:pPr>
              <w:spacing w:line="380" w:lineRule="exact"/>
              <w:ind w:firstLine="400" w:firstLineChars="200"/>
              <w:rPr>
                <w:rFonts w:ascii="Times New Roman" w:hAnsi="Times New Roman" w:eastAsia="宋体" w:cs="Times New Roman"/>
                <w:color w:val="auto"/>
                <w:kern w:val="0"/>
                <w:sz w:val="20"/>
                <w:szCs w:val="20"/>
              </w:rPr>
            </w:pPr>
            <w:r>
              <w:rPr>
                <w:rFonts w:hint="eastAsia" w:ascii="Times New Roman" w:hAnsi="Times New Roman" w:eastAsia="宋体" w:cs="Times New Roman"/>
                <w:color w:val="auto"/>
                <w:kern w:val="0"/>
                <w:sz w:val="20"/>
                <w:szCs w:val="20"/>
              </w:rPr>
              <w:t>2.公司从国网四川公司外购电的价格水平？</w:t>
            </w:r>
          </w:p>
          <w:p w14:paraId="67AD98DF">
            <w:pPr>
              <w:spacing w:line="380" w:lineRule="exact"/>
              <w:ind w:firstLine="400" w:firstLineChars="200"/>
              <w:rPr>
                <w:rFonts w:ascii="Times New Roman" w:hAnsi="Times New Roman" w:eastAsia="宋体" w:cs="Times New Roman"/>
                <w:color w:val="auto"/>
                <w:kern w:val="0"/>
                <w:sz w:val="20"/>
                <w:szCs w:val="20"/>
              </w:rPr>
            </w:pPr>
            <w:r>
              <w:rPr>
                <w:rFonts w:hint="eastAsia" w:ascii="Times New Roman" w:hAnsi="Times New Roman" w:eastAsia="宋体" w:cs="Times New Roman"/>
                <w:color w:val="auto"/>
                <w:kern w:val="0"/>
                <w:sz w:val="20"/>
                <w:szCs w:val="20"/>
              </w:rPr>
              <w:t>答：公司与</w:t>
            </w:r>
            <w:r>
              <w:rPr>
                <w:rFonts w:hint="eastAsia" w:ascii="Times New Roman" w:hAnsi="Times New Roman" w:eastAsia="宋体" w:cs="Times New Roman"/>
                <w:color w:val="auto"/>
                <w:kern w:val="0"/>
                <w:sz w:val="20"/>
                <w:szCs w:val="20"/>
                <w:lang w:val="en-US" w:eastAsia="zh-CN"/>
              </w:rPr>
              <w:t>国网</w:t>
            </w:r>
            <w:r>
              <w:rPr>
                <w:rFonts w:hint="eastAsia" w:ascii="Times New Roman" w:hAnsi="Times New Roman" w:eastAsia="宋体" w:cs="Times New Roman"/>
                <w:color w:val="auto"/>
                <w:kern w:val="0"/>
                <w:sz w:val="20"/>
                <w:szCs w:val="20"/>
              </w:rPr>
              <w:t>四川省电力公司按</w:t>
            </w:r>
            <w:r>
              <w:rPr>
                <w:rFonts w:hint="eastAsia" w:ascii="Times New Roman" w:hAnsi="Times New Roman" w:eastAsia="宋体" w:cs="Times New Roman"/>
                <w:color w:val="auto"/>
                <w:kern w:val="0"/>
                <w:sz w:val="20"/>
                <w:szCs w:val="20"/>
                <w:highlight w:val="none"/>
              </w:rPr>
              <w:t>规定</w:t>
            </w:r>
            <w:r>
              <w:rPr>
                <w:rFonts w:hint="eastAsia" w:ascii="Times New Roman" w:hAnsi="Times New Roman" w:eastAsia="宋体" w:cs="Times New Roman"/>
                <w:color w:val="auto"/>
                <w:kern w:val="0"/>
                <w:sz w:val="20"/>
                <w:szCs w:val="20"/>
                <w:highlight w:val="none"/>
                <w:lang w:val="en-US" w:eastAsia="zh-CN"/>
              </w:rPr>
              <w:t>签订</w:t>
            </w:r>
            <w:r>
              <w:rPr>
                <w:rFonts w:hint="eastAsia" w:ascii="Times New Roman" w:hAnsi="Times New Roman" w:eastAsia="宋体" w:cs="Times New Roman"/>
                <w:color w:val="auto"/>
                <w:kern w:val="0"/>
                <w:sz w:val="20"/>
                <w:szCs w:val="20"/>
                <w:highlight w:val="none"/>
              </w:rPr>
              <w:t>了</w:t>
            </w:r>
            <w:r>
              <w:rPr>
                <w:rFonts w:hint="eastAsia" w:ascii="Times New Roman" w:hAnsi="Times New Roman" w:eastAsia="宋体" w:cs="Times New Roman"/>
                <w:color w:val="auto"/>
                <w:kern w:val="0"/>
                <w:sz w:val="20"/>
                <w:szCs w:val="20"/>
                <w:highlight w:val="none"/>
                <w:lang w:val="en-US" w:eastAsia="zh-CN"/>
              </w:rPr>
              <w:t>购电协议</w:t>
            </w:r>
            <w:r>
              <w:rPr>
                <w:rFonts w:hint="eastAsia" w:ascii="Times New Roman" w:hAnsi="Times New Roman" w:eastAsia="宋体" w:cs="Times New Roman"/>
                <w:color w:val="auto"/>
                <w:kern w:val="0"/>
                <w:sz w:val="20"/>
                <w:szCs w:val="20"/>
                <w:highlight w:val="none"/>
              </w:rPr>
              <w:t>，建立了正常的电量</w:t>
            </w:r>
            <w:r>
              <w:rPr>
                <w:rFonts w:hint="eastAsia" w:ascii="Times New Roman" w:hAnsi="Times New Roman" w:eastAsia="宋体" w:cs="Times New Roman"/>
                <w:color w:val="auto"/>
                <w:kern w:val="0"/>
                <w:sz w:val="20"/>
                <w:szCs w:val="20"/>
                <w:highlight w:val="none"/>
                <w:lang w:val="en-US" w:eastAsia="zh-CN"/>
              </w:rPr>
              <w:t>购售</w:t>
            </w:r>
            <w:r>
              <w:rPr>
                <w:rFonts w:hint="eastAsia" w:ascii="Times New Roman" w:hAnsi="Times New Roman" w:eastAsia="宋体" w:cs="Times New Roman"/>
                <w:color w:val="auto"/>
                <w:kern w:val="0"/>
                <w:sz w:val="20"/>
                <w:szCs w:val="20"/>
                <w:highlight w:val="none"/>
              </w:rPr>
              <w:t>关系，结算电价按国家相关电价政策执行。</w:t>
            </w:r>
            <w:r>
              <w:rPr>
                <w:rFonts w:hint="eastAsia" w:ascii="Times New Roman" w:hAnsi="Times New Roman" w:eastAsia="宋体" w:cs="Times New Roman"/>
                <w:color w:val="auto"/>
                <w:kern w:val="0"/>
                <w:sz w:val="20"/>
                <w:szCs w:val="20"/>
              </w:rPr>
              <w:t>结算价格主要由上网交易电费和输配电费组成，其中：交易电价按用户实时交易价格结算，输配电价按四川省</w:t>
            </w:r>
            <w:r>
              <w:rPr>
                <w:rFonts w:hint="eastAsia" w:ascii="Times New Roman" w:hAnsi="Times New Roman" w:eastAsia="宋体" w:cs="Times New Roman"/>
                <w:color w:val="auto"/>
                <w:kern w:val="0"/>
                <w:sz w:val="20"/>
                <w:szCs w:val="20"/>
                <w:lang w:val="en-US" w:eastAsia="zh-CN"/>
              </w:rPr>
              <w:t>发展和改革委员会</w:t>
            </w:r>
            <w:r>
              <w:rPr>
                <w:rFonts w:hint="eastAsia" w:ascii="Times New Roman" w:hAnsi="Times New Roman" w:eastAsia="宋体" w:cs="Times New Roman"/>
                <w:color w:val="auto"/>
                <w:kern w:val="0"/>
                <w:sz w:val="20"/>
                <w:szCs w:val="20"/>
              </w:rPr>
              <w:t>规定</w:t>
            </w:r>
            <w:r>
              <w:rPr>
                <w:rFonts w:hint="eastAsia" w:ascii="Times New Roman" w:hAnsi="Times New Roman" w:eastAsia="宋体" w:cs="Times New Roman"/>
                <w:color w:val="auto"/>
                <w:kern w:val="0"/>
                <w:sz w:val="20"/>
                <w:szCs w:val="20"/>
                <w:highlight w:val="none"/>
              </w:rPr>
              <w:t>省内网间</w:t>
            </w:r>
            <w:r>
              <w:rPr>
                <w:rFonts w:hint="eastAsia" w:ascii="Times New Roman" w:hAnsi="Times New Roman" w:eastAsia="宋体" w:cs="Times New Roman"/>
                <w:color w:val="auto"/>
                <w:kern w:val="0"/>
                <w:sz w:val="20"/>
                <w:szCs w:val="20"/>
              </w:rPr>
              <w:t>输配电价执行，保持不变；所以外购电价随用户交易电价变化而正常波动，最终外购电的价格水平由市场确定。</w:t>
            </w:r>
          </w:p>
          <w:p w14:paraId="158213A2">
            <w:pPr>
              <w:spacing w:line="380" w:lineRule="exact"/>
              <w:ind w:firstLine="400" w:firstLineChars="200"/>
              <w:rPr>
                <w:rFonts w:ascii="Times New Roman" w:hAnsi="Times New Roman" w:eastAsia="宋体" w:cs="Times New Roman"/>
                <w:color w:val="auto"/>
                <w:kern w:val="0"/>
                <w:sz w:val="20"/>
                <w:szCs w:val="20"/>
              </w:rPr>
            </w:pPr>
            <w:r>
              <w:rPr>
                <w:rFonts w:hint="eastAsia" w:ascii="Times New Roman" w:hAnsi="Times New Roman" w:eastAsia="宋体" w:cs="Times New Roman"/>
                <w:color w:val="auto"/>
                <w:kern w:val="0"/>
                <w:sz w:val="20"/>
                <w:szCs w:val="20"/>
              </w:rPr>
              <w:t>3.汽车充电站的运营及收益率情况？</w:t>
            </w:r>
          </w:p>
          <w:p w14:paraId="14B22A4A">
            <w:pPr>
              <w:spacing w:line="380" w:lineRule="exact"/>
              <w:ind w:firstLine="400" w:firstLineChars="200"/>
              <w:rPr>
                <w:rFonts w:hint="eastAsia" w:ascii="Times New Roman" w:hAnsi="Times New Roman" w:eastAsia="宋体" w:cs="Times New Roman"/>
                <w:color w:val="auto"/>
                <w:kern w:val="0"/>
                <w:sz w:val="20"/>
                <w:szCs w:val="20"/>
                <w:lang w:eastAsia="zh-CN"/>
              </w:rPr>
            </w:pPr>
            <w:r>
              <w:rPr>
                <w:rFonts w:hint="eastAsia" w:ascii="Times New Roman" w:hAnsi="Times New Roman" w:eastAsia="宋体" w:cs="Times New Roman"/>
                <w:color w:val="auto"/>
                <w:kern w:val="0"/>
                <w:sz w:val="20"/>
                <w:szCs w:val="20"/>
              </w:rPr>
              <w:t>答：公司积极融入新型能源体系建设，加快布局</w:t>
            </w:r>
            <w:r>
              <w:rPr>
                <w:rFonts w:hint="eastAsia" w:ascii="Times New Roman" w:hAnsi="Times New Roman" w:eastAsia="宋体" w:cs="Times New Roman"/>
                <w:color w:val="auto"/>
                <w:kern w:val="0"/>
                <w:sz w:val="20"/>
                <w:szCs w:val="20"/>
                <w:lang w:val="en-US" w:eastAsia="zh-CN"/>
              </w:rPr>
              <w:t>电动汽车</w:t>
            </w:r>
            <w:r>
              <w:rPr>
                <w:rFonts w:hint="eastAsia" w:ascii="Times New Roman" w:hAnsi="Times New Roman" w:eastAsia="宋体" w:cs="Times New Roman"/>
                <w:color w:val="auto"/>
                <w:kern w:val="0"/>
                <w:sz w:val="20"/>
                <w:szCs w:val="20"/>
              </w:rPr>
              <w:t>充电站建设，自主设计、研发了“明星充电运营管理平台”，截至2024年6月30日，已建成</w:t>
            </w:r>
            <w:r>
              <w:rPr>
                <w:rFonts w:hint="eastAsia" w:ascii="Times New Roman" w:hAnsi="Times New Roman" w:eastAsia="宋体" w:cs="Times New Roman"/>
                <w:color w:val="auto"/>
                <w:kern w:val="0"/>
                <w:sz w:val="20"/>
                <w:szCs w:val="20"/>
                <w:lang w:val="en-US" w:eastAsia="zh-CN"/>
              </w:rPr>
              <w:t>电动汽车</w:t>
            </w:r>
            <w:r>
              <w:rPr>
                <w:rFonts w:hint="eastAsia" w:ascii="Times New Roman" w:hAnsi="Times New Roman" w:eastAsia="宋体" w:cs="Times New Roman"/>
                <w:color w:val="auto"/>
                <w:kern w:val="0"/>
                <w:sz w:val="20"/>
                <w:szCs w:val="20"/>
              </w:rPr>
              <w:t>充电站10座（106个充电终端），约占遂宁市城区充电终端总数的三分之一，</w:t>
            </w:r>
            <w:r>
              <w:rPr>
                <w:rFonts w:hint="eastAsia" w:ascii="Times New Roman" w:hAnsi="Times New Roman" w:eastAsia="宋体" w:cs="Times New Roman"/>
                <w:color w:val="auto"/>
                <w:kern w:val="0"/>
                <w:sz w:val="20"/>
                <w:szCs w:val="20"/>
                <w:highlight w:val="none"/>
              </w:rPr>
              <w:t>2024年上半年充电电量230.26万千瓦时，同比增长17.56%</w:t>
            </w:r>
            <w:r>
              <w:rPr>
                <w:rFonts w:hint="eastAsia" w:ascii="Times New Roman" w:hAnsi="Times New Roman" w:eastAsia="宋体" w:cs="Times New Roman"/>
                <w:color w:val="auto"/>
                <w:kern w:val="0"/>
                <w:sz w:val="20"/>
                <w:szCs w:val="20"/>
                <w:highlight w:val="none"/>
                <w:lang w:eastAsia="zh-CN"/>
              </w:rPr>
              <w:t>。</w:t>
            </w:r>
          </w:p>
          <w:p w14:paraId="3C68D2F7">
            <w:pPr>
              <w:spacing w:line="380" w:lineRule="exact"/>
              <w:ind w:firstLine="400" w:firstLineChars="200"/>
              <w:rPr>
                <w:rFonts w:ascii="Times New Roman" w:hAnsi="Times New Roman" w:eastAsia="宋体" w:cs="Times New Roman"/>
                <w:color w:val="auto"/>
                <w:kern w:val="0"/>
                <w:sz w:val="20"/>
                <w:szCs w:val="20"/>
              </w:rPr>
            </w:pPr>
            <w:r>
              <w:rPr>
                <w:rFonts w:hint="eastAsia" w:ascii="Times New Roman" w:hAnsi="Times New Roman" w:eastAsia="宋体" w:cs="Times New Roman"/>
                <w:color w:val="auto"/>
                <w:kern w:val="0"/>
                <w:sz w:val="20"/>
                <w:szCs w:val="20"/>
              </w:rPr>
              <w:t>4.农村配网改造项目的收益率核定方式？</w:t>
            </w:r>
          </w:p>
          <w:p w14:paraId="30697E87">
            <w:pPr>
              <w:spacing w:line="380" w:lineRule="exact"/>
              <w:ind w:firstLine="400" w:firstLineChars="200"/>
              <w:rPr>
                <w:rFonts w:ascii="Times New Roman" w:hAnsi="Times New Roman" w:eastAsia="宋体" w:cs="Times New Roman"/>
                <w:color w:val="auto"/>
                <w:kern w:val="0"/>
                <w:sz w:val="20"/>
                <w:szCs w:val="20"/>
              </w:rPr>
            </w:pPr>
            <w:r>
              <w:rPr>
                <w:rFonts w:hint="eastAsia" w:ascii="Times New Roman" w:hAnsi="Times New Roman" w:eastAsia="宋体" w:cs="Times New Roman"/>
                <w:color w:val="auto"/>
                <w:kern w:val="0"/>
                <w:sz w:val="20"/>
                <w:szCs w:val="20"/>
              </w:rPr>
              <w:t>答：农村配网是属于公司输配电网的一部分，按照国家发展改革委</w:t>
            </w:r>
            <w:r>
              <w:rPr>
                <w:rFonts w:hint="eastAsia" w:ascii="Times New Roman" w:hAnsi="Times New Roman" w:eastAsia="宋体" w:cs="Times New Roman"/>
                <w:color w:val="auto"/>
                <w:kern w:val="0"/>
                <w:sz w:val="20"/>
                <w:szCs w:val="20"/>
                <w:lang w:eastAsia="zh-CN"/>
              </w:rPr>
              <w:t>、</w:t>
            </w:r>
            <w:r>
              <w:rPr>
                <w:rFonts w:hint="eastAsia" w:ascii="Times New Roman" w:hAnsi="Times New Roman" w:eastAsia="宋体" w:cs="Times New Roman"/>
                <w:color w:val="auto"/>
                <w:kern w:val="0"/>
                <w:sz w:val="20"/>
                <w:szCs w:val="20"/>
              </w:rPr>
              <w:t>国家能源局</w:t>
            </w:r>
            <w:r>
              <w:rPr>
                <w:rFonts w:hint="eastAsia" w:ascii="Times New Roman" w:hAnsi="Times New Roman" w:eastAsia="宋体" w:cs="Times New Roman"/>
                <w:color w:val="auto"/>
                <w:kern w:val="0"/>
                <w:sz w:val="20"/>
                <w:szCs w:val="20"/>
                <w:highlight w:val="none"/>
              </w:rPr>
              <w:t>《输配电定价成本监审办法》</w:t>
            </w:r>
            <w:r>
              <w:rPr>
                <w:rFonts w:hint="eastAsia" w:ascii="Times New Roman" w:hAnsi="Times New Roman" w:eastAsia="宋体" w:cs="Times New Roman"/>
                <w:color w:val="auto"/>
                <w:kern w:val="0"/>
                <w:sz w:val="20"/>
                <w:szCs w:val="20"/>
                <w:highlight w:val="none"/>
                <w:lang w:eastAsia="zh-CN"/>
              </w:rPr>
              <w:t>（</w:t>
            </w:r>
            <w:r>
              <w:rPr>
                <w:rFonts w:hint="eastAsia" w:ascii="Times New Roman" w:hAnsi="Times New Roman" w:eastAsia="宋体" w:cs="Times New Roman"/>
                <w:color w:val="auto"/>
                <w:kern w:val="0"/>
                <w:sz w:val="20"/>
                <w:szCs w:val="20"/>
              </w:rPr>
              <w:t>发改价格规〔2019〕897号</w:t>
            </w:r>
            <w:r>
              <w:rPr>
                <w:rFonts w:hint="eastAsia" w:ascii="Times New Roman" w:hAnsi="Times New Roman" w:eastAsia="宋体" w:cs="Times New Roman"/>
                <w:color w:val="auto"/>
                <w:kern w:val="0"/>
                <w:sz w:val="20"/>
                <w:szCs w:val="20"/>
                <w:highlight w:val="none"/>
                <w:lang w:eastAsia="zh-CN"/>
              </w:rPr>
              <w:t>）</w:t>
            </w:r>
            <w:r>
              <w:rPr>
                <w:rFonts w:hint="eastAsia" w:ascii="Times New Roman" w:hAnsi="Times New Roman" w:eastAsia="宋体" w:cs="Times New Roman"/>
                <w:color w:val="auto"/>
                <w:kern w:val="0"/>
                <w:sz w:val="20"/>
                <w:szCs w:val="20"/>
              </w:rPr>
              <w:t>核定。</w:t>
            </w:r>
          </w:p>
          <w:p w14:paraId="00823F91">
            <w:pPr>
              <w:spacing w:line="380" w:lineRule="exact"/>
              <w:ind w:firstLine="400" w:firstLineChars="200"/>
              <w:rPr>
                <w:rFonts w:ascii="Times New Roman" w:hAnsi="Times New Roman" w:eastAsia="宋体" w:cs="Times New Roman"/>
                <w:color w:val="auto"/>
                <w:kern w:val="0"/>
                <w:sz w:val="20"/>
                <w:szCs w:val="20"/>
              </w:rPr>
            </w:pPr>
            <w:r>
              <w:rPr>
                <w:rFonts w:hint="eastAsia" w:ascii="Times New Roman" w:hAnsi="Times New Roman" w:eastAsia="宋体" w:cs="Times New Roman"/>
                <w:color w:val="auto"/>
                <w:kern w:val="0"/>
                <w:sz w:val="20"/>
                <w:szCs w:val="20"/>
              </w:rPr>
              <w:t>5.西南缺电情况对销售电价的提振展望？</w:t>
            </w:r>
          </w:p>
          <w:p w14:paraId="4B7D9845">
            <w:pPr>
              <w:spacing w:line="380" w:lineRule="exact"/>
              <w:ind w:firstLine="400" w:firstLineChars="200"/>
              <w:rPr>
                <w:rFonts w:ascii="Times New Roman" w:hAnsi="Times New Roman" w:eastAsia="宋体" w:cs="Times New Roman"/>
                <w:color w:val="auto"/>
                <w:kern w:val="0"/>
                <w:sz w:val="20"/>
                <w:szCs w:val="20"/>
              </w:rPr>
            </w:pPr>
            <w:r>
              <w:rPr>
                <w:rFonts w:hint="eastAsia" w:ascii="Times New Roman" w:hAnsi="Times New Roman" w:eastAsia="宋体" w:cs="Times New Roman"/>
                <w:color w:val="auto"/>
                <w:kern w:val="0"/>
                <w:sz w:val="20"/>
                <w:szCs w:val="20"/>
              </w:rPr>
              <w:t>答：近年来西南地区由于高温极端天气影响，在用电高峰时段存在一定的缺口，但电力供应总体正常。电网企业严格按国家电价主管部门公布的输配电价标准执行，在一个监管周期内保持不变；但发电上网交易电价随供需形势的变化存在上下波动，所以用户的到户电价也将随交易电价的变化而波动。</w:t>
            </w:r>
          </w:p>
          <w:p w14:paraId="54F26785">
            <w:pPr>
              <w:spacing w:line="380" w:lineRule="exact"/>
              <w:ind w:firstLine="400" w:firstLineChars="200"/>
              <w:rPr>
                <w:rFonts w:ascii="Times New Roman" w:hAnsi="Times New Roman" w:eastAsia="宋体" w:cs="Times New Roman"/>
                <w:color w:val="auto"/>
                <w:kern w:val="0"/>
                <w:sz w:val="20"/>
                <w:szCs w:val="20"/>
              </w:rPr>
            </w:pPr>
            <w:r>
              <w:rPr>
                <w:rFonts w:hint="eastAsia" w:ascii="Times New Roman" w:hAnsi="Times New Roman" w:eastAsia="宋体" w:cs="Times New Roman"/>
                <w:color w:val="auto"/>
                <w:kern w:val="0"/>
                <w:sz w:val="20"/>
                <w:szCs w:val="20"/>
              </w:rPr>
              <w:t>6.2023年第三轮输配电价核定对公司利润率的影响？</w:t>
            </w:r>
          </w:p>
          <w:p w14:paraId="25D5E527">
            <w:pPr>
              <w:spacing w:line="380" w:lineRule="exact"/>
              <w:ind w:firstLine="400" w:firstLineChars="200"/>
              <w:rPr>
                <w:rFonts w:ascii="Times New Roman" w:hAnsi="Times New Roman" w:eastAsia="宋体" w:cs="Times New Roman"/>
                <w:color w:val="auto"/>
                <w:kern w:val="0"/>
                <w:sz w:val="20"/>
                <w:szCs w:val="20"/>
              </w:rPr>
            </w:pPr>
            <w:r>
              <w:rPr>
                <w:rFonts w:hint="eastAsia" w:ascii="Times New Roman" w:hAnsi="Times New Roman" w:eastAsia="宋体" w:cs="Times New Roman"/>
                <w:color w:val="auto"/>
                <w:kern w:val="0"/>
                <w:sz w:val="20"/>
                <w:szCs w:val="20"/>
              </w:rPr>
              <w:t>答：与前两轮输配电价改革相比，国家第三轮输配电价改革涉及内容较多且政策变化大，简化了用户分类，真正按照“准许成本+合理收益”原则核定输配电价，输配电价核定机制更加顺畅。主要体现在核定居民农业的基准购电价与基期交叉补贴标准，分电压等级核定容、需量电价，单列线损费用，进一步完善两部制电价，首次引入负荷率挂钩的需量电价机制，引入系统运行费，鼓励工商用户（交易电价或代理购电价），优化用电方式，提高用电效率，进而提高整个电力系统运行效率。公司自2023年6月1日起执行第三轮输配电价，盈利模式全面从购销价差向收取输配电费转变。</w:t>
            </w:r>
          </w:p>
          <w:p w14:paraId="54F74BD8">
            <w:pPr>
              <w:spacing w:line="380" w:lineRule="exact"/>
              <w:ind w:firstLine="400" w:firstLineChars="200"/>
              <w:rPr>
                <w:rFonts w:ascii="Times New Roman" w:hAnsi="Times New Roman" w:eastAsia="宋体" w:cs="Times New Roman"/>
                <w:color w:val="auto"/>
                <w:kern w:val="0"/>
                <w:sz w:val="20"/>
                <w:szCs w:val="20"/>
              </w:rPr>
            </w:pPr>
            <w:r>
              <w:rPr>
                <w:rFonts w:hint="eastAsia" w:ascii="Times New Roman" w:hAnsi="Times New Roman" w:eastAsia="宋体" w:cs="Times New Roman"/>
                <w:color w:val="auto"/>
                <w:kern w:val="0"/>
                <w:sz w:val="20"/>
                <w:szCs w:val="20"/>
              </w:rPr>
              <w:t>7.2026年第四轮输配电价的展望？</w:t>
            </w:r>
          </w:p>
          <w:p w14:paraId="4BDA286C">
            <w:pPr>
              <w:spacing w:line="380" w:lineRule="exact"/>
              <w:ind w:firstLine="400" w:firstLineChars="200"/>
              <w:rPr>
                <w:rFonts w:ascii="Times New Roman" w:hAnsi="Times New Roman" w:eastAsia="宋体" w:cs="Times New Roman"/>
                <w:color w:val="auto"/>
                <w:kern w:val="0"/>
                <w:sz w:val="20"/>
                <w:szCs w:val="20"/>
              </w:rPr>
            </w:pPr>
            <w:r>
              <w:rPr>
                <w:rFonts w:hint="eastAsia" w:ascii="Times New Roman" w:hAnsi="Times New Roman" w:eastAsia="宋体" w:cs="Times New Roman"/>
                <w:color w:val="auto"/>
                <w:kern w:val="0"/>
                <w:sz w:val="20"/>
                <w:szCs w:val="20"/>
              </w:rPr>
              <w:t>答：根据中共中央国务院《中共中央国务院关于推进价格机制改革的若干意见》</w:t>
            </w:r>
            <w:r>
              <w:rPr>
                <w:rFonts w:hint="eastAsia" w:ascii="Times New Roman" w:hAnsi="Times New Roman" w:eastAsia="宋体" w:cs="Times New Roman"/>
                <w:color w:val="auto"/>
                <w:kern w:val="0"/>
                <w:sz w:val="20"/>
                <w:szCs w:val="20"/>
                <w:lang w:eastAsia="zh-CN"/>
              </w:rPr>
              <w:t>、</w:t>
            </w:r>
            <w:r>
              <w:rPr>
                <w:rFonts w:ascii="Helvetica" w:hAnsi="Helvetica" w:eastAsia="Helvetica" w:cs="Helvetica"/>
                <w:i w:val="0"/>
                <w:iCs w:val="0"/>
                <w:caps w:val="0"/>
                <w:color w:val="auto"/>
                <w:spacing w:val="0"/>
                <w:sz w:val="21"/>
                <w:szCs w:val="21"/>
                <w:shd w:val="clear" w:fill="FFFFFF"/>
              </w:rPr>
              <w:t>国家发展改革委</w:t>
            </w:r>
            <w:r>
              <w:rPr>
                <w:rFonts w:hint="eastAsia" w:ascii="Times New Roman" w:hAnsi="Times New Roman" w:eastAsia="宋体" w:cs="Times New Roman"/>
                <w:color w:val="auto"/>
                <w:kern w:val="0"/>
                <w:sz w:val="20"/>
                <w:szCs w:val="20"/>
              </w:rPr>
              <w:t>《省级电网输配电价定价办法》</w:t>
            </w:r>
            <w:r>
              <w:rPr>
                <w:rFonts w:hint="eastAsia" w:ascii="Times New Roman" w:hAnsi="Times New Roman" w:eastAsia="宋体" w:cs="Times New Roman"/>
                <w:color w:val="auto"/>
                <w:kern w:val="0"/>
                <w:sz w:val="20"/>
                <w:szCs w:val="20"/>
                <w:lang w:eastAsia="zh-CN"/>
              </w:rPr>
              <w:t>（发改价格规〔2020〕101号）</w:t>
            </w:r>
            <w:r>
              <w:rPr>
                <w:rFonts w:hint="eastAsia" w:ascii="Times New Roman" w:hAnsi="Times New Roman" w:eastAsia="宋体" w:cs="Times New Roman"/>
                <w:color w:val="auto"/>
                <w:kern w:val="0"/>
                <w:sz w:val="20"/>
                <w:szCs w:val="20"/>
              </w:rPr>
              <w:t>和国家发展改革委、国家能源局《输配电</w:t>
            </w:r>
            <w:r>
              <w:rPr>
                <w:rFonts w:hint="eastAsia" w:ascii="Times New Roman" w:hAnsi="Times New Roman" w:eastAsia="宋体" w:cs="Times New Roman"/>
                <w:color w:val="auto"/>
                <w:kern w:val="0"/>
                <w:sz w:val="20"/>
                <w:szCs w:val="20"/>
                <w:lang w:val="en-US" w:eastAsia="zh-CN"/>
              </w:rPr>
              <w:t>定</w:t>
            </w:r>
            <w:r>
              <w:rPr>
                <w:rFonts w:hint="eastAsia" w:ascii="Times New Roman" w:hAnsi="Times New Roman" w:eastAsia="宋体" w:cs="Times New Roman"/>
                <w:color w:val="auto"/>
                <w:kern w:val="0"/>
                <w:sz w:val="20"/>
                <w:szCs w:val="20"/>
              </w:rPr>
              <w:t>价成本监审办法》</w:t>
            </w:r>
            <w:r>
              <w:rPr>
                <w:rFonts w:hint="eastAsia" w:ascii="Times New Roman" w:hAnsi="Times New Roman" w:eastAsia="宋体" w:cs="Times New Roman"/>
                <w:color w:val="auto"/>
                <w:kern w:val="0"/>
                <w:sz w:val="20"/>
                <w:szCs w:val="20"/>
                <w:lang w:eastAsia="zh-CN"/>
              </w:rPr>
              <w:t>（</w:t>
            </w:r>
            <w:r>
              <w:rPr>
                <w:rFonts w:hint="eastAsia" w:ascii="Times New Roman" w:hAnsi="Times New Roman" w:eastAsia="宋体" w:cs="Times New Roman"/>
                <w:color w:val="auto"/>
                <w:kern w:val="0"/>
                <w:sz w:val="20"/>
                <w:szCs w:val="20"/>
              </w:rPr>
              <w:t>发改价格规〔2019〕897号</w:t>
            </w:r>
            <w:r>
              <w:rPr>
                <w:rFonts w:hint="eastAsia" w:ascii="Times New Roman" w:hAnsi="Times New Roman" w:eastAsia="宋体" w:cs="Times New Roman"/>
                <w:color w:val="auto"/>
                <w:kern w:val="0"/>
                <w:sz w:val="20"/>
                <w:szCs w:val="20"/>
                <w:lang w:eastAsia="zh-CN"/>
              </w:rPr>
              <w:t>）</w:t>
            </w:r>
            <w:r>
              <w:rPr>
                <w:rFonts w:hint="eastAsia" w:ascii="Times New Roman" w:hAnsi="Times New Roman" w:eastAsia="宋体" w:cs="Times New Roman"/>
                <w:color w:val="auto"/>
                <w:kern w:val="0"/>
                <w:sz w:val="20"/>
                <w:szCs w:val="20"/>
              </w:rPr>
              <w:t>等文件精神</w:t>
            </w:r>
            <w:r>
              <w:rPr>
                <w:rFonts w:hint="eastAsia" w:ascii="Times New Roman" w:hAnsi="Times New Roman" w:eastAsia="宋体" w:cs="Times New Roman"/>
                <w:color w:val="auto"/>
                <w:kern w:val="0"/>
                <w:sz w:val="20"/>
                <w:szCs w:val="20"/>
                <w:lang w:eastAsia="zh-CN"/>
              </w:rPr>
              <w:t>，</w:t>
            </w:r>
            <w:r>
              <w:rPr>
                <w:rFonts w:hint="eastAsia" w:ascii="Times New Roman" w:hAnsi="Times New Roman" w:eastAsia="宋体" w:cs="Times New Roman"/>
                <w:color w:val="auto"/>
                <w:kern w:val="0"/>
                <w:sz w:val="20"/>
                <w:szCs w:val="20"/>
              </w:rPr>
              <w:t>由政府电价主管部门科学合理地制定输配电价，输配电价以成本监审为基础，按“准许成本+合理收益”的原则核定输配电价。第三监管周期输配电价执行时间为2023年6月1日</w:t>
            </w:r>
            <w:r>
              <w:rPr>
                <w:rFonts w:hint="eastAsia" w:ascii="Times New Roman" w:hAnsi="Times New Roman" w:eastAsia="宋体" w:cs="Times New Roman"/>
                <w:color w:val="auto"/>
                <w:kern w:val="0"/>
                <w:sz w:val="20"/>
                <w:szCs w:val="20"/>
                <w:lang w:val="en-US" w:eastAsia="zh-CN"/>
              </w:rPr>
              <w:t>至</w:t>
            </w:r>
            <w:r>
              <w:rPr>
                <w:rFonts w:hint="eastAsia" w:ascii="Times New Roman" w:hAnsi="Times New Roman" w:eastAsia="宋体" w:cs="Times New Roman"/>
                <w:color w:val="auto"/>
                <w:kern w:val="0"/>
                <w:sz w:val="20"/>
                <w:szCs w:val="20"/>
              </w:rPr>
              <w:t>2026年5月31日，目前公司没有收到开展第四轮输配电价成本监审的通知，最终第四监管周期输配电价水平由政府电价主管部门确定。</w:t>
            </w:r>
          </w:p>
          <w:p w14:paraId="579D9BDD">
            <w:pPr>
              <w:spacing w:line="380" w:lineRule="exact"/>
              <w:ind w:firstLine="400" w:firstLineChars="200"/>
              <w:rPr>
                <w:rFonts w:ascii="Times New Roman" w:hAnsi="Times New Roman" w:eastAsia="宋体" w:cs="Times New Roman"/>
                <w:color w:val="auto"/>
                <w:kern w:val="0"/>
                <w:sz w:val="20"/>
                <w:szCs w:val="20"/>
              </w:rPr>
            </w:pPr>
            <w:r>
              <w:rPr>
                <w:rFonts w:hint="eastAsia" w:ascii="Times New Roman" w:hAnsi="Times New Roman" w:eastAsia="宋体" w:cs="Times New Roman"/>
                <w:color w:val="auto"/>
                <w:kern w:val="0"/>
                <w:sz w:val="20"/>
                <w:szCs w:val="20"/>
              </w:rPr>
              <w:t>8.2024年</w:t>
            </w:r>
            <w:r>
              <w:rPr>
                <w:rFonts w:hint="eastAsia" w:ascii="Times New Roman" w:hAnsi="Times New Roman" w:eastAsia="宋体" w:cs="Times New Roman"/>
                <w:color w:val="auto"/>
                <w:kern w:val="0"/>
                <w:sz w:val="20"/>
                <w:szCs w:val="20"/>
                <w:lang w:val="en-US" w:eastAsia="zh-CN"/>
              </w:rPr>
              <w:t>上半年</w:t>
            </w:r>
            <w:r>
              <w:rPr>
                <w:rFonts w:hint="eastAsia" w:ascii="Times New Roman" w:hAnsi="Times New Roman" w:eastAsia="宋体" w:cs="Times New Roman"/>
                <w:color w:val="auto"/>
                <w:kern w:val="0"/>
                <w:sz w:val="20"/>
                <w:szCs w:val="20"/>
              </w:rPr>
              <w:t>毛利率大幅下降的主要原因？</w:t>
            </w:r>
          </w:p>
          <w:p w14:paraId="1D483A95">
            <w:pPr>
              <w:spacing w:line="380" w:lineRule="exact"/>
              <w:ind w:firstLine="400" w:firstLineChars="200"/>
              <w:rPr>
                <w:rFonts w:ascii="Times New Roman" w:hAnsi="Times New Roman" w:eastAsia="宋体" w:cs="Times New Roman"/>
                <w:color w:val="auto"/>
                <w:kern w:val="0"/>
                <w:sz w:val="20"/>
                <w:szCs w:val="20"/>
              </w:rPr>
            </w:pPr>
            <w:r>
              <w:rPr>
                <w:rFonts w:hint="eastAsia" w:ascii="Times New Roman" w:hAnsi="Times New Roman" w:eastAsia="宋体" w:cs="Times New Roman"/>
                <w:color w:val="auto"/>
                <w:kern w:val="0"/>
                <w:sz w:val="20"/>
                <w:szCs w:val="20"/>
              </w:rPr>
              <w:t>答：2024年上半年毛利率下降原因为营业成本的增幅高于营业收入的增幅。具体原因：一是上半年上游来水偏枯，自发电量同比减少；二是在建工程转固增加致电网资产累计折旧同比增加；三是上半年低谷时段的用电量同比增加，售电业务收入增速放缓。</w:t>
            </w:r>
          </w:p>
          <w:p w14:paraId="1955CB81">
            <w:pPr>
              <w:spacing w:line="380" w:lineRule="exact"/>
              <w:ind w:firstLine="400" w:firstLineChars="200"/>
              <w:rPr>
                <w:rFonts w:ascii="Times New Roman" w:hAnsi="Times New Roman" w:eastAsia="宋体" w:cs="Times New Roman"/>
                <w:color w:val="auto"/>
                <w:kern w:val="0"/>
                <w:sz w:val="20"/>
                <w:szCs w:val="20"/>
              </w:rPr>
            </w:pPr>
            <w:r>
              <w:rPr>
                <w:rFonts w:hint="eastAsia" w:ascii="Times New Roman" w:hAnsi="Times New Roman" w:eastAsia="宋体" w:cs="Times New Roman"/>
                <w:color w:val="auto"/>
                <w:kern w:val="0"/>
                <w:sz w:val="20"/>
                <w:szCs w:val="20"/>
              </w:rPr>
              <w:t>9.后续水电和综合能源的资本开支计划？</w:t>
            </w:r>
          </w:p>
          <w:p w14:paraId="58EE89D1">
            <w:pPr>
              <w:spacing w:line="380" w:lineRule="exact"/>
              <w:ind w:firstLine="400" w:firstLineChars="200"/>
              <w:rPr>
                <w:rFonts w:ascii="Times New Roman" w:hAnsi="Times New Roman" w:eastAsia="宋体" w:cs="Times New Roman"/>
                <w:color w:val="auto"/>
                <w:kern w:val="0"/>
                <w:sz w:val="20"/>
                <w:szCs w:val="20"/>
              </w:rPr>
            </w:pPr>
            <w:r>
              <w:rPr>
                <w:rFonts w:hint="eastAsia" w:ascii="Times New Roman" w:hAnsi="Times New Roman" w:eastAsia="宋体" w:cs="Times New Roman"/>
                <w:color w:val="auto"/>
                <w:kern w:val="0"/>
                <w:sz w:val="20"/>
                <w:szCs w:val="20"/>
              </w:rPr>
              <w:t>答：后续水电的资本开支计划主要围绕公司现有水电站设备开展一些改造，使机组设备保持在良好状态，确保水电站持续稳定发电。综合能源资本开支主要围绕充电站建设、能源托管等综合能源项目，增加新的利润增长点。</w:t>
            </w:r>
          </w:p>
          <w:p w14:paraId="2BA23F58">
            <w:pPr>
              <w:spacing w:line="380" w:lineRule="exact"/>
              <w:ind w:firstLine="400" w:firstLineChars="200"/>
              <w:rPr>
                <w:rFonts w:ascii="Times New Roman" w:hAnsi="Times New Roman" w:eastAsia="宋体" w:cs="Times New Roman"/>
                <w:color w:val="auto"/>
                <w:kern w:val="0"/>
                <w:sz w:val="20"/>
                <w:szCs w:val="20"/>
              </w:rPr>
            </w:pPr>
            <w:r>
              <w:rPr>
                <w:rFonts w:hint="eastAsia" w:ascii="Times New Roman" w:hAnsi="Times New Roman" w:eastAsia="宋体" w:cs="Times New Roman"/>
                <w:color w:val="auto"/>
                <w:kern w:val="0"/>
                <w:sz w:val="20"/>
                <w:szCs w:val="20"/>
              </w:rPr>
              <w:t>10.现金分红等股东回报计划展望？</w:t>
            </w:r>
          </w:p>
          <w:p w14:paraId="086F2A4D">
            <w:pPr>
              <w:spacing w:line="380" w:lineRule="exact"/>
              <w:ind w:firstLine="400" w:firstLineChars="200"/>
              <w:rPr>
                <w:rFonts w:hint="eastAsia" w:ascii="Times New Roman" w:hAnsi="Times New Roman" w:eastAsia="宋体" w:cs="Times New Roman"/>
                <w:color w:val="auto"/>
                <w:kern w:val="0"/>
                <w:sz w:val="20"/>
                <w:szCs w:val="20"/>
              </w:rPr>
            </w:pPr>
            <w:r>
              <w:rPr>
                <w:rFonts w:hint="eastAsia" w:ascii="Times New Roman" w:hAnsi="Times New Roman" w:eastAsia="宋体" w:cs="Times New Roman"/>
                <w:color w:val="auto"/>
                <w:kern w:val="0"/>
                <w:sz w:val="20"/>
                <w:szCs w:val="20"/>
              </w:rPr>
              <w:t>答：公司高度重视投资者回报，积极践行“以投资者为本”理念，2024年8月29日已披露了《2024年度“提质增效重回报”行动方案》，未来公司分红计划将持续按《上市公司监管指引第3号——上市公司现金分红（2023年修订）》要求，充分考虑公司盈利状况、所处行业特点、现金流状况及公司可持续发展等因素，制定合理持续的利润分配方案，增强分红的稳定性、及时性和可预期性。同时，公司也会积极关注国家相关制度和监管要求，适时修订公司的分红制度，积极回馈广大投资者，为资本市场的健康发展贡献应有力量。</w:t>
            </w:r>
          </w:p>
        </w:tc>
      </w:tr>
      <w:tr w14:paraId="5FB02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1672" w:type="dxa"/>
            <w:vAlign w:val="center"/>
          </w:tcPr>
          <w:p w14:paraId="46A16468">
            <w:pPr>
              <w:jc w:val="center"/>
              <w:rPr>
                <w:rFonts w:ascii="Times New Roman" w:hAnsi="Times New Roman" w:eastAsia="宋体" w:cs="Times New Roman"/>
                <w:color w:val="auto"/>
                <w:kern w:val="0"/>
                <w:sz w:val="20"/>
                <w:szCs w:val="21"/>
              </w:rPr>
            </w:pPr>
            <w:r>
              <w:rPr>
                <w:rFonts w:ascii="Times New Roman" w:hAnsi="Times New Roman" w:eastAsia="宋体" w:cs="Times New Roman"/>
                <w:color w:val="auto"/>
                <w:kern w:val="0"/>
                <w:sz w:val="20"/>
                <w:szCs w:val="21"/>
              </w:rPr>
              <w:t>附件清单（如有）</w:t>
            </w:r>
          </w:p>
        </w:tc>
        <w:tc>
          <w:tcPr>
            <w:tcW w:w="7250" w:type="dxa"/>
            <w:vAlign w:val="center"/>
          </w:tcPr>
          <w:p w14:paraId="4E7E7297">
            <w:pPr>
              <w:adjustRightInd w:val="0"/>
              <w:snapToGrid w:val="0"/>
              <w:rPr>
                <w:rFonts w:ascii="Times New Roman" w:hAnsi="Times New Roman" w:eastAsia="宋体" w:cs="Times New Roman"/>
                <w:bCs/>
                <w:color w:val="auto"/>
                <w:kern w:val="0"/>
                <w:sz w:val="20"/>
                <w:szCs w:val="21"/>
              </w:rPr>
            </w:pPr>
            <w:r>
              <w:rPr>
                <w:rFonts w:ascii="Times New Roman" w:hAnsi="Times New Roman" w:eastAsia="宋体" w:cs="Times New Roman"/>
                <w:bCs/>
                <w:color w:val="auto"/>
                <w:kern w:val="0"/>
                <w:sz w:val="20"/>
                <w:szCs w:val="21"/>
              </w:rPr>
              <w:t>无</w:t>
            </w:r>
          </w:p>
        </w:tc>
      </w:tr>
    </w:tbl>
    <w:p w14:paraId="199A8D7D">
      <w:pPr>
        <w:spacing w:line="20" w:lineRule="exact"/>
        <w:jc w:val="left"/>
        <w:rPr>
          <w:rFonts w:ascii="Times New Roman" w:hAnsi="Times New Roman" w:eastAsia="宋体" w:cs="Times New Roman"/>
          <w:sz w:val="24"/>
          <w:szCs w:val="24"/>
        </w:rPr>
      </w:pPr>
    </w:p>
    <w:p w14:paraId="0E042652">
      <w:pPr>
        <w:spacing w:line="20" w:lineRule="exact"/>
        <w:jc w:val="left"/>
        <w:rPr>
          <w:rFonts w:ascii="Times New Roman" w:hAnsi="Times New Roman" w:eastAsia="宋体" w:cs="Times New Roman"/>
          <w:sz w:val="24"/>
          <w:szCs w:val="24"/>
        </w:rPr>
      </w:pPr>
    </w:p>
    <w:p w14:paraId="2D325F43">
      <w:pPr>
        <w:spacing w:line="20" w:lineRule="exact"/>
        <w:jc w:val="left"/>
        <w:rPr>
          <w:rFonts w:ascii="Times New Roman" w:hAnsi="Times New Roman" w:eastAsia="宋体" w:cs="Times New Roman"/>
          <w:sz w:val="24"/>
          <w:szCs w:val="24"/>
        </w:rPr>
      </w:pPr>
    </w:p>
    <w:p w14:paraId="1701F9E2">
      <w:pPr>
        <w:spacing w:line="20" w:lineRule="exact"/>
        <w:jc w:val="left"/>
        <w:rPr>
          <w:rFonts w:ascii="Times New Roman" w:hAnsi="Times New Roman" w:eastAsia="宋体" w:cs="Times New Roman"/>
          <w:sz w:val="24"/>
          <w:szCs w:val="24"/>
        </w:rPr>
      </w:pPr>
    </w:p>
    <w:p w14:paraId="018EA9F9">
      <w:pPr>
        <w:spacing w:line="20" w:lineRule="exact"/>
        <w:jc w:val="left"/>
        <w:rPr>
          <w:rFonts w:ascii="Times New Roman" w:hAnsi="Times New Roman" w:eastAsia="宋体" w:cs="Times New Roman"/>
          <w:sz w:val="24"/>
          <w:szCs w:val="24"/>
        </w:rPr>
      </w:pPr>
    </w:p>
    <w:p w14:paraId="3D09FF2D">
      <w:pPr>
        <w:spacing w:line="20" w:lineRule="exact"/>
        <w:jc w:val="left"/>
        <w:rPr>
          <w:rFonts w:ascii="Times New Roman" w:hAnsi="Times New Roman" w:eastAsia="宋体" w:cs="Times New Roman"/>
          <w:sz w:val="24"/>
          <w:szCs w:val="24"/>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05193795"/>
    </w:sdtPr>
    <w:sdtContent>
      <w:sdt>
        <w:sdtPr>
          <w:id w:val="-1669238322"/>
        </w:sdtPr>
        <w:sdtContent>
          <w:p w14:paraId="31D55DBC">
            <w:pPr>
              <w:pStyle w:val="3"/>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3</w:t>
            </w:r>
            <w:r>
              <w:rPr>
                <w:b/>
                <w:bCs/>
                <w:sz w:val="24"/>
                <w:szCs w:val="24"/>
              </w:rPr>
              <w:fldChar w:fldCharType="end"/>
            </w:r>
          </w:p>
        </w:sdtContent>
      </w:sdt>
    </w:sdtContent>
  </w:sdt>
  <w:p w14:paraId="394A9AF9">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AyNjNmMzIzYjY2ZDc0ZDkyYjljNjgwYWQ0MWZkODMifQ=="/>
  </w:docVars>
  <w:rsids>
    <w:rsidRoot w:val="006E388F"/>
    <w:rsid w:val="00000190"/>
    <w:rsid w:val="00000F10"/>
    <w:rsid w:val="00010DE2"/>
    <w:rsid w:val="0001434C"/>
    <w:rsid w:val="00017D3A"/>
    <w:rsid w:val="0002177B"/>
    <w:rsid w:val="000231A2"/>
    <w:rsid w:val="00024526"/>
    <w:rsid w:val="00031322"/>
    <w:rsid w:val="00031AFE"/>
    <w:rsid w:val="00032B24"/>
    <w:rsid w:val="00032CA3"/>
    <w:rsid w:val="000338B3"/>
    <w:rsid w:val="00034B8E"/>
    <w:rsid w:val="0003666F"/>
    <w:rsid w:val="00037EEC"/>
    <w:rsid w:val="00040E71"/>
    <w:rsid w:val="00042537"/>
    <w:rsid w:val="00046383"/>
    <w:rsid w:val="00047205"/>
    <w:rsid w:val="000517A7"/>
    <w:rsid w:val="00052496"/>
    <w:rsid w:val="00053C12"/>
    <w:rsid w:val="00053C4E"/>
    <w:rsid w:val="00057F41"/>
    <w:rsid w:val="00060C0D"/>
    <w:rsid w:val="00060C34"/>
    <w:rsid w:val="000652CE"/>
    <w:rsid w:val="000654AC"/>
    <w:rsid w:val="00065ED0"/>
    <w:rsid w:val="00067274"/>
    <w:rsid w:val="00071529"/>
    <w:rsid w:val="00071AA7"/>
    <w:rsid w:val="00071D69"/>
    <w:rsid w:val="000724D0"/>
    <w:rsid w:val="0007406D"/>
    <w:rsid w:val="000801D5"/>
    <w:rsid w:val="0008283A"/>
    <w:rsid w:val="0008576F"/>
    <w:rsid w:val="00090634"/>
    <w:rsid w:val="00090841"/>
    <w:rsid w:val="00090ACF"/>
    <w:rsid w:val="00092798"/>
    <w:rsid w:val="0009597F"/>
    <w:rsid w:val="0009739D"/>
    <w:rsid w:val="000A0FB5"/>
    <w:rsid w:val="000A159F"/>
    <w:rsid w:val="000A4AEF"/>
    <w:rsid w:val="000A53EF"/>
    <w:rsid w:val="000B112D"/>
    <w:rsid w:val="000B1B3D"/>
    <w:rsid w:val="000B401A"/>
    <w:rsid w:val="000B650A"/>
    <w:rsid w:val="000C0B34"/>
    <w:rsid w:val="000C465D"/>
    <w:rsid w:val="000C6383"/>
    <w:rsid w:val="000C63A1"/>
    <w:rsid w:val="000C6975"/>
    <w:rsid w:val="000C6AD0"/>
    <w:rsid w:val="000C7B59"/>
    <w:rsid w:val="000D0003"/>
    <w:rsid w:val="000D14C1"/>
    <w:rsid w:val="000D42DE"/>
    <w:rsid w:val="000D621D"/>
    <w:rsid w:val="000D78B0"/>
    <w:rsid w:val="000D7BB8"/>
    <w:rsid w:val="000E14D4"/>
    <w:rsid w:val="000E426F"/>
    <w:rsid w:val="000F0B8B"/>
    <w:rsid w:val="000F146F"/>
    <w:rsid w:val="000F6180"/>
    <w:rsid w:val="000F626C"/>
    <w:rsid w:val="000F63A5"/>
    <w:rsid w:val="000F64ED"/>
    <w:rsid w:val="000F6B23"/>
    <w:rsid w:val="000F6CC3"/>
    <w:rsid w:val="000F6D78"/>
    <w:rsid w:val="00102038"/>
    <w:rsid w:val="00102590"/>
    <w:rsid w:val="00102B70"/>
    <w:rsid w:val="00102E0F"/>
    <w:rsid w:val="00103C42"/>
    <w:rsid w:val="0010499B"/>
    <w:rsid w:val="00104E06"/>
    <w:rsid w:val="00105011"/>
    <w:rsid w:val="00105C89"/>
    <w:rsid w:val="00106EE1"/>
    <w:rsid w:val="00110356"/>
    <w:rsid w:val="00110618"/>
    <w:rsid w:val="0011162B"/>
    <w:rsid w:val="0011242E"/>
    <w:rsid w:val="001139F2"/>
    <w:rsid w:val="001141EC"/>
    <w:rsid w:val="00114B3C"/>
    <w:rsid w:val="00114BE6"/>
    <w:rsid w:val="00115E46"/>
    <w:rsid w:val="00117866"/>
    <w:rsid w:val="00120D15"/>
    <w:rsid w:val="00123CA5"/>
    <w:rsid w:val="00125C4F"/>
    <w:rsid w:val="00127C1B"/>
    <w:rsid w:val="00127E6D"/>
    <w:rsid w:val="00130F6F"/>
    <w:rsid w:val="0013317B"/>
    <w:rsid w:val="00133BBB"/>
    <w:rsid w:val="00134965"/>
    <w:rsid w:val="00144635"/>
    <w:rsid w:val="001457A1"/>
    <w:rsid w:val="001466B6"/>
    <w:rsid w:val="00147135"/>
    <w:rsid w:val="00152CA2"/>
    <w:rsid w:val="00152FF3"/>
    <w:rsid w:val="00157C6D"/>
    <w:rsid w:val="001602D1"/>
    <w:rsid w:val="00161FA2"/>
    <w:rsid w:val="001644C5"/>
    <w:rsid w:val="00165501"/>
    <w:rsid w:val="001655D4"/>
    <w:rsid w:val="00171BAB"/>
    <w:rsid w:val="00176629"/>
    <w:rsid w:val="00177FE5"/>
    <w:rsid w:val="0018046F"/>
    <w:rsid w:val="00180E3F"/>
    <w:rsid w:val="00185D59"/>
    <w:rsid w:val="00186070"/>
    <w:rsid w:val="00186457"/>
    <w:rsid w:val="00191BB0"/>
    <w:rsid w:val="001930A5"/>
    <w:rsid w:val="00195CCB"/>
    <w:rsid w:val="00197355"/>
    <w:rsid w:val="001A03EA"/>
    <w:rsid w:val="001A049F"/>
    <w:rsid w:val="001A0646"/>
    <w:rsid w:val="001A3FBD"/>
    <w:rsid w:val="001B00C5"/>
    <w:rsid w:val="001B30EC"/>
    <w:rsid w:val="001B3425"/>
    <w:rsid w:val="001B759D"/>
    <w:rsid w:val="001C32D0"/>
    <w:rsid w:val="001C3C73"/>
    <w:rsid w:val="001C4E87"/>
    <w:rsid w:val="001C6AAA"/>
    <w:rsid w:val="001C7FD5"/>
    <w:rsid w:val="001D1939"/>
    <w:rsid w:val="001D1970"/>
    <w:rsid w:val="001D35FE"/>
    <w:rsid w:val="001D4460"/>
    <w:rsid w:val="001D5F63"/>
    <w:rsid w:val="001D65D7"/>
    <w:rsid w:val="001E0D90"/>
    <w:rsid w:val="001E137E"/>
    <w:rsid w:val="001E1C84"/>
    <w:rsid w:val="001E2CB6"/>
    <w:rsid w:val="001E2DBA"/>
    <w:rsid w:val="001E3C04"/>
    <w:rsid w:val="001E4134"/>
    <w:rsid w:val="001E467F"/>
    <w:rsid w:val="001E5836"/>
    <w:rsid w:val="001E5CCC"/>
    <w:rsid w:val="001F2DA1"/>
    <w:rsid w:val="001F412A"/>
    <w:rsid w:val="001F48B1"/>
    <w:rsid w:val="001F4EDF"/>
    <w:rsid w:val="001F7CED"/>
    <w:rsid w:val="00201D68"/>
    <w:rsid w:val="00203845"/>
    <w:rsid w:val="00203854"/>
    <w:rsid w:val="0020467B"/>
    <w:rsid w:val="00204826"/>
    <w:rsid w:val="00210446"/>
    <w:rsid w:val="00211011"/>
    <w:rsid w:val="0021480C"/>
    <w:rsid w:val="002163C9"/>
    <w:rsid w:val="00220B09"/>
    <w:rsid w:val="002213DB"/>
    <w:rsid w:val="002241C9"/>
    <w:rsid w:val="00225BD2"/>
    <w:rsid w:val="00225E2F"/>
    <w:rsid w:val="00225F65"/>
    <w:rsid w:val="00226DC1"/>
    <w:rsid w:val="00230D28"/>
    <w:rsid w:val="00230D93"/>
    <w:rsid w:val="0023147E"/>
    <w:rsid w:val="002317CF"/>
    <w:rsid w:val="0023394D"/>
    <w:rsid w:val="00233C12"/>
    <w:rsid w:val="0023416E"/>
    <w:rsid w:val="002346C1"/>
    <w:rsid w:val="00240309"/>
    <w:rsid w:val="0024416A"/>
    <w:rsid w:val="002462AC"/>
    <w:rsid w:val="0024718A"/>
    <w:rsid w:val="00247F12"/>
    <w:rsid w:val="00260BE1"/>
    <w:rsid w:val="00263A13"/>
    <w:rsid w:val="002659EE"/>
    <w:rsid w:val="00271875"/>
    <w:rsid w:val="0027226D"/>
    <w:rsid w:val="00281319"/>
    <w:rsid w:val="0028220D"/>
    <w:rsid w:val="002836EA"/>
    <w:rsid w:val="0028517D"/>
    <w:rsid w:val="0028550E"/>
    <w:rsid w:val="00285D59"/>
    <w:rsid w:val="00285E3C"/>
    <w:rsid w:val="002928EE"/>
    <w:rsid w:val="00296438"/>
    <w:rsid w:val="00296D03"/>
    <w:rsid w:val="00297C96"/>
    <w:rsid w:val="002A19D7"/>
    <w:rsid w:val="002A2307"/>
    <w:rsid w:val="002A7279"/>
    <w:rsid w:val="002B20AF"/>
    <w:rsid w:val="002B5392"/>
    <w:rsid w:val="002B64AD"/>
    <w:rsid w:val="002B6723"/>
    <w:rsid w:val="002B7E6F"/>
    <w:rsid w:val="002C0D1D"/>
    <w:rsid w:val="002C0E75"/>
    <w:rsid w:val="002C2302"/>
    <w:rsid w:val="002C67F1"/>
    <w:rsid w:val="002D1322"/>
    <w:rsid w:val="002D31EF"/>
    <w:rsid w:val="002D39EE"/>
    <w:rsid w:val="002D52FC"/>
    <w:rsid w:val="002D59E0"/>
    <w:rsid w:val="002D73DE"/>
    <w:rsid w:val="002E052C"/>
    <w:rsid w:val="002E09FD"/>
    <w:rsid w:val="002E0F55"/>
    <w:rsid w:val="002E0FB3"/>
    <w:rsid w:val="002E306B"/>
    <w:rsid w:val="002E3E39"/>
    <w:rsid w:val="002E5CCD"/>
    <w:rsid w:val="002E686D"/>
    <w:rsid w:val="002E6B80"/>
    <w:rsid w:val="002F1FA8"/>
    <w:rsid w:val="002F3900"/>
    <w:rsid w:val="002F5DBC"/>
    <w:rsid w:val="002F5DE1"/>
    <w:rsid w:val="00301DC9"/>
    <w:rsid w:val="00303265"/>
    <w:rsid w:val="00303EBE"/>
    <w:rsid w:val="00305EB5"/>
    <w:rsid w:val="00306CB2"/>
    <w:rsid w:val="003077A6"/>
    <w:rsid w:val="00307C12"/>
    <w:rsid w:val="003121A6"/>
    <w:rsid w:val="00316270"/>
    <w:rsid w:val="00317A52"/>
    <w:rsid w:val="0032199F"/>
    <w:rsid w:val="00322CBA"/>
    <w:rsid w:val="00325BB3"/>
    <w:rsid w:val="003353A7"/>
    <w:rsid w:val="00341445"/>
    <w:rsid w:val="00342454"/>
    <w:rsid w:val="00344A1A"/>
    <w:rsid w:val="00354FDC"/>
    <w:rsid w:val="0035672D"/>
    <w:rsid w:val="00356E95"/>
    <w:rsid w:val="003576F4"/>
    <w:rsid w:val="0036094B"/>
    <w:rsid w:val="00362733"/>
    <w:rsid w:val="00363806"/>
    <w:rsid w:val="00367DB0"/>
    <w:rsid w:val="0037063F"/>
    <w:rsid w:val="00370E34"/>
    <w:rsid w:val="00373F89"/>
    <w:rsid w:val="00375A3B"/>
    <w:rsid w:val="003776ED"/>
    <w:rsid w:val="003812EC"/>
    <w:rsid w:val="00381388"/>
    <w:rsid w:val="003815BB"/>
    <w:rsid w:val="00382B11"/>
    <w:rsid w:val="00383E8A"/>
    <w:rsid w:val="00386B13"/>
    <w:rsid w:val="0038737F"/>
    <w:rsid w:val="00392195"/>
    <w:rsid w:val="0039761F"/>
    <w:rsid w:val="003A22AF"/>
    <w:rsid w:val="003A4DA9"/>
    <w:rsid w:val="003A6941"/>
    <w:rsid w:val="003A6EA4"/>
    <w:rsid w:val="003A76BB"/>
    <w:rsid w:val="003B0DAF"/>
    <w:rsid w:val="003B19B9"/>
    <w:rsid w:val="003B2E7E"/>
    <w:rsid w:val="003B3A04"/>
    <w:rsid w:val="003B664F"/>
    <w:rsid w:val="003B780F"/>
    <w:rsid w:val="003C2811"/>
    <w:rsid w:val="003C578B"/>
    <w:rsid w:val="003C6EC8"/>
    <w:rsid w:val="003C7C59"/>
    <w:rsid w:val="003D7270"/>
    <w:rsid w:val="003E00A1"/>
    <w:rsid w:val="003E08AD"/>
    <w:rsid w:val="003E1A13"/>
    <w:rsid w:val="003E2ACC"/>
    <w:rsid w:val="003E2D33"/>
    <w:rsid w:val="003E4A30"/>
    <w:rsid w:val="003E4B1C"/>
    <w:rsid w:val="003E6D7F"/>
    <w:rsid w:val="003F131A"/>
    <w:rsid w:val="003F2BFD"/>
    <w:rsid w:val="004014D9"/>
    <w:rsid w:val="00401862"/>
    <w:rsid w:val="00401C05"/>
    <w:rsid w:val="0040210B"/>
    <w:rsid w:val="00402BD4"/>
    <w:rsid w:val="00402F64"/>
    <w:rsid w:val="00405471"/>
    <w:rsid w:val="00410C27"/>
    <w:rsid w:val="0041290A"/>
    <w:rsid w:val="00412A6F"/>
    <w:rsid w:val="00412AC3"/>
    <w:rsid w:val="0041415B"/>
    <w:rsid w:val="00414879"/>
    <w:rsid w:val="004156A2"/>
    <w:rsid w:val="00416C63"/>
    <w:rsid w:val="0041725B"/>
    <w:rsid w:val="00421BBF"/>
    <w:rsid w:val="0042374F"/>
    <w:rsid w:val="00427007"/>
    <w:rsid w:val="004276CD"/>
    <w:rsid w:val="00430628"/>
    <w:rsid w:val="00432F0C"/>
    <w:rsid w:val="0043380E"/>
    <w:rsid w:val="00434EFC"/>
    <w:rsid w:val="0043544F"/>
    <w:rsid w:val="00436A0D"/>
    <w:rsid w:val="004409C4"/>
    <w:rsid w:val="00441110"/>
    <w:rsid w:val="004413D9"/>
    <w:rsid w:val="00441C65"/>
    <w:rsid w:val="00441F05"/>
    <w:rsid w:val="0044578C"/>
    <w:rsid w:val="00445D60"/>
    <w:rsid w:val="0045037C"/>
    <w:rsid w:val="00454AFD"/>
    <w:rsid w:val="00454F69"/>
    <w:rsid w:val="00456A53"/>
    <w:rsid w:val="00456D81"/>
    <w:rsid w:val="0045730F"/>
    <w:rsid w:val="004575D9"/>
    <w:rsid w:val="00457B79"/>
    <w:rsid w:val="00460E2F"/>
    <w:rsid w:val="00461459"/>
    <w:rsid w:val="004614E1"/>
    <w:rsid w:val="00463DF1"/>
    <w:rsid w:val="0046467D"/>
    <w:rsid w:val="00464910"/>
    <w:rsid w:val="00473B5D"/>
    <w:rsid w:val="00475CE0"/>
    <w:rsid w:val="00481605"/>
    <w:rsid w:val="004817F6"/>
    <w:rsid w:val="0048223B"/>
    <w:rsid w:val="00482B78"/>
    <w:rsid w:val="004852D7"/>
    <w:rsid w:val="00485F5B"/>
    <w:rsid w:val="00486376"/>
    <w:rsid w:val="00486637"/>
    <w:rsid w:val="00486F0C"/>
    <w:rsid w:val="00490C6C"/>
    <w:rsid w:val="004914B7"/>
    <w:rsid w:val="00492D49"/>
    <w:rsid w:val="00494768"/>
    <w:rsid w:val="00495068"/>
    <w:rsid w:val="00496CE5"/>
    <w:rsid w:val="004972C2"/>
    <w:rsid w:val="00497346"/>
    <w:rsid w:val="004979F2"/>
    <w:rsid w:val="004A2AB2"/>
    <w:rsid w:val="004A3443"/>
    <w:rsid w:val="004A5E5B"/>
    <w:rsid w:val="004A6164"/>
    <w:rsid w:val="004A72C2"/>
    <w:rsid w:val="004B0117"/>
    <w:rsid w:val="004B1480"/>
    <w:rsid w:val="004B1E8C"/>
    <w:rsid w:val="004B454C"/>
    <w:rsid w:val="004B6414"/>
    <w:rsid w:val="004C400C"/>
    <w:rsid w:val="004C585B"/>
    <w:rsid w:val="004C6441"/>
    <w:rsid w:val="004C6657"/>
    <w:rsid w:val="004C6A98"/>
    <w:rsid w:val="004C6EE3"/>
    <w:rsid w:val="004D0BCB"/>
    <w:rsid w:val="004D23E2"/>
    <w:rsid w:val="004D23F9"/>
    <w:rsid w:val="004D4C13"/>
    <w:rsid w:val="004D6D57"/>
    <w:rsid w:val="004D727A"/>
    <w:rsid w:val="004D770C"/>
    <w:rsid w:val="004E27BE"/>
    <w:rsid w:val="004E2835"/>
    <w:rsid w:val="004E4C41"/>
    <w:rsid w:val="004E54F9"/>
    <w:rsid w:val="004F041E"/>
    <w:rsid w:val="004F4C5E"/>
    <w:rsid w:val="004F5955"/>
    <w:rsid w:val="00500250"/>
    <w:rsid w:val="00503661"/>
    <w:rsid w:val="00504CE9"/>
    <w:rsid w:val="005103D1"/>
    <w:rsid w:val="005104E7"/>
    <w:rsid w:val="005112D3"/>
    <w:rsid w:val="00511340"/>
    <w:rsid w:val="00511C02"/>
    <w:rsid w:val="00512B95"/>
    <w:rsid w:val="0051404E"/>
    <w:rsid w:val="0052143B"/>
    <w:rsid w:val="00523F64"/>
    <w:rsid w:val="00524A6F"/>
    <w:rsid w:val="0052512F"/>
    <w:rsid w:val="00527223"/>
    <w:rsid w:val="00530441"/>
    <w:rsid w:val="0053263E"/>
    <w:rsid w:val="00535599"/>
    <w:rsid w:val="00537AA2"/>
    <w:rsid w:val="00542D52"/>
    <w:rsid w:val="0054374E"/>
    <w:rsid w:val="005437F3"/>
    <w:rsid w:val="00545329"/>
    <w:rsid w:val="00547E7F"/>
    <w:rsid w:val="00552BD2"/>
    <w:rsid w:val="005532EA"/>
    <w:rsid w:val="005561CC"/>
    <w:rsid w:val="0055655B"/>
    <w:rsid w:val="00560501"/>
    <w:rsid w:val="00560647"/>
    <w:rsid w:val="0056605F"/>
    <w:rsid w:val="00566E37"/>
    <w:rsid w:val="00567D2C"/>
    <w:rsid w:val="00570C25"/>
    <w:rsid w:val="00571C1F"/>
    <w:rsid w:val="005721D8"/>
    <w:rsid w:val="00573D5B"/>
    <w:rsid w:val="00575B0F"/>
    <w:rsid w:val="00577432"/>
    <w:rsid w:val="00577CBA"/>
    <w:rsid w:val="00583621"/>
    <w:rsid w:val="005837CA"/>
    <w:rsid w:val="00590689"/>
    <w:rsid w:val="005943B0"/>
    <w:rsid w:val="0059455C"/>
    <w:rsid w:val="005960A8"/>
    <w:rsid w:val="005A655D"/>
    <w:rsid w:val="005A71EF"/>
    <w:rsid w:val="005A7E0C"/>
    <w:rsid w:val="005B0120"/>
    <w:rsid w:val="005B5574"/>
    <w:rsid w:val="005B6DE5"/>
    <w:rsid w:val="005B724D"/>
    <w:rsid w:val="005B7AB0"/>
    <w:rsid w:val="005C14F4"/>
    <w:rsid w:val="005C2033"/>
    <w:rsid w:val="005C4D6F"/>
    <w:rsid w:val="005C6D7D"/>
    <w:rsid w:val="005D0275"/>
    <w:rsid w:val="005D0DD7"/>
    <w:rsid w:val="005D506C"/>
    <w:rsid w:val="005E03E3"/>
    <w:rsid w:val="005E096F"/>
    <w:rsid w:val="005E1A79"/>
    <w:rsid w:val="005E24B7"/>
    <w:rsid w:val="005E290D"/>
    <w:rsid w:val="005E3C09"/>
    <w:rsid w:val="005E4A56"/>
    <w:rsid w:val="005E5C77"/>
    <w:rsid w:val="005F1A0B"/>
    <w:rsid w:val="005F48C0"/>
    <w:rsid w:val="005F7B83"/>
    <w:rsid w:val="0060280D"/>
    <w:rsid w:val="00602D76"/>
    <w:rsid w:val="006053D5"/>
    <w:rsid w:val="00605F0E"/>
    <w:rsid w:val="0060697B"/>
    <w:rsid w:val="00606BF2"/>
    <w:rsid w:val="00611A5C"/>
    <w:rsid w:val="00611F22"/>
    <w:rsid w:val="00612778"/>
    <w:rsid w:val="0061349A"/>
    <w:rsid w:val="00613624"/>
    <w:rsid w:val="00613CBB"/>
    <w:rsid w:val="0061694F"/>
    <w:rsid w:val="006169DF"/>
    <w:rsid w:val="006279B7"/>
    <w:rsid w:val="006323BA"/>
    <w:rsid w:val="006326E5"/>
    <w:rsid w:val="00633D36"/>
    <w:rsid w:val="0063425F"/>
    <w:rsid w:val="00634DA2"/>
    <w:rsid w:val="006367F0"/>
    <w:rsid w:val="00637E6F"/>
    <w:rsid w:val="006400A8"/>
    <w:rsid w:val="006411E0"/>
    <w:rsid w:val="00641B6B"/>
    <w:rsid w:val="006422BE"/>
    <w:rsid w:val="00643058"/>
    <w:rsid w:val="00644116"/>
    <w:rsid w:val="006442C5"/>
    <w:rsid w:val="00645D16"/>
    <w:rsid w:val="00647EE1"/>
    <w:rsid w:val="0065371E"/>
    <w:rsid w:val="006537B0"/>
    <w:rsid w:val="00657F3D"/>
    <w:rsid w:val="00662772"/>
    <w:rsid w:val="006628E1"/>
    <w:rsid w:val="006642C6"/>
    <w:rsid w:val="0066464B"/>
    <w:rsid w:val="006649BF"/>
    <w:rsid w:val="00667FF3"/>
    <w:rsid w:val="0067236D"/>
    <w:rsid w:val="00672BAC"/>
    <w:rsid w:val="00674061"/>
    <w:rsid w:val="00674754"/>
    <w:rsid w:val="00676D0A"/>
    <w:rsid w:val="006869B0"/>
    <w:rsid w:val="006879FC"/>
    <w:rsid w:val="006900B5"/>
    <w:rsid w:val="00690A00"/>
    <w:rsid w:val="006929EE"/>
    <w:rsid w:val="00693936"/>
    <w:rsid w:val="006954B0"/>
    <w:rsid w:val="006966FD"/>
    <w:rsid w:val="006A08E8"/>
    <w:rsid w:val="006A129E"/>
    <w:rsid w:val="006A17EE"/>
    <w:rsid w:val="006A26EC"/>
    <w:rsid w:val="006A3174"/>
    <w:rsid w:val="006B3910"/>
    <w:rsid w:val="006B3F9E"/>
    <w:rsid w:val="006B43A4"/>
    <w:rsid w:val="006B5328"/>
    <w:rsid w:val="006B573E"/>
    <w:rsid w:val="006C0407"/>
    <w:rsid w:val="006C19DA"/>
    <w:rsid w:val="006C23C8"/>
    <w:rsid w:val="006C3644"/>
    <w:rsid w:val="006C4553"/>
    <w:rsid w:val="006C5857"/>
    <w:rsid w:val="006C624F"/>
    <w:rsid w:val="006D0341"/>
    <w:rsid w:val="006D0693"/>
    <w:rsid w:val="006D19CF"/>
    <w:rsid w:val="006D29BB"/>
    <w:rsid w:val="006D4885"/>
    <w:rsid w:val="006D50B6"/>
    <w:rsid w:val="006D5982"/>
    <w:rsid w:val="006D6CE0"/>
    <w:rsid w:val="006E0FAF"/>
    <w:rsid w:val="006E1FCA"/>
    <w:rsid w:val="006E388F"/>
    <w:rsid w:val="006E4E55"/>
    <w:rsid w:val="006F0639"/>
    <w:rsid w:val="006F3035"/>
    <w:rsid w:val="006F317C"/>
    <w:rsid w:val="006F36A7"/>
    <w:rsid w:val="006F413C"/>
    <w:rsid w:val="006F4643"/>
    <w:rsid w:val="006F668D"/>
    <w:rsid w:val="0070063C"/>
    <w:rsid w:val="00701D21"/>
    <w:rsid w:val="0070207C"/>
    <w:rsid w:val="00702BC8"/>
    <w:rsid w:val="007046C2"/>
    <w:rsid w:val="00706524"/>
    <w:rsid w:val="00712573"/>
    <w:rsid w:val="00716D58"/>
    <w:rsid w:val="00717BE4"/>
    <w:rsid w:val="00720ABE"/>
    <w:rsid w:val="00720C7B"/>
    <w:rsid w:val="00720D02"/>
    <w:rsid w:val="0072168D"/>
    <w:rsid w:val="00721A21"/>
    <w:rsid w:val="00721ECC"/>
    <w:rsid w:val="00723696"/>
    <w:rsid w:val="00725621"/>
    <w:rsid w:val="00725DB2"/>
    <w:rsid w:val="00727509"/>
    <w:rsid w:val="00730EDC"/>
    <w:rsid w:val="00731850"/>
    <w:rsid w:val="007330B8"/>
    <w:rsid w:val="00733446"/>
    <w:rsid w:val="00735CC5"/>
    <w:rsid w:val="00735D40"/>
    <w:rsid w:val="00736A06"/>
    <w:rsid w:val="007417A9"/>
    <w:rsid w:val="00742B37"/>
    <w:rsid w:val="00745276"/>
    <w:rsid w:val="00745AC5"/>
    <w:rsid w:val="00746A07"/>
    <w:rsid w:val="0074728B"/>
    <w:rsid w:val="00747733"/>
    <w:rsid w:val="00747937"/>
    <w:rsid w:val="007503B2"/>
    <w:rsid w:val="00750D05"/>
    <w:rsid w:val="00751105"/>
    <w:rsid w:val="007516AA"/>
    <w:rsid w:val="00752911"/>
    <w:rsid w:val="00752AFB"/>
    <w:rsid w:val="00753317"/>
    <w:rsid w:val="00754D6F"/>
    <w:rsid w:val="00756E25"/>
    <w:rsid w:val="007613E2"/>
    <w:rsid w:val="007616DF"/>
    <w:rsid w:val="007644B7"/>
    <w:rsid w:val="00765F10"/>
    <w:rsid w:val="00770483"/>
    <w:rsid w:val="007704BD"/>
    <w:rsid w:val="00771B81"/>
    <w:rsid w:val="00782F11"/>
    <w:rsid w:val="007831F6"/>
    <w:rsid w:val="00783D52"/>
    <w:rsid w:val="00785873"/>
    <w:rsid w:val="00790CE5"/>
    <w:rsid w:val="00791326"/>
    <w:rsid w:val="0079388F"/>
    <w:rsid w:val="00795976"/>
    <w:rsid w:val="007A07C7"/>
    <w:rsid w:val="007A1B45"/>
    <w:rsid w:val="007A3116"/>
    <w:rsid w:val="007B301F"/>
    <w:rsid w:val="007B4BD0"/>
    <w:rsid w:val="007B5DA5"/>
    <w:rsid w:val="007B6AAD"/>
    <w:rsid w:val="007C2598"/>
    <w:rsid w:val="007C4E19"/>
    <w:rsid w:val="007C5C91"/>
    <w:rsid w:val="007C7563"/>
    <w:rsid w:val="007D2B28"/>
    <w:rsid w:val="007D2F62"/>
    <w:rsid w:val="007D2F8B"/>
    <w:rsid w:val="007D5F10"/>
    <w:rsid w:val="007D60B4"/>
    <w:rsid w:val="007E1DF1"/>
    <w:rsid w:val="007E5A07"/>
    <w:rsid w:val="007E6A44"/>
    <w:rsid w:val="007F015C"/>
    <w:rsid w:val="007F3C61"/>
    <w:rsid w:val="007F4697"/>
    <w:rsid w:val="007F69BC"/>
    <w:rsid w:val="00800CDE"/>
    <w:rsid w:val="00801CCF"/>
    <w:rsid w:val="0080206E"/>
    <w:rsid w:val="008041FB"/>
    <w:rsid w:val="00806065"/>
    <w:rsid w:val="00814FBE"/>
    <w:rsid w:val="00825992"/>
    <w:rsid w:val="008264A8"/>
    <w:rsid w:val="00826533"/>
    <w:rsid w:val="0083128A"/>
    <w:rsid w:val="008318B6"/>
    <w:rsid w:val="0083271A"/>
    <w:rsid w:val="00833BB8"/>
    <w:rsid w:val="008356B4"/>
    <w:rsid w:val="00841E0C"/>
    <w:rsid w:val="00842141"/>
    <w:rsid w:val="00842E0D"/>
    <w:rsid w:val="00843712"/>
    <w:rsid w:val="00844D09"/>
    <w:rsid w:val="00844E77"/>
    <w:rsid w:val="00844FCB"/>
    <w:rsid w:val="00845F36"/>
    <w:rsid w:val="00851229"/>
    <w:rsid w:val="00856A4E"/>
    <w:rsid w:val="0086237E"/>
    <w:rsid w:val="008641E7"/>
    <w:rsid w:val="00867F03"/>
    <w:rsid w:val="00874FE1"/>
    <w:rsid w:val="00877949"/>
    <w:rsid w:val="00877E60"/>
    <w:rsid w:val="00881001"/>
    <w:rsid w:val="008839F3"/>
    <w:rsid w:val="00885BBA"/>
    <w:rsid w:val="008870DD"/>
    <w:rsid w:val="00887CE4"/>
    <w:rsid w:val="00890BFC"/>
    <w:rsid w:val="00893379"/>
    <w:rsid w:val="00893BA5"/>
    <w:rsid w:val="00893C8E"/>
    <w:rsid w:val="008945F6"/>
    <w:rsid w:val="008946C5"/>
    <w:rsid w:val="00895047"/>
    <w:rsid w:val="008A161F"/>
    <w:rsid w:val="008A301E"/>
    <w:rsid w:val="008A5941"/>
    <w:rsid w:val="008B3C96"/>
    <w:rsid w:val="008B47A5"/>
    <w:rsid w:val="008B54F3"/>
    <w:rsid w:val="008B6333"/>
    <w:rsid w:val="008B653C"/>
    <w:rsid w:val="008C038D"/>
    <w:rsid w:val="008C406B"/>
    <w:rsid w:val="008C451D"/>
    <w:rsid w:val="008C4AFD"/>
    <w:rsid w:val="008D02C9"/>
    <w:rsid w:val="008D0F46"/>
    <w:rsid w:val="008D1A25"/>
    <w:rsid w:val="008D1C7C"/>
    <w:rsid w:val="008D2A36"/>
    <w:rsid w:val="008D3339"/>
    <w:rsid w:val="008D3D99"/>
    <w:rsid w:val="008D4423"/>
    <w:rsid w:val="008D5844"/>
    <w:rsid w:val="008D68E0"/>
    <w:rsid w:val="008E5833"/>
    <w:rsid w:val="008E6586"/>
    <w:rsid w:val="008F0D5C"/>
    <w:rsid w:val="008F0D79"/>
    <w:rsid w:val="008F2319"/>
    <w:rsid w:val="008F351A"/>
    <w:rsid w:val="008F38B8"/>
    <w:rsid w:val="008F4CA6"/>
    <w:rsid w:val="008F60FE"/>
    <w:rsid w:val="009005A1"/>
    <w:rsid w:val="00900AE4"/>
    <w:rsid w:val="00902518"/>
    <w:rsid w:val="009038EB"/>
    <w:rsid w:val="00903FE6"/>
    <w:rsid w:val="00905A12"/>
    <w:rsid w:val="00906F9C"/>
    <w:rsid w:val="00907C03"/>
    <w:rsid w:val="00907ED3"/>
    <w:rsid w:val="009120AC"/>
    <w:rsid w:val="009120EA"/>
    <w:rsid w:val="00913381"/>
    <w:rsid w:val="00913D1C"/>
    <w:rsid w:val="00915EB1"/>
    <w:rsid w:val="009171D4"/>
    <w:rsid w:val="00917FF6"/>
    <w:rsid w:val="009208A1"/>
    <w:rsid w:val="00920960"/>
    <w:rsid w:val="00923710"/>
    <w:rsid w:val="00923FAA"/>
    <w:rsid w:val="009262B9"/>
    <w:rsid w:val="009301F6"/>
    <w:rsid w:val="0093110A"/>
    <w:rsid w:val="00931CC9"/>
    <w:rsid w:val="009352E1"/>
    <w:rsid w:val="00935E9A"/>
    <w:rsid w:val="009412F8"/>
    <w:rsid w:val="0094269C"/>
    <w:rsid w:val="0094596C"/>
    <w:rsid w:val="00947B45"/>
    <w:rsid w:val="00954234"/>
    <w:rsid w:val="0096081C"/>
    <w:rsid w:val="0096091D"/>
    <w:rsid w:val="00963B0D"/>
    <w:rsid w:val="00964B5A"/>
    <w:rsid w:val="00964DBA"/>
    <w:rsid w:val="00966888"/>
    <w:rsid w:val="00967EA9"/>
    <w:rsid w:val="009707CC"/>
    <w:rsid w:val="00976D7E"/>
    <w:rsid w:val="00980003"/>
    <w:rsid w:val="0098125A"/>
    <w:rsid w:val="00982C2B"/>
    <w:rsid w:val="0098354C"/>
    <w:rsid w:val="00986B9A"/>
    <w:rsid w:val="00990627"/>
    <w:rsid w:val="009918F5"/>
    <w:rsid w:val="009928AC"/>
    <w:rsid w:val="00992A14"/>
    <w:rsid w:val="00994D80"/>
    <w:rsid w:val="00995030"/>
    <w:rsid w:val="0099513B"/>
    <w:rsid w:val="009A029A"/>
    <w:rsid w:val="009A22CA"/>
    <w:rsid w:val="009B0C78"/>
    <w:rsid w:val="009B1EAE"/>
    <w:rsid w:val="009B3928"/>
    <w:rsid w:val="009B50B1"/>
    <w:rsid w:val="009B5264"/>
    <w:rsid w:val="009B5CED"/>
    <w:rsid w:val="009B6093"/>
    <w:rsid w:val="009C0941"/>
    <w:rsid w:val="009C1F05"/>
    <w:rsid w:val="009C2010"/>
    <w:rsid w:val="009C2C1C"/>
    <w:rsid w:val="009C2CBC"/>
    <w:rsid w:val="009C4C3F"/>
    <w:rsid w:val="009C4D5B"/>
    <w:rsid w:val="009C5F18"/>
    <w:rsid w:val="009C5F72"/>
    <w:rsid w:val="009C6CF7"/>
    <w:rsid w:val="009C7F63"/>
    <w:rsid w:val="009D1A3A"/>
    <w:rsid w:val="009D7FDB"/>
    <w:rsid w:val="009E0E72"/>
    <w:rsid w:val="009E2CF0"/>
    <w:rsid w:val="009E316F"/>
    <w:rsid w:val="009E31F1"/>
    <w:rsid w:val="009E3A84"/>
    <w:rsid w:val="009E4C7E"/>
    <w:rsid w:val="009E5C3B"/>
    <w:rsid w:val="009E5ED0"/>
    <w:rsid w:val="009E6B20"/>
    <w:rsid w:val="009F1143"/>
    <w:rsid w:val="009F2E57"/>
    <w:rsid w:val="009F329D"/>
    <w:rsid w:val="009F5A9E"/>
    <w:rsid w:val="00A07ED7"/>
    <w:rsid w:val="00A101DF"/>
    <w:rsid w:val="00A150D0"/>
    <w:rsid w:val="00A160A2"/>
    <w:rsid w:val="00A2086D"/>
    <w:rsid w:val="00A22600"/>
    <w:rsid w:val="00A26D82"/>
    <w:rsid w:val="00A30789"/>
    <w:rsid w:val="00A31038"/>
    <w:rsid w:val="00A31672"/>
    <w:rsid w:val="00A341B9"/>
    <w:rsid w:val="00A35EC2"/>
    <w:rsid w:val="00A459AA"/>
    <w:rsid w:val="00A460CF"/>
    <w:rsid w:val="00A4678C"/>
    <w:rsid w:val="00A47FBC"/>
    <w:rsid w:val="00A5145D"/>
    <w:rsid w:val="00A51B0A"/>
    <w:rsid w:val="00A52F2B"/>
    <w:rsid w:val="00A532DD"/>
    <w:rsid w:val="00A5335E"/>
    <w:rsid w:val="00A548B0"/>
    <w:rsid w:val="00A54903"/>
    <w:rsid w:val="00A54BD8"/>
    <w:rsid w:val="00A57CAA"/>
    <w:rsid w:val="00A61F1F"/>
    <w:rsid w:val="00A62388"/>
    <w:rsid w:val="00A64368"/>
    <w:rsid w:val="00A654FF"/>
    <w:rsid w:val="00A65E68"/>
    <w:rsid w:val="00A661B1"/>
    <w:rsid w:val="00A66E92"/>
    <w:rsid w:val="00A712F8"/>
    <w:rsid w:val="00A731FE"/>
    <w:rsid w:val="00A818F4"/>
    <w:rsid w:val="00A81DF3"/>
    <w:rsid w:val="00A82075"/>
    <w:rsid w:val="00A8224D"/>
    <w:rsid w:val="00A85377"/>
    <w:rsid w:val="00A863CC"/>
    <w:rsid w:val="00A94466"/>
    <w:rsid w:val="00A97AA4"/>
    <w:rsid w:val="00AA0BF7"/>
    <w:rsid w:val="00AA3E56"/>
    <w:rsid w:val="00AA6859"/>
    <w:rsid w:val="00AB08A0"/>
    <w:rsid w:val="00AB1350"/>
    <w:rsid w:val="00AB1612"/>
    <w:rsid w:val="00AB1697"/>
    <w:rsid w:val="00AB2406"/>
    <w:rsid w:val="00AB4F3C"/>
    <w:rsid w:val="00AB51A2"/>
    <w:rsid w:val="00AB7CC9"/>
    <w:rsid w:val="00AC28CD"/>
    <w:rsid w:val="00AC2F78"/>
    <w:rsid w:val="00AC4E5F"/>
    <w:rsid w:val="00AD1EC0"/>
    <w:rsid w:val="00AD4526"/>
    <w:rsid w:val="00AD4B79"/>
    <w:rsid w:val="00AD5196"/>
    <w:rsid w:val="00AE01AB"/>
    <w:rsid w:val="00AE0E22"/>
    <w:rsid w:val="00AE2702"/>
    <w:rsid w:val="00AE539B"/>
    <w:rsid w:val="00AE578D"/>
    <w:rsid w:val="00AE66C7"/>
    <w:rsid w:val="00AE743D"/>
    <w:rsid w:val="00AE798E"/>
    <w:rsid w:val="00AF16FB"/>
    <w:rsid w:val="00AF255A"/>
    <w:rsid w:val="00AF2597"/>
    <w:rsid w:val="00AF2BE6"/>
    <w:rsid w:val="00AF3AB8"/>
    <w:rsid w:val="00AF5042"/>
    <w:rsid w:val="00B02B15"/>
    <w:rsid w:val="00B06A52"/>
    <w:rsid w:val="00B10BEE"/>
    <w:rsid w:val="00B11B19"/>
    <w:rsid w:val="00B214E6"/>
    <w:rsid w:val="00B2261D"/>
    <w:rsid w:val="00B227B6"/>
    <w:rsid w:val="00B22DB9"/>
    <w:rsid w:val="00B24E11"/>
    <w:rsid w:val="00B2501E"/>
    <w:rsid w:val="00B2570B"/>
    <w:rsid w:val="00B26333"/>
    <w:rsid w:val="00B267D6"/>
    <w:rsid w:val="00B32F75"/>
    <w:rsid w:val="00B35345"/>
    <w:rsid w:val="00B35B1E"/>
    <w:rsid w:val="00B407DB"/>
    <w:rsid w:val="00B42452"/>
    <w:rsid w:val="00B42E37"/>
    <w:rsid w:val="00B441A7"/>
    <w:rsid w:val="00B44273"/>
    <w:rsid w:val="00B44DED"/>
    <w:rsid w:val="00B45026"/>
    <w:rsid w:val="00B47CA8"/>
    <w:rsid w:val="00B510EE"/>
    <w:rsid w:val="00B512D3"/>
    <w:rsid w:val="00B5165F"/>
    <w:rsid w:val="00B5308F"/>
    <w:rsid w:val="00B57047"/>
    <w:rsid w:val="00B602CC"/>
    <w:rsid w:val="00B60AFD"/>
    <w:rsid w:val="00B621DD"/>
    <w:rsid w:val="00B6328B"/>
    <w:rsid w:val="00B632EA"/>
    <w:rsid w:val="00B63B9D"/>
    <w:rsid w:val="00B66F41"/>
    <w:rsid w:val="00B67BDC"/>
    <w:rsid w:val="00B72B74"/>
    <w:rsid w:val="00B737FB"/>
    <w:rsid w:val="00B73B9C"/>
    <w:rsid w:val="00B7410A"/>
    <w:rsid w:val="00B745FE"/>
    <w:rsid w:val="00B749FB"/>
    <w:rsid w:val="00B77211"/>
    <w:rsid w:val="00B8020A"/>
    <w:rsid w:val="00B80EC1"/>
    <w:rsid w:val="00B811FB"/>
    <w:rsid w:val="00B84C13"/>
    <w:rsid w:val="00B85073"/>
    <w:rsid w:val="00B917D3"/>
    <w:rsid w:val="00B91A06"/>
    <w:rsid w:val="00B92E04"/>
    <w:rsid w:val="00B965F9"/>
    <w:rsid w:val="00B968B9"/>
    <w:rsid w:val="00BA198F"/>
    <w:rsid w:val="00BA1A35"/>
    <w:rsid w:val="00BA1F84"/>
    <w:rsid w:val="00BA489A"/>
    <w:rsid w:val="00BA4F69"/>
    <w:rsid w:val="00BA5515"/>
    <w:rsid w:val="00BB17D9"/>
    <w:rsid w:val="00BB1C76"/>
    <w:rsid w:val="00BB4D02"/>
    <w:rsid w:val="00BB59BF"/>
    <w:rsid w:val="00BB613E"/>
    <w:rsid w:val="00BB6743"/>
    <w:rsid w:val="00BC5B8D"/>
    <w:rsid w:val="00BC64C7"/>
    <w:rsid w:val="00BC7025"/>
    <w:rsid w:val="00BC7E7F"/>
    <w:rsid w:val="00BD547D"/>
    <w:rsid w:val="00BD582C"/>
    <w:rsid w:val="00BE1663"/>
    <w:rsid w:val="00BE199F"/>
    <w:rsid w:val="00BE2D78"/>
    <w:rsid w:val="00BE53BC"/>
    <w:rsid w:val="00BE5462"/>
    <w:rsid w:val="00BE62F6"/>
    <w:rsid w:val="00BF207B"/>
    <w:rsid w:val="00BF26BA"/>
    <w:rsid w:val="00BF4D61"/>
    <w:rsid w:val="00BF510D"/>
    <w:rsid w:val="00C037C5"/>
    <w:rsid w:val="00C03B7B"/>
    <w:rsid w:val="00C03EFC"/>
    <w:rsid w:val="00C04C0E"/>
    <w:rsid w:val="00C114FC"/>
    <w:rsid w:val="00C11743"/>
    <w:rsid w:val="00C11D52"/>
    <w:rsid w:val="00C1205E"/>
    <w:rsid w:val="00C14285"/>
    <w:rsid w:val="00C14F15"/>
    <w:rsid w:val="00C16273"/>
    <w:rsid w:val="00C167A7"/>
    <w:rsid w:val="00C169EC"/>
    <w:rsid w:val="00C16D6E"/>
    <w:rsid w:val="00C17345"/>
    <w:rsid w:val="00C20249"/>
    <w:rsid w:val="00C2080D"/>
    <w:rsid w:val="00C209B8"/>
    <w:rsid w:val="00C20E43"/>
    <w:rsid w:val="00C22187"/>
    <w:rsid w:val="00C22FE9"/>
    <w:rsid w:val="00C2370C"/>
    <w:rsid w:val="00C23FCB"/>
    <w:rsid w:val="00C2483D"/>
    <w:rsid w:val="00C248C5"/>
    <w:rsid w:val="00C249C1"/>
    <w:rsid w:val="00C310F1"/>
    <w:rsid w:val="00C31E19"/>
    <w:rsid w:val="00C32155"/>
    <w:rsid w:val="00C33723"/>
    <w:rsid w:val="00C3455F"/>
    <w:rsid w:val="00C3502A"/>
    <w:rsid w:val="00C360AC"/>
    <w:rsid w:val="00C40EC6"/>
    <w:rsid w:val="00C41C46"/>
    <w:rsid w:val="00C443E4"/>
    <w:rsid w:val="00C503FA"/>
    <w:rsid w:val="00C508ED"/>
    <w:rsid w:val="00C50E47"/>
    <w:rsid w:val="00C518E2"/>
    <w:rsid w:val="00C51FAD"/>
    <w:rsid w:val="00C55A97"/>
    <w:rsid w:val="00C55B0D"/>
    <w:rsid w:val="00C55D11"/>
    <w:rsid w:val="00C55F35"/>
    <w:rsid w:val="00C5674C"/>
    <w:rsid w:val="00C60D9E"/>
    <w:rsid w:val="00C6402C"/>
    <w:rsid w:val="00C65840"/>
    <w:rsid w:val="00C674C9"/>
    <w:rsid w:val="00C7162D"/>
    <w:rsid w:val="00C7442D"/>
    <w:rsid w:val="00C7755D"/>
    <w:rsid w:val="00C80199"/>
    <w:rsid w:val="00C805F5"/>
    <w:rsid w:val="00C80EA0"/>
    <w:rsid w:val="00C82172"/>
    <w:rsid w:val="00C82A1A"/>
    <w:rsid w:val="00C85C2B"/>
    <w:rsid w:val="00C93B30"/>
    <w:rsid w:val="00C956FF"/>
    <w:rsid w:val="00CA29DA"/>
    <w:rsid w:val="00CA34BB"/>
    <w:rsid w:val="00CA3C6A"/>
    <w:rsid w:val="00CA5561"/>
    <w:rsid w:val="00CA5C78"/>
    <w:rsid w:val="00CA6471"/>
    <w:rsid w:val="00CA652E"/>
    <w:rsid w:val="00CA6E6E"/>
    <w:rsid w:val="00CA7DF9"/>
    <w:rsid w:val="00CB0453"/>
    <w:rsid w:val="00CB200A"/>
    <w:rsid w:val="00CB2CAC"/>
    <w:rsid w:val="00CB2ED3"/>
    <w:rsid w:val="00CB5DAA"/>
    <w:rsid w:val="00CB62D1"/>
    <w:rsid w:val="00CB66FA"/>
    <w:rsid w:val="00CC2873"/>
    <w:rsid w:val="00CC4284"/>
    <w:rsid w:val="00CC4DA6"/>
    <w:rsid w:val="00CC4DCF"/>
    <w:rsid w:val="00CD0DE6"/>
    <w:rsid w:val="00CD4A9C"/>
    <w:rsid w:val="00CD5CF4"/>
    <w:rsid w:val="00CD79EF"/>
    <w:rsid w:val="00CD7B1E"/>
    <w:rsid w:val="00CE0383"/>
    <w:rsid w:val="00CE123F"/>
    <w:rsid w:val="00CE4DDB"/>
    <w:rsid w:val="00CE7796"/>
    <w:rsid w:val="00CF050C"/>
    <w:rsid w:val="00CF2B4B"/>
    <w:rsid w:val="00CF3169"/>
    <w:rsid w:val="00CF4044"/>
    <w:rsid w:val="00CF4198"/>
    <w:rsid w:val="00CF4807"/>
    <w:rsid w:val="00CF4CC2"/>
    <w:rsid w:val="00CF5EFF"/>
    <w:rsid w:val="00CF65B5"/>
    <w:rsid w:val="00CF68A9"/>
    <w:rsid w:val="00D01BE0"/>
    <w:rsid w:val="00D01CA0"/>
    <w:rsid w:val="00D01D4F"/>
    <w:rsid w:val="00D02582"/>
    <w:rsid w:val="00D03085"/>
    <w:rsid w:val="00D0325B"/>
    <w:rsid w:val="00D05928"/>
    <w:rsid w:val="00D05DBA"/>
    <w:rsid w:val="00D06547"/>
    <w:rsid w:val="00D11128"/>
    <w:rsid w:val="00D127BB"/>
    <w:rsid w:val="00D14438"/>
    <w:rsid w:val="00D15342"/>
    <w:rsid w:val="00D155AF"/>
    <w:rsid w:val="00D16BC1"/>
    <w:rsid w:val="00D1741D"/>
    <w:rsid w:val="00D17F64"/>
    <w:rsid w:val="00D20556"/>
    <w:rsid w:val="00D2169A"/>
    <w:rsid w:val="00D2170E"/>
    <w:rsid w:val="00D218A0"/>
    <w:rsid w:val="00D22B97"/>
    <w:rsid w:val="00D24B62"/>
    <w:rsid w:val="00D2606D"/>
    <w:rsid w:val="00D26785"/>
    <w:rsid w:val="00D26B2B"/>
    <w:rsid w:val="00D3240F"/>
    <w:rsid w:val="00D45709"/>
    <w:rsid w:val="00D4710D"/>
    <w:rsid w:val="00D47A41"/>
    <w:rsid w:val="00D5247C"/>
    <w:rsid w:val="00D544CE"/>
    <w:rsid w:val="00D55657"/>
    <w:rsid w:val="00D5585A"/>
    <w:rsid w:val="00D57E71"/>
    <w:rsid w:val="00D611C0"/>
    <w:rsid w:val="00D62ABD"/>
    <w:rsid w:val="00D63E81"/>
    <w:rsid w:val="00D67DE1"/>
    <w:rsid w:val="00D72B99"/>
    <w:rsid w:val="00D7393D"/>
    <w:rsid w:val="00D75AB8"/>
    <w:rsid w:val="00D76745"/>
    <w:rsid w:val="00D80C9A"/>
    <w:rsid w:val="00D8236F"/>
    <w:rsid w:val="00D83472"/>
    <w:rsid w:val="00D84F7B"/>
    <w:rsid w:val="00D856F7"/>
    <w:rsid w:val="00D86B5E"/>
    <w:rsid w:val="00D876A4"/>
    <w:rsid w:val="00D87752"/>
    <w:rsid w:val="00D90651"/>
    <w:rsid w:val="00D9097F"/>
    <w:rsid w:val="00D93EDA"/>
    <w:rsid w:val="00D946D7"/>
    <w:rsid w:val="00D94D43"/>
    <w:rsid w:val="00D94D64"/>
    <w:rsid w:val="00D96707"/>
    <w:rsid w:val="00D971EC"/>
    <w:rsid w:val="00DA0F28"/>
    <w:rsid w:val="00DA194F"/>
    <w:rsid w:val="00DA4AD5"/>
    <w:rsid w:val="00DA5D97"/>
    <w:rsid w:val="00DA7069"/>
    <w:rsid w:val="00DA7BD8"/>
    <w:rsid w:val="00DB0719"/>
    <w:rsid w:val="00DB073A"/>
    <w:rsid w:val="00DB1D54"/>
    <w:rsid w:val="00DB3AC6"/>
    <w:rsid w:val="00DB4998"/>
    <w:rsid w:val="00DB6978"/>
    <w:rsid w:val="00DB6A7D"/>
    <w:rsid w:val="00DC14C9"/>
    <w:rsid w:val="00DC1EAA"/>
    <w:rsid w:val="00DC2106"/>
    <w:rsid w:val="00DC2815"/>
    <w:rsid w:val="00DC37BD"/>
    <w:rsid w:val="00DC451B"/>
    <w:rsid w:val="00DC6975"/>
    <w:rsid w:val="00DC7D49"/>
    <w:rsid w:val="00DD1CE6"/>
    <w:rsid w:val="00DD22A5"/>
    <w:rsid w:val="00DD2F16"/>
    <w:rsid w:val="00DD420E"/>
    <w:rsid w:val="00DD5498"/>
    <w:rsid w:val="00DE34CC"/>
    <w:rsid w:val="00DE3587"/>
    <w:rsid w:val="00DE41D3"/>
    <w:rsid w:val="00DF01E1"/>
    <w:rsid w:val="00DF0201"/>
    <w:rsid w:val="00DF126C"/>
    <w:rsid w:val="00DF1CF0"/>
    <w:rsid w:val="00DF3E56"/>
    <w:rsid w:val="00DF492C"/>
    <w:rsid w:val="00DF5C6D"/>
    <w:rsid w:val="00DF67D7"/>
    <w:rsid w:val="00DF7DB5"/>
    <w:rsid w:val="00E002C8"/>
    <w:rsid w:val="00E010AB"/>
    <w:rsid w:val="00E01767"/>
    <w:rsid w:val="00E02ED2"/>
    <w:rsid w:val="00E039F1"/>
    <w:rsid w:val="00E05E54"/>
    <w:rsid w:val="00E130AD"/>
    <w:rsid w:val="00E134C6"/>
    <w:rsid w:val="00E1374D"/>
    <w:rsid w:val="00E13B1F"/>
    <w:rsid w:val="00E13BD5"/>
    <w:rsid w:val="00E20430"/>
    <w:rsid w:val="00E211A0"/>
    <w:rsid w:val="00E2136F"/>
    <w:rsid w:val="00E217DD"/>
    <w:rsid w:val="00E21F66"/>
    <w:rsid w:val="00E22664"/>
    <w:rsid w:val="00E23924"/>
    <w:rsid w:val="00E23AAD"/>
    <w:rsid w:val="00E23E9D"/>
    <w:rsid w:val="00E26A14"/>
    <w:rsid w:val="00E26DD9"/>
    <w:rsid w:val="00E270C8"/>
    <w:rsid w:val="00E30653"/>
    <w:rsid w:val="00E3142F"/>
    <w:rsid w:val="00E3616C"/>
    <w:rsid w:val="00E36970"/>
    <w:rsid w:val="00E3773D"/>
    <w:rsid w:val="00E37C94"/>
    <w:rsid w:val="00E37FCA"/>
    <w:rsid w:val="00E40B9B"/>
    <w:rsid w:val="00E41393"/>
    <w:rsid w:val="00E41B48"/>
    <w:rsid w:val="00E424B2"/>
    <w:rsid w:val="00E4393F"/>
    <w:rsid w:val="00E44806"/>
    <w:rsid w:val="00E45960"/>
    <w:rsid w:val="00E47ED8"/>
    <w:rsid w:val="00E53119"/>
    <w:rsid w:val="00E54039"/>
    <w:rsid w:val="00E56890"/>
    <w:rsid w:val="00E57161"/>
    <w:rsid w:val="00E640B2"/>
    <w:rsid w:val="00E64CFE"/>
    <w:rsid w:val="00E65B8C"/>
    <w:rsid w:val="00E67B3A"/>
    <w:rsid w:val="00E71363"/>
    <w:rsid w:val="00E746AB"/>
    <w:rsid w:val="00E77871"/>
    <w:rsid w:val="00E80311"/>
    <w:rsid w:val="00E80977"/>
    <w:rsid w:val="00E81147"/>
    <w:rsid w:val="00E822C0"/>
    <w:rsid w:val="00E86773"/>
    <w:rsid w:val="00E87E66"/>
    <w:rsid w:val="00E90C01"/>
    <w:rsid w:val="00E92479"/>
    <w:rsid w:val="00E935CA"/>
    <w:rsid w:val="00E93C60"/>
    <w:rsid w:val="00E95297"/>
    <w:rsid w:val="00E95979"/>
    <w:rsid w:val="00E97EDA"/>
    <w:rsid w:val="00EA2915"/>
    <w:rsid w:val="00EA3258"/>
    <w:rsid w:val="00EA38FA"/>
    <w:rsid w:val="00EA4F29"/>
    <w:rsid w:val="00EA5AC0"/>
    <w:rsid w:val="00EA5F02"/>
    <w:rsid w:val="00EA7DE2"/>
    <w:rsid w:val="00EB38D9"/>
    <w:rsid w:val="00EB6027"/>
    <w:rsid w:val="00EB68B3"/>
    <w:rsid w:val="00EC08D6"/>
    <w:rsid w:val="00EC61F2"/>
    <w:rsid w:val="00EC65C3"/>
    <w:rsid w:val="00EC6750"/>
    <w:rsid w:val="00ED0516"/>
    <w:rsid w:val="00ED13A3"/>
    <w:rsid w:val="00ED3123"/>
    <w:rsid w:val="00ED349F"/>
    <w:rsid w:val="00ED58CB"/>
    <w:rsid w:val="00ED6FA3"/>
    <w:rsid w:val="00ED7F56"/>
    <w:rsid w:val="00EE14E7"/>
    <w:rsid w:val="00EE3EBA"/>
    <w:rsid w:val="00EE639B"/>
    <w:rsid w:val="00EE747A"/>
    <w:rsid w:val="00EF060C"/>
    <w:rsid w:val="00EF6620"/>
    <w:rsid w:val="00F045AF"/>
    <w:rsid w:val="00F0631A"/>
    <w:rsid w:val="00F06F58"/>
    <w:rsid w:val="00F06FCA"/>
    <w:rsid w:val="00F07846"/>
    <w:rsid w:val="00F1054F"/>
    <w:rsid w:val="00F110D0"/>
    <w:rsid w:val="00F11D90"/>
    <w:rsid w:val="00F122F1"/>
    <w:rsid w:val="00F135AD"/>
    <w:rsid w:val="00F145E1"/>
    <w:rsid w:val="00F20D2C"/>
    <w:rsid w:val="00F22C22"/>
    <w:rsid w:val="00F2344A"/>
    <w:rsid w:val="00F23657"/>
    <w:rsid w:val="00F2373D"/>
    <w:rsid w:val="00F239E9"/>
    <w:rsid w:val="00F243CF"/>
    <w:rsid w:val="00F24D7D"/>
    <w:rsid w:val="00F252F2"/>
    <w:rsid w:val="00F277D3"/>
    <w:rsid w:val="00F30060"/>
    <w:rsid w:val="00F30709"/>
    <w:rsid w:val="00F31F0B"/>
    <w:rsid w:val="00F32EA2"/>
    <w:rsid w:val="00F33A0A"/>
    <w:rsid w:val="00F36794"/>
    <w:rsid w:val="00F37767"/>
    <w:rsid w:val="00F37BF7"/>
    <w:rsid w:val="00F40938"/>
    <w:rsid w:val="00F433DB"/>
    <w:rsid w:val="00F43D85"/>
    <w:rsid w:val="00F43E3B"/>
    <w:rsid w:val="00F51680"/>
    <w:rsid w:val="00F54120"/>
    <w:rsid w:val="00F5640A"/>
    <w:rsid w:val="00F56CE6"/>
    <w:rsid w:val="00F56F9A"/>
    <w:rsid w:val="00F57C2E"/>
    <w:rsid w:val="00F57DB6"/>
    <w:rsid w:val="00F62927"/>
    <w:rsid w:val="00F64D0D"/>
    <w:rsid w:val="00F66572"/>
    <w:rsid w:val="00F66A3A"/>
    <w:rsid w:val="00F70049"/>
    <w:rsid w:val="00F7224D"/>
    <w:rsid w:val="00F76AA0"/>
    <w:rsid w:val="00F77973"/>
    <w:rsid w:val="00F82852"/>
    <w:rsid w:val="00F83586"/>
    <w:rsid w:val="00F837BC"/>
    <w:rsid w:val="00F8480A"/>
    <w:rsid w:val="00FA1323"/>
    <w:rsid w:val="00FA170F"/>
    <w:rsid w:val="00FA503B"/>
    <w:rsid w:val="00FB0F6E"/>
    <w:rsid w:val="00FB42FC"/>
    <w:rsid w:val="00FB47EF"/>
    <w:rsid w:val="00FB49A6"/>
    <w:rsid w:val="00FC3C67"/>
    <w:rsid w:val="00FC4689"/>
    <w:rsid w:val="00FC4A2B"/>
    <w:rsid w:val="00FC58AF"/>
    <w:rsid w:val="00FC72E0"/>
    <w:rsid w:val="00FC73FB"/>
    <w:rsid w:val="00FC7B70"/>
    <w:rsid w:val="00FC7F89"/>
    <w:rsid w:val="00FD08E5"/>
    <w:rsid w:val="00FD1598"/>
    <w:rsid w:val="00FD18A2"/>
    <w:rsid w:val="00FD26F9"/>
    <w:rsid w:val="00FD5F9B"/>
    <w:rsid w:val="00FE00CA"/>
    <w:rsid w:val="00FE2D18"/>
    <w:rsid w:val="00FE315B"/>
    <w:rsid w:val="00FE4784"/>
    <w:rsid w:val="00FE4B57"/>
    <w:rsid w:val="00FE58A7"/>
    <w:rsid w:val="00FE78FC"/>
    <w:rsid w:val="00FE7DC8"/>
    <w:rsid w:val="00FF2CA4"/>
    <w:rsid w:val="00FF321D"/>
    <w:rsid w:val="00FF3376"/>
    <w:rsid w:val="00FF3D27"/>
    <w:rsid w:val="00FF48FD"/>
    <w:rsid w:val="00FF4EC3"/>
    <w:rsid w:val="00FF779E"/>
    <w:rsid w:val="00FF79F5"/>
    <w:rsid w:val="017F3E01"/>
    <w:rsid w:val="04512F80"/>
    <w:rsid w:val="053621EC"/>
    <w:rsid w:val="08644325"/>
    <w:rsid w:val="08BA0E0D"/>
    <w:rsid w:val="08DE4082"/>
    <w:rsid w:val="09B763FE"/>
    <w:rsid w:val="0B02215F"/>
    <w:rsid w:val="10FC0463"/>
    <w:rsid w:val="148023E1"/>
    <w:rsid w:val="14A53D90"/>
    <w:rsid w:val="14BE227F"/>
    <w:rsid w:val="181F3C8E"/>
    <w:rsid w:val="19010E0B"/>
    <w:rsid w:val="1B7A20B5"/>
    <w:rsid w:val="1C381D54"/>
    <w:rsid w:val="21781084"/>
    <w:rsid w:val="21C565C2"/>
    <w:rsid w:val="21E464DA"/>
    <w:rsid w:val="23F70B0A"/>
    <w:rsid w:val="25861D82"/>
    <w:rsid w:val="25D14CE5"/>
    <w:rsid w:val="25D93C51"/>
    <w:rsid w:val="26051C9A"/>
    <w:rsid w:val="29B4417B"/>
    <w:rsid w:val="2BA128A4"/>
    <w:rsid w:val="2BEF6113"/>
    <w:rsid w:val="2D542766"/>
    <w:rsid w:val="2E901BF1"/>
    <w:rsid w:val="301A393B"/>
    <w:rsid w:val="343F7563"/>
    <w:rsid w:val="35A34E37"/>
    <w:rsid w:val="35FD4C2E"/>
    <w:rsid w:val="39202096"/>
    <w:rsid w:val="3CAA23A2"/>
    <w:rsid w:val="41A84AC9"/>
    <w:rsid w:val="4348487B"/>
    <w:rsid w:val="4B7D3244"/>
    <w:rsid w:val="4DBA5586"/>
    <w:rsid w:val="4E684030"/>
    <w:rsid w:val="511625F2"/>
    <w:rsid w:val="5417363B"/>
    <w:rsid w:val="54A228A8"/>
    <w:rsid w:val="54BC1A54"/>
    <w:rsid w:val="54FE72D7"/>
    <w:rsid w:val="58335F48"/>
    <w:rsid w:val="5C3E286A"/>
    <w:rsid w:val="5F1A405E"/>
    <w:rsid w:val="5F1A5CD8"/>
    <w:rsid w:val="60DC1734"/>
    <w:rsid w:val="61C73F05"/>
    <w:rsid w:val="63917D91"/>
    <w:rsid w:val="63F74CC6"/>
    <w:rsid w:val="680F10D4"/>
    <w:rsid w:val="688026B1"/>
    <w:rsid w:val="6A430E41"/>
    <w:rsid w:val="6DAA39C2"/>
    <w:rsid w:val="716965A9"/>
    <w:rsid w:val="7553444B"/>
    <w:rsid w:val="78A26ABB"/>
    <w:rsid w:val="7BFD2AE5"/>
    <w:rsid w:val="7E955D3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autoRedefine/>
    <w:semiHidden/>
    <w:unhideWhenUsed/>
    <w:qFormat/>
    <w:uiPriority w:val="99"/>
    <w:rPr>
      <w:sz w:val="18"/>
      <w:szCs w:val="18"/>
    </w:rPr>
  </w:style>
  <w:style w:type="paragraph" w:styleId="3">
    <w:name w:val="footer"/>
    <w:basedOn w:val="1"/>
    <w:link w:val="9"/>
    <w:autoRedefine/>
    <w:unhideWhenUsed/>
    <w:qFormat/>
    <w:uiPriority w:val="99"/>
    <w:pPr>
      <w:tabs>
        <w:tab w:val="center" w:pos="4153"/>
        <w:tab w:val="right" w:pos="8306"/>
      </w:tabs>
      <w:snapToGrid w:val="0"/>
      <w:jc w:val="left"/>
    </w:pPr>
    <w:rPr>
      <w:sz w:val="18"/>
      <w:szCs w:val="18"/>
    </w:rPr>
  </w:style>
  <w:style w:type="paragraph" w:styleId="4">
    <w:name w:val="header"/>
    <w:basedOn w:val="1"/>
    <w:link w:val="8"/>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autoRedefine/>
    <w:qFormat/>
    <w:uiPriority w:val="99"/>
    <w:rPr>
      <w:sz w:val="18"/>
      <w:szCs w:val="18"/>
    </w:rPr>
  </w:style>
  <w:style w:type="character" w:customStyle="1" w:styleId="9">
    <w:name w:val="页脚 Char"/>
    <w:basedOn w:val="7"/>
    <w:link w:val="3"/>
    <w:autoRedefine/>
    <w:qFormat/>
    <w:uiPriority w:val="99"/>
    <w:rPr>
      <w:sz w:val="18"/>
      <w:szCs w:val="18"/>
    </w:rPr>
  </w:style>
  <w:style w:type="character" w:customStyle="1" w:styleId="10">
    <w:name w:val="批注框文本 Char"/>
    <w:basedOn w:val="7"/>
    <w:link w:val="2"/>
    <w:autoRedefine/>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3</Pages>
  <Words>1831</Words>
  <Characters>1928</Characters>
  <Lines>12</Lines>
  <Paragraphs>3</Paragraphs>
  <TotalTime>0</TotalTime>
  <ScaleCrop>false</ScaleCrop>
  <LinksUpToDate>false</LinksUpToDate>
  <CharactersWithSpaces>1975</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2024-07-31T08:09:00Z</dcterms:created>
  <dc:creator>黄镝</dc:creator>
  <cp:lastModifiedBy>李其秀</cp:lastModifiedBy>
  <cp:lastPrinted>2024-09-04T06:29:00Z</cp:lastPrinted>
  <dcterms:modified xsi:type="dcterms:W3CDTF">2024-09-10T08:09:07Z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735FA1712E684BB2A4DDFA1475A7733B_13</vt:lpwstr>
  </property>
</Properties>
</file>