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F7C" w:rsidRPr="00A401FA" w:rsidRDefault="00634A19" w:rsidP="00634A19">
      <w:pPr>
        <w:jc w:val="center"/>
        <w:rPr>
          <w:rFonts w:ascii="Times New Roman" w:eastAsia="黑体" w:hAnsi="Times New Roman"/>
          <w:b/>
          <w:color w:val="FF0000"/>
          <w:sz w:val="36"/>
          <w:szCs w:val="36"/>
        </w:rPr>
      </w:pPr>
      <w:r w:rsidRPr="00A401FA">
        <w:rPr>
          <w:rFonts w:ascii="Times New Roman" w:eastAsia="黑体" w:hAnsi="Times New Roman" w:hint="eastAsia"/>
          <w:b/>
          <w:color w:val="FF0000"/>
          <w:sz w:val="36"/>
          <w:szCs w:val="36"/>
        </w:rPr>
        <w:t>南京泉</w:t>
      </w:r>
      <w:r w:rsidRPr="00A401FA">
        <w:rPr>
          <w:rFonts w:ascii="Times New Roman" w:eastAsia="黑体" w:hAnsi="Times New Roman"/>
          <w:b/>
          <w:color w:val="FF0000"/>
          <w:sz w:val="36"/>
          <w:szCs w:val="36"/>
        </w:rPr>
        <w:t>峰汽车精密</w:t>
      </w:r>
      <w:r w:rsidRPr="00A401FA">
        <w:rPr>
          <w:rFonts w:ascii="Times New Roman" w:eastAsia="黑体" w:hAnsi="Times New Roman" w:hint="eastAsia"/>
          <w:b/>
          <w:color w:val="FF0000"/>
          <w:sz w:val="36"/>
          <w:szCs w:val="36"/>
        </w:rPr>
        <w:t>技术</w:t>
      </w:r>
      <w:r w:rsidRPr="00A401FA">
        <w:rPr>
          <w:rFonts w:ascii="Times New Roman" w:eastAsia="黑体" w:hAnsi="Times New Roman"/>
          <w:b/>
          <w:color w:val="FF0000"/>
          <w:sz w:val="36"/>
          <w:szCs w:val="36"/>
        </w:rPr>
        <w:t>股份有限公司</w:t>
      </w:r>
    </w:p>
    <w:p w:rsidR="00634A19" w:rsidRPr="00A401FA" w:rsidRDefault="00517D34" w:rsidP="00634A19">
      <w:pPr>
        <w:jc w:val="center"/>
        <w:rPr>
          <w:rFonts w:ascii="Times New Roman" w:eastAsia="黑体" w:hAnsi="Times New Roman"/>
          <w:b/>
          <w:color w:val="FF0000"/>
          <w:sz w:val="36"/>
          <w:szCs w:val="36"/>
        </w:rPr>
      </w:pPr>
      <w:r w:rsidRPr="00A401FA">
        <w:rPr>
          <w:rFonts w:ascii="Times New Roman" w:eastAsia="黑体" w:hAnsi="Times New Roman" w:hint="eastAsia"/>
          <w:b/>
          <w:color w:val="FF0000"/>
          <w:sz w:val="36"/>
          <w:szCs w:val="36"/>
        </w:rPr>
        <w:t>关于</w:t>
      </w:r>
      <w:r w:rsidRPr="00A401FA">
        <w:rPr>
          <w:rFonts w:ascii="Times New Roman" w:eastAsia="黑体" w:hAnsi="Times New Roman" w:hint="eastAsia"/>
          <w:b/>
          <w:color w:val="FF0000"/>
          <w:sz w:val="36"/>
          <w:szCs w:val="36"/>
        </w:rPr>
        <w:t>202</w:t>
      </w:r>
      <w:r w:rsidR="00673D76">
        <w:rPr>
          <w:rFonts w:ascii="Times New Roman" w:eastAsia="黑体" w:hAnsi="Times New Roman"/>
          <w:b/>
          <w:color w:val="FF0000"/>
          <w:sz w:val="36"/>
          <w:szCs w:val="36"/>
        </w:rPr>
        <w:t>4</w:t>
      </w:r>
      <w:r w:rsidRPr="00A401FA">
        <w:rPr>
          <w:rFonts w:ascii="Times New Roman" w:eastAsia="黑体" w:hAnsi="Times New Roman" w:hint="eastAsia"/>
          <w:b/>
          <w:color w:val="FF0000"/>
          <w:sz w:val="36"/>
          <w:szCs w:val="36"/>
        </w:rPr>
        <w:t>年半年度业绩说明会召开情况的总结报告</w:t>
      </w:r>
    </w:p>
    <w:p w:rsidR="00634A19" w:rsidRPr="0089786C" w:rsidRDefault="00634A19" w:rsidP="00634A19">
      <w:pPr>
        <w:jc w:val="center"/>
        <w:rPr>
          <w:rFonts w:ascii="Times New Roman" w:eastAsia="黑体" w:hAnsi="Times New Roman"/>
          <w:b/>
          <w:sz w:val="24"/>
          <w:szCs w:val="24"/>
        </w:rPr>
      </w:pPr>
    </w:p>
    <w:p w:rsidR="00C46CBE" w:rsidRPr="00A401FA" w:rsidRDefault="00C46CBE" w:rsidP="006B09C2">
      <w:pPr>
        <w:wordWrap w:val="0"/>
        <w:spacing w:line="360" w:lineRule="auto"/>
        <w:ind w:firstLineChars="200" w:firstLine="480"/>
        <w:rPr>
          <w:rFonts w:ascii="Times New Roman" w:hAnsi="Times New Roman" w:cs="Arial"/>
          <w:sz w:val="24"/>
          <w:szCs w:val="24"/>
          <w:shd w:val="clear" w:color="auto" w:fill="FFFFFF"/>
        </w:rPr>
      </w:pPr>
      <w:r w:rsidRPr="00A401FA">
        <w:rPr>
          <w:rFonts w:ascii="Times New Roman" w:hAnsi="Times New Roman" w:cs="Arial" w:hint="eastAsia"/>
          <w:sz w:val="24"/>
          <w:szCs w:val="24"/>
          <w:shd w:val="clear" w:color="auto" w:fill="FFFFFF"/>
        </w:rPr>
        <w:t>南京泉峰</w:t>
      </w:r>
      <w:r w:rsidRPr="00A401FA">
        <w:rPr>
          <w:rFonts w:ascii="Times New Roman" w:hAnsi="Times New Roman" w:cs="Arial"/>
          <w:sz w:val="24"/>
          <w:szCs w:val="24"/>
          <w:shd w:val="clear" w:color="auto" w:fill="FFFFFF"/>
        </w:rPr>
        <w:t>汽车精密</w:t>
      </w:r>
      <w:r w:rsidRPr="00A401FA">
        <w:rPr>
          <w:rFonts w:ascii="Times New Roman" w:hAnsi="Times New Roman" w:cs="Arial" w:hint="eastAsia"/>
          <w:sz w:val="24"/>
          <w:szCs w:val="24"/>
          <w:shd w:val="clear" w:color="auto" w:fill="FFFFFF"/>
        </w:rPr>
        <w:t>技术</w:t>
      </w:r>
      <w:r w:rsidRPr="00A401FA">
        <w:rPr>
          <w:rFonts w:ascii="Times New Roman" w:hAnsi="Times New Roman" w:cs="Arial"/>
          <w:sz w:val="24"/>
          <w:szCs w:val="24"/>
          <w:shd w:val="clear" w:color="auto" w:fill="FFFFFF"/>
        </w:rPr>
        <w:t>股份有限公司</w:t>
      </w:r>
      <w:r w:rsidR="00440B2E">
        <w:rPr>
          <w:rFonts w:ascii="Times New Roman" w:hAnsi="Times New Roman" w:cs="Arial" w:hint="eastAsia"/>
          <w:sz w:val="24"/>
          <w:szCs w:val="24"/>
          <w:shd w:val="clear" w:color="auto" w:fill="FFFFFF"/>
        </w:rPr>
        <w:t>（</w:t>
      </w:r>
      <w:r w:rsidRPr="00A401FA">
        <w:rPr>
          <w:rFonts w:ascii="Times New Roman" w:hAnsi="Times New Roman" w:cs="Arial"/>
          <w:sz w:val="24"/>
          <w:szCs w:val="24"/>
          <w:shd w:val="clear" w:color="auto" w:fill="FFFFFF"/>
        </w:rPr>
        <w:t>以下简称</w:t>
      </w:r>
      <w:r w:rsidR="00440B2E">
        <w:rPr>
          <w:rFonts w:ascii="Times New Roman" w:hAnsi="Times New Roman" w:cs="Arial" w:hint="eastAsia"/>
          <w:sz w:val="24"/>
          <w:szCs w:val="24"/>
          <w:shd w:val="clear" w:color="auto" w:fill="FFFFFF"/>
        </w:rPr>
        <w:t>“公司”）</w:t>
      </w:r>
      <w:r w:rsidRPr="00A401FA">
        <w:rPr>
          <w:rFonts w:ascii="Times New Roman" w:hAnsi="Times New Roman" w:cs="Arial"/>
          <w:sz w:val="24"/>
          <w:szCs w:val="24"/>
          <w:shd w:val="clear" w:color="auto" w:fill="FFFFFF"/>
        </w:rPr>
        <w:t>已于</w:t>
      </w:r>
      <w:r w:rsidRPr="00A401FA">
        <w:rPr>
          <w:rFonts w:ascii="Times New Roman" w:hAnsi="Times New Roman" w:cs="Arial"/>
          <w:sz w:val="24"/>
          <w:szCs w:val="24"/>
          <w:shd w:val="clear" w:color="auto" w:fill="FFFFFF"/>
        </w:rPr>
        <w:t>202</w:t>
      </w:r>
      <w:r w:rsidR="00673D76">
        <w:rPr>
          <w:rFonts w:ascii="Times New Roman" w:hAnsi="Times New Roman" w:cs="Arial"/>
          <w:sz w:val="24"/>
          <w:szCs w:val="24"/>
          <w:shd w:val="clear" w:color="auto" w:fill="FFFFFF"/>
        </w:rPr>
        <w:t>4</w:t>
      </w:r>
      <w:r w:rsidRPr="00A401FA">
        <w:rPr>
          <w:rFonts w:ascii="Times New Roman" w:hAnsi="Times New Roman" w:cs="Arial"/>
          <w:sz w:val="24"/>
          <w:szCs w:val="24"/>
          <w:shd w:val="clear" w:color="auto" w:fill="FFFFFF"/>
        </w:rPr>
        <w:t>年</w:t>
      </w:r>
      <w:r w:rsidR="00AD4C91" w:rsidRPr="00A401FA">
        <w:rPr>
          <w:rFonts w:ascii="Times New Roman" w:hAnsi="Times New Roman" w:cs="Arial"/>
          <w:sz w:val="24"/>
          <w:szCs w:val="24"/>
          <w:shd w:val="clear" w:color="auto" w:fill="FFFFFF"/>
        </w:rPr>
        <w:t>9</w:t>
      </w:r>
      <w:r w:rsidRPr="00A401FA">
        <w:rPr>
          <w:rFonts w:ascii="Times New Roman" w:hAnsi="Times New Roman" w:cs="Arial"/>
          <w:sz w:val="24"/>
          <w:szCs w:val="24"/>
          <w:shd w:val="clear" w:color="auto" w:fill="FFFFFF"/>
        </w:rPr>
        <w:t>月</w:t>
      </w:r>
      <w:r w:rsidR="00673D76">
        <w:rPr>
          <w:rFonts w:ascii="Times New Roman" w:hAnsi="Times New Roman" w:cs="Arial"/>
          <w:sz w:val="24"/>
          <w:szCs w:val="24"/>
          <w:shd w:val="clear" w:color="auto" w:fill="FFFFFF"/>
        </w:rPr>
        <w:t>11</w:t>
      </w:r>
      <w:r w:rsidRPr="00A401FA">
        <w:rPr>
          <w:rFonts w:ascii="Times New Roman" w:hAnsi="Times New Roman" w:cs="Arial"/>
          <w:sz w:val="24"/>
          <w:szCs w:val="24"/>
          <w:shd w:val="clear" w:color="auto" w:fill="FFFFFF"/>
        </w:rPr>
        <w:t>日</w:t>
      </w:r>
      <w:r w:rsidR="00673D76">
        <w:rPr>
          <w:rFonts w:ascii="Times New Roman" w:hAnsi="Times New Roman" w:cs="Arial" w:hint="eastAsia"/>
          <w:sz w:val="24"/>
          <w:szCs w:val="24"/>
          <w:shd w:val="clear" w:color="auto" w:fill="FFFFFF"/>
        </w:rPr>
        <w:t>上</w:t>
      </w:r>
      <w:r w:rsidRPr="00A401FA">
        <w:rPr>
          <w:rFonts w:ascii="Times New Roman" w:hAnsi="Times New Roman" w:cs="Arial"/>
          <w:sz w:val="24"/>
          <w:szCs w:val="24"/>
          <w:shd w:val="clear" w:color="auto" w:fill="FFFFFF"/>
        </w:rPr>
        <w:t>午</w:t>
      </w:r>
      <w:r w:rsidRPr="00A401FA">
        <w:rPr>
          <w:rFonts w:ascii="Times New Roman" w:hAnsi="Times New Roman" w:cs="Arial"/>
          <w:sz w:val="24"/>
          <w:szCs w:val="24"/>
          <w:shd w:val="clear" w:color="auto" w:fill="FFFFFF"/>
        </w:rPr>
        <w:t>1</w:t>
      </w:r>
      <w:r w:rsidR="00673D76">
        <w:rPr>
          <w:rFonts w:ascii="Times New Roman" w:hAnsi="Times New Roman" w:cs="Arial"/>
          <w:sz w:val="24"/>
          <w:szCs w:val="24"/>
          <w:shd w:val="clear" w:color="auto" w:fill="FFFFFF"/>
        </w:rPr>
        <w:t>1</w:t>
      </w:r>
      <w:r w:rsidRPr="00A401FA">
        <w:rPr>
          <w:rFonts w:ascii="Times New Roman" w:hAnsi="Times New Roman" w:cs="Arial"/>
          <w:sz w:val="24"/>
          <w:szCs w:val="24"/>
          <w:shd w:val="clear" w:color="auto" w:fill="FFFFFF"/>
        </w:rPr>
        <w:t>:00-1</w:t>
      </w:r>
      <w:r w:rsidR="00673D76">
        <w:rPr>
          <w:rFonts w:ascii="Times New Roman" w:hAnsi="Times New Roman" w:cs="Arial"/>
          <w:sz w:val="24"/>
          <w:szCs w:val="24"/>
          <w:shd w:val="clear" w:color="auto" w:fill="FFFFFF"/>
        </w:rPr>
        <w:t>2</w:t>
      </w:r>
      <w:r w:rsidRPr="00A401FA">
        <w:rPr>
          <w:rFonts w:ascii="Times New Roman" w:hAnsi="Times New Roman" w:cs="Arial"/>
          <w:sz w:val="24"/>
          <w:szCs w:val="24"/>
          <w:shd w:val="clear" w:color="auto" w:fill="FFFFFF"/>
        </w:rPr>
        <w:t>:00</w:t>
      </w:r>
      <w:r w:rsidRPr="00A401FA">
        <w:rPr>
          <w:rFonts w:ascii="Times New Roman" w:hAnsi="Times New Roman" w:cs="Arial"/>
          <w:sz w:val="24"/>
          <w:szCs w:val="24"/>
          <w:shd w:val="clear" w:color="auto" w:fill="FFFFFF"/>
        </w:rPr>
        <w:t>通过</w:t>
      </w:r>
      <w:r w:rsidR="00317CEC" w:rsidRPr="00A401FA">
        <w:rPr>
          <w:rFonts w:ascii="Times New Roman" w:hAnsi="Times New Roman" w:cs="Arial" w:hint="eastAsia"/>
          <w:sz w:val="24"/>
          <w:szCs w:val="24"/>
          <w:shd w:val="clear" w:color="auto" w:fill="FFFFFF"/>
        </w:rPr>
        <w:t>上海证券交易所</w:t>
      </w:r>
      <w:r w:rsidR="001A367B" w:rsidRPr="00A401FA">
        <w:rPr>
          <w:rFonts w:ascii="Times New Roman" w:hAnsi="Times New Roman" w:cs="Arial" w:hint="eastAsia"/>
          <w:sz w:val="24"/>
          <w:szCs w:val="24"/>
          <w:shd w:val="clear" w:color="auto" w:fill="FFFFFF"/>
        </w:rPr>
        <w:t>上证路演中心（网址：</w:t>
      </w:r>
      <w:r w:rsidR="001A367B" w:rsidRPr="00A401FA">
        <w:rPr>
          <w:rFonts w:ascii="Times New Roman" w:hAnsi="Times New Roman" w:cs="Arial" w:hint="eastAsia"/>
          <w:sz w:val="24"/>
          <w:szCs w:val="24"/>
          <w:shd w:val="clear" w:color="auto" w:fill="FFFFFF"/>
        </w:rPr>
        <w:t>http://roadshow.sseinfo.com/</w:t>
      </w:r>
      <w:r w:rsidR="001A367B" w:rsidRPr="00A401FA">
        <w:rPr>
          <w:rFonts w:ascii="Times New Roman" w:hAnsi="Times New Roman" w:cs="Arial" w:hint="eastAsia"/>
          <w:sz w:val="24"/>
          <w:szCs w:val="24"/>
          <w:shd w:val="clear" w:color="auto" w:fill="FFFFFF"/>
        </w:rPr>
        <w:t>）</w:t>
      </w:r>
      <w:r w:rsidRPr="00A401FA">
        <w:rPr>
          <w:rFonts w:ascii="Times New Roman" w:hAnsi="Times New Roman" w:cs="Arial"/>
          <w:sz w:val="24"/>
          <w:szCs w:val="24"/>
          <w:shd w:val="clear" w:color="auto" w:fill="FFFFFF"/>
        </w:rPr>
        <w:t>召开了公司</w:t>
      </w:r>
      <w:r w:rsidRPr="00A401FA">
        <w:rPr>
          <w:rFonts w:ascii="Times New Roman" w:hAnsi="Times New Roman" w:cs="Arial"/>
          <w:sz w:val="24"/>
          <w:szCs w:val="24"/>
          <w:shd w:val="clear" w:color="auto" w:fill="FFFFFF"/>
        </w:rPr>
        <w:t>202</w:t>
      </w:r>
      <w:r w:rsidR="004475EC">
        <w:rPr>
          <w:rFonts w:ascii="Times New Roman" w:hAnsi="Times New Roman" w:cs="Arial"/>
          <w:sz w:val="24"/>
          <w:szCs w:val="24"/>
          <w:shd w:val="clear" w:color="auto" w:fill="FFFFFF"/>
        </w:rPr>
        <w:t>4</w:t>
      </w:r>
      <w:r w:rsidR="00C02C9D" w:rsidRPr="00A401FA">
        <w:rPr>
          <w:rFonts w:ascii="Times New Roman" w:hAnsi="Times New Roman" w:cs="Arial"/>
          <w:sz w:val="24"/>
          <w:szCs w:val="24"/>
          <w:shd w:val="clear" w:color="auto" w:fill="FFFFFF"/>
        </w:rPr>
        <w:t>年</w:t>
      </w:r>
      <w:r w:rsidR="001A367B" w:rsidRPr="00A401FA">
        <w:rPr>
          <w:rFonts w:ascii="Times New Roman" w:hAnsi="Times New Roman" w:cs="Arial" w:hint="eastAsia"/>
          <w:sz w:val="24"/>
          <w:szCs w:val="24"/>
          <w:shd w:val="clear" w:color="auto" w:fill="FFFFFF"/>
        </w:rPr>
        <w:t>半年度</w:t>
      </w:r>
      <w:r w:rsidRPr="00A401FA">
        <w:rPr>
          <w:rFonts w:ascii="Times New Roman" w:hAnsi="Times New Roman" w:cs="Arial"/>
          <w:sz w:val="24"/>
          <w:szCs w:val="24"/>
          <w:shd w:val="clear" w:color="auto" w:fill="FFFFFF"/>
        </w:rPr>
        <w:t>业绩说明会。</w:t>
      </w:r>
      <w:r w:rsidRPr="00A401FA">
        <w:rPr>
          <w:rFonts w:ascii="Times New Roman" w:hAnsi="Times New Roman" w:cs="Arial" w:hint="eastAsia"/>
          <w:sz w:val="24"/>
          <w:szCs w:val="24"/>
          <w:shd w:val="clear" w:color="auto" w:fill="FFFFFF"/>
        </w:rPr>
        <w:t>关于本次业绩说明会的召开事项，公司已于</w:t>
      </w:r>
      <w:r w:rsidRPr="00A401FA">
        <w:rPr>
          <w:rFonts w:ascii="Times New Roman" w:hAnsi="Times New Roman" w:cs="Arial" w:hint="eastAsia"/>
          <w:sz w:val="24"/>
          <w:szCs w:val="24"/>
          <w:shd w:val="clear" w:color="auto" w:fill="FFFFFF"/>
        </w:rPr>
        <w:t>2</w:t>
      </w:r>
      <w:r w:rsidRPr="00A401FA">
        <w:rPr>
          <w:rFonts w:ascii="Times New Roman" w:hAnsi="Times New Roman" w:cs="Arial"/>
          <w:sz w:val="24"/>
          <w:szCs w:val="24"/>
          <w:shd w:val="clear" w:color="auto" w:fill="FFFFFF"/>
        </w:rPr>
        <w:t>02</w:t>
      </w:r>
      <w:r w:rsidR="004475EC">
        <w:rPr>
          <w:rFonts w:ascii="Times New Roman" w:hAnsi="Times New Roman" w:cs="Arial"/>
          <w:sz w:val="24"/>
          <w:szCs w:val="24"/>
          <w:shd w:val="clear" w:color="auto" w:fill="FFFFFF"/>
        </w:rPr>
        <w:t>4</w:t>
      </w:r>
      <w:r w:rsidRPr="00A401FA">
        <w:rPr>
          <w:rFonts w:ascii="Times New Roman" w:hAnsi="Times New Roman" w:cs="Arial" w:hint="eastAsia"/>
          <w:sz w:val="24"/>
          <w:szCs w:val="24"/>
          <w:shd w:val="clear" w:color="auto" w:fill="FFFFFF"/>
        </w:rPr>
        <w:t>年</w:t>
      </w:r>
      <w:r w:rsidR="004475EC">
        <w:rPr>
          <w:rFonts w:ascii="Times New Roman" w:hAnsi="Times New Roman" w:cs="Arial"/>
          <w:sz w:val="24"/>
          <w:szCs w:val="24"/>
          <w:shd w:val="clear" w:color="auto" w:fill="FFFFFF"/>
        </w:rPr>
        <w:t>9</w:t>
      </w:r>
      <w:r w:rsidRPr="00A401FA">
        <w:rPr>
          <w:rFonts w:ascii="Times New Roman" w:hAnsi="Times New Roman" w:cs="Arial" w:hint="eastAsia"/>
          <w:sz w:val="24"/>
          <w:szCs w:val="24"/>
          <w:shd w:val="clear" w:color="auto" w:fill="FFFFFF"/>
        </w:rPr>
        <w:t>月</w:t>
      </w:r>
      <w:r w:rsidR="004475EC">
        <w:rPr>
          <w:rFonts w:ascii="Times New Roman" w:hAnsi="Times New Roman" w:cs="Arial"/>
          <w:sz w:val="24"/>
          <w:szCs w:val="24"/>
          <w:shd w:val="clear" w:color="auto" w:fill="FFFFFF"/>
        </w:rPr>
        <w:t>4</w:t>
      </w:r>
      <w:r w:rsidR="00253F57" w:rsidRPr="00A401FA">
        <w:rPr>
          <w:rFonts w:ascii="Times New Roman" w:hAnsi="Times New Roman" w:cs="Arial" w:hint="eastAsia"/>
          <w:sz w:val="24"/>
          <w:szCs w:val="24"/>
          <w:shd w:val="clear" w:color="auto" w:fill="FFFFFF"/>
        </w:rPr>
        <w:t>日在</w:t>
      </w:r>
      <w:r w:rsidRPr="00A401FA">
        <w:rPr>
          <w:rFonts w:ascii="Times New Roman" w:hAnsi="Times New Roman" w:cs="Arial" w:hint="eastAsia"/>
          <w:sz w:val="24"/>
          <w:szCs w:val="24"/>
          <w:shd w:val="clear" w:color="auto" w:fill="FFFFFF"/>
        </w:rPr>
        <w:t>指定信息披露媒体以及上海证券交易所网站</w:t>
      </w:r>
      <w:r w:rsidR="00C504FE" w:rsidRPr="00A401FA">
        <w:rPr>
          <w:rFonts w:ascii="Times New Roman" w:hAnsi="Times New Roman" w:cs="Arial" w:hint="eastAsia"/>
          <w:sz w:val="24"/>
          <w:szCs w:val="24"/>
          <w:shd w:val="clear" w:color="auto" w:fill="FFFFFF"/>
        </w:rPr>
        <w:t>（</w:t>
      </w:r>
      <w:r w:rsidR="00C504FE" w:rsidRPr="00A401FA">
        <w:rPr>
          <w:rFonts w:ascii="Times New Roman" w:hAnsi="Times New Roman" w:cs="Arial"/>
          <w:sz w:val="24"/>
          <w:szCs w:val="24"/>
          <w:shd w:val="clear" w:color="auto" w:fill="FFFFFF"/>
        </w:rPr>
        <w:t>www.sse.com.cn</w:t>
      </w:r>
      <w:r w:rsidR="00C504FE" w:rsidRPr="00A401FA">
        <w:rPr>
          <w:rFonts w:ascii="Times New Roman" w:hAnsi="Times New Roman" w:cs="Arial" w:hint="eastAsia"/>
          <w:sz w:val="24"/>
          <w:szCs w:val="24"/>
          <w:shd w:val="clear" w:color="auto" w:fill="FFFFFF"/>
        </w:rPr>
        <w:t>）</w:t>
      </w:r>
      <w:r w:rsidRPr="00A401FA">
        <w:rPr>
          <w:rFonts w:ascii="Times New Roman" w:hAnsi="Times New Roman" w:cs="Arial" w:hint="eastAsia"/>
          <w:sz w:val="24"/>
          <w:szCs w:val="24"/>
          <w:shd w:val="clear" w:color="auto" w:fill="FFFFFF"/>
        </w:rPr>
        <w:t>披露了《</w:t>
      </w:r>
      <w:r w:rsidR="00C504FE" w:rsidRPr="00A401FA">
        <w:rPr>
          <w:rFonts w:ascii="Times New Roman" w:hAnsi="Times New Roman" w:cs="Arial" w:hint="eastAsia"/>
          <w:sz w:val="24"/>
          <w:szCs w:val="24"/>
          <w:shd w:val="clear" w:color="auto" w:fill="FFFFFF"/>
        </w:rPr>
        <w:t>南京泉峰汽车精密技术股份有限公司</w:t>
      </w:r>
      <w:r w:rsidR="001A367B" w:rsidRPr="00A401FA">
        <w:rPr>
          <w:rFonts w:ascii="Times New Roman" w:hAnsi="Times New Roman" w:cs="Arial" w:hint="eastAsia"/>
          <w:sz w:val="24"/>
          <w:szCs w:val="24"/>
          <w:shd w:val="clear" w:color="auto" w:fill="FFFFFF"/>
        </w:rPr>
        <w:t>关于召开</w:t>
      </w:r>
      <w:r w:rsidR="001A367B" w:rsidRPr="00A401FA">
        <w:rPr>
          <w:rFonts w:ascii="Times New Roman" w:hAnsi="Times New Roman" w:cs="Arial" w:hint="eastAsia"/>
          <w:sz w:val="24"/>
          <w:szCs w:val="24"/>
          <w:shd w:val="clear" w:color="auto" w:fill="FFFFFF"/>
        </w:rPr>
        <w:t>202</w:t>
      </w:r>
      <w:r w:rsidR="005F3389">
        <w:rPr>
          <w:rFonts w:ascii="Times New Roman" w:hAnsi="Times New Roman" w:cs="Arial"/>
          <w:sz w:val="24"/>
          <w:szCs w:val="24"/>
          <w:shd w:val="clear" w:color="auto" w:fill="FFFFFF"/>
        </w:rPr>
        <w:t>4</w:t>
      </w:r>
      <w:r w:rsidR="001A367B" w:rsidRPr="00A401FA">
        <w:rPr>
          <w:rFonts w:ascii="Times New Roman" w:hAnsi="Times New Roman" w:cs="Arial" w:hint="eastAsia"/>
          <w:sz w:val="24"/>
          <w:szCs w:val="24"/>
          <w:shd w:val="clear" w:color="auto" w:fill="FFFFFF"/>
        </w:rPr>
        <w:t>年半年度业绩说明会的公告</w:t>
      </w:r>
      <w:r w:rsidR="00C02C9D" w:rsidRPr="00A401FA">
        <w:rPr>
          <w:rFonts w:ascii="Times New Roman" w:hAnsi="Times New Roman" w:cs="Arial" w:hint="eastAsia"/>
          <w:sz w:val="24"/>
          <w:szCs w:val="24"/>
          <w:shd w:val="clear" w:color="auto" w:fill="FFFFFF"/>
        </w:rPr>
        <w:t>》</w:t>
      </w:r>
      <w:r w:rsidRPr="00A401FA">
        <w:rPr>
          <w:rFonts w:ascii="Times New Roman" w:hAnsi="Times New Roman" w:cs="Arial" w:hint="eastAsia"/>
          <w:sz w:val="24"/>
          <w:szCs w:val="24"/>
          <w:shd w:val="clear" w:color="auto" w:fill="FFFFFF"/>
        </w:rPr>
        <w:t>。现将本次说明会的有关事项报告如下：</w:t>
      </w:r>
    </w:p>
    <w:p w:rsidR="00634A19" w:rsidRPr="00A401FA" w:rsidRDefault="00634A19" w:rsidP="002F057C">
      <w:pPr>
        <w:spacing w:line="360" w:lineRule="auto"/>
        <w:ind w:firstLineChars="200" w:firstLine="482"/>
        <w:rPr>
          <w:rFonts w:ascii="Times New Roman" w:hAnsi="Times New Roman"/>
          <w:b/>
          <w:sz w:val="24"/>
          <w:szCs w:val="24"/>
        </w:rPr>
      </w:pPr>
      <w:r w:rsidRPr="00A401FA">
        <w:rPr>
          <w:rFonts w:ascii="Times New Roman" w:hAnsi="Times New Roman" w:hint="eastAsia"/>
          <w:b/>
          <w:sz w:val="24"/>
          <w:szCs w:val="24"/>
        </w:rPr>
        <w:t>一</w:t>
      </w:r>
      <w:r w:rsidR="00C46CBE" w:rsidRPr="00A401FA">
        <w:rPr>
          <w:rFonts w:ascii="Times New Roman" w:hAnsi="Times New Roman"/>
          <w:b/>
          <w:sz w:val="24"/>
          <w:szCs w:val="24"/>
        </w:rPr>
        <w:t>、</w:t>
      </w:r>
      <w:r w:rsidR="00C46CBE" w:rsidRPr="00A401FA">
        <w:rPr>
          <w:rFonts w:ascii="Times New Roman" w:hAnsi="Times New Roman" w:hint="eastAsia"/>
          <w:b/>
          <w:sz w:val="24"/>
          <w:szCs w:val="24"/>
        </w:rPr>
        <w:t>本次</w:t>
      </w:r>
      <w:r w:rsidRPr="00A401FA">
        <w:rPr>
          <w:rFonts w:ascii="Times New Roman" w:hAnsi="Times New Roman"/>
          <w:b/>
          <w:sz w:val="24"/>
          <w:szCs w:val="24"/>
        </w:rPr>
        <w:t>说明会召开情况</w:t>
      </w:r>
    </w:p>
    <w:p w:rsidR="00634A19" w:rsidRPr="00A401FA" w:rsidRDefault="00C46CBE" w:rsidP="002F057C">
      <w:pPr>
        <w:spacing w:line="360" w:lineRule="auto"/>
        <w:ind w:firstLineChars="200" w:firstLine="480"/>
        <w:rPr>
          <w:rFonts w:ascii="Times New Roman" w:hAnsi="Times New Roman" w:cs="Arial"/>
          <w:sz w:val="24"/>
          <w:szCs w:val="24"/>
          <w:shd w:val="clear" w:color="auto" w:fill="FFFFFF"/>
        </w:rPr>
      </w:pPr>
      <w:r w:rsidRPr="00A401FA">
        <w:rPr>
          <w:rFonts w:ascii="Times New Roman" w:hAnsi="Times New Roman" w:cs="Arial" w:hint="eastAsia"/>
          <w:sz w:val="24"/>
          <w:szCs w:val="24"/>
          <w:shd w:val="clear" w:color="auto" w:fill="FFFFFF"/>
        </w:rPr>
        <w:t>2</w:t>
      </w:r>
      <w:r w:rsidRPr="00A401FA">
        <w:rPr>
          <w:rFonts w:ascii="Times New Roman" w:hAnsi="Times New Roman" w:cs="Arial"/>
          <w:sz w:val="24"/>
          <w:szCs w:val="24"/>
          <w:shd w:val="clear" w:color="auto" w:fill="FFFFFF"/>
        </w:rPr>
        <w:t>02</w:t>
      </w:r>
      <w:r w:rsidR="00F42C26">
        <w:rPr>
          <w:rFonts w:ascii="Times New Roman" w:hAnsi="Times New Roman" w:cs="Arial"/>
          <w:sz w:val="24"/>
          <w:szCs w:val="24"/>
          <w:shd w:val="clear" w:color="auto" w:fill="FFFFFF"/>
        </w:rPr>
        <w:t>4</w:t>
      </w:r>
      <w:r w:rsidRPr="00A401FA">
        <w:rPr>
          <w:rFonts w:ascii="Times New Roman" w:hAnsi="Times New Roman" w:cs="Arial" w:hint="eastAsia"/>
          <w:sz w:val="24"/>
          <w:szCs w:val="24"/>
          <w:shd w:val="clear" w:color="auto" w:fill="FFFFFF"/>
        </w:rPr>
        <w:t>年</w:t>
      </w:r>
      <w:r w:rsidR="0004786C" w:rsidRPr="00A401FA">
        <w:rPr>
          <w:rFonts w:ascii="Times New Roman" w:hAnsi="Times New Roman" w:cs="Arial"/>
          <w:sz w:val="24"/>
          <w:szCs w:val="24"/>
          <w:shd w:val="clear" w:color="auto" w:fill="FFFFFF"/>
        </w:rPr>
        <w:t>9</w:t>
      </w:r>
      <w:r w:rsidRPr="00A401FA">
        <w:rPr>
          <w:rFonts w:ascii="Times New Roman" w:hAnsi="Times New Roman" w:cs="Arial" w:hint="eastAsia"/>
          <w:sz w:val="24"/>
          <w:szCs w:val="24"/>
          <w:shd w:val="clear" w:color="auto" w:fill="FFFFFF"/>
        </w:rPr>
        <w:t>月</w:t>
      </w:r>
      <w:r w:rsidR="00F42C26">
        <w:rPr>
          <w:rFonts w:ascii="Times New Roman" w:hAnsi="Times New Roman" w:cs="Arial"/>
          <w:sz w:val="24"/>
          <w:szCs w:val="24"/>
          <w:shd w:val="clear" w:color="auto" w:fill="FFFFFF"/>
        </w:rPr>
        <w:t>11</w:t>
      </w:r>
      <w:r w:rsidRPr="00A401FA">
        <w:rPr>
          <w:rFonts w:ascii="Times New Roman" w:hAnsi="Times New Roman" w:cs="Arial" w:hint="eastAsia"/>
          <w:sz w:val="24"/>
          <w:szCs w:val="24"/>
          <w:shd w:val="clear" w:color="auto" w:fill="FFFFFF"/>
        </w:rPr>
        <w:t>日，公司</w:t>
      </w:r>
      <w:r w:rsidR="00634A19" w:rsidRPr="00A401FA">
        <w:rPr>
          <w:rFonts w:ascii="Times New Roman" w:hAnsi="Times New Roman" w:cs="Arial"/>
          <w:sz w:val="24"/>
          <w:szCs w:val="24"/>
          <w:shd w:val="clear" w:color="auto" w:fill="FFFFFF"/>
        </w:rPr>
        <w:t>董事长</w:t>
      </w:r>
      <w:r w:rsidR="00634A19" w:rsidRPr="00A401FA">
        <w:rPr>
          <w:rFonts w:ascii="Times New Roman" w:hAnsi="Times New Roman" w:cs="Arial" w:hint="eastAsia"/>
          <w:sz w:val="24"/>
          <w:szCs w:val="24"/>
          <w:shd w:val="clear" w:color="auto" w:fill="FFFFFF"/>
        </w:rPr>
        <w:t>潘龙</w:t>
      </w:r>
      <w:r w:rsidR="00634A19" w:rsidRPr="00A401FA">
        <w:rPr>
          <w:rFonts w:ascii="Times New Roman" w:hAnsi="Times New Roman" w:cs="Arial"/>
          <w:sz w:val="24"/>
          <w:szCs w:val="24"/>
          <w:shd w:val="clear" w:color="auto" w:fill="FFFFFF"/>
        </w:rPr>
        <w:t>泉先生、</w:t>
      </w:r>
      <w:r w:rsidR="007D2F7A">
        <w:rPr>
          <w:rFonts w:ascii="Times New Roman" w:hAnsi="Times New Roman" w:cs="Arial" w:hint="eastAsia"/>
          <w:sz w:val="24"/>
          <w:szCs w:val="24"/>
          <w:shd w:val="clear" w:color="auto" w:fill="FFFFFF"/>
        </w:rPr>
        <w:t>董事兼</w:t>
      </w:r>
      <w:r w:rsidR="00634A19" w:rsidRPr="00A401FA">
        <w:rPr>
          <w:rFonts w:ascii="Times New Roman" w:hAnsi="Times New Roman" w:cs="Arial"/>
          <w:sz w:val="24"/>
          <w:szCs w:val="24"/>
          <w:shd w:val="clear" w:color="auto" w:fill="FFFFFF"/>
        </w:rPr>
        <w:t>总经理</w:t>
      </w:r>
      <w:r w:rsidR="00FB00B1" w:rsidRPr="00A401FA">
        <w:rPr>
          <w:rFonts w:ascii="Times New Roman" w:hAnsi="Times New Roman" w:cs="Arial" w:hint="eastAsia"/>
          <w:sz w:val="24"/>
          <w:szCs w:val="24"/>
          <w:shd w:val="clear" w:color="auto" w:fill="FFFFFF"/>
        </w:rPr>
        <w:t>章鼎</w:t>
      </w:r>
      <w:r w:rsidR="00634A19" w:rsidRPr="00A401FA">
        <w:rPr>
          <w:rFonts w:ascii="Times New Roman" w:hAnsi="Times New Roman" w:cs="Arial"/>
          <w:sz w:val="24"/>
          <w:szCs w:val="24"/>
          <w:shd w:val="clear" w:color="auto" w:fill="FFFFFF"/>
        </w:rPr>
        <w:t>先生、董事会秘书兼财务总监</w:t>
      </w:r>
      <w:r w:rsidR="00FB00B1" w:rsidRPr="00A401FA">
        <w:rPr>
          <w:rFonts w:ascii="Times New Roman" w:hAnsi="Times New Roman" w:cs="Arial" w:hint="eastAsia"/>
          <w:sz w:val="24"/>
          <w:szCs w:val="24"/>
          <w:shd w:val="clear" w:color="auto" w:fill="FFFFFF"/>
        </w:rPr>
        <w:t>杨文亚</w:t>
      </w:r>
      <w:r w:rsidR="00634A19" w:rsidRPr="00A401FA">
        <w:rPr>
          <w:rFonts w:ascii="Times New Roman" w:hAnsi="Times New Roman" w:cs="Arial"/>
          <w:sz w:val="24"/>
          <w:szCs w:val="24"/>
          <w:shd w:val="clear" w:color="auto" w:fill="FFFFFF"/>
        </w:rPr>
        <w:t>先生</w:t>
      </w:r>
      <w:r w:rsidR="00FB00B1" w:rsidRPr="00A401FA">
        <w:rPr>
          <w:rFonts w:ascii="Times New Roman" w:hAnsi="Times New Roman" w:cs="Arial" w:hint="eastAsia"/>
          <w:sz w:val="24"/>
          <w:szCs w:val="24"/>
          <w:shd w:val="clear" w:color="auto" w:fill="FFFFFF"/>
        </w:rPr>
        <w:t>、独立董事</w:t>
      </w:r>
      <w:r w:rsidR="007D2F7A">
        <w:rPr>
          <w:rFonts w:ascii="Times New Roman" w:hAnsi="Times New Roman" w:cs="Arial" w:hint="eastAsia"/>
          <w:sz w:val="24"/>
          <w:szCs w:val="24"/>
          <w:shd w:val="clear" w:color="auto" w:fill="FFFFFF"/>
        </w:rPr>
        <w:t>许汉友</w:t>
      </w:r>
      <w:r w:rsidR="00FB00B1" w:rsidRPr="00A401FA">
        <w:rPr>
          <w:rFonts w:ascii="Times New Roman" w:hAnsi="Times New Roman" w:cs="Arial" w:hint="eastAsia"/>
          <w:sz w:val="24"/>
          <w:szCs w:val="24"/>
          <w:shd w:val="clear" w:color="auto" w:fill="FFFFFF"/>
        </w:rPr>
        <w:t>先生</w:t>
      </w:r>
      <w:r w:rsidRPr="00A401FA">
        <w:rPr>
          <w:rFonts w:ascii="Times New Roman" w:hAnsi="Times New Roman" w:cs="Arial" w:hint="eastAsia"/>
          <w:sz w:val="24"/>
          <w:szCs w:val="24"/>
          <w:shd w:val="clear" w:color="auto" w:fill="FFFFFF"/>
        </w:rPr>
        <w:t>出席了本次业绩说明会。公司</w:t>
      </w:r>
      <w:r w:rsidR="00634A19" w:rsidRPr="00A401FA">
        <w:rPr>
          <w:rFonts w:ascii="Times New Roman" w:hAnsi="Times New Roman" w:cs="Arial"/>
          <w:sz w:val="24"/>
          <w:szCs w:val="24"/>
          <w:shd w:val="clear" w:color="auto" w:fill="FFFFFF"/>
        </w:rPr>
        <w:t>就投资者关心的公司经营业绩、发展规划等事项与投资者进行沟通交流，在信息披露允许的范围内就投资者普遍关注的问题进行了回答。</w:t>
      </w:r>
    </w:p>
    <w:p w:rsidR="00634A19" w:rsidRPr="00A401FA" w:rsidRDefault="00634A19" w:rsidP="002F057C">
      <w:pPr>
        <w:spacing w:line="360" w:lineRule="auto"/>
        <w:ind w:firstLineChars="200" w:firstLine="482"/>
        <w:rPr>
          <w:rFonts w:ascii="Times New Roman" w:hAnsi="Times New Roman" w:cs="Arial"/>
          <w:b/>
          <w:sz w:val="24"/>
          <w:szCs w:val="24"/>
          <w:shd w:val="clear" w:color="auto" w:fill="FFFFFF"/>
        </w:rPr>
      </w:pPr>
      <w:r w:rsidRPr="00A401FA">
        <w:rPr>
          <w:rFonts w:ascii="Times New Roman" w:hAnsi="Times New Roman" w:cs="Arial" w:hint="eastAsia"/>
          <w:b/>
          <w:sz w:val="24"/>
          <w:szCs w:val="24"/>
          <w:shd w:val="clear" w:color="auto" w:fill="FFFFFF"/>
        </w:rPr>
        <w:t>二</w:t>
      </w:r>
      <w:r w:rsidRPr="00A401FA">
        <w:rPr>
          <w:rFonts w:ascii="Times New Roman" w:hAnsi="Times New Roman" w:cs="Arial"/>
          <w:b/>
          <w:sz w:val="24"/>
          <w:szCs w:val="24"/>
          <w:shd w:val="clear" w:color="auto" w:fill="FFFFFF"/>
        </w:rPr>
        <w:t>、</w:t>
      </w:r>
      <w:r w:rsidR="00C46CBE" w:rsidRPr="00A401FA">
        <w:rPr>
          <w:rFonts w:ascii="Times New Roman" w:hAnsi="Times New Roman" w:cs="Arial" w:hint="eastAsia"/>
          <w:b/>
          <w:sz w:val="24"/>
          <w:szCs w:val="24"/>
          <w:shd w:val="clear" w:color="auto" w:fill="FFFFFF"/>
        </w:rPr>
        <w:t>本次说明会投资者提出的主要问题及公司的回复情况</w:t>
      </w:r>
    </w:p>
    <w:p w:rsidR="00C46CBE" w:rsidRPr="00A401FA" w:rsidRDefault="00C46CBE" w:rsidP="002F057C">
      <w:pPr>
        <w:spacing w:line="360" w:lineRule="auto"/>
        <w:ind w:firstLineChars="200" w:firstLine="480"/>
        <w:rPr>
          <w:rFonts w:ascii="Times New Roman" w:hAnsi="Times New Roman" w:cs="Arial"/>
          <w:sz w:val="24"/>
          <w:szCs w:val="24"/>
          <w:shd w:val="clear" w:color="auto" w:fill="FFFFFF"/>
        </w:rPr>
      </w:pPr>
      <w:r w:rsidRPr="00A401FA">
        <w:rPr>
          <w:rFonts w:ascii="Times New Roman" w:hAnsi="Times New Roman" w:cs="Arial" w:hint="eastAsia"/>
          <w:sz w:val="24"/>
          <w:szCs w:val="24"/>
          <w:shd w:val="clear" w:color="auto" w:fill="FFFFFF"/>
        </w:rPr>
        <w:t>公司在本次说明会就投资者关心的问题给予了回答，主要问题及答复整理如下：</w:t>
      </w:r>
    </w:p>
    <w:p w:rsidR="006049C4" w:rsidRPr="006049C4" w:rsidRDefault="005E62F9" w:rsidP="002F057C">
      <w:pPr>
        <w:spacing w:line="360" w:lineRule="auto"/>
        <w:ind w:firstLineChars="200" w:firstLine="482"/>
        <w:rPr>
          <w:rFonts w:ascii="Times New Roman" w:hAnsi="Times New Roman" w:cs="Helvetica"/>
          <w:b/>
          <w:sz w:val="24"/>
          <w:szCs w:val="24"/>
        </w:rPr>
      </w:pPr>
      <w:r w:rsidRPr="00A401FA">
        <w:rPr>
          <w:rFonts w:ascii="Times New Roman" w:eastAsia="宋体" w:hAnsi="Times New Roman" w:hint="eastAsia"/>
          <w:b/>
          <w:sz w:val="24"/>
          <w:szCs w:val="24"/>
        </w:rPr>
        <w:t>问题</w:t>
      </w:r>
      <w:r w:rsidRPr="00A401FA">
        <w:rPr>
          <w:rFonts w:ascii="Times New Roman" w:eastAsia="宋体" w:hAnsi="Times New Roman" w:hint="eastAsia"/>
          <w:b/>
          <w:sz w:val="24"/>
          <w:szCs w:val="24"/>
        </w:rPr>
        <w:t>1</w:t>
      </w:r>
      <w:r w:rsidRPr="00A401FA">
        <w:rPr>
          <w:rFonts w:ascii="Times New Roman" w:eastAsia="宋体" w:hAnsi="Times New Roman" w:hint="eastAsia"/>
          <w:b/>
          <w:sz w:val="24"/>
          <w:szCs w:val="24"/>
        </w:rPr>
        <w:t>：</w:t>
      </w:r>
      <w:bookmarkStart w:id="0" w:name="_GoBack"/>
      <w:bookmarkEnd w:id="0"/>
      <w:r w:rsidR="005A14B0" w:rsidRPr="005A14B0">
        <w:rPr>
          <w:rFonts w:ascii="Times New Roman" w:hAnsi="Times New Roman" w:cs="Helvetica" w:hint="eastAsia"/>
          <w:b/>
          <w:sz w:val="24"/>
          <w:szCs w:val="24"/>
        </w:rPr>
        <w:t>公司半年业绩较去年同期增收不增利并继续亏损，财务费用率和管理费用率上升较快，投资和经营净现金流均是负值，相关指标显示公司状态“欠佳”，能否分析一下原因？</w:t>
      </w:r>
    </w:p>
    <w:p w:rsidR="002D30DC" w:rsidRPr="00A401FA" w:rsidRDefault="005E62F9" w:rsidP="002F057C">
      <w:pPr>
        <w:spacing w:line="360" w:lineRule="auto"/>
        <w:ind w:firstLineChars="200" w:firstLine="480"/>
        <w:rPr>
          <w:rFonts w:ascii="Times New Roman" w:eastAsia="宋体" w:hAnsi="Times New Roman"/>
          <w:sz w:val="24"/>
          <w:szCs w:val="24"/>
          <w:lang w:val="en"/>
        </w:rPr>
      </w:pPr>
      <w:r w:rsidRPr="00A401FA">
        <w:rPr>
          <w:rFonts w:ascii="Times New Roman" w:eastAsia="宋体" w:hAnsi="Times New Roman" w:hint="eastAsia"/>
          <w:sz w:val="24"/>
          <w:szCs w:val="24"/>
        </w:rPr>
        <w:t>回复：</w:t>
      </w:r>
      <w:r w:rsidR="005A14B0" w:rsidRPr="005A14B0">
        <w:rPr>
          <w:rFonts w:ascii="Times New Roman" w:eastAsia="宋体" w:hAnsi="Times New Roman" w:hint="eastAsia"/>
          <w:sz w:val="24"/>
          <w:szCs w:val="24"/>
        </w:rPr>
        <w:t>因前期资本投入较大而规模效应尚未显现（安徽工厂处于产能爬坡期，匈牙利工厂上半年尚未投产），大量新品爬坡阶段的生产效率及一次合格率未达理想水平，债务规模上升造成财务费用大幅增长，以及公司推动产线布局优化过程中产生较高的一次性费用，导致公司上半年亏损。</w:t>
      </w:r>
    </w:p>
    <w:p w:rsidR="0017002F" w:rsidRPr="00A401FA" w:rsidRDefault="0017002F" w:rsidP="002F057C">
      <w:pPr>
        <w:spacing w:line="360" w:lineRule="auto"/>
        <w:ind w:firstLineChars="200" w:firstLine="482"/>
        <w:rPr>
          <w:rFonts w:ascii="Times New Roman" w:eastAsia="宋体" w:hAnsi="Times New Roman"/>
          <w:b/>
          <w:sz w:val="24"/>
          <w:szCs w:val="24"/>
          <w:lang w:val="en"/>
        </w:rPr>
      </w:pPr>
      <w:r w:rsidRPr="00A401FA">
        <w:rPr>
          <w:rFonts w:ascii="Times New Roman" w:eastAsia="宋体" w:hAnsi="Times New Roman" w:hint="eastAsia"/>
          <w:b/>
          <w:sz w:val="24"/>
          <w:szCs w:val="24"/>
          <w:lang w:val="en"/>
        </w:rPr>
        <w:t>问题</w:t>
      </w:r>
      <w:r w:rsidRPr="00A401FA">
        <w:rPr>
          <w:rFonts w:ascii="Times New Roman" w:eastAsia="宋体" w:hAnsi="Times New Roman" w:hint="eastAsia"/>
          <w:b/>
          <w:sz w:val="24"/>
          <w:szCs w:val="24"/>
          <w:lang w:val="en"/>
        </w:rPr>
        <w:t>2</w:t>
      </w:r>
      <w:r w:rsidRPr="00A401FA">
        <w:rPr>
          <w:rFonts w:ascii="Times New Roman" w:eastAsia="宋体" w:hAnsi="Times New Roman" w:hint="eastAsia"/>
          <w:b/>
          <w:sz w:val="24"/>
          <w:szCs w:val="24"/>
          <w:lang w:val="en"/>
        </w:rPr>
        <w:t>：</w:t>
      </w:r>
      <w:r w:rsidR="005A14B0" w:rsidRPr="005A14B0">
        <w:rPr>
          <w:rFonts w:ascii="Times New Roman" w:eastAsia="宋体" w:hAnsi="Times New Roman" w:hint="eastAsia"/>
          <w:b/>
          <w:sz w:val="24"/>
          <w:szCs w:val="24"/>
          <w:lang w:val="en"/>
        </w:rPr>
        <w:t>公司发行</w:t>
      </w:r>
      <w:r w:rsidR="005A14B0" w:rsidRPr="005A14B0">
        <w:rPr>
          <w:rFonts w:ascii="Times New Roman" w:eastAsia="宋体" w:hAnsi="Times New Roman" w:hint="eastAsia"/>
          <w:b/>
          <w:sz w:val="24"/>
          <w:szCs w:val="24"/>
          <w:lang w:val="en"/>
        </w:rPr>
        <w:t>6.2</w:t>
      </w:r>
      <w:r w:rsidR="005A14B0" w:rsidRPr="005A14B0">
        <w:rPr>
          <w:rFonts w:ascii="Times New Roman" w:eastAsia="宋体" w:hAnsi="Times New Roman" w:hint="eastAsia"/>
          <w:b/>
          <w:sz w:val="24"/>
          <w:szCs w:val="24"/>
          <w:lang w:val="en"/>
        </w:rPr>
        <w:t>亿元可转债</w:t>
      </w:r>
      <w:r w:rsidR="0060316C">
        <w:rPr>
          <w:rFonts w:ascii="Times New Roman" w:eastAsia="宋体" w:hAnsi="Times New Roman" w:hint="eastAsia"/>
          <w:b/>
          <w:sz w:val="24"/>
          <w:szCs w:val="24"/>
          <w:lang w:val="en"/>
        </w:rPr>
        <w:t>大部分</w:t>
      </w:r>
      <w:r w:rsidR="007F2668">
        <w:rPr>
          <w:rFonts w:ascii="Times New Roman" w:eastAsia="宋体" w:hAnsi="Times New Roman" w:hint="eastAsia"/>
          <w:b/>
          <w:sz w:val="24"/>
          <w:szCs w:val="24"/>
          <w:lang w:val="en"/>
        </w:rPr>
        <w:t>尚</w:t>
      </w:r>
      <w:r w:rsidR="005A14B0" w:rsidRPr="005A14B0">
        <w:rPr>
          <w:rFonts w:ascii="Times New Roman" w:eastAsia="宋体" w:hAnsi="Times New Roman" w:hint="eastAsia"/>
          <w:b/>
          <w:sz w:val="24"/>
          <w:szCs w:val="24"/>
          <w:lang w:val="en"/>
        </w:rPr>
        <w:t>未实现转股，后期如何推动转股以改善债务结构？</w:t>
      </w:r>
    </w:p>
    <w:p w:rsidR="0017002F" w:rsidRPr="00A401FA" w:rsidRDefault="0017002F" w:rsidP="002F057C">
      <w:pPr>
        <w:spacing w:line="360" w:lineRule="auto"/>
        <w:ind w:firstLineChars="200" w:firstLine="480"/>
        <w:rPr>
          <w:rFonts w:ascii="Times New Roman" w:eastAsia="宋体" w:hAnsi="Times New Roman"/>
          <w:sz w:val="24"/>
          <w:szCs w:val="24"/>
          <w:lang w:val="en"/>
        </w:rPr>
      </w:pPr>
      <w:r w:rsidRPr="00A401FA">
        <w:rPr>
          <w:rFonts w:ascii="Times New Roman" w:eastAsia="宋体" w:hAnsi="Times New Roman" w:hint="eastAsia"/>
          <w:sz w:val="24"/>
          <w:szCs w:val="24"/>
          <w:lang w:val="en"/>
        </w:rPr>
        <w:t>回复：</w:t>
      </w:r>
      <w:r w:rsidR="005A14B0" w:rsidRPr="005A14B0">
        <w:rPr>
          <w:rFonts w:ascii="Times New Roman" w:eastAsia="宋体" w:hAnsi="Times New Roman" w:hint="eastAsia"/>
          <w:sz w:val="24"/>
          <w:szCs w:val="24"/>
          <w:lang w:val="en"/>
        </w:rPr>
        <w:t>公司将努力改善经营</w:t>
      </w:r>
      <w:r w:rsidR="005426FE">
        <w:rPr>
          <w:rFonts w:ascii="Times New Roman" w:eastAsia="宋体" w:hAnsi="Times New Roman" w:hint="eastAsia"/>
          <w:sz w:val="24"/>
          <w:szCs w:val="24"/>
          <w:lang w:val="en"/>
        </w:rPr>
        <w:t>业绩</w:t>
      </w:r>
      <w:r w:rsidR="005A14B0" w:rsidRPr="005A14B0">
        <w:rPr>
          <w:rFonts w:ascii="Times New Roman" w:eastAsia="宋体" w:hAnsi="Times New Roman" w:hint="eastAsia"/>
          <w:sz w:val="24"/>
          <w:szCs w:val="24"/>
          <w:lang w:val="en"/>
        </w:rPr>
        <w:t>，提升公司投资价值，促进转债转股。</w:t>
      </w:r>
    </w:p>
    <w:p w:rsidR="0017002F" w:rsidRPr="00A401FA" w:rsidRDefault="0017002F" w:rsidP="002F057C">
      <w:pPr>
        <w:spacing w:line="360" w:lineRule="auto"/>
        <w:ind w:firstLineChars="200" w:firstLine="482"/>
        <w:rPr>
          <w:rFonts w:ascii="Times New Roman" w:eastAsia="宋体" w:hAnsi="Times New Roman"/>
          <w:b/>
          <w:sz w:val="24"/>
          <w:szCs w:val="24"/>
        </w:rPr>
      </w:pPr>
      <w:r w:rsidRPr="00A401FA">
        <w:rPr>
          <w:rFonts w:ascii="Times New Roman" w:eastAsia="宋体" w:hAnsi="Times New Roman" w:hint="eastAsia"/>
          <w:b/>
          <w:sz w:val="24"/>
          <w:szCs w:val="24"/>
        </w:rPr>
        <w:t>问题</w:t>
      </w:r>
      <w:r w:rsidRPr="00A401FA">
        <w:rPr>
          <w:rFonts w:ascii="Times New Roman" w:eastAsia="宋体" w:hAnsi="Times New Roman" w:hint="eastAsia"/>
          <w:b/>
          <w:sz w:val="24"/>
          <w:szCs w:val="24"/>
        </w:rPr>
        <w:t>3</w:t>
      </w:r>
      <w:r w:rsidRPr="00A401FA">
        <w:rPr>
          <w:rFonts w:ascii="Times New Roman" w:eastAsia="宋体" w:hAnsi="Times New Roman" w:hint="eastAsia"/>
          <w:b/>
          <w:sz w:val="24"/>
          <w:szCs w:val="24"/>
        </w:rPr>
        <w:t>：</w:t>
      </w:r>
      <w:r w:rsidR="005A14B0" w:rsidRPr="005A14B0">
        <w:rPr>
          <w:rFonts w:ascii="Times New Roman" w:eastAsia="宋体" w:hAnsi="Times New Roman" w:hint="eastAsia"/>
          <w:b/>
          <w:sz w:val="24"/>
          <w:szCs w:val="24"/>
        </w:rPr>
        <w:t>今年公司研发投入多少，为什么会比过去下降</w:t>
      </w:r>
      <w:r w:rsidR="005A14B0">
        <w:rPr>
          <w:rFonts w:ascii="Times New Roman" w:eastAsia="宋体" w:hAnsi="Times New Roman" w:hint="eastAsia"/>
          <w:b/>
          <w:sz w:val="24"/>
          <w:szCs w:val="24"/>
        </w:rPr>
        <w:t>？</w:t>
      </w:r>
    </w:p>
    <w:p w:rsidR="0017002F" w:rsidRDefault="004C76D9" w:rsidP="002F057C">
      <w:pPr>
        <w:spacing w:line="360" w:lineRule="auto"/>
        <w:ind w:firstLineChars="200" w:firstLine="480"/>
        <w:rPr>
          <w:rFonts w:ascii="Times New Roman" w:eastAsia="宋体" w:hAnsi="Times New Roman"/>
          <w:sz w:val="24"/>
          <w:szCs w:val="24"/>
        </w:rPr>
      </w:pPr>
      <w:r w:rsidRPr="00A401FA">
        <w:rPr>
          <w:rFonts w:ascii="Times New Roman" w:eastAsia="宋体" w:hAnsi="Times New Roman" w:hint="eastAsia"/>
          <w:sz w:val="24"/>
          <w:szCs w:val="24"/>
        </w:rPr>
        <w:t>回复：</w:t>
      </w:r>
      <w:r w:rsidR="005A14B0" w:rsidRPr="005A14B0">
        <w:rPr>
          <w:rFonts w:ascii="Times New Roman" w:eastAsia="宋体" w:hAnsi="Times New Roman" w:hint="eastAsia"/>
          <w:sz w:val="24"/>
          <w:szCs w:val="24"/>
        </w:rPr>
        <w:t>今年上半年公司研发投入为</w:t>
      </w:r>
      <w:r w:rsidR="005A14B0" w:rsidRPr="005A14B0">
        <w:rPr>
          <w:rFonts w:ascii="Times New Roman" w:eastAsia="宋体" w:hAnsi="Times New Roman" w:hint="eastAsia"/>
          <w:sz w:val="24"/>
          <w:szCs w:val="24"/>
        </w:rPr>
        <w:t>7,522</w:t>
      </w:r>
      <w:r w:rsidR="005A14B0" w:rsidRPr="005A14B0">
        <w:rPr>
          <w:rFonts w:ascii="Times New Roman" w:eastAsia="宋体" w:hAnsi="Times New Roman" w:hint="eastAsia"/>
          <w:sz w:val="24"/>
          <w:szCs w:val="24"/>
        </w:rPr>
        <w:t>万元，较上年同期下降主要</w:t>
      </w:r>
      <w:r w:rsidR="005A14B0">
        <w:rPr>
          <w:rFonts w:ascii="Times New Roman" w:eastAsia="宋体" w:hAnsi="Times New Roman" w:hint="eastAsia"/>
          <w:sz w:val="24"/>
          <w:szCs w:val="24"/>
        </w:rPr>
        <w:t>因为前</w:t>
      </w:r>
      <w:r w:rsidR="005A14B0">
        <w:rPr>
          <w:rFonts w:ascii="Times New Roman" w:eastAsia="宋体" w:hAnsi="Times New Roman" w:hint="eastAsia"/>
          <w:sz w:val="24"/>
          <w:szCs w:val="24"/>
        </w:rPr>
        <w:lastRenderedPageBreak/>
        <w:t>期在研项目逐步量产，但研发费用占比仍处于公司历史较高水平</w:t>
      </w:r>
      <w:r w:rsidR="004A3D1A" w:rsidRPr="004A3D1A">
        <w:rPr>
          <w:rFonts w:ascii="Times New Roman" w:eastAsia="宋体" w:hAnsi="Times New Roman" w:hint="eastAsia"/>
          <w:sz w:val="24"/>
          <w:szCs w:val="24"/>
        </w:rPr>
        <w:t>。</w:t>
      </w:r>
    </w:p>
    <w:p w:rsidR="004A3D1A" w:rsidRPr="00A401FA" w:rsidRDefault="004A3D1A" w:rsidP="002F057C">
      <w:pPr>
        <w:spacing w:line="360" w:lineRule="auto"/>
        <w:ind w:firstLineChars="200" w:firstLine="482"/>
        <w:rPr>
          <w:rFonts w:ascii="Times New Roman" w:eastAsia="宋体" w:hAnsi="Times New Roman"/>
          <w:b/>
          <w:sz w:val="24"/>
          <w:szCs w:val="24"/>
        </w:rPr>
      </w:pPr>
      <w:r w:rsidRPr="00A401FA">
        <w:rPr>
          <w:rFonts w:ascii="Times New Roman" w:eastAsia="宋体" w:hAnsi="Times New Roman" w:hint="eastAsia"/>
          <w:b/>
          <w:sz w:val="24"/>
          <w:szCs w:val="24"/>
        </w:rPr>
        <w:t>问题</w:t>
      </w:r>
      <w:r>
        <w:rPr>
          <w:rFonts w:ascii="Times New Roman" w:eastAsia="宋体" w:hAnsi="Times New Roman"/>
          <w:b/>
          <w:sz w:val="24"/>
          <w:szCs w:val="24"/>
        </w:rPr>
        <w:t>4</w:t>
      </w:r>
      <w:r w:rsidRPr="00A401FA">
        <w:rPr>
          <w:rFonts w:ascii="Times New Roman" w:eastAsia="宋体" w:hAnsi="Times New Roman" w:hint="eastAsia"/>
          <w:b/>
          <w:sz w:val="24"/>
          <w:szCs w:val="24"/>
        </w:rPr>
        <w:t>：</w:t>
      </w:r>
      <w:r w:rsidR="005A14B0">
        <w:rPr>
          <w:rFonts w:ascii="Times New Roman" w:eastAsia="宋体" w:hAnsi="Times New Roman" w:hint="eastAsia"/>
          <w:b/>
          <w:sz w:val="24"/>
          <w:szCs w:val="24"/>
        </w:rPr>
        <w:t>2</w:t>
      </w:r>
      <w:r w:rsidR="005A14B0" w:rsidRPr="005A14B0">
        <w:rPr>
          <w:rFonts w:ascii="Times New Roman" w:eastAsia="宋体" w:hAnsi="Times New Roman" w:hint="eastAsia"/>
          <w:b/>
          <w:sz w:val="24"/>
          <w:szCs w:val="24"/>
        </w:rPr>
        <w:t>024</w:t>
      </w:r>
      <w:r w:rsidR="005A14B0" w:rsidRPr="005A14B0">
        <w:rPr>
          <w:rFonts w:ascii="Times New Roman" w:eastAsia="宋体" w:hAnsi="Times New Roman" w:hint="eastAsia"/>
          <w:b/>
          <w:sz w:val="24"/>
          <w:szCs w:val="24"/>
        </w:rPr>
        <w:t>年，泉峰汽车的安徽马鞍山生产基地已逐步释放产能，欧洲匈牙利生产基地也有部分生产线开始投产。请问这些生产基地对公司业绩贡献的具体情况如何？随着生产基地的扩展，公司在供应链管理和生产效率上做了哪些改进来支持转型期间的运营？</w:t>
      </w:r>
    </w:p>
    <w:p w:rsidR="005A14B0" w:rsidRDefault="004A3D1A" w:rsidP="002F057C">
      <w:pPr>
        <w:spacing w:line="360" w:lineRule="auto"/>
        <w:ind w:firstLineChars="200" w:firstLine="480"/>
        <w:rPr>
          <w:rFonts w:ascii="Times New Roman" w:eastAsia="宋体" w:hAnsi="Times New Roman"/>
          <w:sz w:val="24"/>
          <w:szCs w:val="24"/>
        </w:rPr>
      </w:pPr>
      <w:r w:rsidRPr="00A401FA">
        <w:rPr>
          <w:rFonts w:ascii="Times New Roman" w:eastAsia="宋体" w:hAnsi="Times New Roman" w:hint="eastAsia"/>
          <w:sz w:val="24"/>
          <w:szCs w:val="24"/>
        </w:rPr>
        <w:t>回复：</w:t>
      </w:r>
      <w:r w:rsidR="005A14B0" w:rsidRPr="005A14B0">
        <w:rPr>
          <w:rFonts w:ascii="Times New Roman" w:eastAsia="宋体" w:hAnsi="Times New Roman" w:hint="eastAsia"/>
          <w:sz w:val="24"/>
          <w:szCs w:val="24"/>
        </w:rPr>
        <w:t>2024</w:t>
      </w:r>
      <w:r w:rsidR="005A14B0" w:rsidRPr="005A14B0">
        <w:rPr>
          <w:rFonts w:ascii="Times New Roman" w:eastAsia="宋体" w:hAnsi="Times New Roman" w:hint="eastAsia"/>
          <w:sz w:val="24"/>
          <w:szCs w:val="24"/>
        </w:rPr>
        <w:t>年上半年，公司马鞍山生产基地实现产值</w:t>
      </w:r>
      <w:r w:rsidR="005A14B0" w:rsidRPr="005A14B0">
        <w:rPr>
          <w:rFonts w:ascii="Times New Roman" w:eastAsia="宋体" w:hAnsi="Times New Roman" w:hint="eastAsia"/>
          <w:sz w:val="24"/>
          <w:szCs w:val="24"/>
        </w:rPr>
        <w:t>3.53</w:t>
      </w:r>
      <w:r w:rsidR="005A14B0" w:rsidRPr="005A14B0">
        <w:rPr>
          <w:rFonts w:ascii="Times New Roman" w:eastAsia="宋体" w:hAnsi="Times New Roman" w:hint="eastAsia"/>
          <w:sz w:val="24"/>
          <w:szCs w:val="24"/>
        </w:rPr>
        <w:t>亿元，处于产能爬坡期；匈牙利生产基地处于试生产状态，预计下半年逐步贡献收入，并已获得部分整车厂、</w:t>
      </w:r>
      <w:r w:rsidR="005A14B0" w:rsidRPr="005A14B0">
        <w:rPr>
          <w:rFonts w:ascii="Times New Roman" w:eastAsia="宋体" w:hAnsi="Times New Roman" w:hint="eastAsia"/>
          <w:sz w:val="24"/>
          <w:szCs w:val="24"/>
        </w:rPr>
        <w:t>tier1</w:t>
      </w:r>
      <w:r w:rsidR="005A14B0" w:rsidRPr="005A14B0">
        <w:rPr>
          <w:rFonts w:ascii="Times New Roman" w:eastAsia="宋体" w:hAnsi="Times New Roman" w:hint="eastAsia"/>
          <w:sz w:val="24"/>
          <w:szCs w:val="24"/>
        </w:rPr>
        <w:t>客户的项目定点。</w:t>
      </w:r>
      <w:r w:rsidR="005A14B0" w:rsidRPr="005A14B0">
        <w:rPr>
          <w:rFonts w:ascii="Times New Roman" w:eastAsia="宋体" w:hAnsi="Times New Roman" w:hint="eastAsia"/>
          <w:sz w:val="24"/>
          <w:szCs w:val="24"/>
        </w:rPr>
        <w:t xml:space="preserve"> </w:t>
      </w:r>
    </w:p>
    <w:p w:rsidR="004A3D1A" w:rsidRDefault="005A14B0" w:rsidP="002F057C">
      <w:pPr>
        <w:spacing w:line="360" w:lineRule="auto"/>
        <w:ind w:firstLineChars="200" w:firstLine="480"/>
        <w:rPr>
          <w:rFonts w:ascii="Times New Roman" w:eastAsia="宋体" w:hAnsi="Times New Roman"/>
          <w:sz w:val="24"/>
          <w:szCs w:val="24"/>
        </w:rPr>
      </w:pPr>
      <w:r w:rsidRPr="005A14B0">
        <w:rPr>
          <w:rFonts w:ascii="Times New Roman" w:eastAsia="宋体" w:hAnsi="Times New Roman" w:hint="eastAsia"/>
          <w:sz w:val="24"/>
          <w:szCs w:val="24"/>
        </w:rPr>
        <w:t>上半年，公司优化配置马鞍山生产基地与南京总部生产基地以及外租车间等多地生产资源，提升了运营效率；匈牙利生产基地作为公司产能出海的重要布局，利于公司融入欧洲本土供应链体系，与国内生产基地形成良好的协同效应。</w:t>
      </w:r>
    </w:p>
    <w:p w:rsidR="004A3D1A" w:rsidRPr="00A401FA" w:rsidRDefault="004A3D1A" w:rsidP="002F057C">
      <w:pPr>
        <w:spacing w:line="360" w:lineRule="auto"/>
        <w:ind w:firstLineChars="200" w:firstLine="482"/>
        <w:rPr>
          <w:rFonts w:ascii="Times New Roman" w:eastAsia="宋体" w:hAnsi="Times New Roman"/>
          <w:b/>
          <w:sz w:val="24"/>
          <w:szCs w:val="24"/>
        </w:rPr>
      </w:pPr>
      <w:r w:rsidRPr="00A401FA">
        <w:rPr>
          <w:rFonts w:ascii="Times New Roman" w:eastAsia="宋体" w:hAnsi="Times New Roman" w:hint="eastAsia"/>
          <w:b/>
          <w:sz w:val="24"/>
          <w:szCs w:val="24"/>
        </w:rPr>
        <w:t>问题</w:t>
      </w:r>
      <w:r>
        <w:rPr>
          <w:rFonts w:ascii="Times New Roman" w:eastAsia="宋体" w:hAnsi="Times New Roman"/>
          <w:b/>
          <w:sz w:val="24"/>
          <w:szCs w:val="24"/>
        </w:rPr>
        <w:t>5</w:t>
      </w:r>
      <w:r w:rsidRPr="00A401FA">
        <w:rPr>
          <w:rFonts w:ascii="Times New Roman" w:eastAsia="宋体" w:hAnsi="Times New Roman" w:hint="eastAsia"/>
          <w:b/>
          <w:sz w:val="24"/>
          <w:szCs w:val="24"/>
        </w:rPr>
        <w:t>：</w:t>
      </w:r>
      <w:r w:rsidR="005A14B0" w:rsidRPr="005A14B0">
        <w:rPr>
          <w:rFonts w:ascii="Times New Roman" w:eastAsia="宋体" w:hAnsi="Times New Roman" w:hint="eastAsia"/>
          <w:b/>
          <w:sz w:val="24"/>
          <w:szCs w:val="24"/>
        </w:rPr>
        <w:t>公司是不是小米汽车的供应商，业务量比重多少</w:t>
      </w:r>
      <w:r w:rsidR="005A14B0">
        <w:rPr>
          <w:rFonts w:ascii="Times New Roman" w:eastAsia="宋体" w:hAnsi="Times New Roman" w:hint="eastAsia"/>
          <w:b/>
          <w:sz w:val="24"/>
          <w:szCs w:val="24"/>
        </w:rPr>
        <w:t>？</w:t>
      </w:r>
    </w:p>
    <w:p w:rsidR="004A3D1A" w:rsidRDefault="004A3D1A" w:rsidP="002F057C">
      <w:pPr>
        <w:spacing w:line="360" w:lineRule="auto"/>
        <w:ind w:firstLineChars="200" w:firstLine="480"/>
        <w:rPr>
          <w:rFonts w:ascii="Times New Roman" w:eastAsia="宋体" w:hAnsi="Times New Roman"/>
          <w:sz w:val="24"/>
          <w:szCs w:val="24"/>
        </w:rPr>
      </w:pPr>
      <w:r w:rsidRPr="00A401FA">
        <w:rPr>
          <w:rFonts w:ascii="Times New Roman" w:eastAsia="宋体" w:hAnsi="Times New Roman" w:hint="eastAsia"/>
          <w:sz w:val="24"/>
          <w:szCs w:val="24"/>
        </w:rPr>
        <w:t>回复：</w:t>
      </w:r>
      <w:r w:rsidR="005A14B0" w:rsidRPr="005A14B0">
        <w:rPr>
          <w:rFonts w:ascii="Times New Roman" w:eastAsia="宋体" w:hAnsi="Times New Roman" w:hint="eastAsia"/>
          <w:sz w:val="24"/>
          <w:szCs w:val="24"/>
        </w:rPr>
        <w:t>公司有新能源产品终端配套于小米汽车</w:t>
      </w:r>
      <w:r w:rsidRPr="004A3D1A">
        <w:rPr>
          <w:rFonts w:ascii="Times New Roman" w:eastAsia="宋体" w:hAnsi="Times New Roman" w:hint="eastAsia"/>
          <w:sz w:val="24"/>
          <w:szCs w:val="24"/>
        </w:rPr>
        <w:t>。</w:t>
      </w:r>
    </w:p>
    <w:p w:rsidR="004A3D1A" w:rsidRPr="00A401FA" w:rsidRDefault="004A3D1A" w:rsidP="002F057C">
      <w:pPr>
        <w:spacing w:line="360" w:lineRule="auto"/>
        <w:ind w:firstLineChars="200" w:firstLine="482"/>
        <w:rPr>
          <w:rFonts w:ascii="Times New Roman" w:eastAsia="宋体" w:hAnsi="Times New Roman"/>
          <w:b/>
          <w:sz w:val="24"/>
          <w:szCs w:val="24"/>
        </w:rPr>
      </w:pPr>
      <w:r w:rsidRPr="00A401FA">
        <w:rPr>
          <w:rFonts w:ascii="Times New Roman" w:eastAsia="宋体" w:hAnsi="Times New Roman" w:hint="eastAsia"/>
          <w:b/>
          <w:sz w:val="24"/>
          <w:szCs w:val="24"/>
        </w:rPr>
        <w:t>问题</w:t>
      </w:r>
      <w:r>
        <w:rPr>
          <w:rFonts w:ascii="Times New Roman" w:eastAsia="宋体" w:hAnsi="Times New Roman"/>
          <w:b/>
          <w:sz w:val="24"/>
          <w:szCs w:val="24"/>
        </w:rPr>
        <w:t>6</w:t>
      </w:r>
      <w:r w:rsidRPr="00A401FA">
        <w:rPr>
          <w:rFonts w:ascii="Times New Roman" w:eastAsia="宋体" w:hAnsi="Times New Roman" w:hint="eastAsia"/>
          <w:b/>
          <w:sz w:val="24"/>
          <w:szCs w:val="24"/>
        </w:rPr>
        <w:t>：</w:t>
      </w:r>
      <w:r w:rsidR="005A14B0" w:rsidRPr="005A14B0">
        <w:rPr>
          <w:rFonts w:ascii="Times New Roman" w:eastAsia="宋体" w:hAnsi="Times New Roman" w:hint="eastAsia"/>
          <w:b/>
          <w:sz w:val="24"/>
          <w:szCs w:val="24"/>
        </w:rPr>
        <w:t>现在马鞍山工厂月产值大约多少？天津工厂是否还在投用</w:t>
      </w:r>
      <w:r w:rsidR="005A14B0">
        <w:rPr>
          <w:rFonts w:ascii="Times New Roman" w:eastAsia="宋体" w:hAnsi="Times New Roman" w:hint="eastAsia"/>
          <w:b/>
          <w:sz w:val="24"/>
          <w:szCs w:val="24"/>
        </w:rPr>
        <w:t>？</w:t>
      </w:r>
    </w:p>
    <w:p w:rsidR="004A3D1A" w:rsidRDefault="004A3D1A" w:rsidP="002F057C">
      <w:pPr>
        <w:spacing w:line="360" w:lineRule="auto"/>
        <w:ind w:firstLineChars="200" w:firstLine="480"/>
        <w:rPr>
          <w:rFonts w:ascii="Times New Roman" w:eastAsia="宋体" w:hAnsi="Times New Roman"/>
          <w:sz w:val="24"/>
          <w:szCs w:val="24"/>
        </w:rPr>
      </w:pPr>
      <w:r w:rsidRPr="00A401FA">
        <w:rPr>
          <w:rFonts w:ascii="Times New Roman" w:eastAsia="宋体" w:hAnsi="Times New Roman" w:hint="eastAsia"/>
          <w:sz w:val="24"/>
          <w:szCs w:val="24"/>
        </w:rPr>
        <w:t>回复：</w:t>
      </w:r>
      <w:r w:rsidR="005A14B0" w:rsidRPr="005A14B0">
        <w:rPr>
          <w:rFonts w:ascii="Times New Roman" w:eastAsia="宋体" w:hAnsi="Times New Roman" w:hint="eastAsia"/>
          <w:sz w:val="24"/>
          <w:szCs w:val="24"/>
        </w:rPr>
        <w:t>马鞍山工厂</w:t>
      </w:r>
      <w:r w:rsidR="005A14B0" w:rsidRPr="005A14B0">
        <w:rPr>
          <w:rFonts w:ascii="Times New Roman" w:eastAsia="宋体" w:hAnsi="Times New Roman" w:hint="eastAsia"/>
          <w:sz w:val="24"/>
          <w:szCs w:val="24"/>
        </w:rPr>
        <w:t>2024</w:t>
      </w:r>
      <w:r w:rsidR="005A14B0" w:rsidRPr="005A14B0">
        <w:rPr>
          <w:rFonts w:ascii="Times New Roman" w:eastAsia="宋体" w:hAnsi="Times New Roman" w:hint="eastAsia"/>
          <w:sz w:val="24"/>
          <w:szCs w:val="24"/>
        </w:rPr>
        <w:t>年上半年实现产值</w:t>
      </w:r>
      <w:r w:rsidR="005A14B0" w:rsidRPr="005A14B0">
        <w:rPr>
          <w:rFonts w:ascii="Times New Roman" w:eastAsia="宋体" w:hAnsi="Times New Roman" w:hint="eastAsia"/>
          <w:sz w:val="24"/>
          <w:szCs w:val="24"/>
        </w:rPr>
        <w:t>3.53</w:t>
      </w:r>
      <w:r w:rsidR="005A14B0" w:rsidRPr="005A14B0">
        <w:rPr>
          <w:rFonts w:ascii="Times New Roman" w:eastAsia="宋体" w:hAnsi="Times New Roman" w:hint="eastAsia"/>
          <w:sz w:val="24"/>
          <w:szCs w:val="24"/>
        </w:rPr>
        <w:t>亿元；天津工厂产线已撤回至南京及马鞍山生产基地，以提高整体运营效率。</w:t>
      </w:r>
    </w:p>
    <w:p w:rsidR="004A3D1A" w:rsidRPr="00A401FA" w:rsidRDefault="004A3D1A" w:rsidP="002F057C">
      <w:pPr>
        <w:spacing w:line="360" w:lineRule="auto"/>
        <w:ind w:firstLineChars="200" w:firstLine="482"/>
        <w:rPr>
          <w:rFonts w:ascii="Times New Roman" w:eastAsia="宋体" w:hAnsi="Times New Roman"/>
          <w:b/>
          <w:sz w:val="24"/>
          <w:szCs w:val="24"/>
        </w:rPr>
      </w:pPr>
      <w:r w:rsidRPr="00A401FA">
        <w:rPr>
          <w:rFonts w:ascii="Times New Roman" w:eastAsia="宋体" w:hAnsi="Times New Roman" w:hint="eastAsia"/>
          <w:b/>
          <w:sz w:val="24"/>
          <w:szCs w:val="24"/>
        </w:rPr>
        <w:t>问题</w:t>
      </w:r>
      <w:r>
        <w:rPr>
          <w:rFonts w:ascii="Times New Roman" w:eastAsia="宋体" w:hAnsi="Times New Roman"/>
          <w:b/>
          <w:sz w:val="24"/>
          <w:szCs w:val="24"/>
        </w:rPr>
        <w:t>7</w:t>
      </w:r>
      <w:r w:rsidRPr="00A401FA">
        <w:rPr>
          <w:rFonts w:ascii="Times New Roman" w:eastAsia="宋体" w:hAnsi="Times New Roman" w:hint="eastAsia"/>
          <w:b/>
          <w:sz w:val="24"/>
          <w:szCs w:val="24"/>
        </w:rPr>
        <w:t>：</w:t>
      </w:r>
      <w:r w:rsidR="005A14B0" w:rsidRPr="005A14B0">
        <w:rPr>
          <w:rFonts w:ascii="Times New Roman" w:eastAsia="宋体" w:hAnsi="Times New Roman" w:hint="eastAsia"/>
          <w:b/>
          <w:sz w:val="24"/>
          <w:szCs w:val="24"/>
        </w:rPr>
        <w:t>公司员工中本科以上学历人员</w:t>
      </w:r>
      <w:r w:rsidR="005A14B0">
        <w:rPr>
          <w:rFonts w:ascii="Times New Roman" w:eastAsia="宋体" w:hAnsi="Times New Roman" w:hint="eastAsia"/>
          <w:b/>
          <w:sz w:val="24"/>
          <w:szCs w:val="24"/>
        </w:rPr>
        <w:t>多少？</w:t>
      </w:r>
    </w:p>
    <w:p w:rsidR="004A3D1A" w:rsidRDefault="004A3D1A" w:rsidP="002F057C">
      <w:pPr>
        <w:spacing w:line="360" w:lineRule="auto"/>
        <w:ind w:firstLineChars="200" w:firstLine="480"/>
        <w:rPr>
          <w:rFonts w:ascii="Times New Roman" w:eastAsia="宋体" w:hAnsi="Times New Roman"/>
          <w:sz w:val="24"/>
          <w:szCs w:val="24"/>
        </w:rPr>
      </w:pPr>
      <w:r w:rsidRPr="00A401FA">
        <w:rPr>
          <w:rFonts w:ascii="Times New Roman" w:eastAsia="宋体" w:hAnsi="Times New Roman" w:hint="eastAsia"/>
          <w:sz w:val="24"/>
          <w:szCs w:val="24"/>
        </w:rPr>
        <w:t>回复：</w:t>
      </w:r>
      <w:r w:rsidR="005A14B0" w:rsidRPr="005A14B0">
        <w:rPr>
          <w:rFonts w:ascii="Times New Roman" w:eastAsia="宋体" w:hAnsi="Times New Roman" w:hint="eastAsia"/>
          <w:sz w:val="24"/>
          <w:szCs w:val="24"/>
        </w:rPr>
        <w:t>截至</w:t>
      </w:r>
      <w:r w:rsidR="005A14B0" w:rsidRPr="005A14B0">
        <w:rPr>
          <w:rFonts w:ascii="Times New Roman" w:eastAsia="宋体" w:hAnsi="Times New Roman" w:hint="eastAsia"/>
          <w:sz w:val="24"/>
          <w:szCs w:val="24"/>
        </w:rPr>
        <w:t>2023</w:t>
      </w:r>
      <w:r w:rsidR="005A14B0" w:rsidRPr="005A14B0">
        <w:rPr>
          <w:rFonts w:ascii="Times New Roman" w:eastAsia="宋体" w:hAnsi="Times New Roman" w:hint="eastAsia"/>
          <w:sz w:val="24"/>
          <w:szCs w:val="24"/>
        </w:rPr>
        <w:t>年底，公司本科及以上学历人数为</w:t>
      </w:r>
      <w:r w:rsidR="005A14B0" w:rsidRPr="005A14B0">
        <w:rPr>
          <w:rFonts w:ascii="Times New Roman" w:eastAsia="宋体" w:hAnsi="Times New Roman" w:hint="eastAsia"/>
          <w:sz w:val="24"/>
          <w:szCs w:val="24"/>
        </w:rPr>
        <w:t>453</w:t>
      </w:r>
      <w:r w:rsidR="005A14B0" w:rsidRPr="005A14B0">
        <w:rPr>
          <w:rFonts w:ascii="Times New Roman" w:eastAsia="宋体" w:hAnsi="Times New Roman" w:hint="eastAsia"/>
          <w:sz w:val="24"/>
          <w:szCs w:val="24"/>
        </w:rPr>
        <w:t>人。</w:t>
      </w:r>
    </w:p>
    <w:p w:rsidR="004A3D1A" w:rsidRDefault="004A3D1A" w:rsidP="002F057C">
      <w:pPr>
        <w:spacing w:line="360" w:lineRule="auto"/>
        <w:ind w:firstLineChars="200" w:firstLine="482"/>
        <w:rPr>
          <w:rFonts w:ascii="Times New Roman" w:eastAsia="宋体" w:hAnsi="Times New Roman"/>
          <w:b/>
          <w:sz w:val="24"/>
          <w:szCs w:val="24"/>
        </w:rPr>
      </w:pPr>
      <w:r w:rsidRPr="00A401FA">
        <w:rPr>
          <w:rFonts w:ascii="Times New Roman" w:eastAsia="宋体" w:hAnsi="Times New Roman" w:hint="eastAsia"/>
          <w:b/>
          <w:sz w:val="24"/>
          <w:szCs w:val="24"/>
        </w:rPr>
        <w:t>问题</w:t>
      </w:r>
      <w:r>
        <w:rPr>
          <w:rFonts w:ascii="Times New Roman" w:eastAsia="宋体" w:hAnsi="Times New Roman"/>
          <w:b/>
          <w:sz w:val="24"/>
          <w:szCs w:val="24"/>
        </w:rPr>
        <w:t>8</w:t>
      </w:r>
      <w:r w:rsidRPr="00A401FA">
        <w:rPr>
          <w:rFonts w:ascii="Times New Roman" w:eastAsia="宋体" w:hAnsi="Times New Roman" w:hint="eastAsia"/>
          <w:b/>
          <w:sz w:val="24"/>
          <w:szCs w:val="24"/>
        </w:rPr>
        <w:t>：</w:t>
      </w:r>
      <w:r w:rsidR="005A14B0" w:rsidRPr="005A14B0">
        <w:rPr>
          <w:rFonts w:ascii="Times New Roman" w:eastAsia="宋体" w:hAnsi="Times New Roman" w:hint="eastAsia"/>
          <w:b/>
          <w:sz w:val="24"/>
          <w:szCs w:val="24"/>
        </w:rPr>
        <w:t>今年新签订单合同额大概多少</w:t>
      </w:r>
      <w:r w:rsidR="005A14B0">
        <w:rPr>
          <w:rFonts w:ascii="Times New Roman" w:eastAsia="宋体" w:hAnsi="Times New Roman" w:hint="eastAsia"/>
          <w:b/>
          <w:sz w:val="24"/>
          <w:szCs w:val="24"/>
        </w:rPr>
        <w:t>？</w:t>
      </w:r>
    </w:p>
    <w:p w:rsidR="004A3D1A" w:rsidRDefault="004A3D1A" w:rsidP="002F057C">
      <w:pPr>
        <w:spacing w:line="360" w:lineRule="auto"/>
        <w:ind w:firstLineChars="200" w:firstLine="480"/>
        <w:rPr>
          <w:rFonts w:ascii="Times New Roman" w:eastAsia="宋体" w:hAnsi="Times New Roman"/>
          <w:sz w:val="24"/>
          <w:szCs w:val="24"/>
        </w:rPr>
      </w:pPr>
      <w:r w:rsidRPr="00A401FA">
        <w:rPr>
          <w:rFonts w:ascii="Times New Roman" w:eastAsia="宋体" w:hAnsi="Times New Roman" w:hint="eastAsia"/>
          <w:sz w:val="24"/>
          <w:szCs w:val="24"/>
        </w:rPr>
        <w:t>回复：</w:t>
      </w:r>
      <w:r w:rsidR="005A14B0" w:rsidRPr="005A14B0">
        <w:rPr>
          <w:rFonts w:ascii="Times New Roman" w:eastAsia="宋体" w:hAnsi="Times New Roman" w:hint="eastAsia"/>
          <w:sz w:val="24"/>
          <w:szCs w:val="24"/>
        </w:rPr>
        <w:t>2024</w:t>
      </w:r>
      <w:r w:rsidR="005A14B0" w:rsidRPr="005A14B0">
        <w:rPr>
          <w:rFonts w:ascii="Times New Roman" w:eastAsia="宋体" w:hAnsi="Times New Roman" w:hint="eastAsia"/>
          <w:sz w:val="24"/>
          <w:szCs w:val="24"/>
        </w:rPr>
        <w:t>年上半年，公司新获得定点项目全生命周期销售金额预计超过</w:t>
      </w:r>
      <w:r w:rsidR="005A14B0" w:rsidRPr="005A14B0">
        <w:rPr>
          <w:rFonts w:ascii="Times New Roman" w:eastAsia="宋体" w:hAnsi="Times New Roman" w:hint="eastAsia"/>
          <w:sz w:val="24"/>
          <w:szCs w:val="24"/>
        </w:rPr>
        <w:t>30</w:t>
      </w:r>
      <w:r w:rsidR="005A14B0" w:rsidRPr="005A14B0">
        <w:rPr>
          <w:rFonts w:ascii="Times New Roman" w:eastAsia="宋体" w:hAnsi="Times New Roman" w:hint="eastAsia"/>
          <w:sz w:val="24"/>
          <w:szCs w:val="24"/>
        </w:rPr>
        <w:t>亿元，生命周期约为</w:t>
      </w:r>
      <w:r w:rsidR="005A14B0" w:rsidRPr="005A14B0">
        <w:rPr>
          <w:rFonts w:ascii="Times New Roman" w:eastAsia="宋体" w:hAnsi="Times New Roman" w:hint="eastAsia"/>
          <w:sz w:val="24"/>
          <w:szCs w:val="24"/>
        </w:rPr>
        <w:t>3-7</w:t>
      </w:r>
      <w:r w:rsidR="005A14B0" w:rsidRPr="005A14B0">
        <w:rPr>
          <w:rFonts w:ascii="Times New Roman" w:eastAsia="宋体" w:hAnsi="Times New Roman" w:hint="eastAsia"/>
          <w:sz w:val="24"/>
          <w:szCs w:val="24"/>
        </w:rPr>
        <w:t>年。预估金额并不反映客户最终的实际采购数量，目前仅为预计金额，后续实际开展存在不确定性，具体以下单金额为准。</w:t>
      </w:r>
    </w:p>
    <w:p w:rsidR="005A14B0" w:rsidRDefault="005A14B0" w:rsidP="005A14B0">
      <w:pPr>
        <w:spacing w:line="360" w:lineRule="auto"/>
        <w:ind w:firstLineChars="200" w:firstLine="482"/>
        <w:rPr>
          <w:rFonts w:ascii="Times New Roman" w:eastAsia="宋体" w:hAnsi="Times New Roman"/>
          <w:b/>
          <w:sz w:val="24"/>
          <w:szCs w:val="24"/>
        </w:rPr>
      </w:pPr>
      <w:r w:rsidRPr="00A401FA">
        <w:rPr>
          <w:rFonts w:ascii="Times New Roman" w:eastAsia="宋体" w:hAnsi="Times New Roman" w:hint="eastAsia"/>
          <w:b/>
          <w:sz w:val="24"/>
          <w:szCs w:val="24"/>
        </w:rPr>
        <w:t>问题</w:t>
      </w:r>
      <w:r>
        <w:rPr>
          <w:rFonts w:ascii="Times New Roman" w:eastAsia="宋体" w:hAnsi="Times New Roman"/>
          <w:b/>
          <w:sz w:val="24"/>
          <w:szCs w:val="24"/>
        </w:rPr>
        <w:t>9</w:t>
      </w:r>
      <w:r w:rsidRPr="00A401FA">
        <w:rPr>
          <w:rFonts w:ascii="Times New Roman" w:eastAsia="宋体" w:hAnsi="Times New Roman" w:hint="eastAsia"/>
          <w:b/>
          <w:sz w:val="24"/>
          <w:szCs w:val="24"/>
        </w:rPr>
        <w:t>：</w:t>
      </w:r>
      <w:r w:rsidRPr="005A14B0">
        <w:rPr>
          <w:rFonts w:ascii="Times New Roman" w:eastAsia="宋体" w:hAnsi="Times New Roman" w:hint="eastAsia"/>
          <w:b/>
          <w:sz w:val="24"/>
          <w:szCs w:val="24"/>
        </w:rPr>
        <w:t>泉峰汽车上半年毛利实现转正，息税前利润及经营现金流大幅改善，公司采取了哪些措施？</w:t>
      </w:r>
    </w:p>
    <w:p w:rsidR="005A14B0" w:rsidRDefault="005A14B0" w:rsidP="005A14B0">
      <w:pPr>
        <w:spacing w:line="360" w:lineRule="auto"/>
        <w:ind w:firstLineChars="200" w:firstLine="480"/>
        <w:rPr>
          <w:rFonts w:ascii="Times New Roman" w:eastAsia="宋体" w:hAnsi="Times New Roman"/>
          <w:sz w:val="24"/>
          <w:szCs w:val="24"/>
        </w:rPr>
      </w:pPr>
      <w:r w:rsidRPr="00A401FA">
        <w:rPr>
          <w:rFonts w:ascii="Times New Roman" w:eastAsia="宋体" w:hAnsi="Times New Roman" w:hint="eastAsia"/>
          <w:sz w:val="24"/>
          <w:szCs w:val="24"/>
        </w:rPr>
        <w:t>回复：</w:t>
      </w:r>
      <w:r w:rsidRPr="005A14B0">
        <w:rPr>
          <w:rFonts w:ascii="Times New Roman" w:eastAsia="宋体" w:hAnsi="Times New Roman" w:hint="eastAsia"/>
          <w:sz w:val="24"/>
          <w:szCs w:val="24"/>
        </w:rPr>
        <w:t>上半年，公司持续推行降本增效措施。主要包括：</w:t>
      </w:r>
      <w:r w:rsidRPr="005A14B0">
        <w:rPr>
          <w:rFonts w:ascii="Times New Roman" w:eastAsia="宋体" w:hAnsi="Times New Roman" w:hint="eastAsia"/>
          <w:sz w:val="24"/>
          <w:szCs w:val="24"/>
        </w:rPr>
        <w:t>1</w:t>
      </w:r>
      <w:r w:rsidRPr="005A14B0">
        <w:rPr>
          <w:rFonts w:ascii="Times New Roman" w:eastAsia="宋体" w:hAnsi="Times New Roman" w:hint="eastAsia"/>
          <w:sz w:val="24"/>
          <w:szCs w:val="24"/>
        </w:rPr>
        <w:t>、努力提升产品良率及一次合格率，追求更高的效率与质量；</w:t>
      </w:r>
      <w:r w:rsidRPr="005A14B0">
        <w:rPr>
          <w:rFonts w:ascii="Times New Roman" w:eastAsia="宋体" w:hAnsi="Times New Roman" w:hint="eastAsia"/>
          <w:sz w:val="24"/>
          <w:szCs w:val="24"/>
        </w:rPr>
        <w:t>2</w:t>
      </w:r>
      <w:r w:rsidRPr="005A14B0">
        <w:rPr>
          <w:rFonts w:ascii="Times New Roman" w:eastAsia="宋体" w:hAnsi="Times New Roman" w:hint="eastAsia"/>
          <w:sz w:val="24"/>
          <w:szCs w:val="24"/>
        </w:rPr>
        <w:t>、撤回天津外租车间，减少租金成本，提高运营效率；</w:t>
      </w:r>
      <w:r w:rsidRPr="005A14B0">
        <w:rPr>
          <w:rFonts w:ascii="Times New Roman" w:eastAsia="宋体" w:hAnsi="Times New Roman" w:hint="eastAsia"/>
          <w:sz w:val="24"/>
          <w:szCs w:val="24"/>
        </w:rPr>
        <w:t>3</w:t>
      </w:r>
      <w:r w:rsidRPr="005A14B0">
        <w:rPr>
          <w:rFonts w:ascii="Times New Roman" w:eastAsia="宋体" w:hAnsi="Times New Roman" w:hint="eastAsia"/>
          <w:sz w:val="24"/>
          <w:szCs w:val="24"/>
        </w:rPr>
        <w:t>、优化配置南京马鞍山两地生产资源，降低物流成本，减少不必要的加工、转运环节等；</w:t>
      </w:r>
      <w:r w:rsidRPr="005A14B0">
        <w:rPr>
          <w:rFonts w:ascii="Times New Roman" w:eastAsia="宋体" w:hAnsi="Times New Roman" w:hint="eastAsia"/>
          <w:sz w:val="24"/>
          <w:szCs w:val="24"/>
        </w:rPr>
        <w:t>4</w:t>
      </w:r>
      <w:r w:rsidRPr="005A14B0">
        <w:rPr>
          <w:rFonts w:ascii="Times New Roman" w:eastAsia="宋体" w:hAnsi="Times New Roman" w:hint="eastAsia"/>
          <w:sz w:val="24"/>
          <w:szCs w:val="24"/>
        </w:rPr>
        <w:t>、加强内部管理，降低费用支出等。</w:t>
      </w:r>
    </w:p>
    <w:p w:rsidR="00317CEC" w:rsidRPr="00A401FA" w:rsidRDefault="00C46CBE" w:rsidP="005A6789">
      <w:pPr>
        <w:wordWrap w:val="0"/>
        <w:spacing w:line="360" w:lineRule="auto"/>
        <w:ind w:firstLineChars="200" w:firstLine="480"/>
        <w:rPr>
          <w:rFonts w:ascii="Times New Roman" w:hAnsi="Times New Roman"/>
          <w:sz w:val="24"/>
          <w:szCs w:val="24"/>
        </w:rPr>
      </w:pPr>
      <w:r w:rsidRPr="00A401FA">
        <w:rPr>
          <w:rFonts w:ascii="Times New Roman" w:hAnsi="Times New Roman" w:hint="eastAsia"/>
          <w:sz w:val="24"/>
          <w:szCs w:val="24"/>
        </w:rPr>
        <w:t>本次</w:t>
      </w:r>
      <w:r w:rsidR="005E62F9" w:rsidRPr="00A401FA">
        <w:rPr>
          <w:rFonts w:ascii="Times New Roman" w:hAnsi="Times New Roman" w:hint="eastAsia"/>
          <w:sz w:val="24"/>
          <w:szCs w:val="24"/>
        </w:rPr>
        <w:t>业绩</w:t>
      </w:r>
      <w:r w:rsidRPr="00A401FA">
        <w:rPr>
          <w:rFonts w:ascii="Times New Roman" w:hAnsi="Times New Roman" w:hint="eastAsia"/>
          <w:sz w:val="24"/>
          <w:szCs w:val="24"/>
        </w:rPr>
        <w:t>说明会具体情况详见</w:t>
      </w:r>
      <w:r w:rsidR="00317CEC" w:rsidRPr="00A401FA">
        <w:rPr>
          <w:rFonts w:ascii="Times New Roman" w:hAnsi="Times New Roman" w:hint="eastAsia"/>
          <w:sz w:val="24"/>
          <w:szCs w:val="24"/>
        </w:rPr>
        <w:t>上海证券交易所</w:t>
      </w:r>
      <w:r w:rsidR="00B860AF" w:rsidRPr="00A401FA">
        <w:rPr>
          <w:rFonts w:ascii="Times New Roman" w:hAnsi="Times New Roman" w:hint="eastAsia"/>
          <w:sz w:val="24"/>
          <w:szCs w:val="24"/>
        </w:rPr>
        <w:t>上证路演中心（网址：</w:t>
      </w:r>
      <w:r w:rsidR="00B860AF" w:rsidRPr="00A401FA">
        <w:rPr>
          <w:rFonts w:ascii="Times New Roman" w:hAnsi="Times New Roman" w:hint="eastAsia"/>
          <w:sz w:val="24"/>
          <w:szCs w:val="24"/>
        </w:rPr>
        <w:t>http://r</w:t>
      </w:r>
      <w:r w:rsidR="00B860AF" w:rsidRPr="00A401FA">
        <w:rPr>
          <w:rFonts w:ascii="Times New Roman" w:hAnsi="Times New Roman" w:hint="eastAsia"/>
          <w:sz w:val="24"/>
          <w:szCs w:val="24"/>
        </w:rPr>
        <w:lastRenderedPageBreak/>
        <w:t>oadshow.sseinfo.com/</w:t>
      </w:r>
      <w:r w:rsidR="00B860AF" w:rsidRPr="00A401FA">
        <w:rPr>
          <w:rFonts w:ascii="Times New Roman" w:hAnsi="Times New Roman" w:hint="eastAsia"/>
          <w:sz w:val="24"/>
          <w:szCs w:val="24"/>
        </w:rPr>
        <w:t>）</w:t>
      </w:r>
      <w:r w:rsidR="00317CEC" w:rsidRPr="00A401FA">
        <w:rPr>
          <w:rFonts w:ascii="Times New Roman" w:hAnsi="Times New Roman" w:hint="eastAsia"/>
          <w:sz w:val="24"/>
          <w:szCs w:val="24"/>
        </w:rPr>
        <w:t>。</w:t>
      </w:r>
    </w:p>
    <w:p w:rsidR="00C46CBE" w:rsidRPr="00A401FA" w:rsidRDefault="005E62F9" w:rsidP="005A6789">
      <w:pPr>
        <w:wordWrap w:val="0"/>
        <w:spacing w:line="360" w:lineRule="auto"/>
        <w:ind w:firstLineChars="200" w:firstLine="480"/>
        <w:rPr>
          <w:rFonts w:ascii="Times New Roman" w:eastAsia="宋体" w:hAnsi="Times New Roman"/>
          <w:sz w:val="24"/>
          <w:szCs w:val="24"/>
          <w:lang w:val="en"/>
        </w:rPr>
      </w:pPr>
      <w:r w:rsidRPr="00A401FA">
        <w:rPr>
          <w:rFonts w:ascii="Times New Roman" w:hAnsi="Times New Roman" w:cs="Arial"/>
          <w:sz w:val="24"/>
          <w:szCs w:val="24"/>
          <w:shd w:val="clear" w:color="auto" w:fill="FFFFFF"/>
        </w:rPr>
        <w:t>本次说明会在投资者积极参与和配合下圆满结束</w:t>
      </w:r>
      <w:r w:rsidR="00317CEC" w:rsidRPr="00A401FA">
        <w:rPr>
          <w:rFonts w:ascii="Times New Roman" w:hAnsi="Times New Roman" w:cs="Arial" w:hint="eastAsia"/>
          <w:sz w:val="24"/>
          <w:szCs w:val="24"/>
          <w:shd w:val="clear" w:color="auto" w:fill="FFFFFF"/>
        </w:rPr>
        <w:t>，</w:t>
      </w:r>
      <w:r w:rsidRPr="00A401FA">
        <w:rPr>
          <w:rFonts w:ascii="Times New Roman" w:hAnsi="Times New Roman" w:cs="Arial" w:hint="eastAsia"/>
          <w:sz w:val="24"/>
          <w:szCs w:val="24"/>
          <w:shd w:val="clear" w:color="auto" w:fill="FFFFFF"/>
        </w:rPr>
        <w:t>公司对长期以来关心和支持公司发展并积极提出建议的投资者表示衷心的感谢！</w:t>
      </w:r>
      <w:r w:rsidRPr="00A401FA">
        <w:rPr>
          <w:rFonts w:ascii="Times New Roman" w:eastAsia="宋体" w:hAnsi="Times New Roman"/>
          <w:sz w:val="24"/>
          <w:szCs w:val="24"/>
          <w:lang w:val="en"/>
        </w:rPr>
        <w:t>我们也将继续努力，回报各位投资者的支持及厚爱，后续我们将保持良好的沟通渠道，欢迎广大投资者通过各种形式与我们保持交流和联络。</w:t>
      </w:r>
    </w:p>
    <w:p w:rsidR="00E95A87" w:rsidRDefault="00E95A87" w:rsidP="002F057C">
      <w:pPr>
        <w:spacing w:line="360" w:lineRule="auto"/>
        <w:jc w:val="right"/>
        <w:rPr>
          <w:rFonts w:ascii="Times New Roman" w:eastAsia="宋体" w:hAnsi="Times New Roman"/>
          <w:sz w:val="24"/>
          <w:szCs w:val="24"/>
        </w:rPr>
      </w:pPr>
    </w:p>
    <w:p w:rsidR="00634A19" w:rsidRPr="00A401FA" w:rsidRDefault="00634A19" w:rsidP="002F057C">
      <w:pPr>
        <w:spacing w:line="360" w:lineRule="auto"/>
        <w:jc w:val="right"/>
        <w:rPr>
          <w:rFonts w:ascii="Times New Roman" w:eastAsia="宋体" w:hAnsi="Times New Roman"/>
          <w:sz w:val="24"/>
          <w:szCs w:val="24"/>
        </w:rPr>
      </w:pPr>
      <w:r w:rsidRPr="00A401FA">
        <w:rPr>
          <w:rFonts w:ascii="Times New Roman" w:eastAsia="宋体" w:hAnsi="Times New Roman" w:hint="eastAsia"/>
          <w:sz w:val="24"/>
          <w:szCs w:val="24"/>
        </w:rPr>
        <w:t>南京</w:t>
      </w:r>
      <w:r w:rsidRPr="00A401FA">
        <w:rPr>
          <w:rFonts w:ascii="Times New Roman" w:eastAsia="宋体" w:hAnsi="Times New Roman"/>
          <w:sz w:val="24"/>
          <w:szCs w:val="24"/>
        </w:rPr>
        <w:t>泉峰汽车精密</w:t>
      </w:r>
      <w:r w:rsidRPr="00A401FA">
        <w:rPr>
          <w:rFonts w:ascii="Times New Roman" w:eastAsia="宋体" w:hAnsi="Times New Roman" w:hint="eastAsia"/>
          <w:sz w:val="24"/>
          <w:szCs w:val="24"/>
        </w:rPr>
        <w:t>技术</w:t>
      </w:r>
      <w:r w:rsidR="005E62F9" w:rsidRPr="00A401FA">
        <w:rPr>
          <w:rFonts w:ascii="Times New Roman" w:eastAsia="宋体" w:hAnsi="Times New Roman"/>
          <w:sz w:val="24"/>
          <w:szCs w:val="24"/>
        </w:rPr>
        <w:t>股份有限公司</w:t>
      </w:r>
    </w:p>
    <w:p w:rsidR="00634A19" w:rsidRPr="00A401FA" w:rsidRDefault="00634A19" w:rsidP="002F057C">
      <w:pPr>
        <w:spacing w:line="360" w:lineRule="auto"/>
        <w:jc w:val="right"/>
        <w:rPr>
          <w:rFonts w:ascii="Times New Roman" w:eastAsia="宋体" w:hAnsi="Times New Roman"/>
          <w:sz w:val="24"/>
          <w:szCs w:val="24"/>
        </w:rPr>
      </w:pPr>
      <w:r w:rsidRPr="00A401FA">
        <w:rPr>
          <w:rFonts w:ascii="Times New Roman" w:eastAsia="宋体" w:hAnsi="Times New Roman"/>
          <w:sz w:val="24"/>
          <w:szCs w:val="24"/>
        </w:rPr>
        <w:t>202</w:t>
      </w:r>
      <w:r w:rsidR="004F6E6F">
        <w:rPr>
          <w:rFonts w:ascii="Times New Roman" w:eastAsia="宋体" w:hAnsi="Times New Roman"/>
          <w:sz w:val="24"/>
          <w:szCs w:val="24"/>
        </w:rPr>
        <w:t>4</w:t>
      </w:r>
      <w:r w:rsidRPr="00A401FA">
        <w:rPr>
          <w:rFonts w:ascii="Times New Roman" w:eastAsia="宋体" w:hAnsi="Times New Roman" w:hint="eastAsia"/>
          <w:sz w:val="24"/>
          <w:szCs w:val="24"/>
        </w:rPr>
        <w:t>年</w:t>
      </w:r>
      <w:r w:rsidR="00B860AF" w:rsidRPr="00A401FA">
        <w:rPr>
          <w:rFonts w:ascii="Times New Roman" w:eastAsia="宋体" w:hAnsi="Times New Roman"/>
          <w:sz w:val="24"/>
          <w:szCs w:val="24"/>
        </w:rPr>
        <w:t>9</w:t>
      </w:r>
      <w:r w:rsidRPr="00A401FA">
        <w:rPr>
          <w:rFonts w:ascii="Times New Roman" w:eastAsia="宋体" w:hAnsi="Times New Roman" w:hint="eastAsia"/>
          <w:sz w:val="24"/>
          <w:szCs w:val="24"/>
        </w:rPr>
        <w:t>月</w:t>
      </w:r>
      <w:r w:rsidR="004F6E6F">
        <w:rPr>
          <w:rFonts w:ascii="Times New Roman" w:eastAsia="宋体" w:hAnsi="Times New Roman"/>
          <w:sz w:val="24"/>
          <w:szCs w:val="24"/>
        </w:rPr>
        <w:t>11</w:t>
      </w:r>
      <w:r w:rsidRPr="00A401FA">
        <w:rPr>
          <w:rFonts w:ascii="Times New Roman" w:eastAsia="宋体" w:hAnsi="Times New Roman" w:hint="eastAsia"/>
          <w:sz w:val="24"/>
          <w:szCs w:val="24"/>
        </w:rPr>
        <w:t>日</w:t>
      </w:r>
      <w:r w:rsidR="00CD4A95">
        <w:rPr>
          <w:rFonts w:ascii="Times New Roman" w:eastAsia="宋体" w:hAnsi="Times New Roman" w:hint="eastAsia"/>
          <w:sz w:val="24"/>
          <w:szCs w:val="24"/>
        </w:rPr>
        <w:t xml:space="preserve"> </w:t>
      </w:r>
      <w:r w:rsidR="00CD4A95">
        <w:rPr>
          <w:rFonts w:ascii="Times New Roman" w:eastAsia="宋体" w:hAnsi="Times New Roman"/>
          <w:sz w:val="24"/>
          <w:szCs w:val="24"/>
        </w:rPr>
        <w:t xml:space="preserve">     </w:t>
      </w:r>
    </w:p>
    <w:sectPr w:rsidR="00634A19" w:rsidRPr="00A401FA">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4E6" w:rsidRDefault="005374E6" w:rsidP="00ED55D0">
      <w:r>
        <w:separator/>
      </w:r>
    </w:p>
  </w:endnote>
  <w:endnote w:type="continuationSeparator" w:id="0">
    <w:p w:rsidR="005374E6" w:rsidRDefault="005374E6" w:rsidP="00ED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4E6" w:rsidRDefault="005374E6" w:rsidP="00ED55D0">
      <w:r>
        <w:separator/>
      </w:r>
    </w:p>
  </w:footnote>
  <w:footnote w:type="continuationSeparator" w:id="0">
    <w:p w:rsidR="005374E6" w:rsidRDefault="005374E6" w:rsidP="00ED5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C9D" w:rsidRDefault="00C02C9D" w:rsidP="00C02C9D">
    <w:pPr>
      <w:pStyle w:val="a4"/>
    </w:pPr>
    <w:r>
      <w:rPr>
        <w:rFonts w:hint="eastAsia"/>
      </w:rPr>
      <w:t>南京泉峰汽车精密技术股份有限公司</w:t>
    </w:r>
    <w:r>
      <w:rPr>
        <w:rFonts w:hint="eastAsia"/>
      </w:rPr>
      <w:t xml:space="preserve"> </w:t>
    </w:r>
    <w:r>
      <w:t xml:space="preserve">                                     </w:t>
    </w:r>
    <w:r>
      <w:rPr>
        <w:rFonts w:hint="eastAsia"/>
      </w:rPr>
      <w:t>投资者说明会总结报告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DE2"/>
    <w:rsid w:val="000229C2"/>
    <w:rsid w:val="000234D5"/>
    <w:rsid w:val="0002475A"/>
    <w:rsid w:val="00037900"/>
    <w:rsid w:val="000423BD"/>
    <w:rsid w:val="0004786C"/>
    <w:rsid w:val="00047C7D"/>
    <w:rsid w:val="00051B93"/>
    <w:rsid w:val="000525B1"/>
    <w:rsid w:val="00054A1F"/>
    <w:rsid w:val="00056614"/>
    <w:rsid w:val="0005687D"/>
    <w:rsid w:val="00063516"/>
    <w:rsid w:val="00070C93"/>
    <w:rsid w:val="00071C1B"/>
    <w:rsid w:val="00074BBA"/>
    <w:rsid w:val="00075DBB"/>
    <w:rsid w:val="00076E31"/>
    <w:rsid w:val="000777AF"/>
    <w:rsid w:val="00080ADF"/>
    <w:rsid w:val="00083888"/>
    <w:rsid w:val="00087C61"/>
    <w:rsid w:val="00092FE2"/>
    <w:rsid w:val="00097E4B"/>
    <w:rsid w:val="000A5E05"/>
    <w:rsid w:val="000B34A9"/>
    <w:rsid w:val="000C0080"/>
    <w:rsid w:val="000C4B7F"/>
    <w:rsid w:val="000C5835"/>
    <w:rsid w:val="000F1857"/>
    <w:rsid w:val="000F1C7D"/>
    <w:rsid w:val="000F20C5"/>
    <w:rsid w:val="000F247D"/>
    <w:rsid w:val="0010055D"/>
    <w:rsid w:val="00105A6C"/>
    <w:rsid w:val="0011585E"/>
    <w:rsid w:val="00117160"/>
    <w:rsid w:val="00120368"/>
    <w:rsid w:val="00122D61"/>
    <w:rsid w:val="001247C2"/>
    <w:rsid w:val="00135198"/>
    <w:rsid w:val="0013795F"/>
    <w:rsid w:val="00140238"/>
    <w:rsid w:val="00162479"/>
    <w:rsid w:val="001628BF"/>
    <w:rsid w:val="0017002F"/>
    <w:rsid w:val="00170A10"/>
    <w:rsid w:val="00176F7F"/>
    <w:rsid w:val="00177AEF"/>
    <w:rsid w:val="00180063"/>
    <w:rsid w:val="00186FB0"/>
    <w:rsid w:val="00192C82"/>
    <w:rsid w:val="001A2EE0"/>
    <w:rsid w:val="001A367B"/>
    <w:rsid w:val="001B1BF7"/>
    <w:rsid w:val="001B20BD"/>
    <w:rsid w:val="001B2164"/>
    <w:rsid w:val="001C26BB"/>
    <w:rsid w:val="001C6FAD"/>
    <w:rsid w:val="001D1D34"/>
    <w:rsid w:val="001D3C79"/>
    <w:rsid w:val="001F3C5C"/>
    <w:rsid w:val="001F7EF1"/>
    <w:rsid w:val="00202670"/>
    <w:rsid w:val="00204CC6"/>
    <w:rsid w:val="002061E4"/>
    <w:rsid w:val="002062FC"/>
    <w:rsid w:val="00206CF7"/>
    <w:rsid w:val="00220C8E"/>
    <w:rsid w:val="00237412"/>
    <w:rsid w:val="002435C7"/>
    <w:rsid w:val="00243FBB"/>
    <w:rsid w:val="00247789"/>
    <w:rsid w:val="00253B80"/>
    <w:rsid w:val="00253F57"/>
    <w:rsid w:val="00261547"/>
    <w:rsid w:val="00265193"/>
    <w:rsid w:val="00272CC6"/>
    <w:rsid w:val="0027582F"/>
    <w:rsid w:val="00275DB5"/>
    <w:rsid w:val="00290F10"/>
    <w:rsid w:val="002A0218"/>
    <w:rsid w:val="002A4906"/>
    <w:rsid w:val="002A599F"/>
    <w:rsid w:val="002A7121"/>
    <w:rsid w:val="002B3BEB"/>
    <w:rsid w:val="002B4E3E"/>
    <w:rsid w:val="002C2E7E"/>
    <w:rsid w:val="002C51E0"/>
    <w:rsid w:val="002C5B8D"/>
    <w:rsid w:val="002D30DC"/>
    <w:rsid w:val="002D6E75"/>
    <w:rsid w:val="002E108F"/>
    <w:rsid w:val="002E5FAB"/>
    <w:rsid w:val="002F057C"/>
    <w:rsid w:val="002F31CF"/>
    <w:rsid w:val="00300E97"/>
    <w:rsid w:val="003032A8"/>
    <w:rsid w:val="00305329"/>
    <w:rsid w:val="003135E0"/>
    <w:rsid w:val="00315AE3"/>
    <w:rsid w:val="003163FF"/>
    <w:rsid w:val="00317452"/>
    <w:rsid w:val="00317CEC"/>
    <w:rsid w:val="00317EDD"/>
    <w:rsid w:val="00326B7B"/>
    <w:rsid w:val="00326FF7"/>
    <w:rsid w:val="003304E1"/>
    <w:rsid w:val="0034471F"/>
    <w:rsid w:val="00356D38"/>
    <w:rsid w:val="00364572"/>
    <w:rsid w:val="00383096"/>
    <w:rsid w:val="0038310E"/>
    <w:rsid w:val="00385DF3"/>
    <w:rsid w:val="00386CC8"/>
    <w:rsid w:val="003918E9"/>
    <w:rsid w:val="00392737"/>
    <w:rsid w:val="003957B3"/>
    <w:rsid w:val="00395CFB"/>
    <w:rsid w:val="003C014C"/>
    <w:rsid w:val="003E59F8"/>
    <w:rsid w:val="003E5F7B"/>
    <w:rsid w:val="00402A99"/>
    <w:rsid w:val="00406601"/>
    <w:rsid w:val="0040676A"/>
    <w:rsid w:val="00406D76"/>
    <w:rsid w:val="00411DD4"/>
    <w:rsid w:val="00413D4E"/>
    <w:rsid w:val="0041578C"/>
    <w:rsid w:val="00416F2F"/>
    <w:rsid w:val="00424776"/>
    <w:rsid w:val="00425572"/>
    <w:rsid w:val="00425D23"/>
    <w:rsid w:val="004265F9"/>
    <w:rsid w:val="004312B8"/>
    <w:rsid w:val="00440B2E"/>
    <w:rsid w:val="004410E2"/>
    <w:rsid w:val="00444FBB"/>
    <w:rsid w:val="004475EC"/>
    <w:rsid w:val="004505C3"/>
    <w:rsid w:val="00464C0A"/>
    <w:rsid w:val="004653F0"/>
    <w:rsid w:val="00470E5A"/>
    <w:rsid w:val="00480DA8"/>
    <w:rsid w:val="00493E0B"/>
    <w:rsid w:val="0049648E"/>
    <w:rsid w:val="004A016A"/>
    <w:rsid w:val="004A1AB5"/>
    <w:rsid w:val="004A3D1A"/>
    <w:rsid w:val="004A793E"/>
    <w:rsid w:val="004A7EA5"/>
    <w:rsid w:val="004B3568"/>
    <w:rsid w:val="004B393E"/>
    <w:rsid w:val="004B4E51"/>
    <w:rsid w:val="004B6EE1"/>
    <w:rsid w:val="004C76D9"/>
    <w:rsid w:val="004D4B40"/>
    <w:rsid w:val="004E1C3C"/>
    <w:rsid w:val="004E2DE9"/>
    <w:rsid w:val="004E4BB0"/>
    <w:rsid w:val="004F27B4"/>
    <w:rsid w:val="004F6E6F"/>
    <w:rsid w:val="0050271B"/>
    <w:rsid w:val="00517D34"/>
    <w:rsid w:val="005234B2"/>
    <w:rsid w:val="00524972"/>
    <w:rsid w:val="005312CE"/>
    <w:rsid w:val="0053186C"/>
    <w:rsid w:val="00534825"/>
    <w:rsid w:val="00536156"/>
    <w:rsid w:val="005361C0"/>
    <w:rsid w:val="005374E6"/>
    <w:rsid w:val="005426FE"/>
    <w:rsid w:val="00562058"/>
    <w:rsid w:val="0056499A"/>
    <w:rsid w:val="0057047D"/>
    <w:rsid w:val="00576BCC"/>
    <w:rsid w:val="00576E56"/>
    <w:rsid w:val="005872F4"/>
    <w:rsid w:val="0059268F"/>
    <w:rsid w:val="005A14B0"/>
    <w:rsid w:val="005A6789"/>
    <w:rsid w:val="005A7BE1"/>
    <w:rsid w:val="005B0054"/>
    <w:rsid w:val="005B0B34"/>
    <w:rsid w:val="005B5243"/>
    <w:rsid w:val="005B61EC"/>
    <w:rsid w:val="005B7C08"/>
    <w:rsid w:val="005C2EA7"/>
    <w:rsid w:val="005D30B6"/>
    <w:rsid w:val="005D313C"/>
    <w:rsid w:val="005D6159"/>
    <w:rsid w:val="005E0A6C"/>
    <w:rsid w:val="005E62F9"/>
    <w:rsid w:val="005F3389"/>
    <w:rsid w:val="005F4615"/>
    <w:rsid w:val="005F651E"/>
    <w:rsid w:val="00600974"/>
    <w:rsid w:val="0060316C"/>
    <w:rsid w:val="006049C4"/>
    <w:rsid w:val="00612E35"/>
    <w:rsid w:val="00627C6B"/>
    <w:rsid w:val="00634A19"/>
    <w:rsid w:val="0065187D"/>
    <w:rsid w:val="00657971"/>
    <w:rsid w:val="00661F7B"/>
    <w:rsid w:val="0066632B"/>
    <w:rsid w:val="006675CE"/>
    <w:rsid w:val="006721A6"/>
    <w:rsid w:val="006731CD"/>
    <w:rsid w:val="00673D76"/>
    <w:rsid w:val="00677780"/>
    <w:rsid w:val="006835CD"/>
    <w:rsid w:val="00685865"/>
    <w:rsid w:val="006923CF"/>
    <w:rsid w:val="00697385"/>
    <w:rsid w:val="006A1CEC"/>
    <w:rsid w:val="006B09C2"/>
    <w:rsid w:val="006B4FAD"/>
    <w:rsid w:val="006C4D53"/>
    <w:rsid w:val="006C54A1"/>
    <w:rsid w:val="006C7A2E"/>
    <w:rsid w:val="006D2ADA"/>
    <w:rsid w:val="006D3EAF"/>
    <w:rsid w:val="006D5962"/>
    <w:rsid w:val="006F49BE"/>
    <w:rsid w:val="006F4C05"/>
    <w:rsid w:val="006F62A0"/>
    <w:rsid w:val="006F7E4B"/>
    <w:rsid w:val="007018BB"/>
    <w:rsid w:val="00701B23"/>
    <w:rsid w:val="0070436D"/>
    <w:rsid w:val="007103DF"/>
    <w:rsid w:val="00716C18"/>
    <w:rsid w:val="0071760C"/>
    <w:rsid w:val="007211DD"/>
    <w:rsid w:val="007264AF"/>
    <w:rsid w:val="007269B9"/>
    <w:rsid w:val="007312DF"/>
    <w:rsid w:val="00733694"/>
    <w:rsid w:val="0074421F"/>
    <w:rsid w:val="00747534"/>
    <w:rsid w:val="00751E20"/>
    <w:rsid w:val="00754C97"/>
    <w:rsid w:val="007558E7"/>
    <w:rsid w:val="007571C6"/>
    <w:rsid w:val="007646AB"/>
    <w:rsid w:val="007775D7"/>
    <w:rsid w:val="00784C87"/>
    <w:rsid w:val="00791468"/>
    <w:rsid w:val="00791491"/>
    <w:rsid w:val="00796935"/>
    <w:rsid w:val="007A0DE2"/>
    <w:rsid w:val="007B7B47"/>
    <w:rsid w:val="007C4BBF"/>
    <w:rsid w:val="007C637E"/>
    <w:rsid w:val="007C7074"/>
    <w:rsid w:val="007D2F7A"/>
    <w:rsid w:val="007D3539"/>
    <w:rsid w:val="007D46CE"/>
    <w:rsid w:val="007D6273"/>
    <w:rsid w:val="007E2869"/>
    <w:rsid w:val="007E7DEA"/>
    <w:rsid w:val="007F2668"/>
    <w:rsid w:val="007F4B7F"/>
    <w:rsid w:val="007F5969"/>
    <w:rsid w:val="008170C4"/>
    <w:rsid w:val="00822083"/>
    <w:rsid w:val="00837129"/>
    <w:rsid w:val="008405A2"/>
    <w:rsid w:val="008549F5"/>
    <w:rsid w:val="008641BB"/>
    <w:rsid w:val="00864B67"/>
    <w:rsid w:val="00874C1B"/>
    <w:rsid w:val="00877266"/>
    <w:rsid w:val="008813BE"/>
    <w:rsid w:val="008816B2"/>
    <w:rsid w:val="008843B6"/>
    <w:rsid w:val="0088533F"/>
    <w:rsid w:val="00885691"/>
    <w:rsid w:val="00887094"/>
    <w:rsid w:val="008935F9"/>
    <w:rsid w:val="00896F49"/>
    <w:rsid w:val="0089786C"/>
    <w:rsid w:val="008B2B96"/>
    <w:rsid w:val="008B2CA1"/>
    <w:rsid w:val="008B2D98"/>
    <w:rsid w:val="008B46D3"/>
    <w:rsid w:val="008C0098"/>
    <w:rsid w:val="008C61F4"/>
    <w:rsid w:val="008D3B61"/>
    <w:rsid w:val="008F1618"/>
    <w:rsid w:val="008F2959"/>
    <w:rsid w:val="008F622D"/>
    <w:rsid w:val="008F69BE"/>
    <w:rsid w:val="009161C2"/>
    <w:rsid w:val="00926C22"/>
    <w:rsid w:val="009348C3"/>
    <w:rsid w:val="009348F1"/>
    <w:rsid w:val="00936732"/>
    <w:rsid w:val="00941842"/>
    <w:rsid w:val="009464A5"/>
    <w:rsid w:val="00946BD8"/>
    <w:rsid w:val="00951BC9"/>
    <w:rsid w:val="00955F85"/>
    <w:rsid w:val="00960042"/>
    <w:rsid w:val="0096700A"/>
    <w:rsid w:val="00980939"/>
    <w:rsid w:val="009950EB"/>
    <w:rsid w:val="009A0108"/>
    <w:rsid w:val="009A082A"/>
    <w:rsid w:val="009A69B2"/>
    <w:rsid w:val="009A6C65"/>
    <w:rsid w:val="009B31E6"/>
    <w:rsid w:val="009B77EF"/>
    <w:rsid w:val="009C3140"/>
    <w:rsid w:val="009C5B97"/>
    <w:rsid w:val="009D56DC"/>
    <w:rsid w:val="009D6388"/>
    <w:rsid w:val="009D7D9E"/>
    <w:rsid w:val="009E4781"/>
    <w:rsid w:val="009F23D9"/>
    <w:rsid w:val="009F4FA8"/>
    <w:rsid w:val="009F54D7"/>
    <w:rsid w:val="009F5585"/>
    <w:rsid w:val="00A02B6C"/>
    <w:rsid w:val="00A162D0"/>
    <w:rsid w:val="00A20B6F"/>
    <w:rsid w:val="00A22040"/>
    <w:rsid w:val="00A23D46"/>
    <w:rsid w:val="00A268FC"/>
    <w:rsid w:val="00A401FA"/>
    <w:rsid w:val="00A418ED"/>
    <w:rsid w:val="00A4433F"/>
    <w:rsid w:val="00A57118"/>
    <w:rsid w:val="00A65265"/>
    <w:rsid w:val="00A77FEF"/>
    <w:rsid w:val="00A81D3C"/>
    <w:rsid w:val="00A84E73"/>
    <w:rsid w:val="00A85FED"/>
    <w:rsid w:val="00A922C4"/>
    <w:rsid w:val="00A973C1"/>
    <w:rsid w:val="00AA0DA3"/>
    <w:rsid w:val="00AA5F2C"/>
    <w:rsid w:val="00AA6D17"/>
    <w:rsid w:val="00AB5AC0"/>
    <w:rsid w:val="00AD4C91"/>
    <w:rsid w:val="00AD69CC"/>
    <w:rsid w:val="00AE471A"/>
    <w:rsid w:val="00AE4F24"/>
    <w:rsid w:val="00AE5CE4"/>
    <w:rsid w:val="00B07D55"/>
    <w:rsid w:val="00B1508D"/>
    <w:rsid w:val="00B22131"/>
    <w:rsid w:val="00B249CD"/>
    <w:rsid w:val="00B32A10"/>
    <w:rsid w:val="00B42C04"/>
    <w:rsid w:val="00B47DFB"/>
    <w:rsid w:val="00B5207B"/>
    <w:rsid w:val="00B67C20"/>
    <w:rsid w:val="00B70E56"/>
    <w:rsid w:val="00B81B24"/>
    <w:rsid w:val="00B84911"/>
    <w:rsid w:val="00B860AF"/>
    <w:rsid w:val="00B86439"/>
    <w:rsid w:val="00B86E95"/>
    <w:rsid w:val="00B91B79"/>
    <w:rsid w:val="00BA156E"/>
    <w:rsid w:val="00BA348B"/>
    <w:rsid w:val="00BB5DA5"/>
    <w:rsid w:val="00BD614A"/>
    <w:rsid w:val="00BE27B6"/>
    <w:rsid w:val="00BE3A7F"/>
    <w:rsid w:val="00BE6C7F"/>
    <w:rsid w:val="00C02C9D"/>
    <w:rsid w:val="00C10069"/>
    <w:rsid w:val="00C22ACE"/>
    <w:rsid w:val="00C270E3"/>
    <w:rsid w:val="00C27170"/>
    <w:rsid w:val="00C27F5F"/>
    <w:rsid w:val="00C307AB"/>
    <w:rsid w:val="00C31A94"/>
    <w:rsid w:val="00C34CE1"/>
    <w:rsid w:val="00C3660A"/>
    <w:rsid w:val="00C46CBE"/>
    <w:rsid w:val="00C46CEC"/>
    <w:rsid w:val="00C479CC"/>
    <w:rsid w:val="00C504FE"/>
    <w:rsid w:val="00C565EC"/>
    <w:rsid w:val="00C62F8F"/>
    <w:rsid w:val="00C64533"/>
    <w:rsid w:val="00C65933"/>
    <w:rsid w:val="00C6709B"/>
    <w:rsid w:val="00C7182E"/>
    <w:rsid w:val="00C80694"/>
    <w:rsid w:val="00C907B8"/>
    <w:rsid w:val="00C93B77"/>
    <w:rsid w:val="00C94BD7"/>
    <w:rsid w:val="00C96270"/>
    <w:rsid w:val="00CA47D2"/>
    <w:rsid w:val="00CA58B9"/>
    <w:rsid w:val="00CB0057"/>
    <w:rsid w:val="00CB791E"/>
    <w:rsid w:val="00CC2822"/>
    <w:rsid w:val="00CC42BD"/>
    <w:rsid w:val="00CD1124"/>
    <w:rsid w:val="00CD3120"/>
    <w:rsid w:val="00CD4A95"/>
    <w:rsid w:val="00CD4F18"/>
    <w:rsid w:val="00CD5CA7"/>
    <w:rsid w:val="00CD5DCA"/>
    <w:rsid w:val="00CE10C5"/>
    <w:rsid w:val="00CE513D"/>
    <w:rsid w:val="00CE6307"/>
    <w:rsid w:val="00CE772A"/>
    <w:rsid w:val="00CF50ED"/>
    <w:rsid w:val="00D03271"/>
    <w:rsid w:val="00D07B1A"/>
    <w:rsid w:val="00D11122"/>
    <w:rsid w:val="00D13A15"/>
    <w:rsid w:val="00D170D4"/>
    <w:rsid w:val="00D21C26"/>
    <w:rsid w:val="00D27E29"/>
    <w:rsid w:val="00D36C59"/>
    <w:rsid w:val="00D433C5"/>
    <w:rsid w:val="00D44CE0"/>
    <w:rsid w:val="00D52E71"/>
    <w:rsid w:val="00D57892"/>
    <w:rsid w:val="00D75CAA"/>
    <w:rsid w:val="00D83FA8"/>
    <w:rsid w:val="00D84377"/>
    <w:rsid w:val="00D85588"/>
    <w:rsid w:val="00D95A78"/>
    <w:rsid w:val="00DA1105"/>
    <w:rsid w:val="00DA3016"/>
    <w:rsid w:val="00DA52A1"/>
    <w:rsid w:val="00DA7129"/>
    <w:rsid w:val="00DB4EDF"/>
    <w:rsid w:val="00DB6188"/>
    <w:rsid w:val="00DB6F4B"/>
    <w:rsid w:val="00DC1BE7"/>
    <w:rsid w:val="00DC4F35"/>
    <w:rsid w:val="00DD47DC"/>
    <w:rsid w:val="00DD6172"/>
    <w:rsid w:val="00DD7F7C"/>
    <w:rsid w:val="00DE196F"/>
    <w:rsid w:val="00DE2022"/>
    <w:rsid w:val="00DF52F8"/>
    <w:rsid w:val="00DF692D"/>
    <w:rsid w:val="00E00D9A"/>
    <w:rsid w:val="00E03F24"/>
    <w:rsid w:val="00E06DA5"/>
    <w:rsid w:val="00E1293F"/>
    <w:rsid w:val="00E15A8B"/>
    <w:rsid w:val="00E1696E"/>
    <w:rsid w:val="00E20968"/>
    <w:rsid w:val="00E2319B"/>
    <w:rsid w:val="00E235DD"/>
    <w:rsid w:val="00E23816"/>
    <w:rsid w:val="00E24E0B"/>
    <w:rsid w:val="00E27D00"/>
    <w:rsid w:val="00E301EF"/>
    <w:rsid w:val="00E30951"/>
    <w:rsid w:val="00E32FAE"/>
    <w:rsid w:val="00E33F2A"/>
    <w:rsid w:val="00E36DA3"/>
    <w:rsid w:val="00E43763"/>
    <w:rsid w:val="00E43F4F"/>
    <w:rsid w:val="00E51A91"/>
    <w:rsid w:val="00E538AA"/>
    <w:rsid w:val="00E54A1F"/>
    <w:rsid w:val="00E715EB"/>
    <w:rsid w:val="00E825CD"/>
    <w:rsid w:val="00E94EDF"/>
    <w:rsid w:val="00E95A87"/>
    <w:rsid w:val="00EA3331"/>
    <w:rsid w:val="00EB0733"/>
    <w:rsid w:val="00EB0B0D"/>
    <w:rsid w:val="00EB21E7"/>
    <w:rsid w:val="00EB34EE"/>
    <w:rsid w:val="00ED55D0"/>
    <w:rsid w:val="00ED5DB4"/>
    <w:rsid w:val="00EE2E8D"/>
    <w:rsid w:val="00EF040A"/>
    <w:rsid w:val="00EF3B98"/>
    <w:rsid w:val="00F01A2E"/>
    <w:rsid w:val="00F16464"/>
    <w:rsid w:val="00F21730"/>
    <w:rsid w:val="00F218D3"/>
    <w:rsid w:val="00F23774"/>
    <w:rsid w:val="00F24876"/>
    <w:rsid w:val="00F34503"/>
    <w:rsid w:val="00F41E21"/>
    <w:rsid w:val="00F42C26"/>
    <w:rsid w:val="00F512B3"/>
    <w:rsid w:val="00F52519"/>
    <w:rsid w:val="00F56AB5"/>
    <w:rsid w:val="00F635BB"/>
    <w:rsid w:val="00F77BA0"/>
    <w:rsid w:val="00F80B76"/>
    <w:rsid w:val="00F81806"/>
    <w:rsid w:val="00F83F03"/>
    <w:rsid w:val="00F90F8E"/>
    <w:rsid w:val="00F921EC"/>
    <w:rsid w:val="00FA2E0A"/>
    <w:rsid w:val="00FA4843"/>
    <w:rsid w:val="00FA4EA2"/>
    <w:rsid w:val="00FA6D7B"/>
    <w:rsid w:val="00FB00B1"/>
    <w:rsid w:val="00FB1836"/>
    <w:rsid w:val="00FC1872"/>
    <w:rsid w:val="00FC4A82"/>
    <w:rsid w:val="00FD0A41"/>
    <w:rsid w:val="00FD38CA"/>
    <w:rsid w:val="00FD3E8A"/>
    <w:rsid w:val="00FD3F5A"/>
    <w:rsid w:val="00FD7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77A03"/>
  <w15:chartTrackingRefBased/>
  <w15:docId w15:val="{5129042B-E86E-4841-81C2-6A6F7ABE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62F9"/>
    <w:rPr>
      <w:color w:val="0563C1" w:themeColor="hyperlink"/>
      <w:u w:val="single"/>
    </w:rPr>
  </w:style>
  <w:style w:type="paragraph" w:styleId="a4">
    <w:name w:val="header"/>
    <w:basedOn w:val="a"/>
    <w:link w:val="a5"/>
    <w:uiPriority w:val="99"/>
    <w:unhideWhenUsed/>
    <w:rsid w:val="00ED55D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D55D0"/>
    <w:rPr>
      <w:sz w:val="18"/>
      <w:szCs w:val="18"/>
    </w:rPr>
  </w:style>
  <w:style w:type="paragraph" w:styleId="a6">
    <w:name w:val="footer"/>
    <w:basedOn w:val="a"/>
    <w:link w:val="a7"/>
    <w:uiPriority w:val="99"/>
    <w:unhideWhenUsed/>
    <w:rsid w:val="00ED55D0"/>
    <w:pPr>
      <w:tabs>
        <w:tab w:val="center" w:pos="4153"/>
        <w:tab w:val="right" w:pos="8306"/>
      </w:tabs>
      <w:snapToGrid w:val="0"/>
      <w:jc w:val="left"/>
    </w:pPr>
    <w:rPr>
      <w:sz w:val="18"/>
      <w:szCs w:val="18"/>
    </w:rPr>
  </w:style>
  <w:style w:type="character" w:customStyle="1" w:styleId="a7">
    <w:name w:val="页脚 字符"/>
    <w:basedOn w:val="a0"/>
    <w:link w:val="a6"/>
    <w:uiPriority w:val="99"/>
    <w:rsid w:val="00ED55D0"/>
    <w:rPr>
      <w:sz w:val="18"/>
      <w:szCs w:val="18"/>
    </w:rPr>
  </w:style>
  <w:style w:type="paragraph" w:styleId="a8">
    <w:name w:val="Balloon Text"/>
    <w:basedOn w:val="a"/>
    <w:link w:val="a9"/>
    <w:uiPriority w:val="99"/>
    <w:semiHidden/>
    <w:unhideWhenUsed/>
    <w:rsid w:val="0050271B"/>
    <w:rPr>
      <w:sz w:val="18"/>
      <w:szCs w:val="18"/>
    </w:rPr>
  </w:style>
  <w:style w:type="character" w:customStyle="1" w:styleId="a9">
    <w:name w:val="批注框文本 字符"/>
    <w:basedOn w:val="a0"/>
    <w:link w:val="a8"/>
    <w:uiPriority w:val="99"/>
    <w:semiHidden/>
    <w:rsid w:val="005027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885762">
      <w:bodyDiv w:val="1"/>
      <w:marLeft w:val="0"/>
      <w:marRight w:val="0"/>
      <w:marTop w:val="0"/>
      <w:marBottom w:val="0"/>
      <w:divBdr>
        <w:top w:val="none" w:sz="0" w:space="0" w:color="auto"/>
        <w:left w:val="none" w:sz="0" w:space="0" w:color="auto"/>
        <w:bottom w:val="none" w:sz="0" w:space="0" w:color="auto"/>
        <w:right w:val="none" w:sz="0" w:space="0" w:color="auto"/>
      </w:divBdr>
    </w:div>
    <w:div w:id="189465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281</Words>
  <Characters>1607</Characters>
  <Application>Microsoft Office Word</Application>
  <DocSecurity>0</DocSecurity>
  <Lines>13</Lines>
  <Paragraphs>3</Paragraphs>
  <ScaleCrop>false</ScaleCrop>
  <Company>Microsoft</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Weiwei Dai (AUT/SEC)</dc:creator>
  <cp:keywords/>
  <dc:description/>
  <cp:lastModifiedBy>Peisheng Yang (AUT/SEC)</cp:lastModifiedBy>
  <cp:revision>54</cp:revision>
  <dcterms:created xsi:type="dcterms:W3CDTF">2021-11-04T09:42:00Z</dcterms:created>
  <dcterms:modified xsi:type="dcterms:W3CDTF">2024-09-11T05:48:00Z</dcterms:modified>
</cp:coreProperties>
</file>