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CE42F" w14:textId="77777777" w:rsidR="007F0A0D" w:rsidRPr="00967068" w:rsidRDefault="00F12D3A" w:rsidP="00260F5C">
      <w:pPr>
        <w:tabs>
          <w:tab w:val="left" w:pos="6800"/>
        </w:tabs>
        <w:spacing w:after="0" w:line="398" w:lineRule="exact"/>
        <w:ind w:leftChars="-129" w:left="-284" w:right="-123"/>
        <w:jc w:val="center"/>
        <w:rPr>
          <w:rFonts w:ascii="Times New Roman" w:eastAsia="宋体" w:hAnsi="Times New Roman" w:cs="Times New Roman"/>
          <w:b/>
          <w:sz w:val="24"/>
          <w:szCs w:val="24"/>
          <w:lang w:eastAsia="zh-CN"/>
        </w:rPr>
      </w:pPr>
      <w:r w:rsidRPr="00967068">
        <w:rPr>
          <w:rFonts w:ascii="Times New Roman" w:eastAsia="宋体" w:hAnsi="Times New Roman" w:cs="Times New Roman"/>
          <w:b/>
          <w:spacing w:val="2"/>
          <w:position w:val="-2"/>
          <w:sz w:val="24"/>
          <w:szCs w:val="24"/>
          <w:lang w:eastAsia="zh-CN"/>
        </w:rPr>
        <w:t>证券代码：</w:t>
      </w:r>
      <w:r w:rsidRPr="00967068">
        <w:rPr>
          <w:rFonts w:ascii="Times New Roman" w:eastAsia="宋体" w:hAnsi="Times New Roman" w:cs="Times New Roman"/>
          <w:b/>
          <w:spacing w:val="2"/>
          <w:position w:val="-2"/>
          <w:sz w:val="24"/>
          <w:szCs w:val="24"/>
          <w:lang w:eastAsia="zh-CN"/>
        </w:rPr>
        <w:t>688</w:t>
      </w:r>
      <w:r w:rsidR="00A970F3" w:rsidRPr="00967068">
        <w:rPr>
          <w:rFonts w:ascii="Times New Roman" w:eastAsia="宋体" w:hAnsi="Times New Roman" w:cs="Times New Roman"/>
          <w:b/>
          <w:spacing w:val="2"/>
          <w:position w:val="-2"/>
          <w:sz w:val="24"/>
          <w:szCs w:val="24"/>
          <w:lang w:eastAsia="zh-CN"/>
        </w:rPr>
        <w:t>698</w:t>
      </w:r>
      <w:r w:rsidRPr="00967068">
        <w:rPr>
          <w:rFonts w:ascii="Times New Roman" w:eastAsia="宋体" w:hAnsi="Times New Roman" w:cs="Times New Roman"/>
          <w:b/>
          <w:position w:val="-2"/>
          <w:sz w:val="24"/>
          <w:szCs w:val="24"/>
          <w:lang w:eastAsia="zh-CN"/>
        </w:rPr>
        <w:tab/>
      </w:r>
      <w:r w:rsidRPr="00967068">
        <w:rPr>
          <w:rFonts w:ascii="Times New Roman" w:eastAsia="宋体" w:hAnsi="Times New Roman" w:cs="Times New Roman"/>
          <w:b/>
          <w:spacing w:val="2"/>
          <w:position w:val="-2"/>
          <w:sz w:val="24"/>
          <w:szCs w:val="24"/>
          <w:lang w:eastAsia="zh-CN"/>
        </w:rPr>
        <w:t>证券简称</w:t>
      </w:r>
      <w:r w:rsidRPr="00967068">
        <w:rPr>
          <w:rFonts w:ascii="Times New Roman" w:eastAsia="宋体" w:hAnsi="Times New Roman" w:cs="Times New Roman"/>
          <w:b/>
          <w:spacing w:val="3"/>
          <w:position w:val="-2"/>
          <w:sz w:val="24"/>
          <w:szCs w:val="24"/>
          <w:lang w:eastAsia="zh-CN"/>
        </w:rPr>
        <w:t>：</w:t>
      </w:r>
      <w:r w:rsidR="00A970F3" w:rsidRPr="00967068">
        <w:rPr>
          <w:rFonts w:ascii="Times New Roman" w:eastAsia="宋体" w:hAnsi="Times New Roman" w:cs="Times New Roman"/>
          <w:b/>
          <w:spacing w:val="2"/>
          <w:position w:val="-2"/>
          <w:sz w:val="24"/>
          <w:szCs w:val="24"/>
          <w:lang w:eastAsia="zh-CN"/>
        </w:rPr>
        <w:t>伟创电气</w:t>
      </w:r>
    </w:p>
    <w:p w14:paraId="3ECAC56D" w14:textId="77777777" w:rsidR="007F0A0D" w:rsidRPr="00967068" w:rsidRDefault="007F0A0D">
      <w:pPr>
        <w:spacing w:before="17" w:after="0" w:line="240" w:lineRule="exact"/>
        <w:rPr>
          <w:rFonts w:ascii="Times New Roman" w:eastAsia="宋体" w:hAnsi="Times New Roman" w:cs="Times New Roman"/>
          <w:sz w:val="24"/>
          <w:szCs w:val="24"/>
          <w:lang w:eastAsia="zh-CN"/>
        </w:rPr>
      </w:pPr>
    </w:p>
    <w:p w14:paraId="0404C516" w14:textId="77777777" w:rsidR="00820CF3" w:rsidRPr="00967068" w:rsidRDefault="000F3D93" w:rsidP="00820CF3">
      <w:pPr>
        <w:spacing w:after="0" w:line="240" w:lineRule="auto"/>
        <w:ind w:left="142" w:right="19"/>
        <w:jc w:val="center"/>
        <w:rPr>
          <w:rFonts w:ascii="Times New Roman" w:eastAsia="宋体" w:hAnsi="Times New Roman" w:cs="Times New Roman"/>
          <w:b/>
          <w:spacing w:val="2"/>
          <w:w w:val="99"/>
          <w:sz w:val="30"/>
          <w:szCs w:val="30"/>
          <w:lang w:eastAsia="zh-CN"/>
        </w:rPr>
      </w:pPr>
      <w:r w:rsidRPr="00967068">
        <w:rPr>
          <w:rFonts w:ascii="Times New Roman" w:eastAsia="宋体" w:hAnsi="Times New Roman" w:cs="Times New Roman"/>
          <w:b/>
          <w:spacing w:val="2"/>
          <w:w w:val="99"/>
          <w:sz w:val="30"/>
          <w:szCs w:val="30"/>
          <w:lang w:eastAsia="zh-CN"/>
        </w:rPr>
        <w:t>苏州伟创电气科技股份有限公司</w:t>
      </w:r>
    </w:p>
    <w:p w14:paraId="46099257" w14:textId="7CA10551" w:rsidR="007F0A0D" w:rsidRDefault="00F12D3A">
      <w:pPr>
        <w:spacing w:after="0" w:line="240" w:lineRule="auto"/>
        <w:ind w:left="3243" w:right="3225"/>
        <w:jc w:val="center"/>
        <w:rPr>
          <w:rFonts w:ascii="Times New Roman" w:eastAsia="宋体" w:hAnsi="Times New Roman" w:cs="Times New Roman"/>
          <w:b/>
          <w:w w:val="99"/>
          <w:sz w:val="30"/>
          <w:szCs w:val="30"/>
          <w:lang w:eastAsia="zh-CN"/>
        </w:rPr>
      </w:pPr>
      <w:r w:rsidRPr="00967068">
        <w:rPr>
          <w:rFonts w:ascii="Times New Roman" w:eastAsia="宋体" w:hAnsi="Times New Roman" w:cs="Times New Roman"/>
          <w:b/>
          <w:spacing w:val="2"/>
          <w:w w:val="99"/>
          <w:sz w:val="30"/>
          <w:szCs w:val="30"/>
          <w:lang w:eastAsia="zh-CN"/>
        </w:rPr>
        <w:t>投资者关系活</w:t>
      </w:r>
      <w:r w:rsidRPr="00967068">
        <w:rPr>
          <w:rFonts w:ascii="Times New Roman" w:eastAsia="宋体" w:hAnsi="Times New Roman" w:cs="Times New Roman"/>
          <w:b/>
          <w:w w:val="99"/>
          <w:sz w:val="30"/>
          <w:szCs w:val="30"/>
          <w:lang w:eastAsia="zh-CN"/>
        </w:rPr>
        <w:t>动</w:t>
      </w:r>
      <w:r w:rsidRPr="00967068">
        <w:rPr>
          <w:rFonts w:ascii="Times New Roman" w:eastAsia="宋体" w:hAnsi="Times New Roman" w:cs="Times New Roman"/>
          <w:b/>
          <w:spacing w:val="2"/>
          <w:w w:val="99"/>
          <w:sz w:val="30"/>
          <w:szCs w:val="30"/>
          <w:lang w:eastAsia="zh-CN"/>
        </w:rPr>
        <w:t>记录</w:t>
      </w:r>
      <w:r w:rsidRPr="00967068">
        <w:rPr>
          <w:rFonts w:ascii="Times New Roman" w:eastAsia="宋体" w:hAnsi="Times New Roman" w:cs="Times New Roman"/>
          <w:b/>
          <w:w w:val="99"/>
          <w:sz w:val="30"/>
          <w:szCs w:val="30"/>
          <w:lang w:eastAsia="zh-CN"/>
        </w:rPr>
        <w:t>表</w:t>
      </w:r>
    </w:p>
    <w:p w14:paraId="4855F800" w14:textId="0F9BA7A5" w:rsidR="00FF1781" w:rsidRPr="00FF1781" w:rsidRDefault="00FF1781" w:rsidP="00FF1781">
      <w:pPr>
        <w:spacing w:after="0" w:line="240" w:lineRule="auto"/>
        <w:ind w:left="3243" w:right="19"/>
        <w:jc w:val="right"/>
        <w:rPr>
          <w:rFonts w:ascii="Times New Roman" w:hAnsi="Times New Roman" w:cs="Times New Roman"/>
          <w:sz w:val="24"/>
          <w:szCs w:val="24"/>
          <w:lang w:eastAsia="zh-CN"/>
        </w:rPr>
      </w:pPr>
      <w:r w:rsidRPr="00FF1781">
        <w:rPr>
          <w:rFonts w:ascii="Times New Roman" w:hAnsi="Times New Roman" w:cs="Times New Roman"/>
          <w:sz w:val="24"/>
          <w:szCs w:val="24"/>
          <w:lang w:eastAsia="zh-CN"/>
        </w:rPr>
        <w:t>编号：</w:t>
      </w:r>
      <w:r w:rsidRPr="00FF1781">
        <w:rPr>
          <w:rFonts w:ascii="Times New Roman" w:hAnsi="Times New Roman" w:cs="Times New Roman"/>
          <w:sz w:val="24"/>
          <w:szCs w:val="24"/>
          <w:lang w:eastAsia="zh-CN"/>
        </w:rPr>
        <w:t>202</w:t>
      </w:r>
      <w:r w:rsidR="00F408CF">
        <w:rPr>
          <w:rFonts w:ascii="Times New Roman" w:hAnsi="Times New Roman" w:cs="Times New Roman"/>
          <w:sz w:val="24"/>
          <w:szCs w:val="24"/>
          <w:lang w:eastAsia="zh-CN"/>
        </w:rPr>
        <w:t>4</w:t>
      </w:r>
      <w:r w:rsidRPr="00FF1781">
        <w:rPr>
          <w:rFonts w:ascii="Times New Roman" w:hAnsi="Times New Roman" w:cs="Times New Roman"/>
          <w:sz w:val="24"/>
          <w:szCs w:val="24"/>
          <w:lang w:eastAsia="zh-CN"/>
        </w:rPr>
        <w:t>-0</w:t>
      </w:r>
      <w:r w:rsidR="006C7F2E">
        <w:rPr>
          <w:rFonts w:ascii="Times New Roman" w:hAnsi="Times New Roman" w:cs="Times New Roman"/>
          <w:sz w:val="24"/>
          <w:szCs w:val="24"/>
          <w:lang w:eastAsia="zh-CN"/>
        </w:rPr>
        <w:t>11</w:t>
      </w:r>
    </w:p>
    <w:p w14:paraId="4967EA5C" w14:textId="77777777" w:rsidR="007F0A0D" w:rsidRPr="00967068" w:rsidRDefault="007F0A0D">
      <w:pPr>
        <w:spacing w:before="10" w:after="0" w:line="10" w:lineRule="exact"/>
        <w:rPr>
          <w:rFonts w:ascii="Times New Roman" w:eastAsia="宋体" w:hAnsi="Times New Roman" w:cs="Times New Roman"/>
          <w:sz w:val="24"/>
          <w:szCs w:val="24"/>
          <w:lang w:eastAsia="zh-CN"/>
        </w:rPr>
      </w:pPr>
    </w:p>
    <w:tbl>
      <w:tblPr>
        <w:tblW w:w="9957" w:type="dxa"/>
        <w:tblInd w:w="93" w:type="dxa"/>
        <w:tblLayout w:type="fixed"/>
        <w:tblCellMar>
          <w:left w:w="0" w:type="dxa"/>
          <w:right w:w="0" w:type="dxa"/>
        </w:tblCellMar>
        <w:tblLook w:val="01E0" w:firstRow="1" w:lastRow="1" w:firstColumn="1" w:lastColumn="1" w:noHBand="0" w:noVBand="0"/>
      </w:tblPr>
      <w:tblGrid>
        <w:gridCol w:w="1738"/>
        <w:gridCol w:w="8219"/>
      </w:tblGrid>
      <w:tr w:rsidR="007F0A0D" w:rsidRPr="00967068" w14:paraId="3F8AD6A8" w14:textId="77777777" w:rsidTr="003535E5">
        <w:trPr>
          <w:trHeight w:hRule="exact" w:val="1424"/>
        </w:trPr>
        <w:tc>
          <w:tcPr>
            <w:tcW w:w="1738" w:type="dxa"/>
            <w:tcBorders>
              <w:top w:val="single" w:sz="13" w:space="0" w:color="000000"/>
              <w:left w:val="single" w:sz="12" w:space="0" w:color="000000"/>
              <w:bottom w:val="single" w:sz="6" w:space="0" w:color="000000"/>
              <w:right w:val="single" w:sz="6" w:space="0" w:color="000000"/>
            </w:tcBorders>
          </w:tcPr>
          <w:p w14:paraId="3296A32A" w14:textId="77777777" w:rsidR="007F0A0D" w:rsidRPr="00967068" w:rsidRDefault="007F0A0D" w:rsidP="00260F5C">
            <w:pPr>
              <w:spacing w:before="9" w:after="0" w:line="190" w:lineRule="exact"/>
              <w:jc w:val="both"/>
              <w:rPr>
                <w:rFonts w:ascii="Times New Roman" w:eastAsia="宋体" w:hAnsi="Times New Roman" w:cs="Times New Roman"/>
                <w:sz w:val="21"/>
                <w:szCs w:val="21"/>
                <w:lang w:eastAsia="zh-CN"/>
              </w:rPr>
            </w:pPr>
          </w:p>
          <w:p w14:paraId="57FE50A2" w14:textId="77777777" w:rsidR="007F0A0D" w:rsidRPr="00967068" w:rsidRDefault="00F12D3A" w:rsidP="00260F5C">
            <w:pPr>
              <w:spacing w:after="0" w:line="272" w:lineRule="auto"/>
              <w:ind w:left="491" w:right="57" w:hanging="360"/>
              <w:jc w:val="both"/>
              <w:rPr>
                <w:rFonts w:ascii="Times New Roman" w:eastAsia="宋体" w:hAnsi="Times New Roman" w:cs="Times New Roman"/>
                <w:b/>
                <w:sz w:val="21"/>
                <w:szCs w:val="21"/>
              </w:rPr>
            </w:pPr>
            <w:proofErr w:type="spellStart"/>
            <w:r w:rsidRPr="00967068">
              <w:rPr>
                <w:rFonts w:ascii="Times New Roman" w:eastAsia="宋体" w:hAnsi="Times New Roman" w:cs="Times New Roman"/>
                <w:b/>
                <w:spacing w:val="2"/>
                <w:sz w:val="21"/>
                <w:szCs w:val="21"/>
              </w:rPr>
              <w:t>投</w:t>
            </w:r>
            <w:r w:rsidRPr="00967068">
              <w:rPr>
                <w:rFonts w:ascii="Times New Roman" w:eastAsia="宋体" w:hAnsi="Times New Roman" w:cs="Times New Roman"/>
                <w:b/>
                <w:sz w:val="21"/>
                <w:szCs w:val="21"/>
              </w:rPr>
              <w:t>资</w:t>
            </w:r>
            <w:r w:rsidRPr="00967068">
              <w:rPr>
                <w:rFonts w:ascii="Times New Roman" w:eastAsia="宋体" w:hAnsi="Times New Roman" w:cs="Times New Roman"/>
                <w:b/>
                <w:spacing w:val="2"/>
                <w:sz w:val="21"/>
                <w:szCs w:val="21"/>
              </w:rPr>
              <w:t>者</w:t>
            </w:r>
            <w:r w:rsidRPr="00967068">
              <w:rPr>
                <w:rFonts w:ascii="Times New Roman" w:eastAsia="宋体" w:hAnsi="Times New Roman" w:cs="Times New Roman"/>
                <w:b/>
                <w:sz w:val="21"/>
                <w:szCs w:val="21"/>
              </w:rPr>
              <w:t>关系活</w:t>
            </w:r>
            <w:proofErr w:type="spellEnd"/>
            <w:r w:rsidRPr="00967068">
              <w:rPr>
                <w:rFonts w:ascii="Times New Roman" w:eastAsia="宋体" w:hAnsi="Times New Roman" w:cs="Times New Roman"/>
                <w:b/>
                <w:sz w:val="21"/>
                <w:szCs w:val="21"/>
              </w:rPr>
              <w:t xml:space="preserve"> </w:t>
            </w:r>
            <w:proofErr w:type="spellStart"/>
            <w:r w:rsidRPr="00967068">
              <w:rPr>
                <w:rFonts w:ascii="Times New Roman" w:eastAsia="宋体" w:hAnsi="Times New Roman" w:cs="Times New Roman"/>
                <w:b/>
                <w:spacing w:val="2"/>
                <w:sz w:val="21"/>
                <w:szCs w:val="21"/>
              </w:rPr>
              <w:t>动</w:t>
            </w:r>
            <w:r w:rsidRPr="00967068">
              <w:rPr>
                <w:rFonts w:ascii="Times New Roman" w:eastAsia="宋体" w:hAnsi="Times New Roman" w:cs="Times New Roman"/>
                <w:b/>
                <w:sz w:val="21"/>
                <w:szCs w:val="21"/>
              </w:rPr>
              <w:t>类别</w:t>
            </w:r>
            <w:proofErr w:type="spellEnd"/>
          </w:p>
        </w:tc>
        <w:tc>
          <w:tcPr>
            <w:tcW w:w="8219" w:type="dxa"/>
            <w:tcBorders>
              <w:top w:val="single" w:sz="13" w:space="0" w:color="000000"/>
              <w:left w:val="single" w:sz="6" w:space="0" w:color="000000"/>
              <w:bottom w:val="single" w:sz="6" w:space="0" w:color="000000"/>
              <w:right w:val="single" w:sz="12" w:space="0" w:color="000000"/>
            </w:tcBorders>
          </w:tcPr>
          <w:p w14:paraId="5268308A" w14:textId="5E824C97" w:rsidR="007F0A0D" w:rsidRPr="00967068" w:rsidRDefault="00E10885" w:rsidP="00A970F3">
            <w:pPr>
              <w:tabs>
                <w:tab w:val="left" w:pos="2734"/>
                <w:tab w:val="left" w:pos="5614"/>
              </w:tabs>
              <w:spacing w:after="0" w:line="377" w:lineRule="exact"/>
              <w:ind w:left="100" w:right="-20"/>
              <w:rPr>
                <w:rFonts w:ascii="Times New Roman" w:eastAsia="宋体" w:hAnsi="Times New Roman" w:cs="Times New Roman"/>
                <w:sz w:val="21"/>
                <w:szCs w:val="21"/>
                <w:lang w:eastAsia="zh-CN"/>
              </w:rPr>
            </w:pPr>
            <w:r w:rsidRPr="00967068">
              <w:rPr>
                <w:rFonts w:ascii="Times New Roman" w:eastAsia="宋体" w:hAnsi="Times New Roman" w:cs="Times New Roman"/>
                <w:w w:val="153"/>
                <w:sz w:val="21"/>
                <w:szCs w:val="21"/>
                <w:lang w:eastAsia="zh-CN"/>
              </w:rPr>
              <w:t>□</w:t>
            </w:r>
            <w:r w:rsidR="00F12D3A" w:rsidRPr="00967068">
              <w:rPr>
                <w:rFonts w:ascii="Times New Roman" w:eastAsia="宋体" w:hAnsi="Times New Roman" w:cs="Times New Roman"/>
                <w:position w:val="-1"/>
                <w:sz w:val="21"/>
                <w:szCs w:val="21"/>
                <w:lang w:eastAsia="zh-CN"/>
              </w:rPr>
              <w:t>特定对象调研</w:t>
            </w:r>
            <w:r w:rsidR="00F12D3A" w:rsidRPr="00967068">
              <w:rPr>
                <w:rFonts w:ascii="Times New Roman" w:eastAsia="宋体" w:hAnsi="Times New Roman" w:cs="Times New Roman"/>
                <w:position w:val="-1"/>
                <w:sz w:val="21"/>
                <w:szCs w:val="21"/>
                <w:lang w:eastAsia="zh-CN"/>
              </w:rPr>
              <w:tab/>
            </w:r>
            <w:r w:rsidR="00F12D3A" w:rsidRPr="00967068">
              <w:rPr>
                <w:rFonts w:ascii="Times New Roman" w:eastAsia="宋体" w:hAnsi="Times New Roman" w:cs="Times New Roman"/>
                <w:w w:val="153"/>
                <w:position w:val="-1"/>
                <w:sz w:val="21"/>
                <w:szCs w:val="21"/>
                <w:lang w:eastAsia="zh-CN"/>
              </w:rPr>
              <w:t>□</w:t>
            </w:r>
            <w:r w:rsidR="00F12D3A" w:rsidRPr="00967068">
              <w:rPr>
                <w:rFonts w:ascii="Times New Roman" w:eastAsia="宋体" w:hAnsi="Times New Roman" w:cs="Times New Roman"/>
                <w:position w:val="-1"/>
                <w:sz w:val="21"/>
                <w:szCs w:val="21"/>
                <w:lang w:eastAsia="zh-CN"/>
              </w:rPr>
              <w:t>分析</w:t>
            </w:r>
            <w:proofErr w:type="gramStart"/>
            <w:r w:rsidR="00F12D3A" w:rsidRPr="00967068">
              <w:rPr>
                <w:rFonts w:ascii="Times New Roman" w:eastAsia="宋体" w:hAnsi="Times New Roman" w:cs="Times New Roman"/>
                <w:position w:val="-1"/>
                <w:sz w:val="21"/>
                <w:szCs w:val="21"/>
                <w:lang w:eastAsia="zh-CN"/>
              </w:rPr>
              <w:t>师会议</w:t>
            </w:r>
            <w:proofErr w:type="gramEnd"/>
            <w:r w:rsidR="00F12D3A" w:rsidRPr="00967068">
              <w:rPr>
                <w:rFonts w:ascii="Times New Roman" w:eastAsia="宋体" w:hAnsi="Times New Roman" w:cs="Times New Roman"/>
                <w:position w:val="-1"/>
                <w:sz w:val="21"/>
                <w:szCs w:val="21"/>
                <w:lang w:eastAsia="zh-CN"/>
              </w:rPr>
              <w:tab/>
            </w:r>
            <w:r w:rsidR="00F12D3A" w:rsidRPr="00967068">
              <w:rPr>
                <w:rFonts w:ascii="Times New Roman" w:eastAsia="宋体" w:hAnsi="Times New Roman" w:cs="Times New Roman"/>
                <w:w w:val="153"/>
                <w:position w:val="-1"/>
                <w:sz w:val="21"/>
                <w:szCs w:val="21"/>
                <w:lang w:eastAsia="zh-CN"/>
              </w:rPr>
              <w:t>□</w:t>
            </w:r>
            <w:r w:rsidR="00F12D3A" w:rsidRPr="00967068">
              <w:rPr>
                <w:rFonts w:ascii="Times New Roman" w:eastAsia="宋体" w:hAnsi="Times New Roman" w:cs="Times New Roman"/>
                <w:position w:val="-1"/>
                <w:sz w:val="21"/>
                <w:szCs w:val="21"/>
                <w:lang w:eastAsia="zh-CN"/>
              </w:rPr>
              <w:t>媒体采访</w:t>
            </w:r>
          </w:p>
          <w:p w14:paraId="021B083C" w14:textId="5B8207C6" w:rsidR="007F0A0D" w:rsidRPr="00967068" w:rsidRDefault="00E10885">
            <w:pPr>
              <w:tabs>
                <w:tab w:val="left" w:pos="2740"/>
                <w:tab w:val="left" w:pos="5620"/>
              </w:tabs>
              <w:spacing w:before="55" w:after="0" w:line="240" w:lineRule="auto"/>
              <w:ind w:left="100" w:right="-20"/>
              <w:rPr>
                <w:rFonts w:ascii="Times New Roman" w:eastAsia="宋体" w:hAnsi="Times New Roman" w:cs="Times New Roman"/>
                <w:sz w:val="21"/>
                <w:szCs w:val="21"/>
                <w:lang w:eastAsia="zh-CN"/>
              </w:rPr>
            </w:pPr>
            <w:r w:rsidRPr="00967068">
              <w:rPr>
                <w:rFonts w:ascii="Segoe UI Emoji" w:eastAsia="宋体" w:hAnsi="Segoe UI Emoji" w:cs="Segoe UI Emoji"/>
                <w:spacing w:val="-51"/>
                <w:position w:val="-1"/>
                <w:sz w:val="21"/>
                <w:szCs w:val="21"/>
                <w:lang w:eastAsia="zh-CN"/>
              </w:rPr>
              <w:t>☑</w:t>
            </w:r>
            <w:r w:rsidR="00F12D3A" w:rsidRPr="00967068">
              <w:rPr>
                <w:rFonts w:ascii="Times New Roman" w:eastAsia="宋体" w:hAnsi="Times New Roman" w:cs="Times New Roman"/>
                <w:sz w:val="21"/>
                <w:szCs w:val="21"/>
                <w:lang w:eastAsia="zh-CN"/>
              </w:rPr>
              <w:t>业绩说明会</w:t>
            </w:r>
            <w:r w:rsidR="00F12D3A" w:rsidRPr="00967068">
              <w:rPr>
                <w:rFonts w:ascii="Times New Roman" w:eastAsia="宋体" w:hAnsi="Times New Roman" w:cs="Times New Roman"/>
                <w:sz w:val="21"/>
                <w:szCs w:val="21"/>
                <w:lang w:eastAsia="zh-CN"/>
              </w:rPr>
              <w:tab/>
            </w:r>
            <w:r w:rsidR="00F12D3A" w:rsidRPr="00967068">
              <w:rPr>
                <w:rFonts w:ascii="Times New Roman" w:eastAsia="宋体" w:hAnsi="Times New Roman" w:cs="Times New Roman"/>
                <w:w w:val="153"/>
                <w:sz w:val="21"/>
                <w:szCs w:val="21"/>
                <w:lang w:eastAsia="zh-CN"/>
              </w:rPr>
              <w:t>□</w:t>
            </w:r>
            <w:r w:rsidR="00F12D3A" w:rsidRPr="00967068">
              <w:rPr>
                <w:rFonts w:ascii="Times New Roman" w:eastAsia="宋体" w:hAnsi="Times New Roman" w:cs="Times New Roman"/>
                <w:sz w:val="21"/>
                <w:szCs w:val="21"/>
                <w:lang w:eastAsia="zh-CN"/>
              </w:rPr>
              <w:t>新闻发布会</w:t>
            </w:r>
            <w:r w:rsidR="00F12D3A" w:rsidRPr="00967068">
              <w:rPr>
                <w:rFonts w:ascii="Times New Roman" w:eastAsia="宋体" w:hAnsi="Times New Roman" w:cs="Times New Roman"/>
                <w:sz w:val="21"/>
                <w:szCs w:val="21"/>
                <w:lang w:eastAsia="zh-CN"/>
              </w:rPr>
              <w:tab/>
            </w:r>
            <w:r w:rsidR="00F12D3A" w:rsidRPr="00967068">
              <w:rPr>
                <w:rFonts w:ascii="Times New Roman" w:eastAsia="宋体" w:hAnsi="Times New Roman" w:cs="Times New Roman"/>
                <w:w w:val="153"/>
                <w:sz w:val="21"/>
                <w:szCs w:val="21"/>
                <w:lang w:eastAsia="zh-CN"/>
              </w:rPr>
              <w:t>□</w:t>
            </w:r>
            <w:r w:rsidR="00F12D3A" w:rsidRPr="00967068">
              <w:rPr>
                <w:rFonts w:ascii="Times New Roman" w:eastAsia="宋体" w:hAnsi="Times New Roman" w:cs="Times New Roman"/>
                <w:sz w:val="21"/>
                <w:szCs w:val="21"/>
                <w:lang w:eastAsia="zh-CN"/>
              </w:rPr>
              <w:t>路演活动</w:t>
            </w:r>
          </w:p>
          <w:p w14:paraId="6217A110" w14:textId="16A4D186" w:rsidR="007F0A0D" w:rsidRPr="00967068" w:rsidRDefault="00D61FD0">
            <w:pPr>
              <w:tabs>
                <w:tab w:val="left" w:pos="2740"/>
                <w:tab w:val="left" w:pos="5140"/>
              </w:tabs>
              <w:spacing w:before="55" w:after="0" w:line="240" w:lineRule="auto"/>
              <w:ind w:left="100" w:right="-20"/>
              <w:rPr>
                <w:rFonts w:ascii="Times New Roman" w:eastAsia="宋体" w:hAnsi="Times New Roman" w:cs="Times New Roman"/>
                <w:sz w:val="21"/>
                <w:szCs w:val="21"/>
                <w:lang w:eastAsia="zh-CN"/>
              </w:rPr>
            </w:pPr>
            <w:r w:rsidRPr="00967068">
              <w:rPr>
                <w:rFonts w:ascii="Times New Roman" w:eastAsia="宋体" w:hAnsi="Times New Roman" w:cs="Times New Roman"/>
                <w:w w:val="153"/>
                <w:sz w:val="21"/>
                <w:szCs w:val="21"/>
                <w:lang w:eastAsia="zh-CN"/>
              </w:rPr>
              <w:t>□</w:t>
            </w:r>
            <w:r w:rsidR="00F12D3A" w:rsidRPr="00967068">
              <w:rPr>
                <w:rFonts w:ascii="Times New Roman" w:eastAsia="宋体" w:hAnsi="Times New Roman" w:cs="Times New Roman"/>
                <w:w w:val="107"/>
                <w:sz w:val="21"/>
                <w:szCs w:val="21"/>
                <w:lang w:eastAsia="zh-CN"/>
              </w:rPr>
              <w:t>现场参观</w:t>
            </w:r>
            <w:r w:rsidR="00F12D3A" w:rsidRPr="00967068">
              <w:rPr>
                <w:rFonts w:ascii="Times New Roman" w:eastAsia="宋体" w:hAnsi="Times New Roman" w:cs="Times New Roman"/>
                <w:sz w:val="21"/>
                <w:szCs w:val="21"/>
                <w:lang w:eastAsia="zh-CN"/>
              </w:rPr>
              <w:tab/>
            </w:r>
            <w:r w:rsidR="00F50073" w:rsidRPr="00967068">
              <w:rPr>
                <w:rFonts w:ascii="Times New Roman" w:eastAsia="宋体" w:hAnsi="Times New Roman" w:cs="Times New Roman"/>
                <w:w w:val="153"/>
                <w:sz w:val="21"/>
                <w:szCs w:val="21"/>
                <w:lang w:eastAsia="zh-CN"/>
              </w:rPr>
              <w:t>□</w:t>
            </w:r>
            <w:r w:rsidR="00F12D3A" w:rsidRPr="00967068">
              <w:rPr>
                <w:rFonts w:ascii="Times New Roman" w:eastAsia="宋体" w:hAnsi="Times New Roman" w:cs="Times New Roman"/>
                <w:sz w:val="21"/>
                <w:szCs w:val="21"/>
                <w:lang w:eastAsia="zh-CN"/>
              </w:rPr>
              <w:t>其他</w:t>
            </w:r>
            <w:r w:rsidR="00F12D3A" w:rsidRPr="00967068">
              <w:rPr>
                <w:rFonts w:ascii="Times New Roman" w:eastAsia="宋体" w:hAnsi="Times New Roman" w:cs="Times New Roman"/>
                <w:sz w:val="21"/>
                <w:szCs w:val="21"/>
                <w:lang w:eastAsia="zh-CN"/>
              </w:rPr>
              <w:t xml:space="preserve">  </w:t>
            </w:r>
            <w:r w:rsidR="00F12D3A" w:rsidRPr="00967068">
              <w:rPr>
                <w:rFonts w:ascii="Times New Roman" w:eastAsia="宋体" w:hAnsi="Times New Roman" w:cs="Times New Roman"/>
                <w:sz w:val="21"/>
                <w:szCs w:val="21"/>
                <w:lang w:eastAsia="zh-CN"/>
              </w:rPr>
              <w:t>（</w:t>
            </w:r>
            <w:r w:rsidR="00F50073" w:rsidRPr="00967068">
              <w:rPr>
                <w:rFonts w:ascii="Times New Roman" w:eastAsia="宋体" w:hAnsi="Times New Roman" w:cs="Times New Roman"/>
                <w:sz w:val="21"/>
                <w:szCs w:val="21"/>
                <w:lang w:eastAsia="zh-CN"/>
              </w:rPr>
              <w:t xml:space="preserve">      </w:t>
            </w:r>
            <w:r w:rsidR="00F12D3A" w:rsidRPr="00967068">
              <w:rPr>
                <w:rFonts w:ascii="Times New Roman" w:eastAsia="宋体" w:hAnsi="Times New Roman" w:cs="Times New Roman"/>
                <w:sz w:val="21"/>
                <w:szCs w:val="21"/>
                <w:lang w:eastAsia="zh-CN"/>
              </w:rPr>
              <w:t>）</w:t>
            </w:r>
          </w:p>
        </w:tc>
      </w:tr>
      <w:tr w:rsidR="007F0A0D" w:rsidRPr="00967068" w14:paraId="49583680" w14:textId="77777777" w:rsidTr="006C7F2E">
        <w:trPr>
          <w:trHeight w:hRule="exact" w:val="658"/>
        </w:trPr>
        <w:tc>
          <w:tcPr>
            <w:tcW w:w="1738" w:type="dxa"/>
            <w:tcBorders>
              <w:top w:val="single" w:sz="6" w:space="0" w:color="000000"/>
              <w:left w:val="single" w:sz="12" w:space="0" w:color="000000"/>
              <w:bottom w:val="single" w:sz="6" w:space="0" w:color="000000"/>
              <w:right w:val="single" w:sz="6" w:space="0" w:color="000000"/>
            </w:tcBorders>
          </w:tcPr>
          <w:p w14:paraId="4C59AE77" w14:textId="77777777" w:rsidR="00307EE9" w:rsidRPr="00967068" w:rsidRDefault="00307EE9" w:rsidP="00260F5C">
            <w:pPr>
              <w:spacing w:after="0" w:line="200" w:lineRule="exact"/>
              <w:jc w:val="both"/>
              <w:rPr>
                <w:rFonts w:ascii="Times New Roman" w:eastAsia="宋体" w:hAnsi="Times New Roman" w:cs="Times New Roman"/>
                <w:sz w:val="21"/>
                <w:szCs w:val="21"/>
                <w:lang w:eastAsia="zh-CN"/>
              </w:rPr>
            </w:pPr>
          </w:p>
          <w:p w14:paraId="2786F75B" w14:textId="63E24076" w:rsidR="007F0A0D" w:rsidRPr="00967068" w:rsidRDefault="00F12D3A" w:rsidP="00260F5C">
            <w:pPr>
              <w:spacing w:after="0" w:line="272" w:lineRule="auto"/>
              <w:ind w:left="251" w:right="57" w:hanging="120"/>
              <w:jc w:val="both"/>
              <w:rPr>
                <w:rFonts w:ascii="Times New Roman" w:eastAsia="宋体" w:hAnsi="Times New Roman" w:cs="Times New Roman"/>
                <w:b/>
                <w:sz w:val="21"/>
                <w:szCs w:val="21"/>
                <w:lang w:eastAsia="zh-CN"/>
              </w:rPr>
            </w:pPr>
            <w:r w:rsidRPr="00967068">
              <w:rPr>
                <w:rFonts w:ascii="Times New Roman" w:eastAsia="宋体" w:hAnsi="Times New Roman" w:cs="Times New Roman"/>
                <w:b/>
                <w:spacing w:val="2"/>
                <w:sz w:val="21"/>
                <w:szCs w:val="21"/>
                <w:lang w:eastAsia="zh-CN"/>
              </w:rPr>
              <w:t>参</w:t>
            </w:r>
            <w:r w:rsidRPr="00967068">
              <w:rPr>
                <w:rFonts w:ascii="Times New Roman" w:eastAsia="宋体" w:hAnsi="Times New Roman" w:cs="Times New Roman"/>
                <w:b/>
                <w:sz w:val="21"/>
                <w:szCs w:val="21"/>
                <w:lang w:eastAsia="zh-CN"/>
              </w:rPr>
              <w:t>与</w:t>
            </w:r>
            <w:r w:rsidRPr="00967068">
              <w:rPr>
                <w:rFonts w:ascii="Times New Roman" w:eastAsia="宋体" w:hAnsi="Times New Roman" w:cs="Times New Roman"/>
                <w:b/>
                <w:spacing w:val="2"/>
                <w:sz w:val="21"/>
                <w:szCs w:val="21"/>
                <w:lang w:eastAsia="zh-CN"/>
              </w:rPr>
              <w:t>单</w:t>
            </w:r>
            <w:r w:rsidRPr="00967068">
              <w:rPr>
                <w:rFonts w:ascii="Times New Roman" w:eastAsia="宋体" w:hAnsi="Times New Roman" w:cs="Times New Roman"/>
                <w:b/>
                <w:sz w:val="21"/>
                <w:szCs w:val="21"/>
                <w:lang w:eastAsia="zh-CN"/>
              </w:rPr>
              <w:t>位名称</w:t>
            </w:r>
          </w:p>
        </w:tc>
        <w:tc>
          <w:tcPr>
            <w:tcW w:w="8219" w:type="dxa"/>
            <w:tcBorders>
              <w:top w:val="single" w:sz="6" w:space="0" w:color="000000"/>
              <w:left w:val="single" w:sz="6" w:space="0" w:color="000000"/>
              <w:bottom w:val="single" w:sz="6" w:space="0" w:color="000000"/>
              <w:right w:val="single" w:sz="12" w:space="0" w:color="000000"/>
            </w:tcBorders>
            <w:vAlign w:val="center"/>
          </w:tcPr>
          <w:p w14:paraId="53679F54" w14:textId="617B2AFF" w:rsidR="00C136A4" w:rsidRPr="00967068" w:rsidRDefault="00E500CD" w:rsidP="00913D43">
            <w:pPr>
              <w:spacing w:before="55" w:after="0" w:line="360" w:lineRule="auto"/>
              <w:ind w:right="1" w:firstLineChars="50" w:firstLine="105"/>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2024</w:t>
            </w:r>
            <w:r w:rsidR="006C7F2E">
              <w:rPr>
                <w:rFonts w:ascii="Times New Roman" w:eastAsia="宋体" w:hAnsi="Times New Roman" w:cs="Times New Roman" w:hint="eastAsia"/>
                <w:sz w:val="21"/>
                <w:szCs w:val="21"/>
                <w:lang w:eastAsia="zh-CN"/>
              </w:rPr>
              <w:t>年</w:t>
            </w:r>
            <w:r>
              <w:rPr>
                <w:rFonts w:ascii="Times New Roman" w:eastAsia="宋体" w:hAnsi="Times New Roman" w:cs="Times New Roman" w:hint="eastAsia"/>
                <w:sz w:val="21"/>
                <w:szCs w:val="21"/>
                <w:lang w:eastAsia="zh-CN"/>
              </w:rPr>
              <w:t>半年度</w:t>
            </w:r>
            <w:r w:rsidR="00DF0D07" w:rsidRPr="00967068">
              <w:rPr>
                <w:rFonts w:ascii="Times New Roman" w:eastAsia="宋体" w:hAnsi="Times New Roman" w:cs="Times New Roman"/>
                <w:sz w:val="21"/>
                <w:szCs w:val="21"/>
                <w:lang w:eastAsia="zh-CN"/>
              </w:rPr>
              <w:t>业绩说明会参与</w:t>
            </w:r>
            <w:r w:rsidR="00FF44ED" w:rsidRPr="00967068">
              <w:rPr>
                <w:rFonts w:ascii="Times New Roman" w:eastAsia="宋体" w:hAnsi="Times New Roman" w:cs="Times New Roman"/>
                <w:sz w:val="21"/>
                <w:szCs w:val="21"/>
                <w:lang w:eastAsia="zh-CN"/>
              </w:rPr>
              <w:t>投资者</w:t>
            </w:r>
          </w:p>
        </w:tc>
      </w:tr>
      <w:tr w:rsidR="007F0A0D" w:rsidRPr="00967068" w14:paraId="4F8B7CE5" w14:textId="77777777" w:rsidTr="009568D1">
        <w:trPr>
          <w:trHeight w:hRule="exact" w:val="555"/>
        </w:trPr>
        <w:tc>
          <w:tcPr>
            <w:tcW w:w="1738" w:type="dxa"/>
            <w:tcBorders>
              <w:top w:val="single" w:sz="6" w:space="0" w:color="000000"/>
              <w:left w:val="single" w:sz="12" w:space="0" w:color="000000"/>
              <w:bottom w:val="single" w:sz="6" w:space="0" w:color="000000"/>
              <w:right w:val="single" w:sz="6" w:space="0" w:color="000000"/>
            </w:tcBorders>
          </w:tcPr>
          <w:p w14:paraId="582FB64C" w14:textId="77777777" w:rsidR="007F0A0D" w:rsidRPr="00967068" w:rsidRDefault="00F12D3A" w:rsidP="00260F5C">
            <w:pPr>
              <w:spacing w:after="0" w:line="379" w:lineRule="exact"/>
              <w:ind w:left="573" w:right="560"/>
              <w:jc w:val="both"/>
              <w:rPr>
                <w:rFonts w:ascii="Times New Roman" w:eastAsia="宋体" w:hAnsi="Times New Roman" w:cs="Times New Roman"/>
                <w:b/>
                <w:sz w:val="21"/>
                <w:szCs w:val="21"/>
              </w:rPr>
            </w:pPr>
            <w:proofErr w:type="spellStart"/>
            <w:r w:rsidRPr="00967068">
              <w:rPr>
                <w:rFonts w:ascii="Times New Roman" w:eastAsia="宋体" w:hAnsi="Times New Roman" w:cs="Times New Roman"/>
                <w:b/>
                <w:spacing w:val="2"/>
                <w:position w:val="-1"/>
                <w:sz w:val="21"/>
                <w:szCs w:val="21"/>
              </w:rPr>
              <w:t>时间</w:t>
            </w:r>
            <w:proofErr w:type="spellEnd"/>
          </w:p>
        </w:tc>
        <w:tc>
          <w:tcPr>
            <w:tcW w:w="8219" w:type="dxa"/>
            <w:tcBorders>
              <w:top w:val="single" w:sz="6" w:space="0" w:color="000000"/>
              <w:left w:val="single" w:sz="6" w:space="0" w:color="000000"/>
              <w:bottom w:val="single" w:sz="6" w:space="0" w:color="000000"/>
              <w:right w:val="single" w:sz="12" w:space="0" w:color="000000"/>
            </w:tcBorders>
          </w:tcPr>
          <w:p w14:paraId="39716DBB" w14:textId="2B1E7537" w:rsidR="00E60C92" w:rsidRPr="00967068" w:rsidRDefault="0064328E" w:rsidP="00913D43">
            <w:pPr>
              <w:spacing w:after="0" w:line="379" w:lineRule="exact"/>
              <w:ind w:left="100" w:right="-20"/>
              <w:jc w:val="both"/>
              <w:rPr>
                <w:rFonts w:ascii="Times New Roman" w:eastAsia="宋体" w:hAnsi="Times New Roman" w:cs="Times New Roman"/>
                <w:sz w:val="21"/>
                <w:szCs w:val="21"/>
                <w:lang w:eastAsia="zh-CN"/>
              </w:rPr>
            </w:pPr>
            <w:r w:rsidRPr="00967068">
              <w:rPr>
                <w:rFonts w:ascii="Times New Roman" w:eastAsia="宋体" w:hAnsi="Times New Roman" w:cs="Times New Roman"/>
                <w:sz w:val="21"/>
                <w:szCs w:val="21"/>
              </w:rPr>
              <w:t>202</w:t>
            </w:r>
            <w:r w:rsidR="003950E1">
              <w:rPr>
                <w:rFonts w:ascii="Times New Roman" w:eastAsia="宋体" w:hAnsi="Times New Roman" w:cs="Times New Roman"/>
                <w:sz w:val="21"/>
                <w:szCs w:val="21"/>
                <w:lang w:eastAsia="zh-CN"/>
              </w:rPr>
              <w:t>4</w:t>
            </w:r>
            <w:r w:rsidRPr="00967068">
              <w:rPr>
                <w:rFonts w:ascii="Times New Roman" w:eastAsia="宋体" w:hAnsi="Times New Roman" w:cs="Times New Roman"/>
                <w:sz w:val="21"/>
                <w:szCs w:val="21"/>
              </w:rPr>
              <w:t>年</w:t>
            </w:r>
            <w:r w:rsidR="00E500CD">
              <w:rPr>
                <w:rFonts w:ascii="Times New Roman" w:eastAsia="宋体" w:hAnsi="Times New Roman" w:cs="Times New Roman"/>
                <w:sz w:val="21"/>
                <w:szCs w:val="21"/>
                <w:lang w:eastAsia="zh-CN"/>
              </w:rPr>
              <w:t>9</w:t>
            </w:r>
            <w:r w:rsidRPr="00967068">
              <w:rPr>
                <w:rFonts w:ascii="Times New Roman" w:eastAsia="宋体" w:hAnsi="Times New Roman" w:cs="Times New Roman"/>
                <w:sz w:val="21"/>
                <w:szCs w:val="21"/>
              </w:rPr>
              <w:t>月</w:t>
            </w:r>
            <w:r w:rsidR="00E500CD">
              <w:rPr>
                <w:rFonts w:ascii="Times New Roman" w:eastAsia="宋体" w:hAnsi="Times New Roman" w:cs="Times New Roman"/>
                <w:sz w:val="21"/>
                <w:szCs w:val="21"/>
                <w:lang w:eastAsia="zh-CN"/>
              </w:rPr>
              <w:t>12</w:t>
            </w:r>
            <w:r w:rsidRPr="00967068">
              <w:rPr>
                <w:rFonts w:ascii="Times New Roman" w:eastAsia="宋体" w:hAnsi="Times New Roman" w:cs="Times New Roman"/>
                <w:sz w:val="21"/>
                <w:szCs w:val="21"/>
              </w:rPr>
              <w:t>日</w:t>
            </w:r>
            <w:r w:rsidR="003950E1">
              <w:rPr>
                <w:rFonts w:ascii="Times New Roman" w:eastAsia="宋体" w:hAnsi="Times New Roman" w:cs="Times New Roman"/>
                <w:sz w:val="21"/>
                <w:szCs w:val="21"/>
                <w:lang w:eastAsia="zh-CN"/>
              </w:rPr>
              <w:t>10</w:t>
            </w:r>
            <w:r w:rsidR="00D00254" w:rsidRPr="00967068">
              <w:rPr>
                <w:rFonts w:ascii="Times New Roman" w:eastAsia="宋体" w:hAnsi="Times New Roman" w:cs="Times New Roman"/>
                <w:sz w:val="21"/>
                <w:szCs w:val="21"/>
                <w:lang w:eastAsia="zh-CN"/>
              </w:rPr>
              <w:t>:</w:t>
            </w:r>
            <w:r w:rsidR="00FF44ED" w:rsidRPr="00967068">
              <w:rPr>
                <w:rFonts w:ascii="Times New Roman" w:eastAsia="宋体" w:hAnsi="Times New Roman" w:cs="Times New Roman"/>
                <w:sz w:val="21"/>
                <w:szCs w:val="21"/>
                <w:lang w:eastAsia="zh-CN"/>
              </w:rPr>
              <w:t>0</w:t>
            </w:r>
            <w:r w:rsidR="009568D1" w:rsidRPr="00967068">
              <w:rPr>
                <w:rFonts w:ascii="Times New Roman" w:eastAsia="宋体" w:hAnsi="Times New Roman" w:cs="Times New Roman"/>
                <w:sz w:val="21"/>
                <w:szCs w:val="21"/>
                <w:lang w:eastAsia="zh-CN"/>
              </w:rPr>
              <w:t>0</w:t>
            </w:r>
            <w:r w:rsidR="00D00254" w:rsidRPr="00967068">
              <w:rPr>
                <w:rFonts w:ascii="Times New Roman" w:eastAsia="宋体" w:hAnsi="Times New Roman" w:cs="Times New Roman"/>
                <w:sz w:val="21"/>
                <w:szCs w:val="21"/>
                <w:lang w:eastAsia="zh-CN"/>
              </w:rPr>
              <w:t>-</w:t>
            </w:r>
            <w:r w:rsidR="009568D1" w:rsidRPr="00967068">
              <w:rPr>
                <w:rFonts w:ascii="Times New Roman" w:eastAsia="宋体" w:hAnsi="Times New Roman" w:cs="Times New Roman"/>
                <w:sz w:val="21"/>
                <w:szCs w:val="21"/>
                <w:lang w:eastAsia="zh-CN"/>
              </w:rPr>
              <w:t>1</w:t>
            </w:r>
            <w:r w:rsidR="003950E1">
              <w:rPr>
                <w:rFonts w:ascii="Times New Roman" w:eastAsia="宋体" w:hAnsi="Times New Roman" w:cs="Times New Roman"/>
                <w:sz w:val="21"/>
                <w:szCs w:val="21"/>
                <w:lang w:eastAsia="zh-CN"/>
              </w:rPr>
              <w:t>1</w:t>
            </w:r>
            <w:r w:rsidR="00D00254" w:rsidRPr="00967068">
              <w:rPr>
                <w:rFonts w:ascii="Times New Roman" w:eastAsia="宋体" w:hAnsi="Times New Roman" w:cs="Times New Roman"/>
                <w:sz w:val="21"/>
                <w:szCs w:val="21"/>
                <w:lang w:eastAsia="zh-CN"/>
              </w:rPr>
              <w:t>:</w:t>
            </w:r>
            <w:r w:rsidR="00FF44ED" w:rsidRPr="00967068">
              <w:rPr>
                <w:rFonts w:ascii="Times New Roman" w:eastAsia="宋体" w:hAnsi="Times New Roman" w:cs="Times New Roman"/>
                <w:sz w:val="21"/>
                <w:szCs w:val="21"/>
                <w:lang w:eastAsia="zh-CN"/>
              </w:rPr>
              <w:t>0</w:t>
            </w:r>
            <w:r w:rsidR="00D00254" w:rsidRPr="00967068">
              <w:rPr>
                <w:rFonts w:ascii="Times New Roman" w:eastAsia="宋体" w:hAnsi="Times New Roman" w:cs="Times New Roman"/>
                <w:sz w:val="21"/>
                <w:szCs w:val="21"/>
                <w:lang w:eastAsia="zh-CN"/>
              </w:rPr>
              <w:t>0</w:t>
            </w:r>
          </w:p>
        </w:tc>
      </w:tr>
      <w:tr w:rsidR="007F0A0D" w:rsidRPr="00967068" w14:paraId="62D8829E" w14:textId="77777777" w:rsidTr="003535E5">
        <w:trPr>
          <w:trHeight w:hRule="exact" w:val="482"/>
        </w:trPr>
        <w:tc>
          <w:tcPr>
            <w:tcW w:w="1738" w:type="dxa"/>
            <w:tcBorders>
              <w:top w:val="single" w:sz="6" w:space="0" w:color="000000"/>
              <w:left w:val="single" w:sz="12" w:space="0" w:color="000000"/>
              <w:bottom w:val="single" w:sz="6" w:space="0" w:color="000000"/>
              <w:right w:val="single" w:sz="6" w:space="0" w:color="000000"/>
            </w:tcBorders>
          </w:tcPr>
          <w:p w14:paraId="35432E7D" w14:textId="77777777" w:rsidR="007F0A0D" w:rsidRPr="00967068" w:rsidRDefault="00F12D3A" w:rsidP="00260F5C">
            <w:pPr>
              <w:spacing w:after="0" w:line="379" w:lineRule="exact"/>
              <w:ind w:left="573" w:right="560"/>
              <w:jc w:val="both"/>
              <w:rPr>
                <w:rFonts w:ascii="Times New Roman" w:eastAsia="宋体" w:hAnsi="Times New Roman" w:cs="Times New Roman"/>
                <w:b/>
                <w:sz w:val="21"/>
                <w:szCs w:val="21"/>
              </w:rPr>
            </w:pPr>
            <w:proofErr w:type="spellStart"/>
            <w:r w:rsidRPr="00967068">
              <w:rPr>
                <w:rFonts w:ascii="Times New Roman" w:eastAsia="宋体" w:hAnsi="Times New Roman" w:cs="Times New Roman"/>
                <w:b/>
                <w:spacing w:val="2"/>
                <w:position w:val="-1"/>
                <w:sz w:val="21"/>
                <w:szCs w:val="21"/>
              </w:rPr>
              <w:t>地点</w:t>
            </w:r>
            <w:proofErr w:type="spellEnd"/>
          </w:p>
        </w:tc>
        <w:tc>
          <w:tcPr>
            <w:tcW w:w="8219" w:type="dxa"/>
            <w:tcBorders>
              <w:top w:val="single" w:sz="6" w:space="0" w:color="000000"/>
              <w:left w:val="single" w:sz="6" w:space="0" w:color="000000"/>
              <w:bottom w:val="single" w:sz="6" w:space="0" w:color="000000"/>
              <w:right w:val="single" w:sz="12" w:space="0" w:color="000000"/>
            </w:tcBorders>
          </w:tcPr>
          <w:p w14:paraId="6D5B4E52" w14:textId="2C852997" w:rsidR="007F0A0D" w:rsidRPr="00967068" w:rsidRDefault="00FF44ED">
            <w:pPr>
              <w:spacing w:after="0" w:line="379" w:lineRule="exact"/>
              <w:ind w:left="100" w:right="-20"/>
              <w:rPr>
                <w:rFonts w:ascii="Times New Roman" w:eastAsia="宋体" w:hAnsi="Times New Roman" w:cs="Times New Roman"/>
                <w:sz w:val="21"/>
                <w:szCs w:val="21"/>
                <w:lang w:eastAsia="zh-CN"/>
              </w:rPr>
            </w:pPr>
            <w:proofErr w:type="gramStart"/>
            <w:r w:rsidRPr="00967068">
              <w:rPr>
                <w:rFonts w:ascii="Times New Roman" w:eastAsia="宋体" w:hAnsi="Times New Roman" w:cs="Times New Roman"/>
                <w:sz w:val="21"/>
                <w:szCs w:val="21"/>
                <w:lang w:eastAsia="zh-CN"/>
              </w:rPr>
              <w:t>上证路演</w:t>
            </w:r>
            <w:proofErr w:type="gramEnd"/>
            <w:r w:rsidRPr="00967068">
              <w:rPr>
                <w:rFonts w:ascii="Times New Roman" w:eastAsia="宋体" w:hAnsi="Times New Roman" w:cs="Times New Roman"/>
                <w:sz w:val="21"/>
                <w:szCs w:val="21"/>
                <w:lang w:eastAsia="zh-CN"/>
              </w:rPr>
              <w:t>中心</w:t>
            </w:r>
            <w:r w:rsidR="00704CC6" w:rsidRPr="00967068">
              <w:rPr>
                <w:rFonts w:ascii="Times New Roman" w:eastAsia="宋体" w:hAnsi="Times New Roman" w:cs="Times New Roman"/>
                <w:sz w:val="21"/>
                <w:szCs w:val="21"/>
                <w:lang w:eastAsia="zh-CN"/>
              </w:rPr>
              <w:t>（</w:t>
            </w:r>
            <w:r w:rsidR="00704CC6" w:rsidRPr="00967068">
              <w:rPr>
                <w:rFonts w:ascii="Times New Roman" w:eastAsia="宋体" w:hAnsi="Times New Roman" w:cs="Times New Roman"/>
                <w:sz w:val="21"/>
                <w:szCs w:val="21"/>
                <w:lang w:eastAsia="zh-CN"/>
              </w:rPr>
              <w:t>http://roadshow.sseinfo.com</w:t>
            </w:r>
            <w:r w:rsidR="00704CC6" w:rsidRPr="00967068">
              <w:rPr>
                <w:rFonts w:ascii="Times New Roman" w:eastAsia="宋体" w:hAnsi="Times New Roman" w:cs="Times New Roman"/>
                <w:sz w:val="21"/>
                <w:szCs w:val="21"/>
                <w:lang w:eastAsia="zh-CN"/>
              </w:rPr>
              <w:t>）</w:t>
            </w:r>
          </w:p>
        </w:tc>
      </w:tr>
      <w:tr w:rsidR="007F0A0D" w:rsidRPr="00967068" w14:paraId="5C14FF32" w14:textId="77777777" w:rsidTr="00F74A1C">
        <w:trPr>
          <w:trHeight w:hRule="exact" w:val="1364"/>
        </w:trPr>
        <w:tc>
          <w:tcPr>
            <w:tcW w:w="1738" w:type="dxa"/>
            <w:tcBorders>
              <w:top w:val="single" w:sz="6" w:space="0" w:color="000000"/>
              <w:left w:val="single" w:sz="12" w:space="0" w:color="000000"/>
              <w:bottom w:val="single" w:sz="6" w:space="0" w:color="000000"/>
              <w:right w:val="single" w:sz="6" w:space="0" w:color="000000"/>
            </w:tcBorders>
          </w:tcPr>
          <w:p w14:paraId="2717D7B8" w14:textId="33F68D2A" w:rsidR="007F0A0D" w:rsidRPr="00967068" w:rsidRDefault="00F12D3A" w:rsidP="00260F5C">
            <w:pPr>
              <w:spacing w:before="62" w:after="0" w:line="240" w:lineRule="auto"/>
              <w:ind w:left="371" w:right="57" w:hanging="240"/>
              <w:jc w:val="both"/>
              <w:rPr>
                <w:rFonts w:ascii="Times New Roman" w:eastAsia="宋体" w:hAnsi="Times New Roman" w:cs="Times New Roman"/>
                <w:b/>
                <w:sz w:val="21"/>
                <w:szCs w:val="21"/>
                <w:lang w:eastAsia="zh-CN"/>
              </w:rPr>
            </w:pPr>
            <w:r w:rsidRPr="00967068">
              <w:rPr>
                <w:rFonts w:ascii="Times New Roman" w:eastAsia="宋体" w:hAnsi="Times New Roman" w:cs="Times New Roman"/>
                <w:b/>
                <w:spacing w:val="2"/>
                <w:sz w:val="21"/>
                <w:szCs w:val="21"/>
                <w:lang w:eastAsia="zh-CN"/>
              </w:rPr>
              <w:t>上</w:t>
            </w:r>
            <w:r w:rsidRPr="00967068">
              <w:rPr>
                <w:rFonts w:ascii="Times New Roman" w:eastAsia="宋体" w:hAnsi="Times New Roman" w:cs="Times New Roman"/>
                <w:b/>
                <w:sz w:val="21"/>
                <w:szCs w:val="21"/>
                <w:lang w:eastAsia="zh-CN"/>
              </w:rPr>
              <w:t>市</w:t>
            </w:r>
            <w:r w:rsidRPr="00967068">
              <w:rPr>
                <w:rFonts w:ascii="Times New Roman" w:eastAsia="宋体" w:hAnsi="Times New Roman" w:cs="Times New Roman"/>
                <w:b/>
                <w:spacing w:val="2"/>
                <w:sz w:val="21"/>
                <w:szCs w:val="21"/>
                <w:lang w:eastAsia="zh-CN"/>
              </w:rPr>
              <w:t>公</w:t>
            </w:r>
            <w:r w:rsidRPr="00967068">
              <w:rPr>
                <w:rFonts w:ascii="Times New Roman" w:eastAsia="宋体" w:hAnsi="Times New Roman" w:cs="Times New Roman"/>
                <w:b/>
                <w:sz w:val="21"/>
                <w:szCs w:val="21"/>
                <w:lang w:eastAsia="zh-CN"/>
              </w:rPr>
              <w:t>司接待</w:t>
            </w:r>
            <w:r w:rsidRPr="00967068">
              <w:rPr>
                <w:rFonts w:ascii="Times New Roman" w:eastAsia="宋体" w:hAnsi="Times New Roman" w:cs="Times New Roman"/>
                <w:b/>
                <w:spacing w:val="2"/>
                <w:sz w:val="21"/>
                <w:szCs w:val="21"/>
                <w:lang w:eastAsia="zh-CN"/>
              </w:rPr>
              <w:t>人</w:t>
            </w:r>
            <w:r w:rsidRPr="00967068">
              <w:rPr>
                <w:rFonts w:ascii="Times New Roman" w:eastAsia="宋体" w:hAnsi="Times New Roman" w:cs="Times New Roman"/>
                <w:b/>
                <w:sz w:val="21"/>
                <w:szCs w:val="21"/>
                <w:lang w:eastAsia="zh-CN"/>
              </w:rPr>
              <w:t>员</w:t>
            </w:r>
            <w:r w:rsidRPr="00967068">
              <w:rPr>
                <w:rFonts w:ascii="Times New Roman" w:eastAsia="宋体" w:hAnsi="Times New Roman" w:cs="Times New Roman"/>
                <w:b/>
                <w:spacing w:val="2"/>
                <w:sz w:val="21"/>
                <w:szCs w:val="21"/>
                <w:lang w:eastAsia="zh-CN"/>
              </w:rPr>
              <w:t>姓</w:t>
            </w:r>
            <w:r w:rsidRPr="00967068">
              <w:rPr>
                <w:rFonts w:ascii="Times New Roman" w:eastAsia="宋体" w:hAnsi="Times New Roman" w:cs="Times New Roman"/>
                <w:b/>
                <w:sz w:val="21"/>
                <w:szCs w:val="21"/>
                <w:lang w:eastAsia="zh-CN"/>
              </w:rPr>
              <w:t>名</w:t>
            </w:r>
          </w:p>
        </w:tc>
        <w:tc>
          <w:tcPr>
            <w:tcW w:w="8219" w:type="dxa"/>
            <w:tcBorders>
              <w:top w:val="single" w:sz="6" w:space="0" w:color="000000"/>
              <w:left w:val="single" w:sz="6" w:space="0" w:color="000000"/>
              <w:bottom w:val="single" w:sz="6" w:space="0" w:color="000000"/>
              <w:right w:val="single" w:sz="12" w:space="0" w:color="000000"/>
            </w:tcBorders>
          </w:tcPr>
          <w:p w14:paraId="13DB43CB" w14:textId="5F04C971" w:rsidR="00FF44ED" w:rsidRPr="00967068" w:rsidRDefault="00FF44ED" w:rsidP="00435BC0">
            <w:pPr>
              <w:spacing w:after="0" w:line="360" w:lineRule="auto"/>
              <w:ind w:right="-20" w:firstLineChars="64" w:firstLine="134"/>
              <w:rPr>
                <w:rFonts w:ascii="Times New Roman" w:eastAsia="宋体" w:hAnsi="Times New Roman" w:cs="Times New Roman"/>
                <w:sz w:val="21"/>
                <w:szCs w:val="21"/>
                <w:lang w:eastAsia="zh-CN"/>
              </w:rPr>
            </w:pPr>
            <w:r w:rsidRPr="00967068">
              <w:rPr>
                <w:rFonts w:ascii="Times New Roman" w:eastAsia="宋体" w:hAnsi="Times New Roman" w:cs="Times New Roman"/>
                <w:sz w:val="21"/>
                <w:szCs w:val="21"/>
                <w:lang w:eastAsia="zh-CN"/>
              </w:rPr>
              <w:t>董事长、总经理：胡智勇</w:t>
            </w:r>
          </w:p>
          <w:p w14:paraId="55B0D3BC" w14:textId="67760A61" w:rsidR="00F74A1C" w:rsidRPr="00967068" w:rsidRDefault="00F74A1C" w:rsidP="00435BC0">
            <w:pPr>
              <w:spacing w:after="0" w:line="360" w:lineRule="auto"/>
              <w:ind w:right="-20" w:firstLineChars="64" w:firstLine="134"/>
              <w:rPr>
                <w:rFonts w:ascii="Times New Roman" w:eastAsia="宋体" w:hAnsi="Times New Roman" w:cs="Times New Roman"/>
                <w:sz w:val="21"/>
                <w:szCs w:val="21"/>
                <w:lang w:eastAsia="zh-CN"/>
              </w:rPr>
            </w:pPr>
            <w:r w:rsidRPr="00967068">
              <w:rPr>
                <w:rFonts w:ascii="Times New Roman" w:eastAsia="宋体" w:hAnsi="Times New Roman" w:cs="Times New Roman"/>
                <w:sz w:val="21"/>
                <w:szCs w:val="21"/>
                <w:lang w:eastAsia="zh-CN"/>
              </w:rPr>
              <w:t>独立董事：</w:t>
            </w:r>
            <w:r w:rsidR="003950E1">
              <w:rPr>
                <w:rFonts w:ascii="Times New Roman" w:eastAsia="宋体" w:hAnsi="Times New Roman" w:cs="Times New Roman" w:hint="eastAsia"/>
                <w:sz w:val="21"/>
                <w:szCs w:val="21"/>
                <w:lang w:eastAsia="zh-CN"/>
              </w:rPr>
              <w:t>钟彦儒</w:t>
            </w:r>
          </w:p>
          <w:p w14:paraId="2750A6A0" w14:textId="2BE6676E" w:rsidR="005662FC" w:rsidRPr="00967068" w:rsidRDefault="0064328E" w:rsidP="00F74A1C">
            <w:pPr>
              <w:spacing w:after="0" w:line="360" w:lineRule="auto"/>
              <w:ind w:right="-20" w:firstLineChars="64" w:firstLine="134"/>
              <w:rPr>
                <w:rFonts w:ascii="Times New Roman" w:eastAsia="宋体" w:hAnsi="Times New Roman" w:cs="Times New Roman"/>
                <w:sz w:val="21"/>
                <w:szCs w:val="21"/>
                <w:lang w:eastAsia="zh-CN"/>
              </w:rPr>
            </w:pPr>
            <w:r w:rsidRPr="00967068">
              <w:rPr>
                <w:rFonts w:ascii="Times New Roman" w:eastAsia="宋体" w:hAnsi="Times New Roman" w:cs="Times New Roman"/>
                <w:sz w:val="21"/>
                <w:szCs w:val="21"/>
                <w:lang w:eastAsia="zh-CN"/>
              </w:rPr>
              <w:t>副总经理、财务总监兼董事会秘书：贺琬株</w:t>
            </w:r>
          </w:p>
        </w:tc>
      </w:tr>
      <w:tr w:rsidR="00812303" w:rsidRPr="00967068" w14:paraId="19927D51" w14:textId="77777777" w:rsidTr="006C7F2E">
        <w:trPr>
          <w:trHeight w:val="6648"/>
        </w:trPr>
        <w:tc>
          <w:tcPr>
            <w:tcW w:w="1738" w:type="dxa"/>
            <w:tcBorders>
              <w:top w:val="single" w:sz="6" w:space="0" w:color="000000"/>
              <w:left w:val="single" w:sz="12" w:space="0" w:color="000000"/>
              <w:right w:val="single" w:sz="6" w:space="0" w:color="000000"/>
            </w:tcBorders>
            <w:vAlign w:val="center"/>
          </w:tcPr>
          <w:p w14:paraId="649ED198" w14:textId="77777777" w:rsidR="00812303" w:rsidRPr="00967068" w:rsidRDefault="00812303" w:rsidP="009C5EC3">
            <w:pPr>
              <w:spacing w:before="62" w:after="0" w:line="240" w:lineRule="auto"/>
              <w:ind w:left="371" w:right="57" w:hanging="240"/>
              <w:jc w:val="center"/>
              <w:rPr>
                <w:rFonts w:ascii="Times New Roman" w:eastAsia="宋体" w:hAnsi="Times New Roman" w:cs="Times New Roman"/>
                <w:b/>
                <w:spacing w:val="2"/>
                <w:sz w:val="21"/>
                <w:szCs w:val="21"/>
                <w:lang w:eastAsia="zh-CN"/>
              </w:rPr>
            </w:pPr>
          </w:p>
          <w:p w14:paraId="3BDB9E2B" w14:textId="77777777" w:rsidR="00812303" w:rsidRPr="00967068" w:rsidRDefault="00812303" w:rsidP="009C5EC3">
            <w:pPr>
              <w:spacing w:before="62" w:after="0" w:line="240" w:lineRule="auto"/>
              <w:ind w:left="371" w:right="57" w:hanging="240"/>
              <w:jc w:val="center"/>
              <w:rPr>
                <w:rFonts w:ascii="Times New Roman" w:eastAsia="宋体" w:hAnsi="Times New Roman" w:cs="Times New Roman"/>
                <w:b/>
                <w:spacing w:val="2"/>
                <w:sz w:val="21"/>
                <w:szCs w:val="21"/>
                <w:lang w:eastAsia="zh-CN"/>
              </w:rPr>
            </w:pPr>
          </w:p>
          <w:p w14:paraId="734FAB50" w14:textId="77777777" w:rsidR="00812303" w:rsidRPr="00967068" w:rsidRDefault="00812303" w:rsidP="009C5EC3">
            <w:pPr>
              <w:spacing w:before="2" w:after="0" w:line="160" w:lineRule="exact"/>
              <w:jc w:val="center"/>
              <w:rPr>
                <w:rFonts w:ascii="Times New Roman" w:eastAsia="宋体" w:hAnsi="Times New Roman" w:cs="Times New Roman"/>
                <w:b/>
                <w:sz w:val="21"/>
                <w:szCs w:val="21"/>
                <w:lang w:eastAsia="zh-CN"/>
              </w:rPr>
            </w:pPr>
          </w:p>
          <w:p w14:paraId="526C1825" w14:textId="77777777" w:rsidR="00812303" w:rsidRPr="00967068" w:rsidRDefault="00812303" w:rsidP="009C5EC3">
            <w:pPr>
              <w:spacing w:after="0" w:line="200" w:lineRule="exact"/>
              <w:jc w:val="center"/>
              <w:rPr>
                <w:rFonts w:ascii="Times New Roman" w:eastAsia="宋体" w:hAnsi="Times New Roman" w:cs="Times New Roman"/>
                <w:b/>
                <w:sz w:val="21"/>
                <w:szCs w:val="21"/>
                <w:lang w:eastAsia="zh-CN"/>
              </w:rPr>
            </w:pPr>
          </w:p>
          <w:p w14:paraId="17E7157E" w14:textId="77777777" w:rsidR="00812303" w:rsidRPr="00967068" w:rsidRDefault="00812303" w:rsidP="009C5EC3">
            <w:pPr>
              <w:spacing w:after="0" w:line="200" w:lineRule="exact"/>
              <w:jc w:val="center"/>
              <w:rPr>
                <w:rFonts w:ascii="Times New Roman" w:eastAsia="宋体" w:hAnsi="Times New Roman" w:cs="Times New Roman"/>
                <w:b/>
                <w:sz w:val="21"/>
                <w:szCs w:val="21"/>
                <w:lang w:eastAsia="zh-CN"/>
              </w:rPr>
            </w:pPr>
          </w:p>
          <w:p w14:paraId="17303248" w14:textId="77777777" w:rsidR="00812303" w:rsidRPr="00967068" w:rsidRDefault="00812303" w:rsidP="009C5EC3">
            <w:pPr>
              <w:spacing w:after="0" w:line="200" w:lineRule="exact"/>
              <w:jc w:val="center"/>
              <w:rPr>
                <w:rFonts w:ascii="Times New Roman" w:eastAsia="宋体" w:hAnsi="Times New Roman" w:cs="Times New Roman"/>
                <w:b/>
                <w:sz w:val="21"/>
                <w:szCs w:val="21"/>
                <w:lang w:eastAsia="zh-CN"/>
              </w:rPr>
            </w:pPr>
          </w:p>
          <w:p w14:paraId="2F05ADC7" w14:textId="77777777" w:rsidR="00812303" w:rsidRPr="00967068" w:rsidRDefault="00812303" w:rsidP="009C5EC3">
            <w:pPr>
              <w:spacing w:after="0" w:line="200" w:lineRule="exact"/>
              <w:jc w:val="center"/>
              <w:rPr>
                <w:rFonts w:ascii="Times New Roman" w:eastAsia="宋体" w:hAnsi="Times New Roman" w:cs="Times New Roman"/>
                <w:b/>
                <w:sz w:val="21"/>
                <w:szCs w:val="21"/>
                <w:lang w:eastAsia="zh-CN"/>
              </w:rPr>
            </w:pPr>
          </w:p>
          <w:p w14:paraId="07E878EC" w14:textId="77777777" w:rsidR="00812303" w:rsidRPr="00967068" w:rsidRDefault="00812303" w:rsidP="009C5EC3">
            <w:pPr>
              <w:spacing w:after="0" w:line="200" w:lineRule="exact"/>
              <w:jc w:val="center"/>
              <w:rPr>
                <w:rFonts w:ascii="Times New Roman" w:eastAsia="宋体" w:hAnsi="Times New Roman" w:cs="Times New Roman"/>
                <w:b/>
                <w:sz w:val="21"/>
                <w:szCs w:val="21"/>
                <w:lang w:eastAsia="zh-CN"/>
              </w:rPr>
            </w:pPr>
          </w:p>
          <w:p w14:paraId="7C73B01A" w14:textId="77777777" w:rsidR="00812303" w:rsidRPr="00967068" w:rsidRDefault="00812303" w:rsidP="009C5EC3">
            <w:pPr>
              <w:spacing w:after="0" w:line="200" w:lineRule="exact"/>
              <w:jc w:val="center"/>
              <w:rPr>
                <w:rFonts w:ascii="Times New Roman" w:eastAsia="宋体" w:hAnsi="Times New Roman" w:cs="Times New Roman"/>
                <w:b/>
                <w:sz w:val="21"/>
                <w:szCs w:val="21"/>
                <w:lang w:eastAsia="zh-CN"/>
              </w:rPr>
            </w:pPr>
          </w:p>
          <w:p w14:paraId="215B91EC" w14:textId="1FBC5B3E" w:rsidR="00812303" w:rsidRPr="00967068" w:rsidRDefault="00812303" w:rsidP="009C5EC3">
            <w:pPr>
              <w:spacing w:before="62" w:after="0" w:line="240" w:lineRule="auto"/>
              <w:ind w:right="57" w:firstLine="22"/>
              <w:jc w:val="center"/>
              <w:rPr>
                <w:rFonts w:ascii="Times New Roman" w:eastAsia="宋体" w:hAnsi="Times New Roman" w:cs="Times New Roman"/>
                <w:b/>
                <w:spacing w:val="2"/>
                <w:sz w:val="21"/>
                <w:szCs w:val="21"/>
                <w:lang w:eastAsia="zh-CN"/>
              </w:rPr>
            </w:pPr>
            <w:r w:rsidRPr="00967068">
              <w:rPr>
                <w:rFonts w:ascii="Times New Roman" w:eastAsia="宋体" w:hAnsi="Times New Roman" w:cs="Times New Roman"/>
                <w:b/>
                <w:spacing w:val="2"/>
                <w:sz w:val="21"/>
                <w:szCs w:val="21"/>
                <w:lang w:eastAsia="zh-CN"/>
              </w:rPr>
              <w:t>投</w:t>
            </w:r>
            <w:r w:rsidRPr="00967068">
              <w:rPr>
                <w:rFonts w:ascii="Times New Roman" w:eastAsia="宋体" w:hAnsi="Times New Roman" w:cs="Times New Roman"/>
                <w:b/>
                <w:sz w:val="21"/>
                <w:szCs w:val="21"/>
                <w:lang w:eastAsia="zh-CN"/>
              </w:rPr>
              <w:t>资</w:t>
            </w:r>
            <w:r w:rsidRPr="00967068">
              <w:rPr>
                <w:rFonts w:ascii="Times New Roman" w:eastAsia="宋体" w:hAnsi="Times New Roman" w:cs="Times New Roman"/>
                <w:b/>
                <w:spacing w:val="2"/>
                <w:sz w:val="21"/>
                <w:szCs w:val="21"/>
                <w:lang w:eastAsia="zh-CN"/>
              </w:rPr>
              <w:t>者</w:t>
            </w:r>
            <w:r w:rsidRPr="00967068">
              <w:rPr>
                <w:rFonts w:ascii="Times New Roman" w:eastAsia="宋体" w:hAnsi="Times New Roman" w:cs="Times New Roman"/>
                <w:b/>
                <w:sz w:val="21"/>
                <w:szCs w:val="21"/>
                <w:lang w:eastAsia="zh-CN"/>
              </w:rPr>
              <w:t>关系活</w:t>
            </w:r>
            <w:r w:rsidRPr="00967068">
              <w:rPr>
                <w:rFonts w:ascii="Times New Roman" w:eastAsia="宋体" w:hAnsi="Times New Roman" w:cs="Times New Roman"/>
                <w:b/>
                <w:spacing w:val="2"/>
                <w:sz w:val="21"/>
                <w:szCs w:val="21"/>
                <w:lang w:eastAsia="zh-CN"/>
              </w:rPr>
              <w:t>动</w:t>
            </w:r>
            <w:r w:rsidRPr="00967068">
              <w:rPr>
                <w:rFonts w:ascii="Times New Roman" w:eastAsia="宋体" w:hAnsi="Times New Roman" w:cs="Times New Roman"/>
                <w:b/>
                <w:sz w:val="21"/>
                <w:szCs w:val="21"/>
                <w:lang w:eastAsia="zh-CN"/>
              </w:rPr>
              <w:t>主</w:t>
            </w:r>
            <w:r w:rsidRPr="00967068">
              <w:rPr>
                <w:rFonts w:ascii="Times New Roman" w:eastAsia="宋体" w:hAnsi="Times New Roman" w:cs="Times New Roman"/>
                <w:b/>
                <w:spacing w:val="2"/>
                <w:sz w:val="21"/>
                <w:szCs w:val="21"/>
                <w:lang w:eastAsia="zh-CN"/>
              </w:rPr>
              <w:t>要</w:t>
            </w:r>
            <w:r w:rsidRPr="00967068">
              <w:rPr>
                <w:rFonts w:ascii="Times New Roman" w:eastAsia="宋体" w:hAnsi="Times New Roman" w:cs="Times New Roman"/>
                <w:b/>
                <w:sz w:val="21"/>
                <w:szCs w:val="21"/>
                <w:lang w:eastAsia="zh-CN"/>
              </w:rPr>
              <w:t>内容介绍</w:t>
            </w:r>
          </w:p>
        </w:tc>
        <w:tc>
          <w:tcPr>
            <w:tcW w:w="8219" w:type="dxa"/>
            <w:tcBorders>
              <w:top w:val="single" w:sz="6" w:space="0" w:color="000000"/>
              <w:left w:val="single" w:sz="6" w:space="0" w:color="000000"/>
              <w:right w:val="single" w:sz="12" w:space="0" w:color="000000"/>
            </w:tcBorders>
          </w:tcPr>
          <w:p w14:paraId="1B871C4A" w14:textId="4D2D7278" w:rsidR="006C682F" w:rsidRPr="00967068" w:rsidRDefault="00430D46" w:rsidP="00F408CF">
            <w:pPr>
              <w:spacing w:beforeLines="50" w:before="120" w:afterLines="50" w:after="120" w:line="360" w:lineRule="auto"/>
              <w:ind w:right="125" w:firstLineChars="200" w:firstLine="420"/>
              <w:jc w:val="both"/>
              <w:rPr>
                <w:rFonts w:ascii="Times New Roman" w:eastAsia="宋体" w:hAnsi="Times New Roman" w:cs="Times New Roman"/>
                <w:sz w:val="21"/>
                <w:szCs w:val="21"/>
                <w:lang w:eastAsia="zh-CN"/>
              </w:rPr>
            </w:pPr>
            <w:r w:rsidRPr="00967068">
              <w:rPr>
                <w:rFonts w:ascii="Times New Roman" w:eastAsia="宋体" w:hAnsi="Times New Roman" w:cs="Times New Roman"/>
                <w:sz w:val="21"/>
                <w:szCs w:val="21"/>
                <w:lang w:eastAsia="zh-CN"/>
              </w:rPr>
              <w:t>公司于</w:t>
            </w:r>
            <w:r w:rsidR="006C682F" w:rsidRPr="00967068">
              <w:rPr>
                <w:rFonts w:ascii="Times New Roman" w:eastAsia="宋体" w:hAnsi="Times New Roman" w:cs="Times New Roman"/>
                <w:sz w:val="21"/>
                <w:szCs w:val="21"/>
                <w:lang w:eastAsia="zh-CN"/>
              </w:rPr>
              <w:t>202</w:t>
            </w:r>
            <w:r w:rsidR="003950E1">
              <w:rPr>
                <w:rFonts w:ascii="Times New Roman" w:eastAsia="宋体" w:hAnsi="Times New Roman" w:cs="Times New Roman"/>
                <w:sz w:val="21"/>
                <w:szCs w:val="21"/>
                <w:lang w:eastAsia="zh-CN"/>
              </w:rPr>
              <w:t>4</w:t>
            </w:r>
            <w:r w:rsidR="006C682F" w:rsidRPr="00967068">
              <w:rPr>
                <w:rFonts w:ascii="Times New Roman" w:eastAsia="宋体" w:hAnsi="Times New Roman" w:cs="Times New Roman"/>
                <w:sz w:val="21"/>
                <w:szCs w:val="21"/>
                <w:lang w:eastAsia="zh-CN"/>
              </w:rPr>
              <w:t>年</w:t>
            </w:r>
            <w:r w:rsidR="00E500CD">
              <w:rPr>
                <w:rFonts w:ascii="Times New Roman" w:eastAsia="宋体" w:hAnsi="Times New Roman" w:cs="Times New Roman"/>
                <w:sz w:val="21"/>
                <w:szCs w:val="21"/>
                <w:lang w:eastAsia="zh-CN"/>
              </w:rPr>
              <w:t>9</w:t>
            </w:r>
            <w:r w:rsidR="006C682F" w:rsidRPr="00967068">
              <w:rPr>
                <w:rFonts w:ascii="Times New Roman" w:eastAsia="宋体" w:hAnsi="Times New Roman" w:cs="Times New Roman"/>
                <w:sz w:val="21"/>
                <w:szCs w:val="21"/>
                <w:lang w:eastAsia="zh-CN"/>
              </w:rPr>
              <w:t>月</w:t>
            </w:r>
            <w:r w:rsidR="00E500CD">
              <w:rPr>
                <w:rFonts w:ascii="Times New Roman" w:eastAsia="宋体" w:hAnsi="Times New Roman" w:cs="Times New Roman"/>
                <w:sz w:val="21"/>
                <w:szCs w:val="21"/>
                <w:lang w:eastAsia="zh-CN"/>
              </w:rPr>
              <w:t>12</w:t>
            </w:r>
            <w:r w:rsidR="006C682F" w:rsidRPr="00967068">
              <w:rPr>
                <w:rFonts w:ascii="Times New Roman" w:eastAsia="宋体" w:hAnsi="Times New Roman" w:cs="Times New Roman"/>
                <w:sz w:val="21"/>
                <w:szCs w:val="21"/>
                <w:lang w:eastAsia="zh-CN"/>
              </w:rPr>
              <w:t>日在</w:t>
            </w:r>
            <w:r w:rsidRPr="00967068">
              <w:rPr>
                <w:rFonts w:ascii="Times New Roman" w:eastAsia="宋体" w:hAnsi="Times New Roman" w:cs="Times New Roman"/>
                <w:sz w:val="21"/>
                <w:szCs w:val="21"/>
                <w:lang w:eastAsia="zh-CN"/>
              </w:rPr>
              <w:t>上</w:t>
            </w:r>
            <w:proofErr w:type="gramStart"/>
            <w:r w:rsidRPr="00967068">
              <w:rPr>
                <w:rFonts w:ascii="Times New Roman" w:eastAsia="宋体" w:hAnsi="Times New Roman" w:cs="Times New Roman"/>
                <w:sz w:val="21"/>
                <w:szCs w:val="21"/>
                <w:lang w:eastAsia="zh-CN"/>
              </w:rPr>
              <w:t>证路演中心</w:t>
            </w:r>
            <w:proofErr w:type="gramEnd"/>
            <w:r w:rsidR="006C682F" w:rsidRPr="00967068">
              <w:rPr>
                <w:rFonts w:ascii="Times New Roman" w:eastAsia="宋体" w:hAnsi="Times New Roman" w:cs="Times New Roman"/>
                <w:sz w:val="21"/>
                <w:szCs w:val="21"/>
                <w:lang w:eastAsia="zh-CN"/>
              </w:rPr>
              <w:t>以图文展示</w:t>
            </w:r>
            <w:r w:rsidR="006C682F" w:rsidRPr="00967068">
              <w:rPr>
                <w:rFonts w:ascii="Times New Roman" w:eastAsia="宋体" w:hAnsi="Times New Roman" w:cs="Times New Roman"/>
                <w:sz w:val="21"/>
                <w:szCs w:val="21"/>
                <w:lang w:eastAsia="zh-CN"/>
              </w:rPr>
              <w:t>+</w:t>
            </w:r>
            <w:r w:rsidR="006C682F" w:rsidRPr="00967068">
              <w:rPr>
                <w:rFonts w:ascii="Times New Roman" w:eastAsia="宋体" w:hAnsi="Times New Roman" w:cs="Times New Roman"/>
                <w:sz w:val="21"/>
                <w:szCs w:val="21"/>
                <w:lang w:eastAsia="zh-CN"/>
              </w:rPr>
              <w:t>网上文字互动的方式</w:t>
            </w:r>
            <w:r w:rsidRPr="00967068">
              <w:rPr>
                <w:rFonts w:ascii="Times New Roman" w:eastAsia="宋体" w:hAnsi="Times New Roman" w:cs="Times New Roman"/>
                <w:sz w:val="21"/>
                <w:szCs w:val="21"/>
                <w:lang w:eastAsia="zh-CN"/>
              </w:rPr>
              <w:t>举办了</w:t>
            </w:r>
            <w:r w:rsidR="0010769E">
              <w:rPr>
                <w:rFonts w:ascii="Times New Roman" w:eastAsia="宋体" w:hAnsi="Times New Roman" w:cs="Times New Roman" w:hint="eastAsia"/>
                <w:sz w:val="21"/>
                <w:szCs w:val="21"/>
                <w:lang w:eastAsia="zh-CN"/>
              </w:rPr>
              <w:t>“</w:t>
            </w:r>
            <w:r w:rsidR="00E500CD">
              <w:rPr>
                <w:rFonts w:ascii="Times New Roman" w:eastAsia="宋体" w:hAnsi="Times New Roman" w:cs="Times New Roman"/>
                <w:sz w:val="21"/>
                <w:szCs w:val="21"/>
                <w:lang w:eastAsia="zh-CN"/>
              </w:rPr>
              <w:t>2024</w:t>
            </w:r>
            <w:r w:rsidR="006C7F2E">
              <w:rPr>
                <w:rFonts w:ascii="Times New Roman" w:eastAsia="宋体" w:hAnsi="Times New Roman" w:cs="Times New Roman" w:hint="eastAsia"/>
                <w:sz w:val="21"/>
                <w:szCs w:val="21"/>
                <w:lang w:eastAsia="zh-CN"/>
              </w:rPr>
              <w:t>年</w:t>
            </w:r>
            <w:r w:rsidR="00E500CD">
              <w:rPr>
                <w:rFonts w:ascii="Times New Roman" w:eastAsia="宋体" w:hAnsi="Times New Roman" w:cs="Times New Roman" w:hint="eastAsia"/>
                <w:sz w:val="21"/>
                <w:szCs w:val="21"/>
                <w:lang w:eastAsia="zh-CN"/>
              </w:rPr>
              <w:t>半年度</w:t>
            </w:r>
            <w:r w:rsidRPr="00967068">
              <w:rPr>
                <w:rFonts w:ascii="Times New Roman" w:eastAsia="宋体" w:hAnsi="Times New Roman" w:cs="Times New Roman"/>
                <w:sz w:val="21"/>
                <w:szCs w:val="21"/>
                <w:lang w:eastAsia="zh-CN"/>
              </w:rPr>
              <w:t>业绩说明会</w:t>
            </w:r>
            <w:r w:rsidR="0010769E">
              <w:rPr>
                <w:rFonts w:ascii="Times New Roman" w:eastAsia="宋体" w:hAnsi="Times New Roman" w:cs="Times New Roman" w:hint="eastAsia"/>
                <w:sz w:val="21"/>
                <w:szCs w:val="21"/>
                <w:lang w:eastAsia="zh-CN"/>
              </w:rPr>
              <w:t>”</w:t>
            </w:r>
            <w:r w:rsidRPr="00967068">
              <w:rPr>
                <w:rFonts w:ascii="Times New Roman" w:eastAsia="宋体" w:hAnsi="Times New Roman" w:cs="Times New Roman"/>
                <w:sz w:val="21"/>
                <w:szCs w:val="21"/>
                <w:lang w:eastAsia="zh-CN"/>
              </w:rPr>
              <w:t>，</w:t>
            </w:r>
            <w:r w:rsidR="006C682F" w:rsidRPr="00967068">
              <w:rPr>
                <w:rFonts w:ascii="Times New Roman" w:eastAsia="宋体" w:hAnsi="Times New Roman" w:cs="Times New Roman"/>
                <w:sz w:val="21"/>
                <w:szCs w:val="21"/>
                <w:lang w:eastAsia="zh-CN"/>
              </w:rPr>
              <w:t>具体</w:t>
            </w:r>
            <w:r w:rsidRPr="00967068">
              <w:rPr>
                <w:rFonts w:ascii="Times New Roman" w:eastAsia="宋体" w:hAnsi="Times New Roman" w:cs="Times New Roman"/>
                <w:sz w:val="21"/>
                <w:szCs w:val="21"/>
                <w:lang w:eastAsia="zh-CN"/>
              </w:rPr>
              <w:t>情况如下</w:t>
            </w:r>
            <w:r w:rsidR="003F3286" w:rsidRPr="00967068">
              <w:rPr>
                <w:rFonts w:ascii="Times New Roman" w:eastAsia="宋体" w:hAnsi="Times New Roman" w:cs="Times New Roman"/>
                <w:sz w:val="21"/>
                <w:szCs w:val="21"/>
                <w:lang w:eastAsia="zh-CN"/>
              </w:rPr>
              <w:t>：</w:t>
            </w:r>
          </w:p>
          <w:p w14:paraId="2695AF63" w14:textId="15A21781" w:rsidR="003F3286" w:rsidRPr="00967068" w:rsidRDefault="006C682F" w:rsidP="00F408CF">
            <w:pPr>
              <w:spacing w:beforeLines="50" w:before="120" w:afterLines="50" w:after="120" w:line="360" w:lineRule="auto"/>
              <w:ind w:right="125" w:firstLineChars="200" w:firstLine="422"/>
              <w:jc w:val="both"/>
              <w:rPr>
                <w:rFonts w:ascii="Times New Roman" w:hAnsi="Times New Roman" w:cs="Times New Roman"/>
                <w:b/>
                <w:sz w:val="21"/>
                <w:szCs w:val="21"/>
                <w:lang w:eastAsia="zh-CN"/>
              </w:rPr>
            </w:pPr>
            <w:r w:rsidRPr="00967068">
              <w:rPr>
                <w:rFonts w:ascii="Times New Roman" w:hAnsi="Times New Roman" w:cs="Times New Roman"/>
                <w:b/>
                <w:sz w:val="21"/>
                <w:szCs w:val="21"/>
                <w:lang w:eastAsia="zh-CN"/>
              </w:rPr>
              <w:t>第一部分：</w:t>
            </w:r>
            <w:r w:rsidR="00E500CD" w:rsidRPr="00E500CD">
              <w:rPr>
                <w:rFonts w:ascii="Times New Roman" w:hAnsi="Times New Roman" w:cs="Times New Roman" w:hint="eastAsia"/>
                <w:b/>
                <w:sz w:val="21"/>
                <w:szCs w:val="21"/>
                <w:lang w:eastAsia="zh-CN"/>
              </w:rPr>
              <w:t>副总经理、财务总监、董事会秘书</w:t>
            </w:r>
            <w:r w:rsidRPr="00967068">
              <w:rPr>
                <w:rFonts w:ascii="Times New Roman" w:hAnsi="Times New Roman" w:cs="Times New Roman"/>
                <w:b/>
                <w:sz w:val="21"/>
                <w:szCs w:val="21"/>
                <w:lang w:eastAsia="zh-CN"/>
              </w:rPr>
              <w:t>致辞</w:t>
            </w:r>
          </w:p>
          <w:p w14:paraId="1E81FE32" w14:textId="5BBBCD54" w:rsidR="006C682F" w:rsidRPr="00967068" w:rsidRDefault="006C682F" w:rsidP="00F408CF">
            <w:pPr>
              <w:spacing w:beforeLines="50" w:before="120" w:afterLines="50" w:after="120" w:line="360" w:lineRule="auto"/>
              <w:ind w:right="125" w:firstLineChars="200" w:firstLine="422"/>
              <w:jc w:val="both"/>
              <w:rPr>
                <w:rFonts w:ascii="Times New Roman" w:hAnsi="Times New Roman" w:cs="Times New Roman"/>
                <w:b/>
                <w:sz w:val="21"/>
                <w:szCs w:val="21"/>
                <w:lang w:eastAsia="zh-CN"/>
              </w:rPr>
            </w:pPr>
            <w:r w:rsidRPr="00967068">
              <w:rPr>
                <w:rFonts w:ascii="Times New Roman" w:hAnsi="Times New Roman" w:cs="Times New Roman"/>
                <w:b/>
                <w:sz w:val="21"/>
                <w:szCs w:val="21"/>
                <w:lang w:eastAsia="zh-CN"/>
              </w:rPr>
              <w:t>第二部分：问答交流</w:t>
            </w:r>
          </w:p>
          <w:p w14:paraId="78375227" w14:textId="2CB1384D" w:rsidR="00DF0D01" w:rsidRDefault="00DF0D01" w:rsidP="00F408CF">
            <w:pPr>
              <w:spacing w:beforeLines="50" w:before="120" w:afterLines="50" w:after="120" w:line="360" w:lineRule="auto"/>
              <w:ind w:right="125" w:firstLineChars="200" w:firstLine="422"/>
              <w:jc w:val="both"/>
              <w:rPr>
                <w:rFonts w:ascii="Times New Roman" w:hAnsi="Times New Roman" w:cs="Times New Roman"/>
                <w:b/>
                <w:sz w:val="21"/>
                <w:szCs w:val="21"/>
                <w:lang w:eastAsia="zh-CN"/>
              </w:rPr>
            </w:pPr>
            <w:r w:rsidRPr="00967068">
              <w:rPr>
                <w:rFonts w:ascii="Times New Roman" w:hAnsi="Times New Roman" w:cs="Times New Roman"/>
                <w:b/>
                <w:sz w:val="21"/>
                <w:szCs w:val="21"/>
                <w:lang w:eastAsia="zh-CN"/>
              </w:rPr>
              <w:t>（</w:t>
            </w:r>
            <w:r w:rsidR="00BA7007" w:rsidRPr="00967068">
              <w:rPr>
                <w:rFonts w:ascii="Times New Roman" w:hAnsi="Times New Roman" w:cs="Times New Roman"/>
                <w:b/>
                <w:sz w:val="21"/>
                <w:szCs w:val="21"/>
                <w:lang w:eastAsia="zh-CN"/>
              </w:rPr>
              <w:t>一</w:t>
            </w:r>
            <w:r w:rsidRPr="00967068">
              <w:rPr>
                <w:rFonts w:ascii="Times New Roman" w:hAnsi="Times New Roman" w:cs="Times New Roman"/>
                <w:b/>
                <w:sz w:val="21"/>
                <w:szCs w:val="21"/>
                <w:lang w:eastAsia="zh-CN"/>
              </w:rPr>
              <w:t>）网络文字互动问答</w:t>
            </w:r>
          </w:p>
          <w:p w14:paraId="7BC9AB78" w14:textId="0CA5C44D" w:rsidR="00C32D58" w:rsidRPr="00C32D58" w:rsidRDefault="00C32D58" w:rsidP="00F408CF">
            <w:pPr>
              <w:spacing w:beforeLines="50" w:before="120" w:afterLines="50" w:after="120" w:line="360" w:lineRule="auto"/>
              <w:ind w:right="125" w:firstLineChars="200" w:firstLine="422"/>
              <w:jc w:val="both"/>
              <w:rPr>
                <w:rFonts w:ascii="Times New Roman" w:hAnsi="Times New Roman" w:cs="Times New Roman"/>
                <w:b/>
                <w:sz w:val="21"/>
                <w:szCs w:val="21"/>
                <w:lang w:eastAsia="zh-CN"/>
              </w:rPr>
            </w:pPr>
            <w:r>
              <w:rPr>
                <w:rFonts w:ascii="Times New Roman" w:hAnsi="Times New Roman" w:cs="Times New Roman" w:hint="eastAsia"/>
                <w:b/>
                <w:sz w:val="21"/>
                <w:szCs w:val="21"/>
                <w:lang w:eastAsia="zh-CN"/>
              </w:rPr>
              <w:t>问题</w:t>
            </w:r>
            <w:r w:rsidRPr="00C32D58">
              <w:rPr>
                <w:rFonts w:ascii="Times New Roman" w:hAnsi="Times New Roman" w:cs="Times New Roman" w:hint="eastAsia"/>
                <w:b/>
                <w:sz w:val="21"/>
                <w:szCs w:val="21"/>
                <w:lang w:eastAsia="zh-CN"/>
              </w:rPr>
              <w:t>1</w:t>
            </w:r>
            <w:r w:rsidRPr="00C32D58">
              <w:rPr>
                <w:rFonts w:ascii="Times New Roman" w:hAnsi="Times New Roman" w:cs="Times New Roman"/>
                <w:b/>
                <w:sz w:val="21"/>
                <w:szCs w:val="21"/>
                <w:lang w:eastAsia="zh-CN"/>
              </w:rPr>
              <w:t>、</w:t>
            </w:r>
            <w:r w:rsidR="00E500CD" w:rsidRPr="00E500CD">
              <w:rPr>
                <w:rFonts w:ascii="Times New Roman" w:hAnsi="Times New Roman" w:cs="Times New Roman" w:hint="eastAsia"/>
                <w:b/>
                <w:sz w:val="21"/>
                <w:szCs w:val="21"/>
                <w:lang w:eastAsia="zh-CN"/>
              </w:rPr>
              <w:t>请问现在变频器及伺服产品收入构成大概是怎么样的？</w:t>
            </w:r>
          </w:p>
          <w:p w14:paraId="2E27067C" w14:textId="462C5156" w:rsidR="00C32D58" w:rsidRPr="003950E1" w:rsidRDefault="00C32D58" w:rsidP="00F408CF">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C32D58">
              <w:rPr>
                <w:rFonts w:ascii="Times New Roman" w:eastAsia="宋体" w:hAnsi="Times New Roman" w:cs="Times New Roman" w:hint="eastAsia"/>
                <w:sz w:val="21"/>
                <w:szCs w:val="21"/>
                <w:lang w:eastAsia="zh-CN"/>
              </w:rPr>
              <w:t>答：</w:t>
            </w:r>
            <w:r w:rsidR="00E500CD" w:rsidRPr="00376BA4">
              <w:rPr>
                <w:rFonts w:ascii="Times New Roman" w:eastAsia="宋体" w:hAnsi="Times New Roman" w:cs="Times New Roman" w:hint="eastAsia"/>
                <w:sz w:val="21"/>
                <w:szCs w:val="21"/>
                <w:lang w:eastAsia="zh-CN"/>
              </w:rPr>
              <w:t>您好！</w:t>
            </w:r>
            <w:r w:rsidR="00E500CD" w:rsidRPr="00376BA4">
              <w:rPr>
                <w:rFonts w:ascii="Times New Roman" w:eastAsia="宋体" w:hAnsi="Times New Roman" w:cs="Times New Roman"/>
                <w:sz w:val="21"/>
                <w:szCs w:val="21"/>
                <w:lang w:eastAsia="zh-CN"/>
              </w:rPr>
              <w:t>2024</w:t>
            </w:r>
            <w:r w:rsidR="00E500CD" w:rsidRPr="00376BA4">
              <w:rPr>
                <w:rFonts w:ascii="Times New Roman" w:eastAsia="宋体" w:hAnsi="Times New Roman" w:cs="Times New Roman" w:hint="eastAsia"/>
                <w:sz w:val="21"/>
                <w:szCs w:val="21"/>
                <w:lang w:eastAsia="zh-CN"/>
              </w:rPr>
              <w:t>年上半年，公司变频器产品线主营业务收入占比为</w:t>
            </w:r>
            <w:r w:rsidR="00E500CD" w:rsidRPr="00376BA4">
              <w:rPr>
                <w:rFonts w:ascii="Times New Roman" w:eastAsia="宋体" w:hAnsi="Times New Roman" w:cs="Times New Roman"/>
                <w:sz w:val="21"/>
                <w:szCs w:val="21"/>
                <w:lang w:eastAsia="zh-CN"/>
              </w:rPr>
              <w:t>65.53%</w:t>
            </w:r>
            <w:r w:rsidR="00E500CD" w:rsidRPr="00376BA4">
              <w:rPr>
                <w:rFonts w:ascii="Times New Roman" w:eastAsia="宋体" w:hAnsi="Times New Roman" w:cs="Times New Roman" w:hint="eastAsia"/>
                <w:sz w:val="21"/>
                <w:szCs w:val="21"/>
                <w:lang w:eastAsia="zh-CN"/>
              </w:rPr>
              <w:t>，伺服系统及控制系统主营业务收入占比为</w:t>
            </w:r>
            <w:r w:rsidR="00E500CD" w:rsidRPr="00376BA4">
              <w:rPr>
                <w:rFonts w:ascii="Times New Roman" w:eastAsia="宋体" w:hAnsi="Times New Roman" w:cs="Times New Roman"/>
                <w:sz w:val="21"/>
                <w:szCs w:val="21"/>
                <w:lang w:eastAsia="zh-CN"/>
              </w:rPr>
              <w:t>33.77%</w:t>
            </w:r>
            <w:r w:rsidR="00E500CD" w:rsidRPr="00376BA4">
              <w:rPr>
                <w:rFonts w:ascii="Times New Roman" w:eastAsia="宋体" w:hAnsi="Times New Roman" w:cs="Times New Roman" w:hint="eastAsia"/>
                <w:sz w:val="21"/>
                <w:szCs w:val="21"/>
                <w:lang w:eastAsia="zh-CN"/>
              </w:rPr>
              <w:t>。谢谢！</w:t>
            </w:r>
          </w:p>
          <w:p w14:paraId="7F2DAB07" w14:textId="0A970958" w:rsidR="00C32D58" w:rsidRPr="00C32D58" w:rsidRDefault="00C32D58" w:rsidP="00F408CF">
            <w:pPr>
              <w:spacing w:beforeLines="50" w:before="120" w:afterLines="50" w:after="120" w:line="360" w:lineRule="auto"/>
              <w:ind w:right="125" w:firstLineChars="200" w:firstLine="422"/>
              <w:jc w:val="both"/>
              <w:rPr>
                <w:rFonts w:ascii="Times New Roman" w:hAnsi="Times New Roman" w:cs="Times New Roman"/>
                <w:b/>
                <w:sz w:val="21"/>
                <w:szCs w:val="21"/>
                <w:lang w:eastAsia="zh-CN"/>
              </w:rPr>
            </w:pPr>
            <w:r w:rsidRPr="00C32D58">
              <w:rPr>
                <w:rFonts w:ascii="Times New Roman" w:hAnsi="Times New Roman" w:cs="Times New Roman" w:hint="eastAsia"/>
                <w:b/>
                <w:sz w:val="21"/>
                <w:szCs w:val="21"/>
                <w:lang w:eastAsia="zh-CN"/>
              </w:rPr>
              <w:t>问题</w:t>
            </w:r>
            <w:r w:rsidRPr="00C32D58">
              <w:rPr>
                <w:rFonts w:ascii="Times New Roman" w:hAnsi="Times New Roman" w:cs="Times New Roman" w:hint="eastAsia"/>
                <w:b/>
                <w:sz w:val="21"/>
                <w:szCs w:val="21"/>
                <w:lang w:eastAsia="zh-CN"/>
              </w:rPr>
              <w:t>2</w:t>
            </w:r>
            <w:r w:rsidRPr="00C32D58">
              <w:rPr>
                <w:rFonts w:ascii="Times New Roman" w:hAnsi="Times New Roman" w:cs="Times New Roman" w:hint="eastAsia"/>
                <w:b/>
                <w:sz w:val="21"/>
                <w:szCs w:val="21"/>
                <w:lang w:eastAsia="zh-CN"/>
              </w:rPr>
              <w:t>、</w:t>
            </w:r>
            <w:r w:rsidR="00E500CD" w:rsidRPr="00E500CD">
              <w:rPr>
                <w:rFonts w:ascii="Times New Roman" w:hAnsi="Times New Roman" w:cs="Times New Roman" w:hint="eastAsia"/>
                <w:b/>
                <w:sz w:val="21"/>
                <w:szCs w:val="21"/>
                <w:lang w:eastAsia="zh-CN"/>
              </w:rPr>
              <w:t>能否分享一下公司在研发方面的布局和进展？</w:t>
            </w:r>
          </w:p>
          <w:p w14:paraId="1607296D" w14:textId="385CFB0B" w:rsidR="00C32D58" w:rsidRPr="00E500CD" w:rsidRDefault="00C32D58" w:rsidP="00F408CF">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E500CD">
              <w:rPr>
                <w:rFonts w:ascii="Times New Roman" w:eastAsia="宋体" w:hAnsi="Times New Roman" w:cs="Times New Roman"/>
                <w:sz w:val="21"/>
                <w:szCs w:val="21"/>
                <w:lang w:eastAsia="zh-CN"/>
              </w:rPr>
              <w:t>答：</w:t>
            </w:r>
            <w:r w:rsidR="00E500CD" w:rsidRPr="00E500CD">
              <w:rPr>
                <w:rFonts w:ascii="Times New Roman" w:eastAsia="宋体" w:hAnsi="Times New Roman" w:cs="Times New Roman"/>
                <w:sz w:val="21"/>
                <w:szCs w:val="21"/>
                <w:lang w:eastAsia="zh-CN"/>
              </w:rPr>
              <w:t>您好！</w:t>
            </w:r>
            <w:r w:rsidR="00E500CD" w:rsidRPr="00E500CD">
              <w:rPr>
                <w:rFonts w:ascii="Times New Roman" w:eastAsia="宋体" w:hAnsi="Times New Roman" w:cs="Times New Roman"/>
                <w:sz w:val="21"/>
                <w:szCs w:val="21"/>
                <w:lang w:eastAsia="zh-CN"/>
              </w:rPr>
              <w:t>2024</w:t>
            </w:r>
            <w:r w:rsidR="00E500CD" w:rsidRPr="00E500CD">
              <w:rPr>
                <w:rFonts w:ascii="Times New Roman" w:eastAsia="宋体" w:hAnsi="Times New Roman" w:cs="Times New Roman"/>
                <w:sz w:val="21"/>
                <w:szCs w:val="21"/>
                <w:lang w:eastAsia="zh-CN"/>
              </w:rPr>
              <w:t>年上半年，公司持续进行研发投入，研发费用</w:t>
            </w:r>
            <w:r w:rsidR="00E500CD" w:rsidRPr="00E500CD">
              <w:rPr>
                <w:rFonts w:ascii="Times New Roman" w:eastAsia="宋体" w:hAnsi="Times New Roman" w:cs="Times New Roman"/>
                <w:sz w:val="21"/>
                <w:szCs w:val="21"/>
                <w:lang w:eastAsia="zh-CN"/>
              </w:rPr>
              <w:t>8,972.34</w:t>
            </w:r>
            <w:r w:rsidR="00E500CD" w:rsidRPr="00E500CD">
              <w:rPr>
                <w:rFonts w:ascii="Times New Roman" w:eastAsia="宋体" w:hAnsi="Times New Roman" w:cs="Times New Roman"/>
                <w:sz w:val="21"/>
                <w:szCs w:val="21"/>
                <w:lang w:eastAsia="zh-CN"/>
              </w:rPr>
              <w:t>万元，占营业收入比例</w:t>
            </w:r>
            <w:r w:rsidR="00E500CD" w:rsidRPr="00E500CD">
              <w:rPr>
                <w:rFonts w:ascii="Times New Roman" w:eastAsia="宋体" w:hAnsi="Times New Roman" w:cs="Times New Roman"/>
                <w:sz w:val="21"/>
                <w:szCs w:val="21"/>
                <w:lang w:eastAsia="zh-CN"/>
              </w:rPr>
              <w:t>11.64%</w:t>
            </w:r>
            <w:r w:rsidR="00E500CD" w:rsidRPr="00E500CD">
              <w:rPr>
                <w:rFonts w:ascii="Times New Roman" w:eastAsia="宋体" w:hAnsi="Times New Roman" w:cs="Times New Roman"/>
                <w:sz w:val="21"/>
                <w:szCs w:val="21"/>
                <w:lang w:eastAsia="zh-CN"/>
              </w:rPr>
              <w:t>，较上年同期占比增加</w:t>
            </w:r>
            <w:r w:rsidR="00E500CD" w:rsidRPr="00E500CD">
              <w:rPr>
                <w:rFonts w:ascii="Times New Roman" w:eastAsia="宋体" w:hAnsi="Times New Roman" w:cs="Times New Roman"/>
                <w:sz w:val="21"/>
                <w:szCs w:val="21"/>
                <w:lang w:eastAsia="zh-CN"/>
              </w:rPr>
              <w:t>1.28</w:t>
            </w:r>
            <w:r w:rsidR="00E500CD" w:rsidRPr="00E500CD">
              <w:rPr>
                <w:rFonts w:ascii="Times New Roman" w:eastAsia="宋体" w:hAnsi="Times New Roman" w:cs="Times New Roman"/>
                <w:sz w:val="21"/>
                <w:szCs w:val="21"/>
                <w:lang w:eastAsia="zh-CN"/>
              </w:rPr>
              <w:t>个百分点，主要系公司坚持以技术创新为驱动，长期推动技术研究团队致力于核心技术攻关和创新。报告期内，公司根据市场需求不断完善工控自动化产品布局，推出了</w:t>
            </w:r>
            <w:r w:rsidR="00E500CD" w:rsidRPr="00E500CD">
              <w:rPr>
                <w:rFonts w:ascii="Times New Roman" w:eastAsia="宋体" w:hAnsi="Times New Roman" w:cs="Times New Roman"/>
                <w:sz w:val="21"/>
                <w:szCs w:val="21"/>
                <w:lang w:eastAsia="zh-CN"/>
              </w:rPr>
              <w:t>AC600</w:t>
            </w:r>
            <w:r w:rsidR="00E500CD" w:rsidRPr="00E500CD">
              <w:rPr>
                <w:rFonts w:ascii="Times New Roman" w:eastAsia="宋体" w:hAnsi="Times New Roman" w:cs="Times New Roman"/>
                <w:sz w:val="21"/>
                <w:szCs w:val="21"/>
                <w:lang w:eastAsia="zh-CN"/>
              </w:rPr>
              <w:t>系列高性能通用变频器、</w:t>
            </w:r>
            <w:r w:rsidR="00E500CD" w:rsidRPr="00E500CD">
              <w:rPr>
                <w:rFonts w:ascii="Times New Roman" w:eastAsia="宋体" w:hAnsi="Times New Roman" w:cs="Times New Roman"/>
                <w:sz w:val="21"/>
                <w:szCs w:val="21"/>
                <w:lang w:eastAsia="zh-CN"/>
              </w:rPr>
              <w:t>SD900</w:t>
            </w:r>
            <w:r w:rsidR="00E500CD" w:rsidRPr="00E500CD">
              <w:rPr>
                <w:rFonts w:ascii="Times New Roman" w:eastAsia="宋体" w:hAnsi="Times New Roman" w:cs="Times New Roman"/>
                <w:sz w:val="21"/>
                <w:szCs w:val="21"/>
                <w:lang w:eastAsia="zh-CN"/>
              </w:rPr>
              <w:t>系列伺服驱动器、</w:t>
            </w:r>
            <w:r w:rsidR="00E500CD" w:rsidRPr="00E500CD">
              <w:rPr>
                <w:rFonts w:ascii="Times New Roman" w:eastAsia="宋体" w:hAnsi="Times New Roman" w:cs="Times New Roman"/>
                <w:sz w:val="21"/>
                <w:szCs w:val="21"/>
                <w:lang w:eastAsia="zh-CN"/>
              </w:rPr>
              <w:t>V9E</w:t>
            </w:r>
            <w:r w:rsidR="00E500CD" w:rsidRPr="00E500CD">
              <w:rPr>
                <w:rFonts w:ascii="Times New Roman" w:eastAsia="宋体" w:hAnsi="Times New Roman" w:cs="Times New Roman"/>
                <w:sz w:val="21"/>
                <w:szCs w:val="21"/>
                <w:lang w:eastAsia="zh-CN"/>
              </w:rPr>
              <w:t>系列伺服电机、</w:t>
            </w:r>
            <w:r w:rsidR="00E500CD" w:rsidRPr="00E500CD">
              <w:rPr>
                <w:rFonts w:ascii="Times New Roman" w:eastAsia="宋体" w:hAnsi="Times New Roman" w:cs="Times New Roman"/>
                <w:sz w:val="21"/>
                <w:szCs w:val="21"/>
                <w:lang w:eastAsia="zh-CN"/>
              </w:rPr>
              <w:t>VH600</w:t>
            </w:r>
            <w:r w:rsidR="00E500CD" w:rsidRPr="00E500CD">
              <w:rPr>
                <w:rFonts w:ascii="Times New Roman" w:eastAsia="宋体" w:hAnsi="Times New Roman" w:cs="Times New Roman"/>
                <w:sz w:val="21"/>
                <w:szCs w:val="21"/>
                <w:lang w:eastAsia="zh-CN"/>
              </w:rPr>
              <w:t>系列</w:t>
            </w:r>
            <w:r w:rsidR="00E500CD" w:rsidRPr="00E500CD">
              <w:rPr>
                <w:rFonts w:ascii="Times New Roman" w:eastAsia="宋体" w:hAnsi="Times New Roman" w:cs="Times New Roman"/>
                <w:sz w:val="21"/>
                <w:szCs w:val="21"/>
                <w:lang w:eastAsia="zh-CN"/>
              </w:rPr>
              <w:t>PLC</w:t>
            </w:r>
            <w:r w:rsidR="00E500CD" w:rsidRPr="00E500CD">
              <w:rPr>
                <w:rFonts w:ascii="Times New Roman" w:eastAsia="宋体" w:hAnsi="Times New Roman" w:cs="Times New Roman"/>
                <w:sz w:val="21"/>
                <w:szCs w:val="21"/>
                <w:lang w:eastAsia="zh-CN"/>
              </w:rPr>
              <w:t>、</w:t>
            </w:r>
            <w:r w:rsidR="00E500CD" w:rsidRPr="00E500CD">
              <w:rPr>
                <w:rFonts w:ascii="Times New Roman" w:eastAsia="宋体" w:hAnsi="Times New Roman" w:cs="Times New Roman"/>
                <w:sz w:val="21"/>
                <w:szCs w:val="21"/>
                <w:lang w:eastAsia="zh-CN"/>
              </w:rPr>
              <w:t>RB300</w:t>
            </w:r>
            <w:r w:rsidR="00E500CD" w:rsidRPr="00E500CD">
              <w:rPr>
                <w:rFonts w:ascii="Times New Roman" w:eastAsia="宋体" w:hAnsi="Times New Roman" w:cs="Times New Roman"/>
                <w:sz w:val="21"/>
                <w:szCs w:val="21"/>
                <w:lang w:eastAsia="zh-CN"/>
              </w:rPr>
              <w:t>伺服一体机、</w:t>
            </w:r>
            <w:r w:rsidR="00E500CD" w:rsidRPr="00E500CD">
              <w:rPr>
                <w:rFonts w:ascii="Times New Roman" w:eastAsia="宋体" w:hAnsi="Times New Roman" w:cs="Times New Roman"/>
                <w:sz w:val="21"/>
                <w:szCs w:val="21"/>
                <w:lang w:eastAsia="zh-CN"/>
              </w:rPr>
              <w:t>ECH</w:t>
            </w:r>
            <w:r w:rsidR="00E500CD" w:rsidRPr="00E500CD">
              <w:rPr>
                <w:rFonts w:ascii="Times New Roman" w:eastAsia="宋体" w:hAnsi="Times New Roman" w:cs="Times New Roman"/>
                <w:sz w:val="21"/>
                <w:szCs w:val="21"/>
                <w:lang w:eastAsia="zh-CN"/>
              </w:rPr>
              <w:t>系列</w:t>
            </w:r>
            <w:r w:rsidR="00E500CD" w:rsidRPr="00E500CD">
              <w:rPr>
                <w:rFonts w:ascii="Times New Roman" w:eastAsia="宋体" w:hAnsi="Times New Roman" w:cs="Times New Roman"/>
                <w:sz w:val="21"/>
                <w:szCs w:val="21"/>
                <w:lang w:eastAsia="zh-CN"/>
              </w:rPr>
              <w:t>10mm</w:t>
            </w:r>
            <w:r w:rsidR="00E500CD" w:rsidRPr="00E500CD">
              <w:rPr>
                <w:rFonts w:ascii="Times New Roman" w:eastAsia="宋体" w:hAnsi="Times New Roman" w:cs="Times New Roman"/>
                <w:sz w:val="21"/>
                <w:szCs w:val="21"/>
                <w:lang w:eastAsia="zh-CN"/>
              </w:rPr>
              <w:t>空心杯电机模组等工控自动化新产品。与此同时，公司也在持续开拓新领域技术和产品，在工业</w:t>
            </w:r>
            <w:r w:rsidR="00E500CD" w:rsidRPr="00E500CD">
              <w:rPr>
                <w:rFonts w:ascii="Times New Roman" w:eastAsia="宋体" w:hAnsi="Times New Roman" w:cs="Times New Roman"/>
                <w:sz w:val="21"/>
                <w:szCs w:val="21"/>
                <w:lang w:eastAsia="zh-CN"/>
              </w:rPr>
              <w:t>AI</w:t>
            </w:r>
            <w:r w:rsidR="00E500CD" w:rsidRPr="00E500CD">
              <w:rPr>
                <w:rFonts w:ascii="Times New Roman" w:eastAsia="宋体" w:hAnsi="Times New Roman" w:cs="Times New Roman"/>
                <w:sz w:val="21"/>
                <w:szCs w:val="21"/>
                <w:lang w:eastAsia="zh-CN"/>
              </w:rPr>
              <w:t>机器视觉、机器人技术、船舶、医疗、高端装备以及能源等多个领域加大研发力度。未来随着这些领域研发成果的逐步转化和应用，公司将进一步丰富产品线，为客户提供更加全面、高效、智能的解决方案，助力各行业实现低碳节能转型和智能化升级。谢谢！</w:t>
            </w:r>
          </w:p>
          <w:p w14:paraId="62D44471" w14:textId="43799149" w:rsidR="00C32D58" w:rsidRPr="00C32D58" w:rsidRDefault="00C32D58" w:rsidP="00F408CF">
            <w:pPr>
              <w:spacing w:beforeLines="50" w:before="120" w:afterLines="50" w:after="120" w:line="360" w:lineRule="auto"/>
              <w:ind w:right="125" w:firstLineChars="200" w:firstLine="422"/>
              <w:jc w:val="both"/>
              <w:rPr>
                <w:rFonts w:ascii="Times New Roman" w:hAnsi="Times New Roman" w:cs="Times New Roman"/>
                <w:b/>
                <w:sz w:val="21"/>
                <w:szCs w:val="21"/>
                <w:lang w:eastAsia="zh-CN"/>
              </w:rPr>
            </w:pPr>
            <w:r>
              <w:rPr>
                <w:rFonts w:ascii="Times New Roman" w:hAnsi="Times New Roman" w:cs="Times New Roman" w:hint="eastAsia"/>
                <w:b/>
                <w:sz w:val="21"/>
                <w:szCs w:val="21"/>
                <w:lang w:eastAsia="zh-CN"/>
              </w:rPr>
              <w:lastRenderedPageBreak/>
              <w:t>问题</w:t>
            </w:r>
            <w:r w:rsidR="00E500CD">
              <w:rPr>
                <w:rFonts w:ascii="Times New Roman" w:hAnsi="Times New Roman" w:cs="Times New Roman"/>
                <w:b/>
                <w:sz w:val="21"/>
                <w:szCs w:val="21"/>
                <w:lang w:eastAsia="zh-CN"/>
              </w:rPr>
              <w:t>3</w:t>
            </w:r>
            <w:r w:rsidRPr="00C32D58">
              <w:rPr>
                <w:rFonts w:ascii="Times New Roman" w:hAnsi="Times New Roman" w:cs="Times New Roman" w:hint="eastAsia"/>
                <w:b/>
                <w:sz w:val="21"/>
                <w:szCs w:val="21"/>
                <w:lang w:eastAsia="zh-CN"/>
              </w:rPr>
              <w:t>、</w:t>
            </w:r>
            <w:r w:rsidR="00E500CD" w:rsidRPr="00E500CD">
              <w:rPr>
                <w:rFonts w:ascii="Times New Roman" w:hAnsi="Times New Roman" w:cs="Times New Roman" w:hint="eastAsia"/>
                <w:b/>
                <w:sz w:val="21"/>
                <w:szCs w:val="21"/>
                <w:lang w:eastAsia="zh-CN"/>
              </w:rPr>
              <w:t>请问公司对未来的市场份额及盈利情况如何预测，谢谢！</w:t>
            </w:r>
          </w:p>
          <w:p w14:paraId="04527BD8" w14:textId="3C2F8B1A" w:rsidR="00C32D58" w:rsidRDefault="00C32D58" w:rsidP="00F408CF">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C32D58">
              <w:rPr>
                <w:rFonts w:ascii="Times New Roman" w:eastAsia="宋体" w:hAnsi="Times New Roman" w:cs="Times New Roman" w:hint="eastAsia"/>
                <w:sz w:val="21"/>
                <w:szCs w:val="21"/>
                <w:lang w:eastAsia="zh-CN"/>
              </w:rPr>
              <w:t>答：</w:t>
            </w:r>
            <w:r w:rsidR="00E500CD" w:rsidRPr="00E500CD">
              <w:rPr>
                <w:rFonts w:ascii="Times New Roman" w:eastAsia="宋体" w:hAnsi="Times New Roman" w:cs="Times New Roman" w:hint="eastAsia"/>
                <w:sz w:val="21"/>
                <w:szCs w:val="21"/>
                <w:lang w:eastAsia="zh-CN"/>
              </w:rPr>
              <w:t>您好！公司将加强产品研发与技术创新，坚持差异化发展理念，紧跟行业技术发展趋势和下游客户的应用需求开展产品研发和技术储备，努力提升产品市场份额，具体经营情况请关注公司披露的信息。谢谢！</w:t>
            </w:r>
          </w:p>
          <w:p w14:paraId="1E8EDA02" w14:textId="77777777" w:rsidR="00E500CD" w:rsidRDefault="00E500CD" w:rsidP="00E500CD">
            <w:pPr>
              <w:spacing w:beforeLines="50" w:before="120" w:afterLines="50" w:after="120" w:line="360" w:lineRule="auto"/>
              <w:ind w:firstLineChars="200" w:firstLine="422"/>
              <w:jc w:val="both"/>
              <w:rPr>
                <w:rFonts w:ascii="Times New Roman" w:hAnsi="Times New Roman" w:cs="Times New Roman"/>
                <w:b/>
                <w:sz w:val="21"/>
                <w:szCs w:val="21"/>
                <w:lang w:eastAsia="zh-CN"/>
              </w:rPr>
            </w:pPr>
            <w:r>
              <w:rPr>
                <w:rFonts w:ascii="Times New Roman" w:hAnsi="Times New Roman" w:cs="Times New Roman" w:hint="eastAsia"/>
                <w:b/>
                <w:sz w:val="21"/>
                <w:szCs w:val="21"/>
                <w:lang w:eastAsia="zh-CN"/>
              </w:rPr>
              <w:t>问题</w:t>
            </w:r>
            <w:r>
              <w:rPr>
                <w:rFonts w:ascii="Times New Roman" w:hAnsi="Times New Roman" w:cs="Times New Roman"/>
                <w:b/>
                <w:sz w:val="21"/>
                <w:szCs w:val="21"/>
                <w:lang w:eastAsia="zh-CN"/>
              </w:rPr>
              <w:t>4</w:t>
            </w:r>
            <w:r w:rsidRPr="00C32D58">
              <w:rPr>
                <w:rFonts w:ascii="Times New Roman" w:hAnsi="Times New Roman" w:cs="Times New Roman" w:hint="eastAsia"/>
                <w:b/>
                <w:sz w:val="21"/>
                <w:szCs w:val="21"/>
                <w:lang w:eastAsia="zh-CN"/>
              </w:rPr>
              <w:t>、</w:t>
            </w:r>
            <w:r w:rsidRPr="00E500CD">
              <w:rPr>
                <w:rFonts w:ascii="Times New Roman" w:hAnsi="Times New Roman" w:cs="Times New Roman" w:hint="eastAsia"/>
                <w:b/>
                <w:sz w:val="21"/>
                <w:szCs w:val="21"/>
                <w:lang w:eastAsia="zh-CN"/>
              </w:rPr>
              <w:t>公司海外布局情况如何？未来</w:t>
            </w:r>
            <w:r w:rsidRPr="00E500CD">
              <w:rPr>
                <w:rFonts w:ascii="Times New Roman" w:hAnsi="Times New Roman" w:cs="Times New Roman"/>
                <w:b/>
                <w:sz w:val="21"/>
                <w:szCs w:val="21"/>
                <w:lang w:eastAsia="zh-CN"/>
              </w:rPr>
              <w:t>海外计划重点布局哪些国家和地区</w:t>
            </w:r>
            <w:r w:rsidRPr="00E500CD">
              <w:rPr>
                <w:rFonts w:ascii="Times New Roman" w:hAnsi="Times New Roman" w:cs="Times New Roman" w:hint="eastAsia"/>
                <w:b/>
                <w:sz w:val="21"/>
                <w:szCs w:val="21"/>
                <w:lang w:eastAsia="zh-CN"/>
              </w:rPr>
              <w:t>，</w:t>
            </w:r>
            <w:r w:rsidRPr="00E500CD">
              <w:rPr>
                <w:rFonts w:ascii="Times New Roman" w:hAnsi="Times New Roman" w:cs="Times New Roman"/>
                <w:b/>
                <w:sz w:val="21"/>
                <w:szCs w:val="21"/>
                <w:lang w:eastAsia="zh-CN"/>
              </w:rPr>
              <w:t>涉及哪些业务</w:t>
            </w:r>
            <w:r w:rsidRPr="00E500CD">
              <w:rPr>
                <w:rFonts w:ascii="Times New Roman" w:hAnsi="Times New Roman" w:cs="Times New Roman" w:hint="eastAsia"/>
                <w:b/>
                <w:sz w:val="21"/>
                <w:szCs w:val="21"/>
                <w:lang w:eastAsia="zh-CN"/>
              </w:rPr>
              <w:t>和</w:t>
            </w:r>
            <w:r w:rsidRPr="00E500CD">
              <w:rPr>
                <w:rFonts w:ascii="Times New Roman" w:hAnsi="Times New Roman" w:cs="Times New Roman"/>
                <w:b/>
                <w:sz w:val="21"/>
                <w:szCs w:val="21"/>
                <w:lang w:eastAsia="zh-CN"/>
              </w:rPr>
              <w:t>产品？</w:t>
            </w:r>
          </w:p>
          <w:p w14:paraId="06F84808" w14:textId="7CB97B6B" w:rsidR="00E500CD" w:rsidRPr="00C32D58" w:rsidRDefault="00E500CD" w:rsidP="00E500CD">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C32D58">
              <w:rPr>
                <w:rFonts w:ascii="Times New Roman" w:eastAsia="宋体" w:hAnsi="Times New Roman" w:cs="Times New Roman" w:hint="eastAsia"/>
                <w:sz w:val="21"/>
                <w:szCs w:val="21"/>
                <w:lang w:eastAsia="zh-CN"/>
              </w:rPr>
              <w:t>答：</w:t>
            </w:r>
            <w:r w:rsidRPr="00376BA4">
              <w:rPr>
                <w:rFonts w:ascii="Times New Roman" w:eastAsia="宋体" w:hAnsi="Times New Roman" w:cs="Times New Roman" w:hint="eastAsia"/>
                <w:sz w:val="21"/>
                <w:szCs w:val="21"/>
                <w:lang w:eastAsia="zh-CN"/>
              </w:rPr>
              <w:t>您好！目前公司海外市场的需求主要以一带一路、亚非拉等地区为主，公司在巩固原有市场的同时，将不断加大欧美等市场的开拓力度，持续进行区域扩充和重点布局。公司在海外推出技术成熟的通用产品，为市场拓展打下了良好基础，并积累了宝贵的经验和资源。公司也将进一步提供非标定制服务，丰富海外出口的产品种类，拓展多元化出海布局，以满足客户更具体、更个性化的需求。随着公司业务继续辐射到更具影响力的周边国家，公司将聚焦优势行业，实施关联性业务拓展，并提供全场景方案定制服务，致力于打造一站式系统解决方案，进一步提升海外市场份额及品牌影响力。谢谢！</w:t>
            </w:r>
          </w:p>
          <w:p w14:paraId="6B65CA4F" w14:textId="2EB1F966" w:rsidR="00C32D58" w:rsidRPr="00C32D58" w:rsidRDefault="00C32D58" w:rsidP="00E500CD">
            <w:pPr>
              <w:spacing w:beforeLines="50" w:before="120" w:afterLines="50" w:after="120" w:line="360" w:lineRule="auto"/>
              <w:ind w:firstLineChars="200" w:firstLine="422"/>
              <w:jc w:val="both"/>
              <w:rPr>
                <w:rFonts w:ascii="Times New Roman" w:hAnsi="Times New Roman" w:cs="Times New Roman"/>
                <w:b/>
                <w:sz w:val="21"/>
                <w:szCs w:val="21"/>
                <w:lang w:eastAsia="zh-CN"/>
              </w:rPr>
            </w:pPr>
            <w:r w:rsidRPr="00C32D58">
              <w:rPr>
                <w:rFonts w:ascii="Times New Roman" w:hAnsi="Times New Roman" w:cs="Times New Roman" w:hint="eastAsia"/>
                <w:b/>
                <w:sz w:val="21"/>
                <w:szCs w:val="21"/>
                <w:lang w:eastAsia="zh-CN"/>
              </w:rPr>
              <w:t>问题</w:t>
            </w:r>
            <w:r w:rsidRPr="00C32D58">
              <w:rPr>
                <w:rFonts w:ascii="Times New Roman" w:hAnsi="Times New Roman" w:cs="Times New Roman"/>
                <w:b/>
                <w:sz w:val="21"/>
                <w:szCs w:val="21"/>
                <w:lang w:eastAsia="zh-CN"/>
              </w:rPr>
              <w:t>5</w:t>
            </w:r>
            <w:r w:rsidRPr="00C32D58">
              <w:rPr>
                <w:rFonts w:ascii="Times New Roman" w:hAnsi="Times New Roman" w:cs="Times New Roman"/>
                <w:b/>
                <w:sz w:val="21"/>
                <w:szCs w:val="21"/>
                <w:lang w:eastAsia="zh-CN"/>
              </w:rPr>
              <w:t>、</w:t>
            </w:r>
            <w:r w:rsidR="00E500CD" w:rsidRPr="00E500CD">
              <w:rPr>
                <w:rFonts w:ascii="Times New Roman" w:hAnsi="Times New Roman" w:cs="Times New Roman" w:hint="eastAsia"/>
                <w:b/>
                <w:sz w:val="21"/>
                <w:szCs w:val="21"/>
                <w:lang w:eastAsia="zh-CN"/>
              </w:rPr>
              <w:t>请问公司未来的分红计划和派息政策？</w:t>
            </w:r>
          </w:p>
          <w:p w14:paraId="67C284D5" w14:textId="6916B1DB" w:rsidR="003950E1" w:rsidRPr="00F408CF" w:rsidRDefault="00C32D58" w:rsidP="00F408CF">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C32D58">
              <w:rPr>
                <w:rFonts w:ascii="Times New Roman" w:eastAsia="宋体" w:hAnsi="Times New Roman" w:cs="Times New Roman" w:hint="eastAsia"/>
                <w:sz w:val="21"/>
                <w:szCs w:val="21"/>
                <w:lang w:eastAsia="zh-CN"/>
              </w:rPr>
              <w:t>答：</w:t>
            </w:r>
            <w:r w:rsidR="00E500CD" w:rsidRPr="00E500CD">
              <w:rPr>
                <w:rFonts w:ascii="Times New Roman" w:eastAsia="宋体" w:hAnsi="Times New Roman" w:cs="Times New Roman" w:hint="eastAsia"/>
                <w:sz w:val="21"/>
                <w:szCs w:val="21"/>
                <w:lang w:eastAsia="zh-CN"/>
              </w:rPr>
              <w:t>您好！公司</w:t>
            </w:r>
            <w:r w:rsidR="00E500CD" w:rsidRPr="00E500CD">
              <w:rPr>
                <w:rFonts w:ascii="Times New Roman" w:eastAsia="宋体" w:hAnsi="Times New Roman" w:cs="Times New Roman" w:hint="eastAsia"/>
                <w:sz w:val="21"/>
                <w:szCs w:val="21"/>
                <w:lang w:eastAsia="zh-CN"/>
              </w:rPr>
              <w:t>2</w:t>
            </w:r>
            <w:r w:rsidR="00E500CD" w:rsidRPr="00E500CD">
              <w:rPr>
                <w:rFonts w:ascii="Times New Roman" w:eastAsia="宋体" w:hAnsi="Times New Roman" w:cs="Times New Roman"/>
                <w:sz w:val="21"/>
                <w:szCs w:val="21"/>
                <w:lang w:eastAsia="zh-CN"/>
              </w:rPr>
              <w:t>024</w:t>
            </w:r>
            <w:r w:rsidR="00E500CD" w:rsidRPr="00E500CD">
              <w:rPr>
                <w:rFonts w:ascii="Times New Roman" w:eastAsia="宋体" w:hAnsi="Times New Roman" w:cs="Times New Roman" w:hint="eastAsia"/>
                <w:sz w:val="21"/>
                <w:szCs w:val="21"/>
                <w:lang w:eastAsia="zh-CN"/>
              </w:rPr>
              <w:t>年度中期分红已经股东大会审议通过，公司将尽快实施权益分派，具体实施时间敬请关注公司披露的相关公告。公司始终力求以稳健的业绩为股东创造价值，并切实维护广大投资者的利益</w:t>
            </w:r>
            <w:bookmarkStart w:id="0" w:name="_GoBack"/>
            <w:bookmarkEnd w:id="0"/>
            <w:r w:rsidR="00E500CD" w:rsidRPr="00E500CD">
              <w:rPr>
                <w:rFonts w:ascii="Times New Roman" w:eastAsia="宋体" w:hAnsi="Times New Roman" w:cs="Times New Roman" w:hint="eastAsia"/>
                <w:sz w:val="21"/>
                <w:szCs w:val="21"/>
                <w:lang w:eastAsia="zh-CN"/>
              </w:rPr>
              <w:t>，未来公司将持续按相关法规的指引，充分考虑公司盈利状况、结合所处行业特点、现金流状况及公司可持续发展等多方面因素，制定合理且持续的利润分配方案，积极回报投资者。谢谢！</w:t>
            </w:r>
          </w:p>
          <w:p w14:paraId="4F1B694A" w14:textId="54FD402C" w:rsidR="00C32D58" w:rsidRPr="00C32D58" w:rsidRDefault="00C32D58" w:rsidP="00E500CD">
            <w:pPr>
              <w:spacing w:beforeLines="50" w:before="120" w:afterLines="50" w:after="120" w:line="360" w:lineRule="auto"/>
              <w:ind w:firstLineChars="200" w:firstLine="422"/>
              <w:jc w:val="both"/>
              <w:rPr>
                <w:rFonts w:ascii="Times New Roman" w:hAnsi="Times New Roman" w:cs="Times New Roman"/>
                <w:b/>
                <w:sz w:val="21"/>
                <w:szCs w:val="21"/>
                <w:lang w:eastAsia="zh-CN"/>
              </w:rPr>
            </w:pPr>
            <w:r w:rsidRPr="00C32D58">
              <w:rPr>
                <w:rFonts w:ascii="Times New Roman" w:hAnsi="Times New Roman" w:cs="Times New Roman" w:hint="eastAsia"/>
                <w:b/>
                <w:sz w:val="21"/>
                <w:szCs w:val="21"/>
                <w:lang w:eastAsia="zh-CN"/>
              </w:rPr>
              <w:t>问题</w:t>
            </w:r>
            <w:r w:rsidRPr="00C32D58">
              <w:rPr>
                <w:rFonts w:ascii="Times New Roman" w:hAnsi="Times New Roman" w:cs="Times New Roman"/>
                <w:b/>
                <w:sz w:val="21"/>
                <w:szCs w:val="21"/>
                <w:lang w:eastAsia="zh-CN"/>
              </w:rPr>
              <w:t>6</w:t>
            </w:r>
            <w:r w:rsidRPr="00C32D58">
              <w:rPr>
                <w:rFonts w:ascii="Times New Roman" w:hAnsi="Times New Roman" w:cs="Times New Roman"/>
                <w:b/>
                <w:sz w:val="21"/>
                <w:szCs w:val="21"/>
                <w:lang w:eastAsia="zh-CN"/>
              </w:rPr>
              <w:t>、</w:t>
            </w:r>
            <w:r w:rsidR="00E500CD" w:rsidRPr="00E500CD">
              <w:rPr>
                <w:rFonts w:ascii="Times New Roman" w:hAnsi="Times New Roman" w:cs="Times New Roman"/>
                <w:b/>
                <w:sz w:val="21"/>
                <w:szCs w:val="21"/>
                <w:lang w:eastAsia="zh-CN"/>
              </w:rPr>
              <w:t>在</w:t>
            </w:r>
            <w:r w:rsidR="00E500CD" w:rsidRPr="00E500CD">
              <w:rPr>
                <w:rFonts w:ascii="Times New Roman" w:hAnsi="Times New Roman" w:cs="Times New Roman"/>
                <w:b/>
                <w:sz w:val="21"/>
                <w:szCs w:val="21"/>
                <w:lang w:eastAsia="zh-CN"/>
              </w:rPr>
              <w:t>2024</w:t>
            </w:r>
            <w:r w:rsidR="00E500CD" w:rsidRPr="00E500CD">
              <w:rPr>
                <w:rFonts w:ascii="Times New Roman" w:hAnsi="Times New Roman" w:cs="Times New Roman"/>
                <w:b/>
                <w:sz w:val="21"/>
                <w:szCs w:val="21"/>
                <w:lang w:eastAsia="zh-CN"/>
              </w:rPr>
              <w:t>年上半年，伟创电气实现了</w:t>
            </w:r>
            <w:r w:rsidR="00E500CD" w:rsidRPr="00E500CD">
              <w:rPr>
                <w:rFonts w:ascii="Times New Roman" w:hAnsi="Times New Roman" w:cs="Times New Roman"/>
                <w:b/>
                <w:sz w:val="21"/>
                <w:szCs w:val="21"/>
                <w:lang w:eastAsia="zh-CN"/>
              </w:rPr>
              <w:t>23.46%</w:t>
            </w:r>
            <w:r w:rsidR="00E500CD" w:rsidRPr="00E500CD">
              <w:rPr>
                <w:rFonts w:ascii="Times New Roman" w:hAnsi="Times New Roman" w:cs="Times New Roman"/>
                <w:b/>
                <w:sz w:val="21"/>
                <w:szCs w:val="21"/>
                <w:lang w:eastAsia="zh-CN"/>
              </w:rPr>
              <w:t>的营业收入增长及</w:t>
            </w:r>
            <w:r w:rsidR="00E500CD" w:rsidRPr="00E500CD">
              <w:rPr>
                <w:rFonts w:ascii="Times New Roman" w:hAnsi="Times New Roman" w:cs="Times New Roman"/>
                <w:b/>
                <w:sz w:val="21"/>
                <w:szCs w:val="21"/>
                <w:lang w:eastAsia="zh-CN"/>
              </w:rPr>
              <w:t>25.75%</w:t>
            </w:r>
            <w:r w:rsidR="00E500CD" w:rsidRPr="00E500CD">
              <w:rPr>
                <w:rFonts w:ascii="Times New Roman" w:hAnsi="Times New Roman" w:cs="Times New Roman"/>
                <w:b/>
                <w:sz w:val="21"/>
                <w:szCs w:val="21"/>
                <w:lang w:eastAsia="zh-CN"/>
              </w:rPr>
              <w:t>的净利润增长。为了更深入地了解业绩增长的原因，可以探讨公司的哪些产品线或市场领域表现突出，是否由于新产品的推出、市场需求的增加或是成本控制得当等因素促成了这一增长。</w:t>
            </w:r>
          </w:p>
          <w:p w14:paraId="4B1A5F47" w14:textId="57A15918" w:rsidR="003950E1" w:rsidRPr="00F408CF" w:rsidRDefault="00C32D58" w:rsidP="00F408CF">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C32D58">
              <w:rPr>
                <w:rFonts w:ascii="Times New Roman" w:eastAsia="宋体" w:hAnsi="Times New Roman" w:cs="Times New Roman" w:hint="eastAsia"/>
                <w:sz w:val="21"/>
                <w:szCs w:val="21"/>
                <w:lang w:eastAsia="zh-CN"/>
              </w:rPr>
              <w:t>答：</w:t>
            </w:r>
            <w:r w:rsidR="006C7F2E" w:rsidRPr="006C7F2E">
              <w:rPr>
                <w:rFonts w:ascii="Times New Roman" w:eastAsia="宋体" w:hAnsi="Times New Roman" w:cs="Times New Roman"/>
                <w:sz w:val="21"/>
                <w:szCs w:val="21"/>
                <w:lang w:eastAsia="zh-CN"/>
              </w:rPr>
              <w:t>您好！</w:t>
            </w:r>
            <w:r w:rsidR="006C7F2E" w:rsidRPr="006C7F2E">
              <w:rPr>
                <w:rFonts w:ascii="Times New Roman" w:eastAsia="宋体" w:hAnsi="Times New Roman" w:cs="Times New Roman"/>
                <w:sz w:val="21"/>
                <w:szCs w:val="21"/>
                <w:lang w:eastAsia="zh-CN"/>
              </w:rPr>
              <w:t>2024</w:t>
            </w:r>
            <w:r w:rsidR="006C7F2E" w:rsidRPr="006C7F2E">
              <w:rPr>
                <w:rFonts w:ascii="Times New Roman" w:eastAsia="宋体" w:hAnsi="Times New Roman" w:cs="Times New Roman"/>
                <w:sz w:val="21"/>
                <w:szCs w:val="21"/>
                <w:lang w:eastAsia="zh-CN"/>
              </w:rPr>
              <w:t>年上半年，公司营业务收入增长主要系变频器产品同比增长</w:t>
            </w:r>
            <w:r w:rsidR="006C7F2E" w:rsidRPr="006C7F2E">
              <w:rPr>
                <w:rFonts w:ascii="Times New Roman" w:eastAsia="宋体" w:hAnsi="Times New Roman" w:cs="Times New Roman"/>
                <w:sz w:val="21"/>
                <w:szCs w:val="21"/>
                <w:lang w:eastAsia="zh-CN"/>
              </w:rPr>
              <w:t>22.85%</w:t>
            </w:r>
            <w:r w:rsidR="006C7F2E" w:rsidRPr="006C7F2E">
              <w:rPr>
                <w:rFonts w:ascii="Times New Roman" w:eastAsia="宋体" w:hAnsi="Times New Roman" w:cs="Times New Roman"/>
                <w:sz w:val="21"/>
                <w:szCs w:val="21"/>
                <w:lang w:eastAsia="zh-CN"/>
              </w:rPr>
              <w:t>，伺服系统及控制系统产品同比增长</w:t>
            </w:r>
            <w:r w:rsidR="006C7F2E" w:rsidRPr="006C7F2E">
              <w:rPr>
                <w:rFonts w:ascii="Times New Roman" w:eastAsia="宋体" w:hAnsi="Times New Roman" w:cs="Times New Roman"/>
                <w:sz w:val="21"/>
                <w:szCs w:val="21"/>
                <w:lang w:eastAsia="zh-CN"/>
              </w:rPr>
              <w:t>26.55%</w:t>
            </w:r>
            <w:r w:rsidR="006C7F2E" w:rsidRPr="006C7F2E">
              <w:rPr>
                <w:rFonts w:ascii="Times New Roman" w:eastAsia="宋体" w:hAnsi="Times New Roman" w:cs="Times New Roman"/>
                <w:sz w:val="21"/>
                <w:szCs w:val="21"/>
                <w:lang w:eastAsia="zh-CN"/>
              </w:rPr>
              <w:t>，净利润增长主要原因系公司营业收入较上年同期增长，同时公司通过不断加大研发投入，优化产品设计及持续优化经营能力，公司营运效率提升所致。谢谢！</w:t>
            </w:r>
          </w:p>
          <w:p w14:paraId="77F8488C" w14:textId="48C47855" w:rsidR="00C32D58" w:rsidRPr="00C32D58" w:rsidRDefault="00C32D58" w:rsidP="00F408CF">
            <w:pPr>
              <w:spacing w:beforeLines="50" w:before="120" w:afterLines="50" w:after="120" w:line="360" w:lineRule="auto"/>
              <w:ind w:right="125" w:firstLineChars="200" w:firstLine="422"/>
              <w:jc w:val="both"/>
              <w:rPr>
                <w:rFonts w:ascii="Times New Roman" w:hAnsi="Times New Roman" w:cs="Times New Roman"/>
                <w:b/>
                <w:sz w:val="21"/>
                <w:szCs w:val="21"/>
                <w:lang w:eastAsia="zh-CN"/>
              </w:rPr>
            </w:pPr>
            <w:r w:rsidRPr="00C32D58">
              <w:rPr>
                <w:rFonts w:ascii="Times New Roman" w:hAnsi="Times New Roman" w:cs="Times New Roman" w:hint="eastAsia"/>
                <w:b/>
                <w:sz w:val="21"/>
                <w:szCs w:val="21"/>
                <w:lang w:eastAsia="zh-CN"/>
              </w:rPr>
              <w:t>问题</w:t>
            </w:r>
            <w:r w:rsidRPr="00C32D58">
              <w:rPr>
                <w:rFonts w:ascii="Times New Roman" w:hAnsi="Times New Roman" w:cs="Times New Roman"/>
                <w:b/>
                <w:sz w:val="21"/>
                <w:szCs w:val="21"/>
                <w:lang w:eastAsia="zh-CN"/>
              </w:rPr>
              <w:t>7</w:t>
            </w:r>
            <w:r w:rsidRPr="00C32D58">
              <w:rPr>
                <w:rFonts w:ascii="Times New Roman" w:hAnsi="Times New Roman" w:cs="Times New Roman" w:hint="eastAsia"/>
                <w:b/>
                <w:sz w:val="21"/>
                <w:szCs w:val="21"/>
                <w:lang w:eastAsia="zh-CN"/>
              </w:rPr>
              <w:t>：</w:t>
            </w:r>
            <w:r w:rsidR="006C7F2E" w:rsidRPr="006C7F2E">
              <w:rPr>
                <w:rFonts w:ascii="Times New Roman" w:hAnsi="Times New Roman" w:cs="Times New Roman" w:hint="eastAsia"/>
                <w:b/>
                <w:sz w:val="21"/>
                <w:szCs w:val="21"/>
                <w:lang w:eastAsia="zh-CN"/>
              </w:rPr>
              <w:t>公司三期厂房目前的建设情况？</w:t>
            </w:r>
          </w:p>
          <w:p w14:paraId="25E9936E" w14:textId="149EF5D2" w:rsidR="005E728E" w:rsidRDefault="00C32D58" w:rsidP="00F408CF">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C32D58">
              <w:rPr>
                <w:rFonts w:ascii="Times New Roman" w:eastAsia="宋体" w:hAnsi="Times New Roman" w:cs="Times New Roman" w:hint="eastAsia"/>
                <w:sz w:val="21"/>
                <w:szCs w:val="21"/>
                <w:lang w:eastAsia="zh-CN"/>
              </w:rPr>
              <w:t>答：</w:t>
            </w:r>
            <w:r w:rsidR="006C7F2E" w:rsidRPr="006C7F2E">
              <w:rPr>
                <w:rFonts w:ascii="Times New Roman" w:eastAsia="宋体" w:hAnsi="Times New Roman" w:cs="Times New Roman" w:hint="eastAsia"/>
                <w:sz w:val="21"/>
                <w:szCs w:val="21"/>
                <w:lang w:eastAsia="zh-CN"/>
              </w:rPr>
              <w:t>您好！公司三期智能制造工厂及数字化转型项目，主体结构已顺利完成封顶，预计将在</w:t>
            </w:r>
            <w:r w:rsidR="006C7F2E" w:rsidRPr="006C7F2E">
              <w:rPr>
                <w:rFonts w:ascii="Times New Roman" w:eastAsia="宋体" w:hAnsi="Times New Roman" w:cs="Times New Roman" w:hint="eastAsia"/>
                <w:sz w:val="21"/>
                <w:szCs w:val="21"/>
                <w:lang w:eastAsia="zh-CN"/>
              </w:rPr>
              <w:t>2</w:t>
            </w:r>
            <w:r w:rsidR="006C7F2E" w:rsidRPr="006C7F2E">
              <w:rPr>
                <w:rFonts w:ascii="Times New Roman" w:eastAsia="宋体" w:hAnsi="Times New Roman" w:cs="Times New Roman"/>
                <w:sz w:val="21"/>
                <w:szCs w:val="21"/>
                <w:lang w:eastAsia="zh-CN"/>
              </w:rPr>
              <w:t>025</w:t>
            </w:r>
            <w:r w:rsidR="006C7F2E" w:rsidRPr="006C7F2E">
              <w:rPr>
                <w:rFonts w:ascii="Times New Roman" w:eastAsia="宋体" w:hAnsi="Times New Roman" w:cs="Times New Roman" w:hint="eastAsia"/>
                <w:sz w:val="21"/>
                <w:szCs w:val="21"/>
                <w:lang w:eastAsia="zh-CN"/>
              </w:rPr>
              <w:t>年投入使用，公司目前产能储备充足。</w:t>
            </w:r>
            <w:r w:rsidR="006C7F2E">
              <w:rPr>
                <w:rFonts w:ascii="Times New Roman" w:eastAsia="宋体" w:hAnsi="Times New Roman" w:cs="Times New Roman" w:hint="eastAsia"/>
                <w:sz w:val="21"/>
                <w:szCs w:val="21"/>
                <w:lang w:eastAsia="zh-CN"/>
              </w:rPr>
              <w:t>谢谢！</w:t>
            </w:r>
          </w:p>
          <w:p w14:paraId="7F098B8E" w14:textId="77777777" w:rsidR="006C7F2E" w:rsidRPr="006C7F2E" w:rsidRDefault="006C7F2E" w:rsidP="006C7F2E">
            <w:pPr>
              <w:spacing w:beforeLines="50" w:before="120" w:afterLines="50" w:after="120" w:line="360" w:lineRule="auto"/>
              <w:ind w:right="125" w:firstLineChars="200" w:firstLine="422"/>
              <w:jc w:val="both"/>
              <w:rPr>
                <w:rFonts w:ascii="Times New Roman" w:hAnsi="Times New Roman" w:cs="Times New Roman"/>
                <w:b/>
                <w:sz w:val="21"/>
                <w:szCs w:val="21"/>
                <w:lang w:eastAsia="zh-CN"/>
              </w:rPr>
            </w:pPr>
            <w:r w:rsidRPr="006C7F2E">
              <w:rPr>
                <w:rFonts w:ascii="Times New Roman" w:hAnsi="Times New Roman" w:cs="Times New Roman" w:hint="eastAsia"/>
                <w:b/>
                <w:sz w:val="21"/>
                <w:szCs w:val="21"/>
                <w:lang w:eastAsia="zh-CN"/>
              </w:rPr>
              <w:t>问题</w:t>
            </w:r>
            <w:r w:rsidRPr="006C7F2E">
              <w:rPr>
                <w:rFonts w:ascii="Times New Roman" w:hAnsi="Times New Roman" w:cs="Times New Roman"/>
                <w:b/>
                <w:sz w:val="21"/>
                <w:szCs w:val="21"/>
                <w:lang w:eastAsia="zh-CN"/>
              </w:rPr>
              <w:t>8</w:t>
            </w:r>
            <w:r w:rsidRPr="006C7F2E">
              <w:rPr>
                <w:rFonts w:ascii="Times New Roman" w:hAnsi="Times New Roman" w:cs="Times New Roman" w:hint="eastAsia"/>
                <w:b/>
                <w:sz w:val="21"/>
                <w:szCs w:val="21"/>
                <w:lang w:eastAsia="zh-CN"/>
              </w:rPr>
              <w:t>：</w:t>
            </w:r>
            <w:r w:rsidRPr="006C7F2E">
              <w:rPr>
                <w:rFonts w:ascii="Times New Roman" w:hAnsi="Times New Roman" w:cs="Times New Roman"/>
                <w:b/>
                <w:sz w:val="21"/>
                <w:szCs w:val="21"/>
                <w:lang w:eastAsia="zh-CN"/>
              </w:rPr>
              <w:t>公司的核心竞争力和战略是啥？</w:t>
            </w:r>
          </w:p>
          <w:p w14:paraId="2EDFC256" w14:textId="77777777" w:rsidR="006C7F2E" w:rsidRPr="006C7F2E" w:rsidRDefault="006C7F2E" w:rsidP="006C7F2E">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6C7F2E">
              <w:rPr>
                <w:rFonts w:ascii="Times New Roman" w:eastAsia="宋体" w:hAnsi="Times New Roman" w:cs="Times New Roman"/>
                <w:sz w:val="21"/>
                <w:szCs w:val="21"/>
                <w:lang w:eastAsia="zh-CN"/>
              </w:rPr>
              <w:t>答：您好！公司战略是坚持以电机驱动、电力电子、运动控制为立足点的三大核心技术优势；专注于电气传动和工业控制两大应用领域。全面推行三大营销策略：第一、公司</w:t>
            </w:r>
            <w:r w:rsidRPr="006C7F2E">
              <w:rPr>
                <w:rFonts w:ascii="Times New Roman" w:eastAsia="宋体" w:hAnsi="Times New Roman" w:cs="Times New Roman"/>
                <w:sz w:val="21"/>
                <w:szCs w:val="21"/>
                <w:lang w:eastAsia="zh-CN"/>
              </w:rPr>
              <w:lastRenderedPageBreak/>
              <w:t>持续优化升级，全力推进产品替代进口；第二、聚焦下游战略行业，提供创新的、有竞争力的系统解决方案；第三，为</w:t>
            </w:r>
            <w:r w:rsidRPr="006C7F2E">
              <w:rPr>
                <w:rFonts w:ascii="Times New Roman" w:eastAsia="宋体" w:hAnsi="Times New Roman" w:cs="Times New Roman"/>
                <w:sz w:val="21"/>
                <w:szCs w:val="21"/>
                <w:lang w:eastAsia="zh-CN"/>
              </w:rPr>
              <w:t>TOP</w:t>
            </w:r>
            <w:r w:rsidRPr="006C7F2E">
              <w:rPr>
                <w:rFonts w:ascii="Times New Roman" w:eastAsia="宋体" w:hAnsi="Times New Roman" w:cs="Times New Roman"/>
                <w:sz w:val="21"/>
                <w:szCs w:val="21"/>
                <w:lang w:eastAsia="zh-CN"/>
              </w:rPr>
              <w:t>客户提供定制化的开发与服务。</w:t>
            </w:r>
          </w:p>
          <w:p w14:paraId="50F9C8A0" w14:textId="5DB3B085" w:rsidR="006C7F2E" w:rsidRPr="006C7F2E" w:rsidRDefault="006C7F2E" w:rsidP="006C7F2E">
            <w:pPr>
              <w:spacing w:beforeLines="50" w:before="120" w:afterLines="50" w:after="120" w:line="360" w:lineRule="auto"/>
              <w:ind w:firstLineChars="200" w:firstLine="420"/>
              <w:jc w:val="both"/>
              <w:rPr>
                <w:rFonts w:ascii="Times New Roman" w:eastAsia="宋体" w:hAnsi="Times New Roman" w:cs="Times New Roman"/>
                <w:sz w:val="21"/>
                <w:szCs w:val="21"/>
                <w:lang w:eastAsia="zh-CN"/>
              </w:rPr>
            </w:pPr>
            <w:r w:rsidRPr="006C7F2E">
              <w:rPr>
                <w:rFonts w:ascii="Times New Roman" w:eastAsia="宋体" w:hAnsi="Times New Roman" w:cs="Times New Roman"/>
                <w:sz w:val="21"/>
                <w:szCs w:val="21"/>
                <w:lang w:eastAsia="zh-CN"/>
              </w:rPr>
              <w:t>公司的核心竞争力主要体现在：</w:t>
            </w:r>
            <w:r w:rsidRPr="006C7F2E">
              <w:rPr>
                <w:rFonts w:ascii="宋体" w:eastAsia="宋体" w:hAnsi="宋体" w:cs="宋体" w:hint="eastAsia"/>
                <w:sz w:val="21"/>
                <w:szCs w:val="21"/>
                <w:lang w:eastAsia="zh-CN"/>
              </w:rPr>
              <w:t>①</w:t>
            </w:r>
            <w:r w:rsidRPr="006C7F2E">
              <w:rPr>
                <w:rFonts w:ascii="Times New Roman" w:eastAsia="宋体" w:hAnsi="Times New Roman" w:cs="Times New Roman"/>
                <w:sz w:val="21"/>
                <w:szCs w:val="21"/>
                <w:lang w:eastAsia="zh-CN"/>
              </w:rPr>
              <w:t>研发与技术竞争优势。公司始终坚持以市场需求为导向，以技术创新为驱动的经营理念，每年坚持将营业收入的</w:t>
            </w:r>
            <w:r w:rsidRPr="006C7F2E">
              <w:rPr>
                <w:rFonts w:ascii="Times New Roman" w:eastAsia="宋体" w:hAnsi="Times New Roman" w:cs="Times New Roman"/>
                <w:sz w:val="21"/>
                <w:szCs w:val="21"/>
                <w:lang w:eastAsia="zh-CN"/>
              </w:rPr>
              <w:t>10%</w:t>
            </w:r>
            <w:r w:rsidRPr="006C7F2E">
              <w:rPr>
                <w:rFonts w:ascii="Times New Roman" w:eastAsia="宋体" w:hAnsi="Times New Roman" w:cs="Times New Roman"/>
                <w:sz w:val="21"/>
                <w:szCs w:val="21"/>
                <w:lang w:eastAsia="zh-CN"/>
              </w:rPr>
              <w:t>左右用于研发投入，通过多年持续的技术研究和产品开发，多项关键技术得到了突破，并完成了技术平台的创建，确定了行业地位。</w:t>
            </w:r>
            <w:r w:rsidRPr="006C7F2E">
              <w:rPr>
                <w:rFonts w:ascii="宋体" w:eastAsia="宋体" w:hAnsi="宋体" w:cs="宋体" w:hint="eastAsia"/>
                <w:sz w:val="21"/>
                <w:szCs w:val="21"/>
                <w:lang w:eastAsia="zh-CN"/>
              </w:rPr>
              <w:t>②</w:t>
            </w:r>
            <w:r w:rsidRPr="006C7F2E">
              <w:rPr>
                <w:rFonts w:ascii="Times New Roman" w:eastAsia="宋体" w:hAnsi="Times New Roman" w:cs="Times New Roman"/>
                <w:sz w:val="21"/>
                <w:szCs w:val="21"/>
                <w:lang w:eastAsia="zh-CN"/>
              </w:rPr>
              <w:t>营销和服务网络优势。为适应市场及产品快速、多层次的变化，公司在多年的营销实践中不断总结与创新，逐渐建立了</w:t>
            </w:r>
            <w:r w:rsidRPr="006C7F2E">
              <w:rPr>
                <w:rFonts w:ascii="Times New Roman" w:eastAsia="宋体" w:hAnsi="Times New Roman" w:cs="Times New Roman"/>
                <w:sz w:val="21"/>
                <w:szCs w:val="21"/>
                <w:lang w:eastAsia="zh-CN"/>
              </w:rPr>
              <w:t>“</w:t>
            </w:r>
            <w:r w:rsidRPr="006C7F2E">
              <w:rPr>
                <w:rFonts w:ascii="Times New Roman" w:eastAsia="宋体" w:hAnsi="Times New Roman" w:cs="Times New Roman"/>
                <w:sz w:val="21"/>
                <w:szCs w:val="21"/>
                <w:lang w:eastAsia="zh-CN"/>
              </w:rPr>
              <w:t>经销</w:t>
            </w:r>
            <w:r w:rsidRPr="006C7F2E">
              <w:rPr>
                <w:rFonts w:ascii="Times New Roman" w:eastAsia="宋体" w:hAnsi="Times New Roman" w:cs="Times New Roman"/>
                <w:sz w:val="21"/>
                <w:szCs w:val="21"/>
                <w:lang w:eastAsia="zh-CN"/>
              </w:rPr>
              <w:t>+</w:t>
            </w:r>
            <w:r w:rsidRPr="006C7F2E">
              <w:rPr>
                <w:rFonts w:ascii="Times New Roman" w:eastAsia="宋体" w:hAnsi="Times New Roman" w:cs="Times New Roman"/>
                <w:sz w:val="21"/>
                <w:szCs w:val="21"/>
                <w:lang w:eastAsia="zh-CN"/>
              </w:rPr>
              <w:t>直销</w:t>
            </w:r>
            <w:r w:rsidRPr="006C7F2E">
              <w:rPr>
                <w:rFonts w:ascii="Times New Roman" w:eastAsia="宋体" w:hAnsi="Times New Roman" w:cs="Times New Roman"/>
                <w:sz w:val="21"/>
                <w:szCs w:val="21"/>
                <w:lang w:eastAsia="zh-CN"/>
              </w:rPr>
              <w:t>”“</w:t>
            </w:r>
            <w:r w:rsidRPr="006C7F2E">
              <w:rPr>
                <w:rFonts w:ascii="Times New Roman" w:eastAsia="宋体" w:hAnsi="Times New Roman" w:cs="Times New Roman"/>
                <w:sz w:val="21"/>
                <w:szCs w:val="21"/>
                <w:lang w:eastAsia="zh-CN"/>
              </w:rPr>
              <w:t>区域</w:t>
            </w:r>
            <w:r w:rsidRPr="006C7F2E">
              <w:rPr>
                <w:rFonts w:ascii="Times New Roman" w:eastAsia="宋体" w:hAnsi="Times New Roman" w:cs="Times New Roman"/>
                <w:sz w:val="21"/>
                <w:szCs w:val="21"/>
                <w:lang w:eastAsia="zh-CN"/>
              </w:rPr>
              <w:t>+</w:t>
            </w:r>
            <w:r w:rsidRPr="006C7F2E">
              <w:rPr>
                <w:rFonts w:ascii="Times New Roman" w:eastAsia="宋体" w:hAnsi="Times New Roman" w:cs="Times New Roman"/>
                <w:sz w:val="21"/>
                <w:szCs w:val="21"/>
                <w:lang w:eastAsia="zh-CN"/>
              </w:rPr>
              <w:t>行业</w:t>
            </w:r>
            <w:r w:rsidRPr="006C7F2E">
              <w:rPr>
                <w:rFonts w:ascii="Times New Roman" w:eastAsia="宋体" w:hAnsi="Times New Roman" w:cs="Times New Roman"/>
                <w:sz w:val="21"/>
                <w:szCs w:val="21"/>
                <w:lang w:eastAsia="zh-CN"/>
              </w:rPr>
              <w:t>”</w:t>
            </w:r>
            <w:r w:rsidRPr="006C7F2E">
              <w:rPr>
                <w:rFonts w:ascii="Times New Roman" w:eastAsia="宋体" w:hAnsi="Times New Roman" w:cs="Times New Roman"/>
                <w:sz w:val="21"/>
                <w:szCs w:val="21"/>
                <w:lang w:eastAsia="zh-CN"/>
              </w:rPr>
              <w:t>的独特营销体系。</w:t>
            </w:r>
            <w:r w:rsidRPr="006C7F2E">
              <w:rPr>
                <w:rFonts w:ascii="宋体" w:eastAsia="宋体" w:hAnsi="宋体" w:cs="宋体" w:hint="eastAsia"/>
                <w:sz w:val="21"/>
                <w:szCs w:val="21"/>
                <w:lang w:eastAsia="zh-CN"/>
              </w:rPr>
              <w:t>③</w:t>
            </w:r>
            <w:r w:rsidRPr="006C7F2E">
              <w:rPr>
                <w:rFonts w:ascii="Times New Roman" w:eastAsia="宋体" w:hAnsi="Times New Roman" w:cs="Times New Roman"/>
                <w:sz w:val="21"/>
                <w:szCs w:val="21"/>
                <w:lang w:eastAsia="zh-CN"/>
              </w:rPr>
              <w:t>管理团队优势。公司管理团队稳定、团结、务实，大部分成员是公司创业至今的骨干人员，具有多年的自动化行业的从业经验。公司的管理体系亦呈现扁平化特点，能够快速、准确地把握市场的变化趋势及精准制定运营策略并高效执行。</w:t>
            </w:r>
            <w:r w:rsidRPr="006C7F2E">
              <w:rPr>
                <w:rFonts w:ascii="宋体" w:eastAsia="宋体" w:hAnsi="宋体" w:cs="宋体" w:hint="eastAsia"/>
                <w:sz w:val="21"/>
                <w:szCs w:val="21"/>
                <w:lang w:eastAsia="zh-CN"/>
              </w:rPr>
              <w:t>④</w:t>
            </w:r>
            <w:r w:rsidRPr="006C7F2E">
              <w:rPr>
                <w:rFonts w:ascii="Times New Roman" w:eastAsia="宋体" w:hAnsi="Times New Roman" w:cs="Times New Roman"/>
                <w:sz w:val="21"/>
                <w:szCs w:val="21"/>
                <w:lang w:eastAsia="zh-CN"/>
              </w:rPr>
              <w:t>独有的竞争优势。相较于本土品牌，公司采用深耕细分行业的差异化战略，经过多年技术研发与产品推广经验积累，已经在重工、轻工、高端装备等多个细分领域深入布局，并且在机器人、新能源、医疗等行业加快技术研发。相较</w:t>
            </w:r>
            <w:proofErr w:type="gramStart"/>
            <w:r w:rsidRPr="006C7F2E">
              <w:rPr>
                <w:rFonts w:ascii="Times New Roman" w:eastAsia="宋体" w:hAnsi="Times New Roman" w:cs="Times New Roman"/>
                <w:sz w:val="21"/>
                <w:szCs w:val="21"/>
                <w:lang w:eastAsia="zh-CN"/>
              </w:rPr>
              <w:t>于外资</w:t>
            </w:r>
            <w:proofErr w:type="gramEnd"/>
            <w:r w:rsidRPr="006C7F2E">
              <w:rPr>
                <w:rFonts w:ascii="Times New Roman" w:eastAsia="宋体" w:hAnsi="Times New Roman" w:cs="Times New Roman"/>
                <w:sz w:val="21"/>
                <w:szCs w:val="21"/>
                <w:lang w:eastAsia="zh-CN"/>
              </w:rPr>
              <w:t>品牌，公司积极把握市场变化趋势，不断推出新产品、完善解决方案，形成从前期客户需求调研到产品按期、高质量交付的全流程定制化产品交付能力。谢谢！</w:t>
            </w:r>
          </w:p>
        </w:tc>
      </w:tr>
      <w:tr w:rsidR="007D12DF" w:rsidRPr="00967068" w14:paraId="7E5F3924" w14:textId="77777777" w:rsidTr="003535E5">
        <w:trPr>
          <w:trHeight w:val="305"/>
        </w:trPr>
        <w:tc>
          <w:tcPr>
            <w:tcW w:w="1738" w:type="dxa"/>
            <w:tcBorders>
              <w:top w:val="single" w:sz="4" w:space="0" w:color="auto"/>
              <w:left w:val="single" w:sz="12" w:space="0" w:color="000000"/>
              <w:bottom w:val="single" w:sz="6" w:space="0" w:color="000000"/>
              <w:right w:val="single" w:sz="6" w:space="0" w:color="000000"/>
            </w:tcBorders>
            <w:vAlign w:val="center"/>
          </w:tcPr>
          <w:p w14:paraId="4E15870A" w14:textId="52A91AD4" w:rsidR="007D12DF" w:rsidRPr="00967068" w:rsidRDefault="007D12DF" w:rsidP="009B4C17">
            <w:pPr>
              <w:spacing w:after="0" w:line="240" w:lineRule="auto"/>
              <w:ind w:leftChars="137" w:left="301" w:right="560"/>
              <w:jc w:val="both"/>
              <w:rPr>
                <w:rFonts w:ascii="Times New Roman" w:eastAsia="宋体" w:hAnsi="Times New Roman" w:cs="Times New Roman"/>
                <w:b/>
                <w:sz w:val="21"/>
                <w:szCs w:val="21"/>
                <w:lang w:eastAsia="zh-CN"/>
              </w:rPr>
            </w:pPr>
            <w:proofErr w:type="spellStart"/>
            <w:r w:rsidRPr="00967068">
              <w:rPr>
                <w:rFonts w:ascii="Times New Roman" w:eastAsia="宋体" w:hAnsi="Times New Roman" w:cs="Times New Roman"/>
                <w:b/>
                <w:spacing w:val="2"/>
                <w:sz w:val="21"/>
                <w:szCs w:val="21"/>
              </w:rPr>
              <w:lastRenderedPageBreak/>
              <w:t>附件清单</w:t>
            </w:r>
            <w:proofErr w:type="spellEnd"/>
          </w:p>
        </w:tc>
        <w:tc>
          <w:tcPr>
            <w:tcW w:w="8219" w:type="dxa"/>
            <w:tcBorders>
              <w:top w:val="single" w:sz="4" w:space="0" w:color="auto"/>
              <w:left w:val="single" w:sz="6" w:space="0" w:color="000000"/>
              <w:bottom w:val="single" w:sz="6" w:space="0" w:color="000000"/>
              <w:right w:val="single" w:sz="12" w:space="0" w:color="000000"/>
            </w:tcBorders>
            <w:vAlign w:val="center"/>
          </w:tcPr>
          <w:p w14:paraId="2AEA6CDE" w14:textId="7DFBB681" w:rsidR="007D12DF" w:rsidRPr="00967068" w:rsidRDefault="0046238A" w:rsidP="009B4C17">
            <w:pPr>
              <w:spacing w:after="0" w:line="382" w:lineRule="exact"/>
              <w:ind w:left="100" w:right="-20"/>
              <w:rPr>
                <w:rFonts w:ascii="Times New Roman" w:eastAsia="宋体" w:hAnsi="Times New Roman" w:cs="Times New Roman"/>
                <w:sz w:val="21"/>
                <w:szCs w:val="21"/>
                <w:lang w:eastAsia="zh-CN"/>
              </w:rPr>
            </w:pPr>
            <w:r w:rsidRPr="00967068">
              <w:rPr>
                <w:rFonts w:ascii="Times New Roman" w:eastAsia="宋体" w:hAnsi="Times New Roman" w:cs="Times New Roman"/>
                <w:spacing w:val="1"/>
                <w:sz w:val="21"/>
                <w:szCs w:val="21"/>
                <w:lang w:eastAsia="zh-CN"/>
              </w:rPr>
              <w:t>无</w:t>
            </w:r>
          </w:p>
        </w:tc>
      </w:tr>
      <w:tr w:rsidR="007D12DF" w:rsidRPr="00967068" w14:paraId="31001D1A" w14:textId="77777777" w:rsidTr="0046238A">
        <w:trPr>
          <w:trHeight w:hRule="exact" w:val="562"/>
        </w:trPr>
        <w:tc>
          <w:tcPr>
            <w:tcW w:w="1738" w:type="dxa"/>
            <w:tcBorders>
              <w:top w:val="single" w:sz="6" w:space="0" w:color="000000"/>
              <w:left w:val="single" w:sz="12" w:space="0" w:color="000000"/>
              <w:bottom w:val="single" w:sz="12" w:space="0" w:color="000000"/>
              <w:right w:val="single" w:sz="6" w:space="0" w:color="000000"/>
            </w:tcBorders>
          </w:tcPr>
          <w:p w14:paraId="1865B0C3" w14:textId="77777777" w:rsidR="007D12DF" w:rsidRPr="00967068" w:rsidRDefault="007D12DF" w:rsidP="00E95BFA">
            <w:pPr>
              <w:spacing w:before="3" w:after="0" w:line="120" w:lineRule="exact"/>
              <w:jc w:val="both"/>
              <w:rPr>
                <w:rFonts w:ascii="Times New Roman" w:eastAsia="宋体" w:hAnsi="Times New Roman" w:cs="Times New Roman"/>
                <w:b/>
                <w:sz w:val="21"/>
                <w:szCs w:val="21"/>
              </w:rPr>
            </w:pPr>
          </w:p>
          <w:p w14:paraId="574631C6" w14:textId="103ADC9E" w:rsidR="007D12DF" w:rsidRPr="00967068" w:rsidRDefault="007D12DF" w:rsidP="00E95BFA">
            <w:pPr>
              <w:spacing w:after="0" w:line="240" w:lineRule="auto"/>
              <w:ind w:leftChars="137" w:left="301" w:right="560"/>
              <w:jc w:val="both"/>
              <w:rPr>
                <w:rFonts w:ascii="Times New Roman" w:eastAsia="宋体" w:hAnsi="Times New Roman" w:cs="Times New Roman"/>
                <w:b/>
                <w:sz w:val="21"/>
                <w:szCs w:val="21"/>
                <w:lang w:eastAsia="zh-CN"/>
              </w:rPr>
            </w:pPr>
            <w:proofErr w:type="spellStart"/>
            <w:r w:rsidRPr="00967068">
              <w:rPr>
                <w:rFonts w:ascii="Times New Roman" w:eastAsia="宋体" w:hAnsi="Times New Roman" w:cs="Times New Roman"/>
                <w:b/>
                <w:spacing w:val="2"/>
                <w:sz w:val="21"/>
                <w:szCs w:val="21"/>
              </w:rPr>
              <w:t>日期</w:t>
            </w:r>
            <w:proofErr w:type="spellEnd"/>
          </w:p>
        </w:tc>
        <w:tc>
          <w:tcPr>
            <w:tcW w:w="8219" w:type="dxa"/>
            <w:tcBorders>
              <w:top w:val="single" w:sz="6" w:space="0" w:color="000000"/>
              <w:left w:val="single" w:sz="6" w:space="0" w:color="000000"/>
              <w:bottom w:val="single" w:sz="12" w:space="0" w:color="000000"/>
              <w:right w:val="single" w:sz="12" w:space="0" w:color="000000"/>
            </w:tcBorders>
          </w:tcPr>
          <w:p w14:paraId="74AF4B0D" w14:textId="7AD53CA0" w:rsidR="002F7BEC" w:rsidRPr="00967068" w:rsidRDefault="007D12DF" w:rsidP="0046238A">
            <w:pPr>
              <w:spacing w:after="0" w:line="382" w:lineRule="exact"/>
              <w:ind w:right="-20"/>
              <w:rPr>
                <w:rFonts w:ascii="Times New Roman" w:eastAsia="宋体" w:hAnsi="Times New Roman" w:cs="Times New Roman"/>
                <w:sz w:val="21"/>
                <w:szCs w:val="21"/>
                <w:lang w:eastAsia="zh-CN"/>
              </w:rPr>
            </w:pPr>
            <w:r w:rsidRPr="00967068">
              <w:rPr>
                <w:rFonts w:ascii="Times New Roman" w:eastAsia="宋体" w:hAnsi="Times New Roman" w:cs="Times New Roman"/>
                <w:spacing w:val="1"/>
                <w:sz w:val="21"/>
                <w:szCs w:val="21"/>
              </w:rPr>
              <w:t>2</w:t>
            </w:r>
            <w:r w:rsidRPr="00967068">
              <w:rPr>
                <w:rFonts w:ascii="Times New Roman" w:eastAsia="宋体" w:hAnsi="Times New Roman" w:cs="Times New Roman"/>
                <w:spacing w:val="-2"/>
                <w:sz w:val="21"/>
                <w:szCs w:val="21"/>
              </w:rPr>
              <w:t>02</w:t>
            </w:r>
            <w:r w:rsidR="00F408CF">
              <w:rPr>
                <w:rFonts w:ascii="Times New Roman" w:eastAsia="宋体" w:hAnsi="Times New Roman" w:cs="Times New Roman"/>
                <w:sz w:val="21"/>
                <w:szCs w:val="21"/>
              </w:rPr>
              <w:t>4</w:t>
            </w:r>
            <w:r w:rsidRPr="00967068">
              <w:rPr>
                <w:rFonts w:ascii="Times New Roman" w:eastAsia="宋体" w:hAnsi="Times New Roman" w:cs="Times New Roman"/>
                <w:sz w:val="21"/>
                <w:szCs w:val="21"/>
              </w:rPr>
              <w:t>年</w:t>
            </w:r>
            <w:r w:rsidR="006C7F2E">
              <w:rPr>
                <w:rFonts w:ascii="Times New Roman" w:eastAsia="宋体" w:hAnsi="Times New Roman" w:cs="Times New Roman"/>
                <w:sz w:val="21"/>
                <w:szCs w:val="21"/>
                <w:lang w:eastAsia="zh-CN"/>
              </w:rPr>
              <w:t>9</w:t>
            </w:r>
            <w:r w:rsidRPr="00967068">
              <w:rPr>
                <w:rFonts w:ascii="Times New Roman" w:eastAsia="宋体" w:hAnsi="Times New Roman" w:cs="Times New Roman"/>
                <w:sz w:val="21"/>
                <w:szCs w:val="21"/>
              </w:rPr>
              <w:t>月</w:t>
            </w:r>
            <w:r w:rsidR="006C7F2E">
              <w:rPr>
                <w:rFonts w:ascii="Times New Roman" w:eastAsia="宋体" w:hAnsi="Times New Roman" w:cs="Times New Roman"/>
                <w:sz w:val="21"/>
                <w:szCs w:val="21"/>
                <w:lang w:eastAsia="zh-CN"/>
              </w:rPr>
              <w:t>12</w:t>
            </w:r>
            <w:r w:rsidRPr="00967068">
              <w:rPr>
                <w:rFonts w:ascii="Times New Roman" w:eastAsia="宋体" w:hAnsi="Times New Roman" w:cs="Times New Roman"/>
                <w:sz w:val="21"/>
                <w:szCs w:val="21"/>
              </w:rPr>
              <w:t>日</w:t>
            </w:r>
          </w:p>
          <w:p w14:paraId="3AF0552B" w14:textId="26613F0B" w:rsidR="007D12DF" w:rsidRPr="00967068" w:rsidRDefault="007D12DF" w:rsidP="00E95BFA">
            <w:pPr>
              <w:spacing w:after="0" w:line="382" w:lineRule="exact"/>
              <w:ind w:left="100" w:right="-20"/>
              <w:rPr>
                <w:rFonts w:ascii="Times New Roman" w:eastAsia="宋体" w:hAnsi="Times New Roman" w:cs="Times New Roman"/>
                <w:position w:val="-2"/>
                <w:sz w:val="21"/>
                <w:szCs w:val="21"/>
                <w:lang w:eastAsia="zh-CN"/>
              </w:rPr>
            </w:pPr>
          </w:p>
        </w:tc>
      </w:tr>
    </w:tbl>
    <w:p w14:paraId="2F285818" w14:textId="466D6CE0" w:rsidR="007F0A0D" w:rsidRPr="00967068" w:rsidRDefault="007F0A0D" w:rsidP="0046238A">
      <w:pPr>
        <w:spacing w:after="0"/>
        <w:rPr>
          <w:rFonts w:ascii="Times New Roman" w:eastAsia="宋体" w:hAnsi="Times New Roman" w:cs="Times New Roman"/>
          <w:sz w:val="24"/>
          <w:szCs w:val="24"/>
          <w:lang w:eastAsia="zh-CN"/>
        </w:rPr>
      </w:pPr>
    </w:p>
    <w:sectPr w:rsidR="007F0A0D" w:rsidRPr="00967068">
      <w:pgSz w:w="11920" w:h="16840"/>
      <w:pgMar w:top="1340" w:right="106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7CFE" w14:textId="77777777" w:rsidR="00150CF8" w:rsidRDefault="00150CF8" w:rsidP="00631C53">
      <w:pPr>
        <w:spacing w:after="0" w:line="240" w:lineRule="auto"/>
      </w:pPr>
      <w:r>
        <w:separator/>
      </w:r>
    </w:p>
  </w:endnote>
  <w:endnote w:type="continuationSeparator" w:id="0">
    <w:p w14:paraId="1F06B2A1" w14:textId="77777777" w:rsidR="00150CF8" w:rsidRDefault="00150CF8" w:rsidP="0063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F2A2E" w14:textId="77777777" w:rsidR="00150CF8" w:rsidRDefault="00150CF8" w:rsidP="00631C53">
      <w:pPr>
        <w:spacing w:after="0" w:line="240" w:lineRule="auto"/>
      </w:pPr>
      <w:r>
        <w:separator/>
      </w:r>
    </w:p>
  </w:footnote>
  <w:footnote w:type="continuationSeparator" w:id="0">
    <w:p w14:paraId="04A18D48" w14:textId="77777777" w:rsidR="00150CF8" w:rsidRDefault="00150CF8" w:rsidP="0063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3091"/>
    <w:multiLevelType w:val="hybridMultilevel"/>
    <w:tmpl w:val="2A4AA866"/>
    <w:lvl w:ilvl="0" w:tplc="E0360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F33648"/>
    <w:multiLevelType w:val="hybridMultilevel"/>
    <w:tmpl w:val="67940770"/>
    <w:lvl w:ilvl="0" w:tplc="9DD80F14">
      <w:start w:val="1"/>
      <w:numFmt w:val="bullet"/>
      <w:lvlText w:val=""/>
      <w:lvlJc w:val="left"/>
      <w:pPr>
        <w:tabs>
          <w:tab w:val="num" w:pos="720"/>
        </w:tabs>
        <w:ind w:left="720" w:hanging="360"/>
      </w:pPr>
      <w:rPr>
        <w:rFonts w:ascii="Wingdings" w:hAnsi="Wingdings" w:hint="default"/>
      </w:rPr>
    </w:lvl>
    <w:lvl w:ilvl="1" w:tplc="BFB88072" w:tentative="1">
      <w:start w:val="1"/>
      <w:numFmt w:val="bullet"/>
      <w:lvlText w:val=""/>
      <w:lvlJc w:val="left"/>
      <w:pPr>
        <w:tabs>
          <w:tab w:val="num" w:pos="1440"/>
        </w:tabs>
        <w:ind w:left="1440" w:hanging="360"/>
      </w:pPr>
      <w:rPr>
        <w:rFonts w:ascii="Wingdings" w:hAnsi="Wingdings" w:hint="default"/>
      </w:rPr>
    </w:lvl>
    <w:lvl w:ilvl="2" w:tplc="32149452" w:tentative="1">
      <w:start w:val="1"/>
      <w:numFmt w:val="bullet"/>
      <w:lvlText w:val=""/>
      <w:lvlJc w:val="left"/>
      <w:pPr>
        <w:tabs>
          <w:tab w:val="num" w:pos="2160"/>
        </w:tabs>
        <w:ind w:left="2160" w:hanging="360"/>
      </w:pPr>
      <w:rPr>
        <w:rFonts w:ascii="Wingdings" w:hAnsi="Wingdings" w:hint="default"/>
      </w:rPr>
    </w:lvl>
    <w:lvl w:ilvl="3" w:tplc="8B3E3634" w:tentative="1">
      <w:start w:val="1"/>
      <w:numFmt w:val="bullet"/>
      <w:lvlText w:val=""/>
      <w:lvlJc w:val="left"/>
      <w:pPr>
        <w:tabs>
          <w:tab w:val="num" w:pos="2880"/>
        </w:tabs>
        <w:ind w:left="2880" w:hanging="360"/>
      </w:pPr>
      <w:rPr>
        <w:rFonts w:ascii="Wingdings" w:hAnsi="Wingdings" w:hint="default"/>
      </w:rPr>
    </w:lvl>
    <w:lvl w:ilvl="4" w:tplc="EB4EAC72" w:tentative="1">
      <w:start w:val="1"/>
      <w:numFmt w:val="bullet"/>
      <w:lvlText w:val=""/>
      <w:lvlJc w:val="left"/>
      <w:pPr>
        <w:tabs>
          <w:tab w:val="num" w:pos="3600"/>
        </w:tabs>
        <w:ind w:left="3600" w:hanging="360"/>
      </w:pPr>
      <w:rPr>
        <w:rFonts w:ascii="Wingdings" w:hAnsi="Wingdings" w:hint="default"/>
      </w:rPr>
    </w:lvl>
    <w:lvl w:ilvl="5" w:tplc="45F8991A" w:tentative="1">
      <w:start w:val="1"/>
      <w:numFmt w:val="bullet"/>
      <w:lvlText w:val=""/>
      <w:lvlJc w:val="left"/>
      <w:pPr>
        <w:tabs>
          <w:tab w:val="num" w:pos="4320"/>
        </w:tabs>
        <w:ind w:left="4320" w:hanging="360"/>
      </w:pPr>
      <w:rPr>
        <w:rFonts w:ascii="Wingdings" w:hAnsi="Wingdings" w:hint="default"/>
      </w:rPr>
    </w:lvl>
    <w:lvl w:ilvl="6" w:tplc="10D28CD0" w:tentative="1">
      <w:start w:val="1"/>
      <w:numFmt w:val="bullet"/>
      <w:lvlText w:val=""/>
      <w:lvlJc w:val="left"/>
      <w:pPr>
        <w:tabs>
          <w:tab w:val="num" w:pos="5040"/>
        </w:tabs>
        <w:ind w:left="5040" w:hanging="360"/>
      </w:pPr>
      <w:rPr>
        <w:rFonts w:ascii="Wingdings" w:hAnsi="Wingdings" w:hint="default"/>
      </w:rPr>
    </w:lvl>
    <w:lvl w:ilvl="7" w:tplc="91E6C67A" w:tentative="1">
      <w:start w:val="1"/>
      <w:numFmt w:val="bullet"/>
      <w:lvlText w:val=""/>
      <w:lvlJc w:val="left"/>
      <w:pPr>
        <w:tabs>
          <w:tab w:val="num" w:pos="5760"/>
        </w:tabs>
        <w:ind w:left="5760" w:hanging="360"/>
      </w:pPr>
      <w:rPr>
        <w:rFonts w:ascii="Wingdings" w:hAnsi="Wingdings" w:hint="default"/>
      </w:rPr>
    </w:lvl>
    <w:lvl w:ilvl="8" w:tplc="DFF08A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26611"/>
    <w:multiLevelType w:val="hybridMultilevel"/>
    <w:tmpl w:val="0600A066"/>
    <w:lvl w:ilvl="0" w:tplc="BA283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540C18"/>
    <w:multiLevelType w:val="hybridMultilevel"/>
    <w:tmpl w:val="590464AA"/>
    <w:lvl w:ilvl="0" w:tplc="22661ED6">
      <w:start w:val="1"/>
      <w:numFmt w:val="bullet"/>
      <w:lvlText w:val=""/>
      <w:lvlJc w:val="left"/>
      <w:pPr>
        <w:tabs>
          <w:tab w:val="num" w:pos="720"/>
        </w:tabs>
        <w:ind w:left="720" w:hanging="360"/>
      </w:pPr>
      <w:rPr>
        <w:rFonts w:ascii="Wingdings" w:hAnsi="Wingdings" w:hint="default"/>
      </w:rPr>
    </w:lvl>
    <w:lvl w:ilvl="1" w:tplc="4162977E" w:tentative="1">
      <w:start w:val="1"/>
      <w:numFmt w:val="bullet"/>
      <w:lvlText w:val=""/>
      <w:lvlJc w:val="left"/>
      <w:pPr>
        <w:tabs>
          <w:tab w:val="num" w:pos="1440"/>
        </w:tabs>
        <w:ind w:left="1440" w:hanging="360"/>
      </w:pPr>
      <w:rPr>
        <w:rFonts w:ascii="Wingdings" w:hAnsi="Wingdings" w:hint="default"/>
      </w:rPr>
    </w:lvl>
    <w:lvl w:ilvl="2" w:tplc="570E0F72" w:tentative="1">
      <w:start w:val="1"/>
      <w:numFmt w:val="bullet"/>
      <w:lvlText w:val=""/>
      <w:lvlJc w:val="left"/>
      <w:pPr>
        <w:tabs>
          <w:tab w:val="num" w:pos="2160"/>
        </w:tabs>
        <w:ind w:left="2160" w:hanging="360"/>
      </w:pPr>
      <w:rPr>
        <w:rFonts w:ascii="Wingdings" w:hAnsi="Wingdings" w:hint="default"/>
      </w:rPr>
    </w:lvl>
    <w:lvl w:ilvl="3" w:tplc="084CA2CE" w:tentative="1">
      <w:start w:val="1"/>
      <w:numFmt w:val="bullet"/>
      <w:lvlText w:val=""/>
      <w:lvlJc w:val="left"/>
      <w:pPr>
        <w:tabs>
          <w:tab w:val="num" w:pos="2880"/>
        </w:tabs>
        <w:ind w:left="2880" w:hanging="360"/>
      </w:pPr>
      <w:rPr>
        <w:rFonts w:ascii="Wingdings" w:hAnsi="Wingdings" w:hint="default"/>
      </w:rPr>
    </w:lvl>
    <w:lvl w:ilvl="4" w:tplc="3752D484" w:tentative="1">
      <w:start w:val="1"/>
      <w:numFmt w:val="bullet"/>
      <w:lvlText w:val=""/>
      <w:lvlJc w:val="left"/>
      <w:pPr>
        <w:tabs>
          <w:tab w:val="num" w:pos="3600"/>
        </w:tabs>
        <w:ind w:left="3600" w:hanging="360"/>
      </w:pPr>
      <w:rPr>
        <w:rFonts w:ascii="Wingdings" w:hAnsi="Wingdings" w:hint="default"/>
      </w:rPr>
    </w:lvl>
    <w:lvl w:ilvl="5" w:tplc="6B8A061A" w:tentative="1">
      <w:start w:val="1"/>
      <w:numFmt w:val="bullet"/>
      <w:lvlText w:val=""/>
      <w:lvlJc w:val="left"/>
      <w:pPr>
        <w:tabs>
          <w:tab w:val="num" w:pos="4320"/>
        </w:tabs>
        <w:ind w:left="4320" w:hanging="360"/>
      </w:pPr>
      <w:rPr>
        <w:rFonts w:ascii="Wingdings" w:hAnsi="Wingdings" w:hint="default"/>
      </w:rPr>
    </w:lvl>
    <w:lvl w:ilvl="6" w:tplc="772E9298" w:tentative="1">
      <w:start w:val="1"/>
      <w:numFmt w:val="bullet"/>
      <w:lvlText w:val=""/>
      <w:lvlJc w:val="left"/>
      <w:pPr>
        <w:tabs>
          <w:tab w:val="num" w:pos="5040"/>
        </w:tabs>
        <w:ind w:left="5040" w:hanging="360"/>
      </w:pPr>
      <w:rPr>
        <w:rFonts w:ascii="Wingdings" w:hAnsi="Wingdings" w:hint="default"/>
      </w:rPr>
    </w:lvl>
    <w:lvl w:ilvl="7" w:tplc="6D7EF6BC" w:tentative="1">
      <w:start w:val="1"/>
      <w:numFmt w:val="bullet"/>
      <w:lvlText w:val=""/>
      <w:lvlJc w:val="left"/>
      <w:pPr>
        <w:tabs>
          <w:tab w:val="num" w:pos="5760"/>
        </w:tabs>
        <w:ind w:left="5760" w:hanging="360"/>
      </w:pPr>
      <w:rPr>
        <w:rFonts w:ascii="Wingdings" w:hAnsi="Wingdings" w:hint="default"/>
      </w:rPr>
    </w:lvl>
    <w:lvl w:ilvl="8" w:tplc="31840B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20853"/>
    <w:multiLevelType w:val="hybridMultilevel"/>
    <w:tmpl w:val="FA343BC0"/>
    <w:lvl w:ilvl="0" w:tplc="4320AB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51C532E0"/>
    <w:multiLevelType w:val="hybridMultilevel"/>
    <w:tmpl w:val="85B01296"/>
    <w:lvl w:ilvl="0" w:tplc="E07A3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814E25"/>
    <w:multiLevelType w:val="hybridMultilevel"/>
    <w:tmpl w:val="673614AE"/>
    <w:lvl w:ilvl="0" w:tplc="E53CCA74">
      <w:start w:val="1"/>
      <w:numFmt w:val="decimal"/>
      <w:lvlText w:val="%1、"/>
      <w:lvlJc w:val="left"/>
      <w:pPr>
        <w:ind w:left="1210" w:hanging="360"/>
      </w:pPr>
      <w:rPr>
        <w:rFonts w:hint="default"/>
      </w:rPr>
    </w:lvl>
    <w:lvl w:ilvl="1" w:tplc="04090019">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7" w15:restartNumberingAfterBreak="0">
    <w:nsid w:val="5AD328F4"/>
    <w:multiLevelType w:val="hybridMultilevel"/>
    <w:tmpl w:val="C23281C2"/>
    <w:lvl w:ilvl="0" w:tplc="73726116">
      <w:start w:val="1"/>
      <w:numFmt w:val="bullet"/>
      <w:lvlText w:val=""/>
      <w:lvlJc w:val="left"/>
      <w:pPr>
        <w:tabs>
          <w:tab w:val="num" w:pos="720"/>
        </w:tabs>
        <w:ind w:left="720" w:hanging="360"/>
      </w:pPr>
      <w:rPr>
        <w:rFonts w:ascii="Wingdings" w:hAnsi="Wingdings" w:hint="default"/>
      </w:rPr>
    </w:lvl>
    <w:lvl w:ilvl="1" w:tplc="004E07E2" w:tentative="1">
      <w:start w:val="1"/>
      <w:numFmt w:val="bullet"/>
      <w:lvlText w:val=""/>
      <w:lvlJc w:val="left"/>
      <w:pPr>
        <w:tabs>
          <w:tab w:val="num" w:pos="1440"/>
        </w:tabs>
        <w:ind w:left="1440" w:hanging="360"/>
      </w:pPr>
      <w:rPr>
        <w:rFonts w:ascii="Wingdings" w:hAnsi="Wingdings" w:hint="default"/>
      </w:rPr>
    </w:lvl>
    <w:lvl w:ilvl="2" w:tplc="D70223D0" w:tentative="1">
      <w:start w:val="1"/>
      <w:numFmt w:val="bullet"/>
      <w:lvlText w:val=""/>
      <w:lvlJc w:val="left"/>
      <w:pPr>
        <w:tabs>
          <w:tab w:val="num" w:pos="2160"/>
        </w:tabs>
        <w:ind w:left="2160" w:hanging="360"/>
      </w:pPr>
      <w:rPr>
        <w:rFonts w:ascii="Wingdings" w:hAnsi="Wingdings" w:hint="default"/>
      </w:rPr>
    </w:lvl>
    <w:lvl w:ilvl="3" w:tplc="3514AF28" w:tentative="1">
      <w:start w:val="1"/>
      <w:numFmt w:val="bullet"/>
      <w:lvlText w:val=""/>
      <w:lvlJc w:val="left"/>
      <w:pPr>
        <w:tabs>
          <w:tab w:val="num" w:pos="2880"/>
        </w:tabs>
        <w:ind w:left="2880" w:hanging="360"/>
      </w:pPr>
      <w:rPr>
        <w:rFonts w:ascii="Wingdings" w:hAnsi="Wingdings" w:hint="default"/>
      </w:rPr>
    </w:lvl>
    <w:lvl w:ilvl="4" w:tplc="1F1E0BF0" w:tentative="1">
      <w:start w:val="1"/>
      <w:numFmt w:val="bullet"/>
      <w:lvlText w:val=""/>
      <w:lvlJc w:val="left"/>
      <w:pPr>
        <w:tabs>
          <w:tab w:val="num" w:pos="3600"/>
        </w:tabs>
        <w:ind w:left="3600" w:hanging="360"/>
      </w:pPr>
      <w:rPr>
        <w:rFonts w:ascii="Wingdings" w:hAnsi="Wingdings" w:hint="default"/>
      </w:rPr>
    </w:lvl>
    <w:lvl w:ilvl="5" w:tplc="50401232" w:tentative="1">
      <w:start w:val="1"/>
      <w:numFmt w:val="bullet"/>
      <w:lvlText w:val=""/>
      <w:lvlJc w:val="left"/>
      <w:pPr>
        <w:tabs>
          <w:tab w:val="num" w:pos="4320"/>
        </w:tabs>
        <w:ind w:left="4320" w:hanging="360"/>
      </w:pPr>
      <w:rPr>
        <w:rFonts w:ascii="Wingdings" w:hAnsi="Wingdings" w:hint="default"/>
      </w:rPr>
    </w:lvl>
    <w:lvl w:ilvl="6" w:tplc="5E4E3D22" w:tentative="1">
      <w:start w:val="1"/>
      <w:numFmt w:val="bullet"/>
      <w:lvlText w:val=""/>
      <w:lvlJc w:val="left"/>
      <w:pPr>
        <w:tabs>
          <w:tab w:val="num" w:pos="5040"/>
        </w:tabs>
        <w:ind w:left="5040" w:hanging="360"/>
      </w:pPr>
      <w:rPr>
        <w:rFonts w:ascii="Wingdings" w:hAnsi="Wingdings" w:hint="default"/>
      </w:rPr>
    </w:lvl>
    <w:lvl w:ilvl="7" w:tplc="ADF6568C" w:tentative="1">
      <w:start w:val="1"/>
      <w:numFmt w:val="bullet"/>
      <w:lvlText w:val=""/>
      <w:lvlJc w:val="left"/>
      <w:pPr>
        <w:tabs>
          <w:tab w:val="num" w:pos="5760"/>
        </w:tabs>
        <w:ind w:left="5760" w:hanging="360"/>
      </w:pPr>
      <w:rPr>
        <w:rFonts w:ascii="Wingdings" w:hAnsi="Wingdings" w:hint="default"/>
      </w:rPr>
    </w:lvl>
    <w:lvl w:ilvl="8" w:tplc="CB9216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502091"/>
    <w:multiLevelType w:val="hybridMultilevel"/>
    <w:tmpl w:val="BB403860"/>
    <w:lvl w:ilvl="0" w:tplc="96C6A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864CE1"/>
    <w:multiLevelType w:val="hybridMultilevel"/>
    <w:tmpl w:val="4CD4C900"/>
    <w:lvl w:ilvl="0" w:tplc="A028C682">
      <w:start w:val="1"/>
      <w:numFmt w:val="bullet"/>
      <w:lvlText w:val=""/>
      <w:lvlJc w:val="left"/>
      <w:pPr>
        <w:tabs>
          <w:tab w:val="num" w:pos="720"/>
        </w:tabs>
        <w:ind w:left="720" w:hanging="360"/>
      </w:pPr>
      <w:rPr>
        <w:rFonts w:ascii="Wingdings" w:hAnsi="Wingdings" w:hint="default"/>
      </w:rPr>
    </w:lvl>
    <w:lvl w:ilvl="1" w:tplc="F002048A" w:tentative="1">
      <w:start w:val="1"/>
      <w:numFmt w:val="bullet"/>
      <w:lvlText w:val=""/>
      <w:lvlJc w:val="left"/>
      <w:pPr>
        <w:tabs>
          <w:tab w:val="num" w:pos="1440"/>
        </w:tabs>
        <w:ind w:left="1440" w:hanging="360"/>
      </w:pPr>
      <w:rPr>
        <w:rFonts w:ascii="Wingdings" w:hAnsi="Wingdings" w:hint="default"/>
      </w:rPr>
    </w:lvl>
    <w:lvl w:ilvl="2" w:tplc="9EE410E0" w:tentative="1">
      <w:start w:val="1"/>
      <w:numFmt w:val="bullet"/>
      <w:lvlText w:val=""/>
      <w:lvlJc w:val="left"/>
      <w:pPr>
        <w:tabs>
          <w:tab w:val="num" w:pos="2160"/>
        </w:tabs>
        <w:ind w:left="2160" w:hanging="360"/>
      </w:pPr>
      <w:rPr>
        <w:rFonts w:ascii="Wingdings" w:hAnsi="Wingdings" w:hint="default"/>
      </w:rPr>
    </w:lvl>
    <w:lvl w:ilvl="3" w:tplc="E7DA1704" w:tentative="1">
      <w:start w:val="1"/>
      <w:numFmt w:val="bullet"/>
      <w:lvlText w:val=""/>
      <w:lvlJc w:val="left"/>
      <w:pPr>
        <w:tabs>
          <w:tab w:val="num" w:pos="2880"/>
        </w:tabs>
        <w:ind w:left="2880" w:hanging="360"/>
      </w:pPr>
      <w:rPr>
        <w:rFonts w:ascii="Wingdings" w:hAnsi="Wingdings" w:hint="default"/>
      </w:rPr>
    </w:lvl>
    <w:lvl w:ilvl="4" w:tplc="3F0C440A" w:tentative="1">
      <w:start w:val="1"/>
      <w:numFmt w:val="bullet"/>
      <w:lvlText w:val=""/>
      <w:lvlJc w:val="left"/>
      <w:pPr>
        <w:tabs>
          <w:tab w:val="num" w:pos="3600"/>
        </w:tabs>
        <w:ind w:left="3600" w:hanging="360"/>
      </w:pPr>
      <w:rPr>
        <w:rFonts w:ascii="Wingdings" w:hAnsi="Wingdings" w:hint="default"/>
      </w:rPr>
    </w:lvl>
    <w:lvl w:ilvl="5" w:tplc="C5C0EE2A" w:tentative="1">
      <w:start w:val="1"/>
      <w:numFmt w:val="bullet"/>
      <w:lvlText w:val=""/>
      <w:lvlJc w:val="left"/>
      <w:pPr>
        <w:tabs>
          <w:tab w:val="num" w:pos="4320"/>
        </w:tabs>
        <w:ind w:left="4320" w:hanging="360"/>
      </w:pPr>
      <w:rPr>
        <w:rFonts w:ascii="Wingdings" w:hAnsi="Wingdings" w:hint="default"/>
      </w:rPr>
    </w:lvl>
    <w:lvl w:ilvl="6" w:tplc="62D4C10A" w:tentative="1">
      <w:start w:val="1"/>
      <w:numFmt w:val="bullet"/>
      <w:lvlText w:val=""/>
      <w:lvlJc w:val="left"/>
      <w:pPr>
        <w:tabs>
          <w:tab w:val="num" w:pos="5040"/>
        </w:tabs>
        <w:ind w:left="5040" w:hanging="360"/>
      </w:pPr>
      <w:rPr>
        <w:rFonts w:ascii="Wingdings" w:hAnsi="Wingdings" w:hint="default"/>
      </w:rPr>
    </w:lvl>
    <w:lvl w:ilvl="7" w:tplc="390858C4" w:tentative="1">
      <w:start w:val="1"/>
      <w:numFmt w:val="bullet"/>
      <w:lvlText w:val=""/>
      <w:lvlJc w:val="left"/>
      <w:pPr>
        <w:tabs>
          <w:tab w:val="num" w:pos="5760"/>
        </w:tabs>
        <w:ind w:left="5760" w:hanging="360"/>
      </w:pPr>
      <w:rPr>
        <w:rFonts w:ascii="Wingdings" w:hAnsi="Wingdings" w:hint="default"/>
      </w:rPr>
    </w:lvl>
    <w:lvl w:ilvl="8" w:tplc="C5909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AE1C83"/>
    <w:multiLevelType w:val="hybridMultilevel"/>
    <w:tmpl w:val="4C42D14E"/>
    <w:lvl w:ilvl="0" w:tplc="40DCAF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DA5ECC"/>
    <w:multiLevelType w:val="hybridMultilevel"/>
    <w:tmpl w:val="12C805C2"/>
    <w:lvl w:ilvl="0" w:tplc="71C4E15E">
      <w:start w:val="1"/>
      <w:numFmt w:val="decimal"/>
      <w:lvlText w:val="%1、"/>
      <w:lvlJc w:val="left"/>
      <w:pPr>
        <w:ind w:left="460" w:hanging="360"/>
      </w:pPr>
      <w:rPr>
        <w:rFonts w:hint="default"/>
      </w:rPr>
    </w:lvl>
    <w:lvl w:ilvl="1" w:tplc="38E4FBF0">
      <w:start w:val="1"/>
      <w:numFmt w:val="decimalEnclosedCircle"/>
      <w:lvlText w:val="%2"/>
      <w:lvlJc w:val="left"/>
      <w:pPr>
        <w:ind w:left="880" w:hanging="360"/>
      </w:pPr>
      <w:rPr>
        <w:rFonts w:hint="default"/>
        <w:b/>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3640848"/>
    <w:multiLevelType w:val="hybridMultilevel"/>
    <w:tmpl w:val="AC6E683C"/>
    <w:lvl w:ilvl="0" w:tplc="39DC1E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681D79"/>
    <w:multiLevelType w:val="hybridMultilevel"/>
    <w:tmpl w:val="C8EE0126"/>
    <w:lvl w:ilvl="0" w:tplc="5D0C14E2">
      <w:start w:val="1"/>
      <w:numFmt w:val="bullet"/>
      <w:lvlText w:val=""/>
      <w:lvlJc w:val="left"/>
      <w:pPr>
        <w:tabs>
          <w:tab w:val="num" w:pos="720"/>
        </w:tabs>
        <w:ind w:left="720" w:hanging="360"/>
      </w:pPr>
      <w:rPr>
        <w:rFonts w:ascii="Wingdings" w:hAnsi="Wingdings" w:hint="default"/>
      </w:rPr>
    </w:lvl>
    <w:lvl w:ilvl="1" w:tplc="75CA2006" w:tentative="1">
      <w:start w:val="1"/>
      <w:numFmt w:val="bullet"/>
      <w:lvlText w:val=""/>
      <w:lvlJc w:val="left"/>
      <w:pPr>
        <w:tabs>
          <w:tab w:val="num" w:pos="1440"/>
        </w:tabs>
        <w:ind w:left="1440" w:hanging="360"/>
      </w:pPr>
      <w:rPr>
        <w:rFonts w:ascii="Wingdings" w:hAnsi="Wingdings" w:hint="default"/>
      </w:rPr>
    </w:lvl>
    <w:lvl w:ilvl="2" w:tplc="D1E03BA0" w:tentative="1">
      <w:start w:val="1"/>
      <w:numFmt w:val="bullet"/>
      <w:lvlText w:val=""/>
      <w:lvlJc w:val="left"/>
      <w:pPr>
        <w:tabs>
          <w:tab w:val="num" w:pos="2160"/>
        </w:tabs>
        <w:ind w:left="2160" w:hanging="360"/>
      </w:pPr>
      <w:rPr>
        <w:rFonts w:ascii="Wingdings" w:hAnsi="Wingdings" w:hint="default"/>
      </w:rPr>
    </w:lvl>
    <w:lvl w:ilvl="3" w:tplc="C9265A5C" w:tentative="1">
      <w:start w:val="1"/>
      <w:numFmt w:val="bullet"/>
      <w:lvlText w:val=""/>
      <w:lvlJc w:val="left"/>
      <w:pPr>
        <w:tabs>
          <w:tab w:val="num" w:pos="2880"/>
        </w:tabs>
        <w:ind w:left="2880" w:hanging="360"/>
      </w:pPr>
      <w:rPr>
        <w:rFonts w:ascii="Wingdings" w:hAnsi="Wingdings" w:hint="default"/>
      </w:rPr>
    </w:lvl>
    <w:lvl w:ilvl="4" w:tplc="F18E7C12" w:tentative="1">
      <w:start w:val="1"/>
      <w:numFmt w:val="bullet"/>
      <w:lvlText w:val=""/>
      <w:lvlJc w:val="left"/>
      <w:pPr>
        <w:tabs>
          <w:tab w:val="num" w:pos="3600"/>
        </w:tabs>
        <w:ind w:left="3600" w:hanging="360"/>
      </w:pPr>
      <w:rPr>
        <w:rFonts w:ascii="Wingdings" w:hAnsi="Wingdings" w:hint="default"/>
      </w:rPr>
    </w:lvl>
    <w:lvl w:ilvl="5" w:tplc="3BF479EE" w:tentative="1">
      <w:start w:val="1"/>
      <w:numFmt w:val="bullet"/>
      <w:lvlText w:val=""/>
      <w:lvlJc w:val="left"/>
      <w:pPr>
        <w:tabs>
          <w:tab w:val="num" w:pos="4320"/>
        </w:tabs>
        <w:ind w:left="4320" w:hanging="360"/>
      </w:pPr>
      <w:rPr>
        <w:rFonts w:ascii="Wingdings" w:hAnsi="Wingdings" w:hint="default"/>
      </w:rPr>
    </w:lvl>
    <w:lvl w:ilvl="6" w:tplc="1DF492A6" w:tentative="1">
      <w:start w:val="1"/>
      <w:numFmt w:val="bullet"/>
      <w:lvlText w:val=""/>
      <w:lvlJc w:val="left"/>
      <w:pPr>
        <w:tabs>
          <w:tab w:val="num" w:pos="5040"/>
        </w:tabs>
        <w:ind w:left="5040" w:hanging="360"/>
      </w:pPr>
      <w:rPr>
        <w:rFonts w:ascii="Wingdings" w:hAnsi="Wingdings" w:hint="default"/>
      </w:rPr>
    </w:lvl>
    <w:lvl w:ilvl="7" w:tplc="962C7F14" w:tentative="1">
      <w:start w:val="1"/>
      <w:numFmt w:val="bullet"/>
      <w:lvlText w:val=""/>
      <w:lvlJc w:val="left"/>
      <w:pPr>
        <w:tabs>
          <w:tab w:val="num" w:pos="5760"/>
        </w:tabs>
        <w:ind w:left="5760" w:hanging="360"/>
      </w:pPr>
      <w:rPr>
        <w:rFonts w:ascii="Wingdings" w:hAnsi="Wingdings" w:hint="default"/>
      </w:rPr>
    </w:lvl>
    <w:lvl w:ilvl="8" w:tplc="A9DCE61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1"/>
  </w:num>
  <w:num w:numId="4">
    <w:abstractNumId w:val="13"/>
  </w:num>
  <w:num w:numId="5">
    <w:abstractNumId w:val="7"/>
  </w:num>
  <w:num w:numId="6">
    <w:abstractNumId w:val="3"/>
  </w:num>
  <w:num w:numId="7">
    <w:abstractNumId w:val="9"/>
  </w:num>
  <w:num w:numId="8">
    <w:abstractNumId w:val="1"/>
  </w:num>
  <w:num w:numId="9">
    <w:abstractNumId w:val="2"/>
  </w:num>
  <w:num w:numId="10">
    <w:abstractNumId w:val="10"/>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A0D"/>
    <w:rsid w:val="00003247"/>
    <w:rsid w:val="000052C6"/>
    <w:rsid w:val="0000568A"/>
    <w:rsid w:val="00006FD8"/>
    <w:rsid w:val="000113FC"/>
    <w:rsid w:val="00011E83"/>
    <w:rsid w:val="00012AD3"/>
    <w:rsid w:val="00012D8D"/>
    <w:rsid w:val="00012F2A"/>
    <w:rsid w:val="00015E5C"/>
    <w:rsid w:val="00015F33"/>
    <w:rsid w:val="00017109"/>
    <w:rsid w:val="000172EC"/>
    <w:rsid w:val="00017643"/>
    <w:rsid w:val="00017768"/>
    <w:rsid w:val="000211DA"/>
    <w:rsid w:val="00021ADD"/>
    <w:rsid w:val="00021B9B"/>
    <w:rsid w:val="000222F8"/>
    <w:rsid w:val="00022D32"/>
    <w:rsid w:val="00024795"/>
    <w:rsid w:val="000258FF"/>
    <w:rsid w:val="000262F2"/>
    <w:rsid w:val="00026894"/>
    <w:rsid w:val="0002720F"/>
    <w:rsid w:val="00031017"/>
    <w:rsid w:val="0003168F"/>
    <w:rsid w:val="000347C2"/>
    <w:rsid w:val="00034A19"/>
    <w:rsid w:val="00036D49"/>
    <w:rsid w:val="0004008E"/>
    <w:rsid w:val="000411B7"/>
    <w:rsid w:val="000428F1"/>
    <w:rsid w:val="00044BC4"/>
    <w:rsid w:val="00045B27"/>
    <w:rsid w:val="00050AD8"/>
    <w:rsid w:val="0005146C"/>
    <w:rsid w:val="00051725"/>
    <w:rsid w:val="00053BF3"/>
    <w:rsid w:val="000574C9"/>
    <w:rsid w:val="00060C98"/>
    <w:rsid w:val="0006489C"/>
    <w:rsid w:val="00065DC0"/>
    <w:rsid w:val="00065E7F"/>
    <w:rsid w:val="00071066"/>
    <w:rsid w:val="000714DA"/>
    <w:rsid w:val="00072F37"/>
    <w:rsid w:val="0007448D"/>
    <w:rsid w:val="00077749"/>
    <w:rsid w:val="0008233F"/>
    <w:rsid w:val="0008275D"/>
    <w:rsid w:val="00083D5F"/>
    <w:rsid w:val="00084277"/>
    <w:rsid w:val="000860AC"/>
    <w:rsid w:val="00087A27"/>
    <w:rsid w:val="00087ABA"/>
    <w:rsid w:val="000900E3"/>
    <w:rsid w:val="0009305D"/>
    <w:rsid w:val="00094C7D"/>
    <w:rsid w:val="000A01D8"/>
    <w:rsid w:val="000A0BA4"/>
    <w:rsid w:val="000A1E7F"/>
    <w:rsid w:val="000A3A13"/>
    <w:rsid w:val="000A48AE"/>
    <w:rsid w:val="000A5C59"/>
    <w:rsid w:val="000A671B"/>
    <w:rsid w:val="000A77C4"/>
    <w:rsid w:val="000B1397"/>
    <w:rsid w:val="000B27C7"/>
    <w:rsid w:val="000B3728"/>
    <w:rsid w:val="000B3F2A"/>
    <w:rsid w:val="000B4528"/>
    <w:rsid w:val="000B5594"/>
    <w:rsid w:val="000B5E09"/>
    <w:rsid w:val="000B5E0C"/>
    <w:rsid w:val="000B649B"/>
    <w:rsid w:val="000B653D"/>
    <w:rsid w:val="000B7BD1"/>
    <w:rsid w:val="000C01D2"/>
    <w:rsid w:val="000C2F30"/>
    <w:rsid w:val="000C56E9"/>
    <w:rsid w:val="000C6AB6"/>
    <w:rsid w:val="000D0212"/>
    <w:rsid w:val="000D02C0"/>
    <w:rsid w:val="000D0669"/>
    <w:rsid w:val="000D0D1F"/>
    <w:rsid w:val="000D1FD8"/>
    <w:rsid w:val="000D2954"/>
    <w:rsid w:val="000D6AF1"/>
    <w:rsid w:val="000D6B70"/>
    <w:rsid w:val="000D7153"/>
    <w:rsid w:val="000E0504"/>
    <w:rsid w:val="000E08D5"/>
    <w:rsid w:val="000E105E"/>
    <w:rsid w:val="000E3474"/>
    <w:rsid w:val="000E4B98"/>
    <w:rsid w:val="000E6E0F"/>
    <w:rsid w:val="000F08D8"/>
    <w:rsid w:val="000F0F18"/>
    <w:rsid w:val="000F1FC9"/>
    <w:rsid w:val="000F26FC"/>
    <w:rsid w:val="000F2DD8"/>
    <w:rsid w:val="000F32E5"/>
    <w:rsid w:val="000F3D93"/>
    <w:rsid w:val="000F44A0"/>
    <w:rsid w:val="000F4CFD"/>
    <w:rsid w:val="000F5179"/>
    <w:rsid w:val="000F60FB"/>
    <w:rsid w:val="000F76EE"/>
    <w:rsid w:val="00101706"/>
    <w:rsid w:val="00101A66"/>
    <w:rsid w:val="0010352F"/>
    <w:rsid w:val="00105669"/>
    <w:rsid w:val="0010598D"/>
    <w:rsid w:val="0010769E"/>
    <w:rsid w:val="00112641"/>
    <w:rsid w:val="00112CCF"/>
    <w:rsid w:val="001137CA"/>
    <w:rsid w:val="00116BB3"/>
    <w:rsid w:val="00117686"/>
    <w:rsid w:val="00120B98"/>
    <w:rsid w:val="001211A1"/>
    <w:rsid w:val="001230C5"/>
    <w:rsid w:val="00124BBB"/>
    <w:rsid w:val="00125D02"/>
    <w:rsid w:val="00126201"/>
    <w:rsid w:val="00126763"/>
    <w:rsid w:val="00127F31"/>
    <w:rsid w:val="00130181"/>
    <w:rsid w:val="001309D7"/>
    <w:rsid w:val="00130B6E"/>
    <w:rsid w:val="001335CE"/>
    <w:rsid w:val="00134B1D"/>
    <w:rsid w:val="0013563A"/>
    <w:rsid w:val="0014398C"/>
    <w:rsid w:val="0014527F"/>
    <w:rsid w:val="00146504"/>
    <w:rsid w:val="00147878"/>
    <w:rsid w:val="00150CF8"/>
    <w:rsid w:val="00151CC7"/>
    <w:rsid w:val="001530F7"/>
    <w:rsid w:val="00157355"/>
    <w:rsid w:val="00157453"/>
    <w:rsid w:val="001578EF"/>
    <w:rsid w:val="00157964"/>
    <w:rsid w:val="00162040"/>
    <w:rsid w:val="00164A57"/>
    <w:rsid w:val="0016664C"/>
    <w:rsid w:val="00166E69"/>
    <w:rsid w:val="001673EA"/>
    <w:rsid w:val="00167EFA"/>
    <w:rsid w:val="001704E2"/>
    <w:rsid w:val="001712C7"/>
    <w:rsid w:val="00171973"/>
    <w:rsid w:val="001740AC"/>
    <w:rsid w:val="001742F3"/>
    <w:rsid w:val="00176A75"/>
    <w:rsid w:val="00177134"/>
    <w:rsid w:val="00177ACA"/>
    <w:rsid w:val="0018331B"/>
    <w:rsid w:val="00187B71"/>
    <w:rsid w:val="00190298"/>
    <w:rsid w:val="001911D6"/>
    <w:rsid w:val="00193AC4"/>
    <w:rsid w:val="0019639F"/>
    <w:rsid w:val="00196E00"/>
    <w:rsid w:val="0019760B"/>
    <w:rsid w:val="001A0901"/>
    <w:rsid w:val="001A1403"/>
    <w:rsid w:val="001A187E"/>
    <w:rsid w:val="001A5F9C"/>
    <w:rsid w:val="001A6CDB"/>
    <w:rsid w:val="001A6D09"/>
    <w:rsid w:val="001A7D1E"/>
    <w:rsid w:val="001B14C4"/>
    <w:rsid w:val="001B2973"/>
    <w:rsid w:val="001B2A68"/>
    <w:rsid w:val="001B4CE4"/>
    <w:rsid w:val="001B579F"/>
    <w:rsid w:val="001B59C9"/>
    <w:rsid w:val="001C03D1"/>
    <w:rsid w:val="001C0DB2"/>
    <w:rsid w:val="001C3BDF"/>
    <w:rsid w:val="001C3CE5"/>
    <w:rsid w:val="001C42E4"/>
    <w:rsid w:val="001C7253"/>
    <w:rsid w:val="001D008F"/>
    <w:rsid w:val="001D1CE5"/>
    <w:rsid w:val="001D2792"/>
    <w:rsid w:val="001E09FD"/>
    <w:rsid w:val="001E0EDE"/>
    <w:rsid w:val="001E1A66"/>
    <w:rsid w:val="001E1D8D"/>
    <w:rsid w:val="001E2590"/>
    <w:rsid w:val="001E3CD9"/>
    <w:rsid w:val="001E5437"/>
    <w:rsid w:val="001F01A2"/>
    <w:rsid w:val="001F01E8"/>
    <w:rsid w:val="001F0F2A"/>
    <w:rsid w:val="001F3B72"/>
    <w:rsid w:val="001F3D0A"/>
    <w:rsid w:val="001F4DAF"/>
    <w:rsid w:val="001F53F0"/>
    <w:rsid w:val="001F5892"/>
    <w:rsid w:val="001F5D1B"/>
    <w:rsid w:val="001F69C8"/>
    <w:rsid w:val="001F7689"/>
    <w:rsid w:val="001F7EE5"/>
    <w:rsid w:val="0020090B"/>
    <w:rsid w:val="002016BA"/>
    <w:rsid w:val="00201ED4"/>
    <w:rsid w:val="00202AD9"/>
    <w:rsid w:val="00203507"/>
    <w:rsid w:val="002038D1"/>
    <w:rsid w:val="00203C09"/>
    <w:rsid w:val="00207B32"/>
    <w:rsid w:val="0021015C"/>
    <w:rsid w:val="00210933"/>
    <w:rsid w:val="002113CA"/>
    <w:rsid w:val="00211A01"/>
    <w:rsid w:val="00212614"/>
    <w:rsid w:val="00215E11"/>
    <w:rsid w:val="00221BA9"/>
    <w:rsid w:val="002224F6"/>
    <w:rsid w:val="00224EE9"/>
    <w:rsid w:val="002250FF"/>
    <w:rsid w:val="00225A95"/>
    <w:rsid w:val="00225B8C"/>
    <w:rsid w:val="0022670B"/>
    <w:rsid w:val="00231294"/>
    <w:rsid w:val="00232458"/>
    <w:rsid w:val="0023249D"/>
    <w:rsid w:val="0023464C"/>
    <w:rsid w:val="00240151"/>
    <w:rsid w:val="00240B1D"/>
    <w:rsid w:val="00241D52"/>
    <w:rsid w:val="00242B19"/>
    <w:rsid w:val="00243AB4"/>
    <w:rsid w:val="00244283"/>
    <w:rsid w:val="00245F6D"/>
    <w:rsid w:val="00247A40"/>
    <w:rsid w:val="002501FA"/>
    <w:rsid w:val="0025049A"/>
    <w:rsid w:val="00250FBF"/>
    <w:rsid w:val="00251993"/>
    <w:rsid w:val="00253901"/>
    <w:rsid w:val="00253F73"/>
    <w:rsid w:val="002550FC"/>
    <w:rsid w:val="00257532"/>
    <w:rsid w:val="002578C2"/>
    <w:rsid w:val="00257B3D"/>
    <w:rsid w:val="00260C36"/>
    <w:rsid w:val="00260F5C"/>
    <w:rsid w:val="0026108C"/>
    <w:rsid w:val="002618C9"/>
    <w:rsid w:val="00261B42"/>
    <w:rsid w:val="00263586"/>
    <w:rsid w:val="00265C46"/>
    <w:rsid w:val="00265E27"/>
    <w:rsid w:val="0027035A"/>
    <w:rsid w:val="002745A2"/>
    <w:rsid w:val="0027466E"/>
    <w:rsid w:val="002769D2"/>
    <w:rsid w:val="00277C75"/>
    <w:rsid w:val="0028163C"/>
    <w:rsid w:val="0028299D"/>
    <w:rsid w:val="0028404A"/>
    <w:rsid w:val="00284560"/>
    <w:rsid w:val="002865A7"/>
    <w:rsid w:val="0028742A"/>
    <w:rsid w:val="002876F0"/>
    <w:rsid w:val="00287D1D"/>
    <w:rsid w:val="00290223"/>
    <w:rsid w:val="00291D54"/>
    <w:rsid w:val="002A1293"/>
    <w:rsid w:val="002A181B"/>
    <w:rsid w:val="002A1F6B"/>
    <w:rsid w:val="002A39E9"/>
    <w:rsid w:val="002A649C"/>
    <w:rsid w:val="002A7C65"/>
    <w:rsid w:val="002B0379"/>
    <w:rsid w:val="002B09CD"/>
    <w:rsid w:val="002B0B12"/>
    <w:rsid w:val="002B32A5"/>
    <w:rsid w:val="002B3B15"/>
    <w:rsid w:val="002B4C79"/>
    <w:rsid w:val="002B776E"/>
    <w:rsid w:val="002B7B26"/>
    <w:rsid w:val="002B7C03"/>
    <w:rsid w:val="002C0D58"/>
    <w:rsid w:val="002C18C4"/>
    <w:rsid w:val="002C23C5"/>
    <w:rsid w:val="002C2D99"/>
    <w:rsid w:val="002C3A94"/>
    <w:rsid w:val="002C5432"/>
    <w:rsid w:val="002C5AD2"/>
    <w:rsid w:val="002C7DBB"/>
    <w:rsid w:val="002D13C3"/>
    <w:rsid w:val="002D2308"/>
    <w:rsid w:val="002D2DFB"/>
    <w:rsid w:val="002D4B2F"/>
    <w:rsid w:val="002D6DAC"/>
    <w:rsid w:val="002D7465"/>
    <w:rsid w:val="002E2151"/>
    <w:rsid w:val="002E3416"/>
    <w:rsid w:val="002E39B5"/>
    <w:rsid w:val="002E3F1D"/>
    <w:rsid w:val="002E5559"/>
    <w:rsid w:val="002F008C"/>
    <w:rsid w:val="002F04BD"/>
    <w:rsid w:val="002F0602"/>
    <w:rsid w:val="002F2488"/>
    <w:rsid w:val="002F40FF"/>
    <w:rsid w:val="002F42D3"/>
    <w:rsid w:val="002F53CF"/>
    <w:rsid w:val="002F5DB4"/>
    <w:rsid w:val="002F641C"/>
    <w:rsid w:val="002F7967"/>
    <w:rsid w:val="002F7BEC"/>
    <w:rsid w:val="003017DD"/>
    <w:rsid w:val="0030282C"/>
    <w:rsid w:val="00302979"/>
    <w:rsid w:val="003029CE"/>
    <w:rsid w:val="00302D3F"/>
    <w:rsid w:val="00303070"/>
    <w:rsid w:val="003037F8"/>
    <w:rsid w:val="00304D5C"/>
    <w:rsid w:val="0030693A"/>
    <w:rsid w:val="0030762D"/>
    <w:rsid w:val="00307811"/>
    <w:rsid w:val="00307EE9"/>
    <w:rsid w:val="00310547"/>
    <w:rsid w:val="0031257D"/>
    <w:rsid w:val="0031278B"/>
    <w:rsid w:val="00312A23"/>
    <w:rsid w:val="00313A97"/>
    <w:rsid w:val="003163BB"/>
    <w:rsid w:val="00316A06"/>
    <w:rsid w:val="00317894"/>
    <w:rsid w:val="00320C68"/>
    <w:rsid w:val="00326B5A"/>
    <w:rsid w:val="0033052C"/>
    <w:rsid w:val="00333A84"/>
    <w:rsid w:val="003360A1"/>
    <w:rsid w:val="00336AFC"/>
    <w:rsid w:val="00336B14"/>
    <w:rsid w:val="00337AA8"/>
    <w:rsid w:val="00341867"/>
    <w:rsid w:val="00343256"/>
    <w:rsid w:val="00345CA1"/>
    <w:rsid w:val="00346AAA"/>
    <w:rsid w:val="003503A7"/>
    <w:rsid w:val="00351F85"/>
    <w:rsid w:val="00352386"/>
    <w:rsid w:val="00352C0A"/>
    <w:rsid w:val="003535E5"/>
    <w:rsid w:val="00354272"/>
    <w:rsid w:val="003545C8"/>
    <w:rsid w:val="00355B52"/>
    <w:rsid w:val="00356AA1"/>
    <w:rsid w:val="003601F3"/>
    <w:rsid w:val="003631F7"/>
    <w:rsid w:val="003652AB"/>
    <w:rsid w:val="003654FB"/>
    <w:rsid w:val="003664B7"/>
    <w:rsid w:val="00371D7E"/>
    <w:rsid w:val="00374468"/>
    <w:rsid w:val="00374AF5"/>
    <w:rsid w:val="0037623E"/>
    <w:rsid w:val="00376294"/>
    <w:rsid w:val="003764B6"/>
    <w:rsid w:val="003767CF"/>
    <w:rsid w:val="00376BA4"/>
    <w:rsid w:val="003772E4"/>
    <w:rsid w:val="003829E9"/>
    <w:rsid w:val="003902A9"/>
    <w:rsid w:val="00391793"/>
    <w:rsid w:val="003950E1"/>
    <w:rsid w:val="0039546F"/>
    <w:rsid w:val="00397C3B"/>
    <w:rsid w:val="003A2DDD"/>
    <w:rsid w:val="003A4EBC"/>
    <w:rsid w:val="003A4F70"/>
    <w:rsid w:val="003B017F"/>
    <w:rsid w:val="003B0B3A"/>
    <w:rsid w:val="003B3AA7"/>
    <w:rsid w:val="003B62C3"/>
    <w:rsid w:val="003B6E4D"/>
    <w:rsid w:val="003C06F3"/>
    <w:rsid w:val="003C2372"/>
    <w:rsid w:val="003C2474"/>
    <w:rsid w:val="003C6EB1"/>
    <w:rsid w:val="003C75BF"/>
    <w:rsid w:val="003D0A66"/>
    <w:rsid w:val="003D36D5"/>
    <w:rsid w:val="003D3F76"/>
    <w:rsid w:val="003D516F"/>
    <w:rsid w:val="003D78DE"/>
    <w:rsid w:val="003E0C2E"/>
    <w:rsid w:val="003E1291"/>
    <w:rsid w:val="003E1F08"/>
    <w:rsid w:val="003E23B3"/>
    <w:rsid w:val="003E2836"/>
    <w:rsid w:val="003E29AB"/>
    <w:rsid w:val="003E2DCF"/>
    <w:rsid w:val="003E462B"/>
    <w:rsid w:val="003E57EE"/>
    <w:rsid w:val="003E6780"/>
    <w:rsid w:val="003E7222"/>
    <w:rsid w:val="003F2EE3"/>
    <w:rsid w:val="003F3224"/>
    <w:rsid w:val="003F3286"/>
    <w:rsid w:val="003F44F7"/>
    <w:rsid w:val="003F4E4D"/>
    <w:rsid w:val="003F5069"/>
    <w:rsid w:val="003F5888"/>
    <w:rsid w:val="003F6FCA"/>
    <w:rsid w:val="003F708D"/>
    <w:rsid w:val="00400C58"/>
    <w:rsid w:val="00400DCC"/>
    <w:rsid w:val="00402821"/>
    <w:rsid w:val="004037A3"/>
    <w:rsid w:val="004038ED"/>
    <w:rsid w:val="00403B9D"/>
    <w:rsid w:val="004065A2"/>
    <w:rsid w:val="00406F33"/>
    <w:rsid w:val="004119AC"/>
    <w:rsid w:val="004120C6"/>
    <w:rsid w:val="00416271"/>
    <w:rsid w:val="004214A2"/>
    <w:rsid w:val="00422704"/>
    <w:rsid w:val="004232DD"/>
    <w:rsid w:val="004255C9"/>
    <w:rsid w:val="004305EB"/>
    <w:rsid w:val="00430C6C"/>
    <w:rsid w:val="00430D46"/>
    <w:rsid w:val="00431F7B"/>
    <w:rsid w:val="00435BC0"/>
    <w:rsid w:val="00437211"/>
    <w:rsid w:val="0044030D"/>
    <w:rsid w:val="00445B3B"/>
    <w:rsid w:val="004464B8"/>
    <w:rsid w:val="00451381"/>
    <w:rsid w:val="0045162A"/>
    <w:rsid w:val="004527FB"/>
    <w:rsid w:val="004529E0"/>
    <w:rsid w:val="00453297"/>
    <w:rsid w:val="00455283"/>
    <w:rsid w:val="004558EA"/>
    <w:rsid w:val="00456F56"/>
    <w:rsid w:val="00457440"/>
    <w:rsid w:val="004606C0"/>
    <w:rsid w:val="00460C51"/>
    <w:rsid w:val="00461518"/>
    <w:rsid w:val="00462365"/>
    <w:rsid w:val="0046238A"/>
    <w:rsid w:val="00462530"/>
    <w:rsid w:val="00462A1B"/>
    <w:rsid w:val="00462AE8"/>
    <w:rsid w:val="004669AE"/>
    <w:rsid w:val="0046741D"/>
    <w:rsid w:val="00467443"/>
    <w:rsid w:val="00467D4A"/>
    <w:rsid w:val="00471AEF"/>
    <w:rsid w:val="004721F3"/>
    <w:rsid w:val="004750B9"/>
    <w:rsid w:val="004768B4"/>
    <w:rsid w:val="0048188C"/>
    <w:rsid w:val="004844A8"/>
    <w:rsid w:val="0048733A"/>
    <w:rsid w:val="00492588"/>
    <w:rsid w:val="00492F6D"/>
    <w:rsid w:val="00493035"/>
    <w:rsid w:val="00494BA3"/>
    <w:rsid w:val="00495561"/>
    <w:rsid w:val="00496F1B"/>
    <w:rsid w:val="00497AB5"/>
    <w:rsid w:val="004A0FEB"/>
    <w:rsid w:val="004A1B88"/>
    <w:rsid w:val="004A293E"/>
    <w:rsid w:val="004A2E2C"/>
    <w:rsid w:val="004A309A"/>
    <w:rsid w:val="004A5E8E"/>
    <w:rsid w:val="004A62E2"/>
    <w:rsid w:val="004B031A"/>
    <w:rsid w:val="004B04AA"/>
    <w:rsid w:val="004B1A31"/>
    <w:rsid w:val="004B3880"/>
    <w:rsid w:val="004B55C2"/>
    <w:rsid w:val="004C02FB"/>
    <w:rsid w:val="004C1751"/>
    <w:rsid w:val="004C365A"/>
    <w:rsid w:val="004C7826"/>
    <w:rsid w:val="004D0FBE"/>
    <w:rsid w:val="004D2C0B"/>
    <w:rsid w:val="004D2C8F"/>
    <w:rsid w:val="004D2E8B"/>
    <w:rsid w:val="004D2F36"/>
    <w:rsid w:val="004D35A7"/>
    <w:rsid w:val="004D5C57"/>
    <w:rsid w:val="004D6ABD"/>
    <w:rsid w:val="004D7EA5"/>
    <w:rsid w:val="004E0519"/>
    <w:rsid w:val="004E0DE9"/>
    <w:rsid w:val="004E12FC"/>
    <w:rsid w:val="004E2278"/>
    <w:rsid w:val="004E28CA"/>
    <w:rsid w:val="004E31E9"/>
    <w:rsid w:val="004E43A6"/>
    <w:rsid w:val="004E6FAC"/>
    <w:rsid w:val="004F158E"/>
    <w:rsid w:val="004F364A"/>
    <w:rsid w:val="004F4341"/>
    <w:rsid w:val="004F49FF"/>
    <w:rsid w:val="004F4B7A"/>
    <w:rsid w:val="004F5B5F"/>
    <w:rsid w:val="004F6E25"/>
    <w:rsid w:val="004F6FDD"/>
    <w:rsid w:val="00500F54"/>
    <w:rsid w:val="00501020"/>
    <w:rsid w:val="00501A89"/>
    <w:rsid w:val="005031B0"/>
    <w:rsid w:val="005043C4"/>
    <w:rsid w:val="0050477A"/>
    <w:rsid w:val="00511615"/>
    <w:rsid w:val="00512D53"/>
    <w:rsid w:val="00513231"/>
    <w:rsid w:val="00516BBA"/>
    <w:rsid w:val="00517013"/>
    <w:rsid w:val="00517F2D"/>
    <w:rsid w:val="00520805"/>
    <w:rsid w:val="00520F5A"/>
    <w:rsid w:val="00521A4E"/>
    <w:rsid w:val="00524878"/>
    <w:rsid w:val="00525433"/>
    <w:rsid w:val="00526B4A"/>
    <w:rsid w:val="00533A51"/>
    <w:rsid w:val="00533FA7"/>
    <w:rsid w:val="00534660"/>
    <w:rsid w:val="0053529B"/>
    <w:rsid w:val="005366BB"/>
    <w:rsid w:val="0053692A"/>
    <w:rsid w:val="00536A04"/>
    <w:rsid w:val="00542E78"/>
    <w:rsid w:val="005444EE"/>
    <w:rsid w:val="00544F65"/>
    <w:rsid w:val="005458F4"/>
    <w:rsid w:val="00546343"/>
    <w:rsid w:val="0054753D"/>
    <w:rsid w:val="005512AA"/>
    <w:rsid w:val="0055285C"/>
    <w:rsid w:val="00554055"/>
    <w:rsid w:val="005558BB"/>
    <w:rsid w:val="00555B9C"/>
    <w:rsid w:val="00556CBF"/>
    <w:rsid w:val="00556F67"/>
    <w:rsid w:val="0056473E"/>
    <w:rsid w:val="00565FF9"/>
    <w:rsid w:val="005662FC"/>
    <w:rsid w:val="00572632"/>
    <w:rsid w:val="00575312"/>
    <w:rsid w:val="00575B37"/>
    <w:rsid w:val="00580C7E"/>
    <w:rsid w:val="00580FCF"/>
    <w:rsid w:val="00580FDA"/>
    <w:rsid w:val="005818D9"/>
    <w:rsid w:val="005824D2"/>
    <w:rsid w:val="00583448"/>
    <w:rsid w:val="00583E9A"/>
    <w:rsid w:val="005851A4"/>
    <w:rsid w:val="00586845"/>
    <w:rsid w:val="00586BCE"/>
    <w:rsid w:val="00587D84"/>
    <w:rsid w:val="00587F2D"/>
    <w:rsid w:val="00597812"/>
    <w:rsid w:val="00597CCC"/>
    <w:rsid w:val="005A1FA8"/>
    <w:rsid w:val="005A3955"/>
    <w:rsid w:val="005A59AE"/>
    <w:rsid w:val="005A69F4"/>
    <w:rsid w:val="005B01CF"/>
    <w:rsid w:val="005B227F"/>
    <w:rsid w:val="005B4D51"/>
    <w:rsid w:val="005B5DE3"/>
    <w:rsid w:val="005C2C96"/>
    <w:rsid w:val="005C3FDC"/>
    <w:rsid w:val="005C448C"/>
    <w:rsid w:val="005C7B51"/>
    <w:rsid w:val="005D3060"/>
    <w:rsid w:val="005D51D9"/>
    <w:rsid w:val="005D7B6C"/>
    <w:rsid w:val="005E0829"/>
    <w:rsid w:val="005E0C7C"/>
    <w:rsid w:val="005E0D09"/>
    <w:rsid w:val="005E4E7E"/>
    <w:rsid w:val="005E687C"/>
    <w:rsid w:val="005E728E"/>
    <w:rsid w:val="005F1376"/>
    <w:rsid w:val="005F1B41"/>
    <w:rsid w:val="005F31B1"/>
    <w:rsid w:val="005F4CB1"/>
    <w:rsid w:val="005F6546"/>
    <w:rsid w:val="006001A8"/>
    <w:rsid w:val="00600C9B"/>
    <w:rsid w:val="00604814"/>
    <w:rsid w:val="006048F6"/>
    <w:rsid w:val="00605C61"/>
    <w:rsid w:val="006071A3"/>
    <w:rsid w:val="006075F7"/>
    <w:rsid w:val="00610EF8"/>
    <w:rsid w:val="00614123"/>
    <w:rsid w:val="00614AD2"/>
    <w:rsid w:val="0061636B"/>
    <w:rsid w:val="00617A08"/>
    <w:rsid w:val="0062230F"/>
    <w:rsid w:val="00623A7A"/>
    <w:rsid w:val="00627CE1"/>
    <w:rsid w:val="006303D1"/>
    <w:rsid w:val="00630A11"/>
    <w:rsid w:val="00631348"/>
    <w:rsid w:val="00631C53"/>
    <w:rsid w:val="0063471B"/>
    <w:rsid w:val="0063597D"/>
    <w:rsid w:val="00636F56"/>
    <w:rsid w:val="00640601"/>
    <w:rsid w:val="00641107"/>
    <w:rsid w:val="00641B6D"/>
    <w:rsid w:val="0064328E"/>
    <w:rsid w:val="00644B59"/>
    <w:rsid w:val="00645F53"/>
    <w:rsid w:val="00647773"/>
    <w:rsid w:val="006505A7"/>
    <w:rsid w:val="00651057"/>
    <w:rsid w:val="00655F08"/>
    <w:rsid w:val="0065623E"/>
    <w:rsid w:val="00656370"/>
    <w:rsid w:val="00656A77"/>
    <w:rsid w:val="00657C66"/>
    <w:rsid w:val="006606BE"/>
    <w:rsid w:val="00660E7E"/>
    <w:rsid w:val="0066283C"/>
    <w:rsid w:val="00664D70"/>
    <w:rsid w:val="0066663C"/>
    <w:rsid w:val="00666C97"/>
    <w:rsid w:val="00666F39"/>
    <w:rsid w:val="0066741F"/>
    <w:rsid w:val="00674BEE"/>
    <w:rsid w:val="00675BD9"/>
    <w:rsid w:val="0067656D"/>
    <w:rsid w:val="0068090E"/>
    <w:rsid w:val="00680E0A"/>
    <w:rsid w:val="006810DE"/>
    <w:rsid w:val="00681789"/>
    <w:rsid w:val="006840FC"/>
    <w:rsid w:val="006849E2"/>
    <w:rsid w:val="006851B3"/>
    <w:rsid w:val="00687247"/>
    <w:rsid w:val="00690F3D"/>
    <w:rsid w:val="00692091"/>
    <w:rsid w:val="00692121"/>
    <w:rsid w:val="006932FF"/>
    <w:rsid w:val="00695C31"/>
    <w:rsid w:val="00696D38"/>
    <w:rsid w:val="00696D9C"/>
    <w:rsid w:val="0069713B"/>
    <w:rsid w:val="006A09D5"/>
    <w:rsid w:val="006A0A40"/>
    <w:rsid w:val="006A103F"/>
    <w:rsid w:val="006A117C"/>
    <w:rsid w:val="006A1952"/>
    <w:rsid w:val="006A3B4D"/>
    <w:rsid w:val="006A45C6"/>
    <w:rsid w:val="006A53C0"/>
    <w:rsid w:val="006A6132"/>
    <w:rsid w:val="006B1028"/>
    <w:rsid w:val="006B146E"/>
    <w:rsid w:val="006B1580"/>
    <w:rsid w:val="006B213B"/>
    <w:rsid w:val="006B2825"/>
    <w:rsid w:val="006B38B0"/>
    <w:rsid w:val="006B4B12"/>
    <w:rsid w:val="006B6879"/>
    <w:rsid w:val="006B6FC1"/>
    <w:rsid w:val="006B708C"/>
    <w:rsid w:val="006B769C"/>
    <w:rsid w:val="006B7AF9"/>
    <w:rsid w:val="006C02C1"/>
    <w:rsid w:val="006C35E5"/>
    <w:rsid w:val="006C469B"/>
    <w:rsid w:val="006C55B2"/>
    <w:rsid w:val="006C682F"/>
    <w:rsid w:val="006C71EB"/>
    <w:rsid w:val="006C7D1D"/>
    <w:rsid w:val="006C7F2E"/>
    <w:rsid w:val="006C7F85"/>
    <w:rsid w:val="006D058D"/>
    <w:rsid w:val="006D1BE9"/>
    <w:rsid w:val="006D219D"/>
    <w:rsid w:val="006D3F00"/>
    <w:rsid w:val="006D63F6"/>
    <w:rsid w:val="006D668B"/>
    <w:rsid w:val="006E12AC"/>
    <w:rsid w:val="006E282A"/>
    <w:rsid w:val="006E4E41"/>
    <w:rsid w:val="006F0A35"/>
    <w:rsid w:val="006F25D6"/>
    <w:rsid w:val="006F2670"/>
    <w:rsid w:val="006F279A"/>
    <w:rsid w:val="006F3ACD"/>
    <w:rsid w:val="006F3D62"/>
    <w:rsid w:val="006F4B18"/>
    <w:rsid w:val="006F5AEA"/>
    <w:rsid w:val="006F6916"/>
    <w:rsid w:val="006F7E12"/>
    <w:rsid w:val="007008D7"/>
    <w:rsid w:val="00700B40"/>
    <w:rsid w:val="00701728"/>
    <w:rsid w:val="007033B8"/>
    <w:rsid w:val="00703928"/>
    <w:rsid w:val="007044E9"/>
    <w:rsid w:val="00704940"/>
    <w:rsid w:val="00704CC6"/>
    <w:rsid w:val="00704F40"/>
    <w:rsid w:val="00706592"/>
    <w:rsid w:val="007069D3"/>
    <w:rsid w:val="007075AB"/>
    <w:rsid w:val="00707964"/>
    <w:rsid w:val="00711765"/>
    <w:rsid w:val="00711837"/>
    <w:rsid w:val="00711BEB"/>
    <w:rsid w:val="007131DE"/>
    <w:rsid w:val="00714C34"/>
    <w:rsid w:val="007163F1"/>
    <w:rsid w:val="00716B2A"/>
    <w:rsid w:val="00720367"/>
    <w:rsid w:val="00720A2B"/>
    <w:rsid w:val="00721911"/>
    <w:rsid w:val="007236C9"/>
    <w:rsid w:val="007238BB"/>
    <w:rsid w:val="00725C76"/>
    <w:rsid w:val="007276C2"/>
    <w:rsid w:val="00727B69"/>
    <w:rsid w:val="00730762"/>
    <w:rsid w:val="00731871"/>
    <w:rsid w:val="0073298D"/>
    <w:rsid w:val="0073550A"/>
    <w:rsid w:val="00740F53"/>
    <w:rsid w:val="00741EEE"/>
    <w:rsid w:val="007434B1"/>
    <w:rsid w:val="00743629"/>
    <w:rsid w:val="00745F1B"/>
    <w:rsid w:val="00746038"/>
    <w:rsid w:val="00747B9B"/>
    <w:rsid w:val="00750F93"/>
    <w:rsid w:val="00751AB4"/>
    <w:rsid w:val="00752C1A"/>
    <w:rsid w:val="00752D27"/>
    <w:rsid w:val="00753647"/>
    <w:rsid w:val="00754442"/>
    <w:rsid w:val="00754C7B"/>
    <w:rsid w:val="00754D81"/>
    <w:rsid w:val="007554B6"/>
    <w:rsid w:val="0075618B"/>
    <w:rsid w:val="007561D8"/>
    <w:rsid w:val="0075642C"/>
    <w:rsid w:val="00757949"/>
    <w:rsid w:val="00761ED9"/>
    <w:rsid w:val="007656F5"/>
    <w:rsid w:val="007662CA"/>
    <w:rsid w:val="0076699C"/>
    <w:rsid w:val="00766CA8"/>
    <w:rsid w:val="0076788D"/>
    <w:rsid w:val="00770EAD"/>
    <w:rsid w:val="007719CA"/>
    <w:rsid w:val="00772033"/>
    <w:rsid w:val="00772F77"/>
    <w:rsid w:val="0077307D"/>
    <w:rsid w:val="00773C12"/>
    <w:rsid w:val="0077499C"/>
    <w:rsid w:val="00776008"/>
    <w:rsid w:val="007779FD"/>
    <w:rsid w:val="00781A5D"/>
    <w:rsid w:val="007900EB"/>
    <w:rsid w:val="00797D3B"/>
    <w:rsid w:val="007A05FC"/>
    <w:rsid w:val="007A4546"/>
    <w:rsid w:val="007A4A58"/>
    <w:rsid w:val="007A4E46"/>
    <w:rsid w:val="007A5146"/>
    <w:rsid w:val="007A7224"/>
    <w:rsid w:val="007A7AEF"/>
    <w:rsid w:val="007B1569"/>
    <w:rsid w:val="007B1640"/>
    <w:rsid w:val="007B4A8A"/>
    <w:rsid w:val="007B51A1"/>
    <w:rsid w:val="007B563E"/>
    <w:rsid w:val="007B56C0"/>
    <w:rsid w:val="007B7C60"/>
    <w:rsid w:val="007C1B29"/>
    <w:rsid w:val="007C24CD"/>
    <w:rsid w:val="007C445A"/>
    <w:rsid w:val="007C7658"/>
    <w:rsid w:val="007D12DF"/>
    <w:rsid w:val="007D18DE"/>
    <w:rsid w:val="007D333B"/>
    <w:rsid w:val="007D3BB8"/>
    <w:rsid w:val="007D4E57"/>
    <w:rsid w:val="007D5932"/>
    <w:rsid w:val="007D65CF"/>
    <w:rsid w:val="007D6EA9"/>
    <w:rsid w:val="007D7037"/>
    <w:rsid w:val="007D7328"/>
    <w:rsid w:val="007F0A0D"/>
    <w:rsid w:val="007F286E"/>
    <w:rsid w:val="007F2B54"/>
    <w:rsid w:val="007F32EF"/>
    <w:rsid w:val="007F3C07"/>
    <w:rsid w:val="007F44E6"/>
    <w:rsid w:val="007F6A22"/>
    <w:rsid w:val="007F6DBE"/>
    <w:rsid w:val="007F79A3"/>
    <w:rsid w:val="00800FA6"/>
    <w:rsid w:val="0080147B"/>
    <w:rsid w:val="00801645"/>
    <w:rsid w:val="008025DD"/>
    <w:rsid w:val="00804988"/>
    <w:rsid w:val="0080530C"/>
    <w:rsid w:val="0080583B"/>
    <w:rsid w:val="0080609C"/>
    <w:rsid w:val="00806729"/>
    <w:rsid w:val="00811F67"/>
    <w:rsid w:val="00812303"/>
    <w:rsid w:val="00814A0D"/>
    <w:rsid w:val="00815350"/>
    <w:rsid w:val="0081587E"/>
    <w:rsid w:val="008173F8"/>
    <w:rsid w:val="00817A1D"/>
    <w:rsid w:val="00820044"/>
    <w:rsid w:val="00820CF3"/>
    <w:rsid w:val="00821E26"/>
    <w:rsid w:val="00823CB4"/>
    <w:rsid w:val="00830BD8"/>
    <w:rsid w:val="00831782"/>
    <w:rsid w:val="0083257E"/>
    <w:rsid w:val="00833302"/>
    <w:rsid w:val="00833E27"/>
    <w:rsid w:val="008342C2"/>
    <w:rsid w:val="00834BFD"/>
    <w:rsid w:val="00835C4D"/>
    <w:rsid w:val="008402D4"/>
    <w:rsid w:val="00840EF2"/>
    <w:rsid w:val="008431E6"/>
    <w:rsid w:val="00843747"/>
    <w:rsid w:val="00843ED5"/>
    <w:rsid w:val="00844402"/>
    <w:rsid w:val="008449F3"/>
    <w:rsid w:val="008450F4"/>
    <w:rsid w:val="00846CE0"/>
    <w:rsid w:val="00851040"/>
    <w:rsid w:val="00851ABC"/>
    <w:rsid w:val="00854BC6"/>
    <w:rsid w:val="00856314"/>
    <w:rsid w:val="00857929"/>
    <w:rsid w:val="00857D83"/>
    <w:rsid w:val="00860156"/>
    <w:rsid w:val="00860309"/>
    <w:rsid w:val="00861418"/>
    <w:rsid w:val="00862120"/>
    <w:rsid w:val="00863BC1"/>
    <w:rsid w:val="008644A1"/>
    <w:rsid w:val="0086458E"/>
    <w:rsid w:val="00864CD4"/>
    <w:rsid w:val="00865687"/>
    <w:rsid w:val="008670F7"/>
    <w:rsid w:val="008704D7"/>
    <w:rsid w:val="00871BF4"/>
    <w:rsid w:val="008743F2"/>
    <w:rsid w:val="00876D60"/>
    <w:rsid w:val="00876E4A"/>
    <w:rsid w:val="008770BB"/>
    <w:rsid w:val="00877E5B"/>
    <w:rsid w:val="008821B2"/>
    <w:rsid w:val="008824F3"/>
    <w:rsid w:val="008827A0"/>
    <w:rsid w:val="00885CE4"/>
    <w:rsid w:val="00886102"/>
    <w:rsid w:val="0088618B"/>
    <w:rsid w:val="008869B9"/>
    <w:rsid w:val="00886B6C"/>
    <w:rsid w:val="00887F2A"/>
    <w:rsid w:val="0089099A"/>
    <w:rsid w:val="008917EB"/>
    <w:rsid w:val="00891912"/>
    <w:rsid w:val="0089338E"/>
    <w:rsid w:val="00894B40"/>
    <w:rsid w:val="008957BC"/>
    <w:rsid w:val="00895D86"/>
    <w:rsid w:val="008A1E9D"/>
    <w:rsid w:val="008A25C3"/>
    <w:rsid w:val="008A3539"/>
    <w:rsid w:val="008A406B"/>
    <w:rsid w:val="008A4818"/>
    <w:rsid w:val="008A55CF"/>
    <w:rsid w:val="008A5629"/>
    <w:rsid w:val="008A5EC9"/>
    <w:rsid w:val="008A5F02"/>
    <w:rsid w:val="008A61FE"/>
    <w:rsid w:val="008A6DF9"/>
    <w:rsid w:val="008A6EC2"/>
    <w:rsid w:val="008B086D"/>
    <w:rsid w:val="008B12AE"/>
    <w:rsid w:val="008B4C4E"/>
    <w:rsid w:val="008B4ED5"/>
    <w:rsid w:val="008B6500"/>
    <w:rsid w:val="008B783C"/>
    <w:rsid w:val="008B7CB5"/>
    <w:rsid w:val="008C0221"/>
    <w:rsid w:val="008C1FDD"/>
    <w:rsid w:val="008C3562"/>
    <w:rsid w:val="008C4D3A"/>
    <w:rsid w:val="008C6BBC"/>
    <w:rsid w:val="008C6D49"/>
    <w:rsid w:val="008D23F3"/>
    <w:rsid w:val="008D2632"/>
    <w:rsid w:val="008D3E65"/>
    <w:rsid w:val="008D4384"/>
    <w:rsid w:val="008D5236"/>
    <w:rsid w:val="008D5DDB"/>
    <w:rsid w:val="008D73D2"/>
    <w:rsid w:val="008E13EC"/>
    <w:rsid w:val="008E2077"/>
    <w:rsid w:val="008E20A8"/>
    <w:rsid w:val="008E2B8D"/>
    <w:rsid w:val="008E3DD4"/>
    <w:rsid w:val="008E55FF"/>
    <w:rsid w:val="008E641F"/>
    <w:rsid w:val="008F0096"/>
    <w:rsid w:val="008F2724"/>
    <w:rsid w:val="008F32D7"/>
    <w:rsid w:val="008F544C"/>
    <w:rsid w:val="008F7C63"/>
    <w:rsid w:val="009010EA"/>
    <w:rsid w:val="00901209"/>
    <w:rsid w:val="0090234F"/>
    <w:rsid w:val="0090269A"/>
    <w:rsid w:val="009033C8"/>
    <w:rsid w:val="00910D37"/>
    <w:rsid w:val="00911060"/>
    <w:rsid w:val="00912C45"/>
    <w:rsid w:val="00913D43"/>
    <w:rsid w:val="00914FFB"/>
    <w:rsid w:val="009166CF"/>
    <w:rsid w:val="009178B5"/>
    <w:rsid w:val="0092254F"/>
    <w:rsid w:val="00924FF8"/>
    <w:rsid w:val="00926420"/>
    <w:rsid w:val="009320B4"/>
    <w:rsid w:val="00932428"/>
    <w:rsid w:val="00932576"/>
    <w:rsid w:val="00933BFC"/>
    <w:rsid w:val="00934408"/>
    <w:rsid w:val="009354E5"/>
    <w:rsid w:val="0093720A"/>
    <w:rsid w:val="00937B21"/>
    <w:rsid w:val="009409D1"/>
    <w:rsid w:val="00941CE5"/>
    <w:rsid w:val="00944675"/>
    <w:rsid w:val="00944A33"/>
    <w:rsid w:val="00945A34"/>
    <w:rsid w:val="009460D8"/>
    <w:rsid w:val="009506E1"/>
    <w:rsid w:val="00950D03"/>
    <w:rsid w:val="00952F53"/>
    <w:rsid w:val="00952F85"/>
    <w:rsid w:val="009542B4"/>
    <w:rsid w:val="009542D4"/>
    <w:rsid w:val="009558BC"/>
    <w:rsid w:val="0095634E"/>
    <w:rsid w:val="009563B2"/>
    <w:rsid w:val="009568D1"/>
    <w:rsid w:val="00957C65"/>
    <w:rsid w:val="00960BA9"/>
    <w:rsid w:val="00962CF2"/>
    <w:rsid w:val="0096410B"/>
    <w:rsid w:val="00965D19"/>
    <w:rsid w:val="00967068"/>
    <w:rsid w:val="00970BA8"/>
    <w:rsid w:val="00971063"/>
    <w:rsid w:val="0097308D"/>
    <w:rsid w:val="009730C9"/>
    <w:rsid w:val="00973F03"/>
    <w:rsid w:val="00974E9E"/>
    <w:rsid w:val="009755FD"/>
    <w:rsid w:val="009777BA"/>
    <w:rsid w:val="0098131B"/>
    <w:rsid w:val="00982CD7"/>
    <w:rsid w:val="00984D48"/>
    <w:rsid w:val="00984F12"/>
    <w:rsid w:val="0098592F"/>
    <w:rsid w:val="00991928"/>
    <w:rsid w:val="0099257A"/>
    <w:rsid w:val="00992FC5"/>
    <w:rsid w:val="00993A66"/>
    <w:rsid w:val="00995559"/>
    <w:rsid w:val="009A0657"/>
    <w:rsid w:val="009A0A33"/>
    <w:rsid w:val="009A0AE0"/>
    <w:rsid w:val="009A5D17"/>
    <w:rsid w:val="009A5EC7"/>
    <w:rsid w:val="009A6400"/>
    <w:rsid w:val="009A65BC"/>
    <w:rsid w:val="009B1D15"/>
    <w:rsid w:val="009B4A7A"/>
    <w:rsid w:val="009B4C17"/>
    <w:rsid w:val="009B7B44"/>
    <w:rsid w:val="009B7C6F"/>
    <w:rsid w:val="009C04A3"/>
    <w:rsid w:val="009C1A7A"/>
    <w:rsid w:val="009C292B"/>
    <w:rsid w:val="009C2CAD"/>
    <w:rsid w:val="009C2E56"/>
    <w:rsid w:val="009C34AD"/>
    <w:rsid w:val="009C4E06"/>
    <w:rsid w:val="009C556E"/>
    <w:rsid w:val="009C5EC3"/>
    <w:rsid w:val="009C6358"/>
    <w:rsid w:val="009C6B2D"/>
    <w:rsid w:val="009D0839"/>
    <w:rsid w:val="009D2ACF"/>
    <w:rsid w:val="009D37D2"/>
    <w:rsid w:val="009D3AAC"/>
    <w:rsid w:val="009D565F"/>
    <w:rsid w:val="009D5CC0"/>
    <w:rsid w:val="009D688B"/>
    <w:rsid w:val="009E434C"/>
    <w:rsid w:val="009E4A6C"/>
    <w:rsid w:val="009E7F52"/>
    <w:rsid w:val="009F05AE"/>
    <w:rsid w:val="009F2B5C"/>
    <w:rsid w:val="009F3502"/>
    <w:rsid w:val="009F381A"/>
    <w:rsid w:val="009F3A8F"/>
    <w:rsid w:val="009F587F"/>
    <w:rsid w:val="009F63A3"/>
    <w:rsid w:val="009F76BE"/>
    <w:rsid w:val="00A01B67"/>
    <w:rsid w:val="00A0329A"/>
    <w:rsid w:val="00A04BC0"/>
    <w:rsid w:val="00A06794"/>
    <w:rsid w:val="00A075FA"/>
    <w:rsid w:val="00A12BB7"/>
    <w:rsid w:val="00A164F3"/>
    <w:rsid w:val="00A16729"/>
    <w:rsid w:val="00A16A20"/>
    <w:rsid w:val="00A20888"/>
    <w:rsid w:val="00A20DB1"/>
    <w:rsid w:val="00A21FDB"/>
    <w:rsid w:val="00A23A74"/>
    <w:rsid w:val="00A24AC8"/>
    <w:rsid w:val="00A2596D"/>
    <w:rsid w:val="00A326FF"/>
    <w:rsid w:val="00A34C14"/>
    <w:rsid w:val="00A351E4"/>
    <w:rsid w:val="00A36E48"/>
    <w:rsid w:val="00A40065"/>
    <w:rsid w:val="00A425A4"/>
    <w:rsid w:val="00A42C06"/>
    <w:rsid w:val="00A4552B"/>
    <w:rsid w:val="00A50D7E"/>
    <w:rsid w:val="00A51C3F"/>
    <w:rsid w:val="00A52263"/>
    <w:rsid w:val="00A5523A"/>
    <w:rsid w:val="00A560E0"/>
    <w:rsid w:val="00A60A15"/>
    <w:rsid w:val="00A63F86"/>
    <w:rsid w:val="00A65336"/>
    <w:rsid w:val="00A66645"/>
    <w:rsid w:val="00A71CED"/>
    <w:rsid w:val="00A7213A"/>
    <w:rsid w:val="00A755FA"/>
    <w:rsid w:val="00A75922"/>
    <w:rsid w:val="00A7687C"/>
    <w:rsid w:val="00A76D57"/>
    <w:rsid w:val="00A8248E"/>
    <w:rsid w:val="00A8299F"/>
    <w:rsid w:val="00A85FFE"/>
    <w:rsid w:val="00A867FD"/>
    <w:rsid w:val="00A91752"/>
    <w:rsid w:val="00A921A9"/>
    <w:rsid w:val="00A9304F"/>
    <w:rsid w:val="00A944EE"/>
    <w:rsid w:val="00A952A3"/>
    <w:rsid w:val="00A957A8"/>
    <w:rsid w:val="00A958B6"/>
    <w:rsid w:val="00A970F3"/>
    <w:rsid w:val="00AA177C"/>
    <w:rsid w:val="00AA19AC"/>
    <w:rsid w:val="00AA2344"/>
    <w:rsid w:val="00AA2F5E"/>
    <w:rsid w:val="00AA475D"/>
    <w:rsid w:val="00AA5322"/>
    <w:rsid w:val="00AA5353"/>
    <w:rsid w:val="00AA53F4"/>
    <w:rsid w:val="00AB06B2"/>
    <w:rsid w:val="00AB2E8A"/>
    <w:rsid w:val="00AB3949"/>
    <w:rsid w:val="00AB5678"/>
    <w:rsid w:val="00AB56A5"/>
    <w:rsid w:val="00AC25D7"/>
    <w:rsid w:val="00AC35D1"/>
    <w:rsid w:val="00AC37B2"/>
    <w:rsid w:val="00AC3D9D"/>
    <w:rsid w:val="00AC500C"/>
    <w:rsid w:val="00AC536A"/>
    <w:rsid w:val="00AC5B43"/>
    <w:rsid w:val="00AD023A"/>
    <w:rsid w:val="00AD0E38"/>
    <w:rsid w:val="00AD1A34"/>
    <w:rsid w:val="00AD1E73"/>
    <w:rsid w:val="00AD1F01"/>
    <w:rsid w:val="00AD2AD8"/>
    <w:rsid w:val="00AD32AE"/>
    <w:rsid w:val="00AD50FB"/>
    <w:rsid w:val="00AD78A6"/>
    <w:rsid w:val="00AE17C4"/>
    <w:rsid w:val="00AE201F"/>
    <w:rsid w:val="00AE3C0D"/>
    <w:rsid w:val="00AE68CE"/>
    <w:rsid w:val="00AE6A36"/>
    <w:rsid w:val="00AF0352"/>
    <w:rsid w:val="00AF1E5B"/>
    <w:rsid w:val="00AF2FD9"/>
    <w:rsid w:val="00AF4280"/>
    <w:rsid w:val="00AF6483"/>
    <w:rsid w:val="00AF64AA"/>
    <w:rsid w:val="00AF694E"/>
    <w:rsid w:val="00AF7406"/>
    <w:rsid w:val="00B00A50"/>
    <w:rsid w:val="00B02EFB"/>
    <w:rsid w:val="00B0775A"/>
    <w:rsid w:val="00B07A35"/>
    <w:rsid w:val="00B11D06"/>
    <w:rsid w:val="00B12F38"/>
    <w:rsid w:val="00B132D8"/>
    <w:rsid w:val="00B13D4A"/>
    <w:rsid w:val="00B145ED"/>
    <w:rsid w:val="00B14DBB"/>
    <w:rsid w:val="00B14FED"/>
    <w:rsid w:val="00B208D3"/>
    <w:rsid w:val="00B210EB"/>
    <w:rsid w:val="00B21E9D"/>
    <w:rsid w:val="00B22446"/>
    <w:rsid w:val="00B22D16"/>
    <w:rsid w:val="00B2335D"/>
    <w:rsid w:val="00B26B8D"/>
    <w:rsid w:val="00B27CA8"/>
    <w:rsid w:val="00B328AA"/>
    <w:rsid w:val="00B33758"/>
    <w:rsid w:val="00B3448C"/>
    <w:rsid w:val="00B3560D"/>
    <w:rsid w:val="00B35AE7"/>
    <w:rsid w:val="00B36681"/>
    <w:rsid w:val="00B36FFF"/>
    <w:rsid w:val="00B402B9"/>
    <w:rsid w:val="00B44974"/>
    <w:rsid w:val="00B4683C"/>
    <w:rsid w:val="00B50095"/>
    <w:rsid w:val="00B51833"/>
    <w:rsid w:val="00B5206D"/>
    <w:rsid w:val="00B5217C"/>
    <w:rsid w:val="00B54647"/>
    <w:rsid w:val="00B55A69"/>
    <w:rsid w:val="00B5733F"/>
    <w:rsid w:val="00B57774"/>
    <w:rsid w:val="00B57780"/>
    <w:rsid w:val="00B578DB"/>
    <w:rsid w:val="00B646AF"/>
    <w:rsid w:val="00B648C5"/>
    <w:rsid w:val="00B655F3"/>
    <w:rsid w:val="00B70C92"/>
    <w:rsid w:val="00B71E7B"/>
    <w:rsid w:val="00B756E4"/>
    <w:rsid w:val="00B75EE5"/>
    <w:rsid w:val="00B86EF4"/>
    <w:rsid w:val="00B900EC"/>
    <w:rsid w:val="00B9392E"/>
    <w:rsid w:val="00B939A0"/>
    <w:rsid w:val="00B95439"/>
    <w:rsid w:val="00BA23D4"/>
    <w:rsid w:val="00BA2A79"/>
    <w:rsid w:val="00BA5371"/>
    <w:rsid w:val="00BA555C"/>
    <w:rsid w:val="00BA68D2"/>
    <w:rsid w:val="00BA7007"/>
    <w:rsid w:val="00BB154B"/>
    <w:rsid w:val="00BB2636"/>
    <w:rsid w:val="00BB2FE1"/>
    <w:rsid w:val="00BB3C2D"/>
    <w:rsid w:val="00BB5455"/>
    <w:rsid w:val="00BB6918"/>
    <w:rsid w:val="00BB6BD8"/>
    <w:rsid w:val="00BC0DFB"/>
    <w:rsid w:val="00BC1241"/>
    <w:rsid w:val="00BC12C4"/>
    <w:rsid w:val="00BC30A0"/>
    <w:rsid w:val="00BC3E4E"/>
    <w:rsid w:val="00BD0257"/>
    <w:rsid w:val="00BD05F9"/>
    <w:rsid w:val="00BD187C"/>
    <w:rsid w:val="00BD4218"/>
    <w:rsid w:val="00BD6640"/>
    <w:rsid w:val="00BD6F3A"/>
    <w:rsid w:val="00BD766F"/>
    <w:rsid w:val="00BD7A35"/>
    <w:rsid w:val="00BD7B1F"/>
    <w:rsid w:val="00BE0551"/>
    <w:rsid w:val="00BE0F08"/>
    <w:rsid w:val="00BE230A"/>
    <w:rsid w:val="00BE34E3"/>
    <w:rsid w:val="00BE46D0"/>
    <w:rsid w:val="00BE4B64"/>
    <w:rsid w:val="00BE4DCE"/>
    <w:rsid w:val="00BF0026"/>
    <w:rsid w:val="00BF4119"/>
    <w:rsid w:val="00BF753E"/>
    <w:rsid w:val="00BF7E0D"/>
    <w:rsid w:val="00BF7E6A"/>
    <w:rsid w:val="00C015AF"/>
    <w:rsid w:val="00C022C7"/>
    <w:rsid w:val="00C02B7E"/>
    <w:rsid w:val="00C03602"/>
    <w:rsid w:val="00C04232"/>
    <w:rsid w:val="00C060FE"/>
    <w:rsid w:val="00C06F48"/>
    <w:rsid w:val="00C07372"/>
    <w:rsid w:val="00C074DA"/>
    <w:rsid w:val="00C1249C"/>
    <w:rsid w:val="00C12609"/>
    <w:rsid w:val="00C1336F"/>
    <w:rsid w:val="00C136A4"/>
    <w:rsid w:val="00C13FA9"/>
    <w:rsid w:val="00C13FE4"/>
    <w:rsid w:val="00C1464D"/>
    <w:rsid w:val="00C15E9F"/>
    <w:rsid w:val="00C169CA"/>
    <w:rsid w:val="00C172DB"/>
    <w:rsid w:val="00C22B7F"/>
    <w:rsid w:val="00C235C7"/>
    <w:rsid w:val="00C2578E"/>
    <w:rsid w:val="00C300F1"/>
    <w:rsid w:val="00C30E3F"/>
    <w:rsid w:val="00C32D58"/>
    <w:rsid w:val="00C34370"/>
    <w:rsid w:val="00C34585"/>
    <w:rsid w:val="00C34BEF"/>
    <w:rsid w:val="00C360B9"/>
    <w:rsid w:val="00C36827"/>
    <w:rsid w:val="00C37A89"/>
    <w:rsid w:val="00C432E0"/>
    <w:rsid w:val="00C44515"/>
    <w:rsid w:val="00C44EF5"/>
    <w:rsid w:val="00C45404"/>
    <w:rsid w:val="00C508F0"/>
    <w:rsid w:val="00C5111B"/>
    <w:rsid w:val="00C52538"/>
    <w:rsid w:val="00C546B4"/>
    <w:rsid w:val="00C5547D"/>
    <w:rsid w:val="00C55BFB"/>
    <w:rsid w:val="00C56C0B"/>
    <w:rsid w:val="00C638EE"/>
    <w:rsid w:val="00C63D72"/>
    <w:rsid w:val="00C6499E"/>
    <w:rsid w:val="00C654FF"/>
    <w:rsid w:val="00C661A7"/>
    <w:rsid w:val="00C71519"/>
    <w:rsid w:val="00C72EF9"/>
    <w:rsid w:val="00C74E1A"/>
    <w:rsid w:val="00C77E54"/>
    <w:rsid w:val="00C8021F"/>
    <w:rsid w:val="00C80A41"/>
    <w:rsid w:val="00C83BC6"/>
    <w:rsid w:val="00C8493A"/>
    <w:rsid w:val="00C84E5E"/>
    <w:rsid w:val="00C8636B"/>
    <w:rsid w:val="00C87407"/>
    <w:rsid w:val="00C87494"/>
    <w:rsid w:val="00C87FBD"/>
    <w:rsid w:val="00C920A4"/>
    <w:rsid w:val="00C9538F"/>
    <w:rsid w:val="00C95396"/>
    <w:rsid w:val="00C95687"/>
    <w:rsid w:val="00C95D69"/>
    <w:rsid w:val="00C966DD"/>
    <w:rsid w:val="00C976D0"/>
    <w:rsid w:val="00CA1646"/>
    <w:rsid w:val="00CA2B56"/>
    <w:rsid w:val="00CA2E3B"/>
    <w:rsid w:val="00CA4EA4"/>
    <w:rsid w:val="00CA64BC"/>
    <w:rsid w:val="00CB0D77"/>
    <w:rsid w:val="00CB1DD5"/>
    <w:rsid w:val="00CB1E37"/>
    <w:rsid w:val="00CB28C1"/>
    <w:rsid w:val="00CB2ECE"/>
    <w:rsid w:val="00CB456D"/>
    <w:rsid w:val="00CB4BB6"/>
    <w:rsid w:val="00CB4F4A"/>
    <w:rsid w:val="00CC01BE"/>
    <w:rsid w:val="00CC1DFC"/>
    <w:rsid w:val="00CC3F27"/>
    <w:rsid w:val="00CC4A3E"/>
    <w:rsid w:val="00CC500C"/>
    <w:rsid w:val="00CC648B"/>
    <w:rsid w:val="00CC717B"/>
    <w:rsid w:val="00CC7726"/>
    <w:rsid w:val="00CC7CE4"/>
    <w:rsid w:val="00CD045D"/>
    <w:rsid w:val="00CD33F6"/>
    <w:rsid w:val="00CD3513"/>
    <w:rsid w:val="00CD3640"/>
    <w:rsid w:val="00CD3821"/>
    <w:rsid w:val="00CD683F"/>
    <w:rsid w:val="00CD71E8"/>
    <w:rsid w:val="00CD73EE"/>
    <w:rsid w:val="00CD7FDF"/>
    <w:rsid w:val="00CE041A"/>
    <w:rsid w:val="00CE0510"/>
    <w:rsid w:val="00CE2CBE"/>
    <w:rsid w:val="00CE428C"/>
    <w:rsid w:val="00CE4E11"/>
    <w:rsid w:val="00CE6172"/>
    <w:rsid w:val="00CF1F73"/>
    <w:rsid w:val="00CF43B8"/>
    <w:rsid w:val="00CF5440"/>
    <w:rsid w:val="00CF6F6D"/>
    <w:rsid w:val="00CF7619"/>
    <w:rsid w:val="00D00191"/>
    <w:rsid w:val="00D00254"/>
    <w:rsid w:val="00D01C78"/>
    <w:rsid w:val="00D02220"/>
    <w:rsid w:val="00D0419B"/>
    <w:rsid w:val="00D04BB7"/>
    <w:rsid w:val="00D058CD"/>
    <w:rsid w:val="00D0612D"/>
    <w:rsid w:val="00D07CB7"/>
    <w:rsid w:val="00D10BE1"/>
    <w:rsid w:val="00D120CE"/>
    <w:rsid w:val="00D12F82"/>
    <w:rsid w:val="00D154F6"/>
    <w:rsid w:val="00D158A5"/>
    <w:rsid w:val="00D15AF4"/>
    <w:rsid w:val="00D16FCB"/>
    <w:rsid w:val="00D17B6D"/>
    <w:rsid w:val="00D21F1D"/>
    <w:rsid w:val="00D22707"/>
    <w:rsid w:val="00D2460C"/>
    <w:rsid w:val="00D25EC8"/>
    <w:rsid w:val="00D26871"/>
    <w:rsid w:val="00D31FF4"/>
    <w:rsid w:val="00D33BC5"/>
    <w:rsid w:val="00D37B00"/>
    <w:rsid w:val="00D37E7E"/>
    <w:rsid w:val="00D37EF5"/>
    <w:rsid w:val="00D455B4"/>
    <w:rsid w:val="00D46769"/>
    <w:rsid w:val="00D47740"/>
    <w:rsid w:val="00D50144"/>
    <w:rsid w:val="00D51B35"/>
    <w:rsid w:val="00D54D54"/>
    <w:rsid w:val="00D55AB7"/>
    <w:rsid w:val="00D562B6"/>
    <w:rsid w:val="00D57401"/>
    <w:rsid w:val="00D61FD0"/>
    <w:rsid w:val="00D64602"/>
    <w:rsid w:val="00D66048"/>
    <w:rsid w:val="00D67B15"/>
    <w:rsid w:val="00D71EC3"/>
    <w:rsid w:val="00D73356"/>
    <w:rsid w:val="00D74A05"/>
    <w:rsid w:val="00D751C4"/>
    <w:rsid w:val="00D7648F"/>
    <w:rsid w:val="00D76820"/>
    <w:rsid w:val="00D773A6"/>
    <w:rsid w:val="00D77876"/>
    <w:rsid w:val="00D80B4A"/>
    <w:rsid w:val="00D8108F"/>
    <w:rsid w:val="00D812B9"/>
    <w:rsid w:val="00D8176F"/>
    <w:rsid w:val="00D818F1"/>
    <w:rsid w:val="00D81C0A"/>
    <w:rsid w:val="00D82A5B"/>
    <w:rsid w:val="00D8407B"/>
    <w:rsid w:val="00D84A24"/>
    <w:rsid w:val="00D84ECB"/>
    <w:rsid w:val="00D855C1"/>
    <w:rsid w:val="00D91138"/>
    <w:rsid w:val="00D9252E"/>
    <w:rsid w:val="00D941EC"/>
    <w:rsid w:val="00D946F7"/>
    <w:rsid w:val="00D94736"/>
    <w:rsid w:val="00D94B91"/>
    <w:rsid w:val="00D95C31"/>
    <w:rsid w:val="00D95C62"/>
    <w:rsid w:val="00D963A1"/>
    <w:rsid w:val="00D973AC"/>
    <w:rsid w:val="00D97804"/>
    <w:rsid w:val="00DA28C7"/>
    <w:rsid w:val="00DA4E88"/>
    <w:rsid w:val="00DA5449"/>
    <w:rsid w:val="00DA57CE"/>
    <w:rsid w:val="00DB0BE7"/>
    <w:rsid w:val="00DB13E3"/>
    <w:rsid w:val="00DB1DDF"/>
    <w:rsid w:val="00DB4EDF"/>
    <w:rsid w:val="00DB5A84"/>
    <w:rsid w:val="00DB6935"/>
    <w:rsid w:val="00DB7B42"/>
    <w:rsid w:val="00DC01A8"/>
    <w:rsid w:val="00DC2116"/>
    <w:rsid w:val="00DC386D"/>
    <w:rsid w:val="00DC5D3E"/>
    <w:rsid w:val="00DC6686"/>
    <w:rsid w:val="00DD27B1"/>
    <w:rsid w:val="00DD3B03"/>
    <w:rsid w:val="00DD458C"/>
    <w:rsid w:val="00DD4B34"/>
    <w:rsid w:val="00DD671E"/>
    <w:rsid w:val="00DD738D"/>
    <w:rsid w:val="00DD763F"/>
    <w:rsid w:val="00DD7C40"/>
    <w:rsid w:val="00DE0ED1"/>
    <w:rsid w:val="00DE2F47"/>
    <w:rsid w:val="00DE37DB"/>
    <w:rsid w:val="00DE3E09"/>
    <w:rsid w:val="00DE4FF3"/>
    <w:rsid w:val="00DE5FDC"/>
    <w:rsid w:val="00DE69B8"/>
    <w:rsid w:val="00DE69DD"/>
    <w:rsid w:val="00DF0D01"/>
    <w:rsid w:val="00DF0D07"/>
    <w:rsid w:val="00DF1160"/>
    <w:rsid w:val="00DF13A7"/>
    <w:rsid w:val="00DF16AD"/>
    <w:rsid w:val="00DF2904"/>
    <w:rsid w:val="00DF33E1"/>
    <w:rsid w:val="00DF5B52"/>
    <w:rsid w:val="00E00464"/>
    <w:rsid w:val="00E03481"/>
    <w:rsid w:val="00E04F2B"/>
    <w:rsid w:val="00E07595"/>
    <w:rsid w:val="00E10885"/>
    <w:rsid w:val="00E10C8E"/>
    <w:rsid w:val="00E10D0B"/>
    <w:rsid w:val="00E11BFE"/>
    <w:rsid w:val="00E12BF1"/>
    <w:rsid w:val="00E16AE6"/>
    <w:rsid w:val="00E20BD1"/>
    <w:rsid w:val="00E2153A"/>
    <w:rsid w:val="00E216F4"/>
    <w:rsid w:val="00E2367F"/>
    <w:rsid w:val="00E242A9"/>
    <w:rsid w:val="00E26991"/>
    <w:rsid w:val="00E279D1"/>
    <w:rsid w:val="00E31374"/>
    <w:rsid w:val="00E315CC"/>
    <w:rsid w:val="00E316D4"/>
    <w:rsid w:val="00E326EA"/>
    <w:rsid w:val="00E34C53"/>
    <w:rsid w:val="00E353E9"/>
    <w:rsid w:val="00E367CC"/>
    <w:rsid w:val="00E4197B"/>
    <w:rsid w:val="00E41F2C"/>
    <w:rsid w:val="00E42E6E"/>
    <w:rsid w:val="00E47D4E"/>
    <w:rsid w:val="00E47DEE"/>
    <w:rsid w:val="00E500CD"/>
    <w:rsid w:val="00E52581"/>
    <w:rsid w:val="00E53160"/>
    <w:rsid w:val="00E53397"/>
    <w:rsid w:val="00E565A0"/>
    <w:rsid w:val="00E565A4"/>
    <w:rsid w:val="00E576B0"/>
    <w:rsid w:val="00E60C92"/>
    <w:rsid w:val="00E65E17"/>
    <w:rsid w:val="00E66416"/>
    <w:rsid w:val="00E67274"/>
    <w:rsid w:val="00E703D8"/>
    <w:rsid w:val="00E71B30"/>
    <w:rsid w:val="00E72FF7"/>
    <w:rsid w:val="00E73315"/>
    <w:rsid w:val="00E76AF7"/>
    <w:rsid w:val="00E773A4"/>
    <w:rsid w:val="00E77712"/>
    <w:rsid w:val="00E8241A"/>
    <w:rsid w:val="00E845F4"/>
    <w:rsid w:val="00E84CA2"/>
    <w:rsid w:val="00E853EA"/>
    <w:rsid w:val="00E8714D"/>
    <w:rsid w:val="00E91333"/>
    <w:rsid w:val="00E939E8"/>
    <w:rsid w:val="00E95BFA"/>
    <w:rsid w:val="00EA4B4D"/>
    <w:rsid w:val="00EA5D18"/>
    <w:rsid w:val="00EA6A39"/>
    <w:rsid w:val="00EA709B"/>
    <w:rsid w:val="00EB10E9"/>
    <w:rsid w:val="00EB220A"/>
    <w:rsid w:val="00EB2B01"/>
    <w:rsid w:val="00EB6310"/>
    <w:rsid w:val="00EC012F"/>
    <w:rsid w:val="00EC103B"/>
    <w:rsid w:val="00EC10D2"/>
    <w:rsid w:val="00EC186C"/>
    <w:rsid w:val="00EC50FC"/>
    <w:rsid w:val="00EC53C4"/>
    <w:rsid w:val="00ED1FF1"/>
    <w:rsid w:val="00ED3A97"/>
    <w:rsid w:val="00ED3B9A"/>
    <w:rsid w:val="00ED622A"/>
    <w:rsid w:val="00EE0DCE"/>
    <w:rsid w:val="00EE23E8"/>
    <w:rsid w:val="00EE2423"/>
    <w:rsid w:val="00EE2472"/>
    <w:rsid w:val="00EE415D"/>
    <w:rsid w:val="00EE42C0"/>
    <w:rsid w:val="00EE4A87"/>
    <w:rsid w:val="00EF13A0"/>
    <w:rsid w:val="00EF1F46"/>
    <w:rsid w:val="00EF2C42"/>
    <w:rsid w:val="00EF55B2"/>
    <w:rsid w:val="00EF5AA7"/>
    <w:rsid w:val="00EF7378"/>
    <w:rsid w:val="00F00176"/>
    <w:rsid w:val="00F01A83"/>
    <w:rsid w:val="00F01E44"/>
    <w:rsid w:val="00F02A21"/>
    <w:rsid w:val="00F04718"/>
    <w:rsid w:val="00F05BB3"/>
    <w:rsid w:val="00F110C2"/>
    <w:rsid w:val="00F11645"/>
    <w:rsid w:val="00F11C2D"/>
    <w:rsid w:val="00F12D3A"/>
    <w:rsid w:val="00F14112"/>
    <w:rsid w:val="00F148A7"/>
    <w:rsid w:val="00F162A9"/>
    <w:rsid w:val="00F16705"/>
    <w:rsid w:val="00F2038C"/>
    <w:rsid w:val="00F215AD"/>
    <w:rsid w:val="00F230A4"/>
    <w:rsid w:val="00F25DA2"/>
    <w:rsid w:val="00F2656C"/>
    <w:rsid w:val="00F30F50"/>
    <w:rsid w:val="00F311D4"/>
    <w:rsid w:val="00F31704"/>
    <w:rsid w:val="00F32A37"/>
    <w:rsid w:val="00F35C88"/>
    <w:rsid w:val="00F36F24"/>
    <w:rsid w:val="00F37276"/>
    <w:rsid w:val="00F40428"/>
    <w:rsid w:val="00F40513"/>
    <w:rsid w:val="00F408CF"/>
    <w:rsid w:val="00F4501E"/>
    <w:rsid w:val="00F45F7B"/>
    <w:rsid w:val="00F47B17"/>
    <w:rsid w:val="00F50073"/>
    <w:rsid w:val="00F501FC"/>
    <w:rsid w:val="00F518BF"/>
    <w:rsid w:val="00F52BF0"/>
    <w:rsid w:val="00F535C9"/>
    <w:rsid w:val="00F57303"/>
    <w:rsid w:val="00F5740C"/>
    <w:rsid w:val="00F57495"/>
    <w:rsid w:val="00F60DBB"/>
    <w:rsid w:val="00F62A72"/>
    <w:rsid w:val="00F63F1A"/>
    <w:rsid w:val="00F67A51"/>
    <w:rsid w:val="00F74478"/>
    <w:rsid w:val="00F74A1C"/>
    <w:rsid w:val="00F75466"/>
    <w:rsid w:val="00F75C39"/>
    <w:rsid w:val="00F76F6D"/>
    <w:rsid w:val="00F77653"/>
    <w:rsid w:val="00F82862"/>
    <w:rsid w:val="00F82D3F"/>
    <w:rsid w:val="00F82E59"/>
    <w:rsid w:val="00F850BC"/>
    <w:rsid w:val="00F900D3"/>
    <w:rsid w:val="00F93B55"/>
    <w:rsid w:val="00F95885"/>
    <w:rsid w:val="00F964DA"/>
    <w:rsid w:val="00F96FB6"/>
    <w:rsid w:val="00F97E0F"/>
    <w:rsid w:val="00F97FF1"/>
    <w:rsid w:val="00FA0C60"/>
    <w:rsid w:val="00FA2865"/>
    <w:rsid w:val="00FA2D57"/>
    <w:rsid w:val="00FA346F"/>
    <w:rsid w:val="00FA369B"/>
    <w:rsid w:val="00FA5CB1"/>
    <w:rsid w:val="00FA68AE"/>
    <w:rsid w:val="00FA6FA8"/>
    <w:rsid w:val="00FB0557"/>
    <w:rsid w:val="00FB0791"/>
    <w:rsid w:val="00FB1161"/>
    <w:rsid w:val="00FB175C"/>
    <w:rsid w:val="00FB1D55"/>
    <w:rsid w:val="00FB2BAE"/>
    <w:rsid w:val="00FB5B41"/>
    <w:rsid w:val="00FB6B33"/>
    <w:rsid w:val="00FB77C4"/>
    <w:rsid w:val="00FC09D8"/>
    <w:rsid w:val="00FC1BA3"/>
    <w:rsid w:val="00FC245A"/>
    <w:rsid w:val="00FC4C16"/>
    <w:rsid w:val="00FC5FA0"/>
    <w:rsid w:val="00FC6C51"/>
    <w:rsid w:val="00FC7390"/>
    <w:rsid w:val="00FD7362"/>
    <w:rsid w:val="00FE0E13"/>
    <w:rsid w:val="00FE160D"/>
    <w:rsid w:val="00FE2015"/>
    <w:rsid w:val="00FE4E5E"/>
    <w:rsid w:val="00FE6D49"/>
    <w:rsid w:val="00FE6F7C"/>
    <w:rsid w:val="00FE769D"/>
    <w:rsid w:val="00FE7966"/>
    <w:rsid w:val="00FF08EE"/>
    <w:rsid w:val="00FF1781"/>
    <w:rsid w:val="00FF2C78"/>
    <w:rsid w:val="00FF3AB4"/>
    <w:rsid w:val="00FF3F7C"/>
    <w:rsid w:val="00FF44ED"/>
    <w:rsid w:val="00FF46BE"/>
    <w:rsid w:val="00FF5B82"/>
    <w:rsid w:val="00FF6AE4"/>
    <w:rsid w:val="00FF78DC"/>
    <w:rsid w:val="00FF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49D12"/>
  <w15:docId w15:val="{4A437B85-22EC-4031-9278-FB26DD30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C5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31C53"/>
    <w:rPr>
      <w:sz w:val="18"/>
      <w:szCs w:val="18"/>
    </w:rPr>
  </w:style>
  <w:style w:type="paragraph" w:styleId="a5">
    <w:name w:val="footer"/>
    <w:basedOn w:val="a"/>
    <w:link w:val="a6"/>
    <w:uiPriority w:val="99"/>
    <w:unhideWhenUsed/>
    <w:rsid w:val="00631C53"/>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631C53"/>
    <w:rPr>
      <w:sz w:val="18"/>
      <w:szCs w:val="18"/>
    </w:rPr>
  </w:style>
  <w:style w:type="paragraph" w:styleId="a7">
    <w:name w:val="List Paragraph"/>
    <w:basedOn w:val="a"/>
    <w:uiPriority w:val="34"/>
    <w:qFormat/>
    <w:rsid w:val="002A1293"/>
    <w:pPr>
      <w:ind w:firstLineChars="200" w:firstLine="420"/>
    </w:pPr>
  </w:style>
  <w:style w:type="paragraph" w:styleId="a8">
    <w:name w:val="table of authorities"/>
    <w:basedOn w:val="a"/>
    <w:next w:val="a"/>
    <w:semiHidden/>
    <w:qFormat/>
    <w:rsid w:val="006B6FC1"/>
    <w:pPr>
      <w:widowControl/>
      <w:spacing w:after="0" w:line="240" w:lineRule="auto"/>
      <w:ind w:leftChars="200" w:left="420"/>
    </w:pPr>
    <w:rPr>
      <w:rFonts w:ascii="Times New Roman" w:eastAsia="宋体" w:hAnsi="Times New Roman" w:cs="Times New Roman"/>
      <w:sz w:val="24"/>
      <w:szCs w:val="24"/>
      <w:lang w:val="en-GB" w:eastAsia="en-GB"/>
    </w:rPr>
  </w:style>
  <w:style w:type="paragraph" w:styleId="a9">
    <w:name w:val="Balloon Text"/>
    <w:basedOn w:val="a"/>
    <w:link w:val="aa"/>
    <w:uiPriority w:val="99"/>
    <w:semiHidden/>
    <w:unhideWhenUsed/>
    <w:rsid w:val="00260F5C"/>
    <w:pPr>
      <w:spacing w:after="0" w:line="240" w:lineRule="auto"/>
    </w:pPr>
    <w:rPr>
      <w:sz w:val="18"/>
      <w:szCs w:val="18"/>
    </w:rPr>
  </w:style>
  <w:style w:type="character" w:customStyle="1" w:styleId="aa">
    <w:name w:val="批注框文本 字符"/>
    <w:basedOn w:val="a0"/>
    <w:link w:val="a9"/>
    <w:uiPriority w:val="99"/>
    <w:semiHidden/>
    <w:rsid w:val="00260F5C"/>
    <w:rPr>
      <w:sz w:val="18"/>
      <w:szCs w:val="18"/>
    </w:rPr>
  </w:style>
  <w:style w:type="paragraph" w:styleId="ab">
    <w:name w:val="Normal (Web)"/>
    <w:basedOn w:val="a"/>
    <w:uiPriority w:val="99"/>
    <w:semiHidden/>
    <w:unhideWhenUsed/>
    <w:rsid w:val="00B900EC"/>
    <w:pPr>
      <w:widowControl/>
      <w:spacing w:before="100" w:beforeAutospacing="1" w:after="100" w:afterAutospacing="1" w:line="240" w:lineRule="auto"/>
    </w:pPr>
    <w:rPr>
      <w:rFonts w:ascii="宋体" w:eastAsia="宋体" w:hAnsi="宋体" w:cs="宋体"/>
      <w:sz w:val="24"/>
      <w:szCs w:val="24"/>
      <w:lang w:eastAsia="zh-CN"/>
    </w:rPr>
  </w:style>
  <w:style w:type="character" w:customStyle="1" w:styleId="005Char">
    <w:name w:val="005正文 Char"/>
    <w:basedOn w:val="a0"/>
    <w:link w:val="005"/>
    <w:qFormat/>
    <w:locked/>
    <w:rsid w:val="00341867"/>
    <w:rPr>
      <w:rFonts w:ascii="Arial" w:hAnsi="Arial"/>
      <w:sz w:val="24"/>
    </w:rPr>
  </w:style>
  <w:style w:type="paragraph" w:customStyle="1" w:styleId="005">
    <w:name w:val="005正文"/>
    <w:basedOn w:val="a"/>
    <w:link w:val="005Char"/>
    <w:qFormat/>
    <w:rsid w:val="00341867"/>
    <w:pPr>
      <w:spacing w:beforeLines="50" w:after="0" w:line="360" w:lineRule="auto"/>
      <w:ind w:firstLineChars="200" w:firstLine="200"/>
      <w:jc w:val="both"/>
    </w:pPr>
    <w:rPr>
      <w:rFonts w:ascii="Arial" w:hAnsi="Arial"/>
      <w:sz w:val="24"/>
    </w:rPr>
  </w:style>
  <w:style w:type="character" w:customStyle="1" w:styleId="highlight">
    <w:name w:val="highlight"/>
    <w:basedOn w:val="a0"/>
    <w:rsid w:val="00F74478"/>
  </w:style>
  <w:style w:type="paragraph" w:customStyle="1" w:styleId="ac">
    <w:name w:val="石墨文档正文"/>
    <w:qFormat/>
    <w:rsid w:val="00AB3949"/>
    <w:pPr>
      <w:widowControl/>
      <w:spacing w:after="0" w:line="240" w:lineRule="auto"/>
    </w:pPr>
    <w:rPr>
      <w:rFonts w:ascii="微软雅黑" w:eastAsia="微软雅黑" w:hAnsi="微软雅黑" w:cs="微软雅黑"/>
      <w:lang w:val="en-GB" w:eastAsia="zh-CN"/>
    </w:rPr>
  </w:style>
  <w:style w:type="character" w:styleId="ad">
    <w:name w:val="annotation reference"/>
    <w:basedOn w:val="a0"/>
    <w:uiPriority w:val="99"/>
    <w:semiHidden/>
    <w:unhideWhenUsed/>
    <w:rsid w:val="005C7B51"/>
    <w:rPr>
      <w:sz w:val="21"/>
      <w:szCs w:val="21"/>
    </w:rPr>
  </w:style>
  <w:style w:type="paragraph" w:styleId="ae">
    <w:name w:val="annotation text"/>
    <w:basedOn w:val="a"/>
    <w:link w:val="af"/>
    <w:uiPriority w:val="99"/>
    <w:semiHidden/>
    <w:unhideWhenUsed/>
    <w:rsid w:val="005C7B51"/>
  </w:style>
  <w:style w:type="character" w:customStyle="1" w:styleId="af">
    <w:name w:val="批注文字 字符"/>
    <w:basedOn w:val="a0"/>
    <w:link w:val="ae"/>
    <w:uiPriority w:val="99"/>
    <w:semiHidden/>
    <w:rsid w:val="005C7B51"/>
  </w:style>
  <w:style w:type="paragraph" w:styleId="af0">
    <w:name w:val="annotation subject"/>
    <w:basedOn w:val="ae"/>
    <w:next w:val="ae"/>
    <w:link w:val="af1"/>
    <w:uiPriority w:val="99"/>
    <w:semiHidden/>
    <w:unhideWhenUsed/>
    <w:rsid w:val="005C7B51"/>
    <w:rPr>
      <w:b/>
      <w:bCs/>
    </w:rPr>
  </w:style>
  <w:style w:type="character" w:customStyle="1" w:styleId="af1">
    <w:name w:val="批注主题 字符"/>
    <w:basedOn w:val="af"/>
    <w:link w:val="af0"/>
    <w:uiPriority w:val="99"/>
    <w:semiHidden/>
    <w:rsid w:val="005C7B51"/>
    <w:rPr>
      <w:b/>
      <w:bCs/>
    </w:rPr>
  </w:style>
  <w:style w:type="character" w:customStyle="1" w:styleId="bjh-p">
    <w:name w:val="bjh-p"/>
    <w:basedOn w:val="a0"/>
    <w:rsid w:val="00630A11"/>
  </w:style>
  <w:style w:type="character" w:styleId="af2">
    <w:name w:val="Strong"/>
    <w:basedOn w:val="a0"/>
    <w:uiPriority w:val="22"/>
    <w:qFormat/>
    <w:rsid w:val="008E20A8"/>
    <w:rPr>
      <w:b/>
      <w:bCs/>
    </w:rPr>
  </w:style>
  <w:style w:type="character" w:customStyle="1" w:styleId="keyword">
    <w:name w:val="keyword"/>
    <w:basedOn w:val="a0"/>
    <w:rsid w:val="00430D46"/>
  </w:style>
  <w:style w:type="paragraph" w:styleId="HTML">
    <w:name w:val="HTML Preformatted"/>
    <w:basedOn w:val="a"/>
    <w:link w:val="HTML0"/>
    <w:uiPriority w:val="99"/>
    <w:semiHidden/>
    <w:unhideWhenUsed/>
    <w:rsid w:val="006C7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eastAsia="zh-CN"/>
    </w:rPr>
  </w:style>
  <w:style w:type="character" w:customStyle="1" w:styleId="HTML0">
    <w:name w:val="HTML 预设格式 字符"/>
    <w:basedOn w:val="a0"/>
    <w:link w:val="HTML"/>
    <w:uiPriority w:val="99"/>
    <w:semiHidden/>
    <w:rsid w:val="006C7F2E"/>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6156">
      <w:bodyDiv w:val="1"/>
      <w:marLeft w:val="0"/>
      <w:marRight w:val="0"/>
      <w:marTop w:val="0"/>
      <w:marBottom w:val="0"/>
      <w:divBdr>
        <w:top w:val="none" w:sz="0" w:space="0" w:color="auto"/>
        <w:left w:val="none" w:sz="0" w:space="0" w:color="auto"/>
        <w:bottom w:val="none" w:sz="0" w:space="0" w:color="auto"/>
        <w:right w:val="none" w:sz="0" w:space="0" w:color="auto"/>
      </w:divBdr>
    </w:div>
    <w:div w:id="65345722">
      <w:bodyDiv w:val="1"/>
      <w:marLeft w:val="0"/>
      <w:marRight w:val="0"/>
      <w:marTop w:val="0"/>
      <w:marBottom w:val="0"/>
      <w:divBdr>
        <w:top w:val="none" w:sz="0" w:space="0" w:color="auto"/>
        <w:left w:val="none" w:sz="0" w:space="0" w:color="auto"/>
        <w:bottom w:val="none" w:sz="0" w:space="0" w:color="auto"/>
        <w:right w:val="none" w:sz="0" w:space="0" w:color="auto"/>
      </w:divBdr>
    </w:div>
    <w:div w:id="68311348">
      <w:bodyDiv w:val="1"/>
      <w:marLeft w:val="0"/>
      <w:marRight w:val="0"/>
      <w:marTop w:val="0"/>
      <w:marBottom w:val="0"/>
      <w:divBdr>
        <w:top w:val="none" w:sz="0" w:space="0" w:color="auto"/>
        <w:left w:val="none" w:sz="0" w:space="0" w:color="auto"/>
        <w:bottom w:val="none" w:sz="0" w:space="0" w:color="auto"/>
        <w:right w:val="none" w:sz="0" w:space="0" w:color="auto"/>
      </w:divBdr>
    </w:div>
    <w:div w:id="75127758">
      <w:bodyDiv w:val="1"/>
      <w:marLeft w:val="0"/>
      <w:marRight w:val="0"/>
      <w:marTop w:val="0"/>
      <w:marBottom w:val="0"/>
      <w:divBdr>
        <w:top w:val="none" w:sz="0" w:space="0" w:color="auto"/>
        <w:left w:val="none" w:sz="0" w:space="0" w:color="auto"/>
        <w:bottom w:val="none" w:sz="0" w:space="0" w:color="auto"/>
        <w:right w:val="none" w:sz="0" w:space="0" w:color="auto"/>
      </w:divBdr>
    </w:div>
    <w:div w:id="75251231">
      <w:bodyDiv w:val="1"/>
      <w:marLeft w:val="0"/>
      <w:marRight w:val="0"/>
      <w:marTop w:val="0"/>
      <w:marBottom w:val="0"/>
      <w:divBdr>
        <w:top w:val="none" w:sz="0" w:space="0" w:color="auto"/>
        <w:left w:val="none" w:sz="0" w:space="0" w:color="auto"/>
        <w:bottom w:val="none" w:sz="0" w:space="0" w:color="auto"/>
        <w:right w:val="none" w:sz="0" w:space="0" w:color="auto"/>
      </w:divBdr>
    </w:div>
    <w:div w:id="191038310">
      <w:bodyDiv w:val="1"/>
      <w:marLeft w:val="0"/>
      <w:marRight w:val="0"/>
      <w:marTop w:val="0"/>
      <w:marBottom w:val="0"/>
      <w:divBdr>
        <w:top w:val="none" w:sz="0" w:space="0" w:color="auto"/>
        <w:left w:val="none" w:sz="0" w:space="0" w:color="auto"/>
        <w:bottom w:val="none" w:sz="0" w:space="0" w:color="auto"/>
        <w:right w:val="none" w:sz="0" w:space="0" w:color="auto"/>
      </w:divBdr>
    </w:div>
    <w:div w:id="311957354">
      <w:bodyDiv w:val="1"/>
      <w:marLeft w:val="0"/>
      <w:marRight w:val="0"/>
      <w:marTop w:val="0"/>
      <w:marBottom w:val="0"/>
      <w:divBdr>
        <w:top w:val="none" w:sz="0" w:space="0" w:color="auto"/>
        <w:left w:val="none" w:sz="0" w:space="0" w:color="auto"/>
        <w:bottom w:val="none" w:sz="0" w:space="0" w:color="auto"/>
        <w:right w:val="none" w:sz="0" w:space="0" w:color="auto"/>
      </w:divBdr>
    </w:div>
    <w:div w:id="415712837">
      <w:bodyDiv w:val="1"/>
      <w:marLeft w:val="0"/>
      <w:marRight w:val="0"/>
      <w:marTop w:val="0"/>
      <w:marBottom w:val="0"/>
      <w:divBdr>
        <w:top w:val="none" w:sz="0" w:space="0" w:color="auto"/>
        <w:left w:val="none" w:sz="0" w:space="0" w:color="auto"/>
        <w:bottom w:val="none" w:sz="0" w:space="0" w:color="auto"/>
        <w:right w:val="none" w:sz="0" w:space="0" w:color="auto"/>
      </w:divBdr>
    </w:div>
    <w:div w:id="423264023">
      <w:bodyDiv w:val="1"/>
      <w:marLeft w:val="0"/>
      <w:marRight w:val="0"/>
      <w:marTop w:val="0"/>
      <w:marBottom w:val="0"/>
      <w:divBdr>
        <w:top w:val="none" w:sz="0" w:space="0" w:color="auto"/>
        <w:left w:val="none" w:sz="0" w:space="0" w:color="auto"/>
        <w:bottom w:val="none" w:sz="0" w:space="0" w:color="auto"/>
        <w:right w:val="none" w:sz="0" w:space="0" w:color="auto"/>
      </w:divBdr>
    </w:div>
    <w:div w:id="430397119">
      <w:bodyDiv w:val="1"/>
      <w:marLeft w:val="0"/>
      <w:marRight w:val="0"/>
      <w:marTop w:val="0"/>
      <w:marBottom w:val="0"/>
      <w:divBdr>
        <w:top w:val="none" w:sz="0" w:space="0" w:color="auto"/>
        <w:left w:val="none" w:sz="0" w:space="0" w:color="auto"/>
        <w:bottom w:val="none" w:sz="0" w:space="0" w:color="auto"/>
        <w:right w:val="none" w:sz="0" w:space="0" w:color="auto"/>
      </w:divBdr>
    </w:div>
    <w:div w:id="439423730">
      <w:bodyDiv w:val="1"/>
      <w:marLeft w:val="0"/>
      <w:marRight w:val="0"/>
      <w:marTop w:val="0"/>
      <w:marBottom w:val="0"/>
      <w:divBdr>
        <w:top w:val="none" w:sz="0" w:space="0" w:color="auto"/>
        <w:left w:val="none" w:sz="0" w:space="0" w:color="auto"/>
        <w:bottom w:val="none" w:sz="0" w:space="0" w:color="auto"/>
        <w:right w:val="none" w:sz="0" w:space="0" w:color="auto"/>
      </w:divBdr>
      <w:divsChild>
        <w:div w:id="1394893555">
          <w:marLeft w:val="274"/>
          <w:marRight w:val="0"/>
          <w:marTop w:val="0"/>
          <w:marBottom w:val="0"/>
          <w:divBdr>
            <w:top w:val="none" w:sz="0" w:space="0" w:color="auto"/>
            <w:left w:val="none" w:sz="0" w:space="0" w:color="auto"/>
            <w:bottom w:val="none" w:sz="0" w:space="0" w:color="auto"/>
            <w:right w:val="none" w:sz="0" w:space="0" w:color="auto"/>
          </w:divBdr>
        </w:div>
      </w:divsChild>
    </w:div>
    <w:div w:id="499659455">
      <w:bodyDiv w:val="1"/>
      <w:marLeft w:val="0"/>
      <w:marRight w:val="0"/>
      <w:marTop w:val="0"/>
      <w:marBottom w:val="0"/>
      <w:divBdr>
        <w:top w:val="none" w:sz="0" w:space="0" w:color="auto"/>
        <w:left w:val="none" w:sz="0" w:space="0" w:color="auto"/>
        <w:bottom w:val="none" w:sz="0" w:space="0" w:color="auto"/>
        <w:right w:val="none" w:sz="0" w:space="0" w:color="auto"/>
      </w:divBdr>
    </w:div>
    <w:div w:id="514537868">
      <w:bodyDiv w:val="1"/>
      <w:marLeft w:val="0"/>
      <w:marRight w:val="0"/>
      <w:marTop w:val="0"/>
      <w:marBottom w:val="0"/>
      <w:divBdr>
        <w:top w:val="none" w:sz="0" w:space="0" w:color="auto"/>
        <w:left w:val="none" w:sz="0" w:space="0" w:color="auto"/>
        <w:bottom w:val="none" w:sz="0" w:space="0" w:color="auto"/>
        <w:right w:val="none" w:sz="0" w:space="0" w:color="auto"/>
      </w:divBdr>
    </w:div>
    <w:div w:id="533343804">
      <w:bodyDiv w:val="1"/>
      <w:marLeft w:val="0"/>
      <w:marRight w:val="0"/>
      <w:marTop w:val="0"/>
      <w:marBottom w:val="0"/>
      <w:divBdr>
        <w:top w:val="none" w:sz="0" w:space="0" w:color="auto"/>
        <w:left w:val="none" w:sz="0" w:space="0" w:color="auto"/>
        <w:bottom w:val="none" w:sz="0" w:space="0" w:color="auto"/>
        <w:right w:val="none" w:sz="0" w:space="0" w:color="auto"/>
      </w:divBdr>
    </w:div>
    <w:div w:id="545065594">
      <w:bodyDiv w:val="1"/>
      <w:marLeft w:val="0"/>
      <w:marRight w:val="0"/>
      <w:marTop w:val="0"/>
      <w:marBottom w:val="0"/>
      <w:divBdr>
        <w:top w:val="none" w:sz="0" w:space="0" w:color="auto"/>
        <w:left w:val="none" w:sz="0" w:space="0" w:color="auto"/>
        <w:bottom w:val="none" w:sz="0" w:space="0" w:color="auto"/>
        <w:right w:val="none" w:sz="0" w:space="0" w:color="auto"/>
      </w:divBdr>
    </w:div>
    <w:div w:id="691028551">
      <w:bodyDiv w:val="1"/>
      <w:marLeft w:val="0"/>
      <w:marRight w:val="0"/>
      <w:marTop w:val="0"/>
      <w:marBottom w:val="0"/>
      <w:divBdr>
        <w:top w:val="none" w:sz="0" w:space="0" w:color="auto"/>
        <w:left w:val="none" w:sz="0" w:space="0" w:color="auto"/>
        <w:bottom w:val="none" w:sz="0" w:space="0" w:color="auto"/>
        <w:right w:val="none" w:sz="0" w:space="0" w:color="auto"/>
      </w:divBdr>
      <w:divsChild>
        <w:div w:id="147981206">
          <w:marLeft w:val="274"/>
          <w:marRight w:val="0"/>
          <w:marTop w:val="0"/>
          <w:marBottom w:val="0"/>
          <w:divBdr>
            <w:top w:val="none" w:sz="0" w:space="0" w:color="auto"/>
            <w:left w:val="none" w:sz="0" w:space="0" w:color="auto"/>
            <w:bottom w:val="none" w:sz="0" w:space="0" w:color="auto"/>
            <w:right w:val="none" w:sz="0" w:space="0" w:color="auto"/>
          </w:divBdr>
        </w:div>
      </w:divsChild>
    </w:div>
    <w:div w:id="833573415">
      <w:bodyDiv w:val="1"/>
      <w:marLeft w:val="0"/>
      <w:marRight w:val="0"/>
      <w:marTop w:val="0"/>
      <w:marBottom w:val="0"/>
      <w:divBdr>
        <w:top w:val="none" w:sz="0" w:space="0" w:color="auto"/>
        <w:left w:val="none" w:sz="0" w:space="0" w:color="auto"/>
        <w:bottom w:val="none" w:sz="0" w:space="0" w:color="auto"/>
        <w:right w:val="none" w:sz="0" w:space="0" w:color="auto"/>
      </w:divBdr>
    </w:div>
    <w:div w:id="869419122">
      <w:bodyDiv w:val="1"/>
      <w:marLeft w:val="0"/>
      <w:marRight w:val="0"/>
      <w:marTop w:val="0"/>
      <w:marBottom w:val="0"/>
      <w:divBdr>
        <w:top w:val="none" w:sz="0" w:space="0" w:color="auto"/>
        <w:left w:val="none" w:sz="0" w:space="0" w:color="auto"/>
        <w:bottom w:val="none" w:sz="0" w:space="0" w:color="auto"/>
        <w:right w:val="none" w:sz="0" w:space="0" w:color="auto"/>
      </w:divBdr>
    </w:div>
    <w:div w:id="870386626">
      <w:bodyDiv w:val="1"/>
      <w:marLeft w:val="0"/>
      <w:marRight w:val="0"/>
      <w:marTop w:val="0"/>
      <w:marBottom w:val="0"/>
      <w:divBdr>
        <w:top w:val="none" w:sz="0" w:space="0" w:color="auto"/>
        <w:left w:val="none" w:sz="0" w:space="0" w:color="auto"/>
        <w:bottom w:val="none" w:sz="0" w:space="0" w:color="auto"/>
        <w:right w:val="none" w:sz="0" w:space="0" w:color="auto"/>
      </w:divBdr>
    </w:div>
    <w:div w:id="948775586">
      <w:bodyDiv w:val="1"/>
      <w:marLeft w:val="0"/>
      <w:marRight w:val="0"/>
      <w:marTop w:val="0"/>
      <w:marBottom w:val="0"/>
      <w:divBdr>
        <w:top w:val="none" w:sz="0" w:space="0" w:color="auto"/>
        <w:left w:val="none" w:sz="0" w:space="0" w:color="auto"/>
        <w:bottom w:val="none" w:sz="0" w:space="0" w:color="auto"/>
        <w:right w:val="none" w:sz="0" w:space="0" w:color="auto"/>
      </w:divBdr>
      <w:divsChild>
        <w:div w:id="616789461">
          <w:marLeft w:val="274"/>
          <w:marRight w:val="0"/>
          <w:marTop w:val="0"/>
          <w:marBottom w:val="0"/>
          <w:divBdr>
            <w:top w:val="none" w:sz="0" w:space="0" w:color="auto"/>
            <w:left w:val="none" w:sz="0" w:space="0" w:color="auto"/>
            <w:bottom w:val="none" w:sz="0" w:space="0" w:color="auto"/>
            <w:right w:val="none" w:sz="0" w:space="0" w:color="auto"/>
          </w:divBdr>
        </w:div>
        <w:div w:id="1925605818">
          <w:marLeft w:val="274"/>
          <w:marRight w:val="0"/>
          <w:marTop w:val="0"/>
          <w:marBottom w:val="0"/>
          <w:divBdr>
            <w:top w:val="none" w:sz="0" w:space="0" w:color="auto"/>
            <w:left w:val="none" w:sz="0" w:space="0" w:color="auto"/>
            <w:bottom w:val="none" w:sz="0" w:space="0" w:color="auto"/>
            <w:right w:val="none" w:sz="0" w:space="0" w:color="auto"/>
          </w:divBdr>
        </w:div>
      </w:divsChild>
    </w:div>
    <w:div w:id="972711548">
      <w:bodyDiv w:val="1"/>
      <w:marLeft w:val="0"/>
      <w:marRight w:val="0"/>
      <w:marTop w:val="0"/>
      <w:marBottom w:val="0"/>
      <w:divBdr>
        <w:top w:val="none" w:sz="0" w:space="0" w:color="auto"/>
        <w:left w:val="none" w:sz="0" w:space="0" w:color="auto"/>
        <w:bottom w:val="none" w:sz="0" w:space="0" w:color="auto"/>
        <w:right w:val="none" w:sz="0" w:space="0" w:color="auto"/>
      </w:divBdr>
    </w:div>
    <w:div w:id="1022053397">
      <w:bodyDiv w:val="1"/>
      <w:marLeft w:val="0"/>
      <w:marRight w:val="0"/>
      <w:marTop w:val="0"/>
      <w:marBottom w:val="0"/>
      <w:divBdr>
        <w:top w:val="none" w:sz="0" w:space="0" w:color="auto"/>
        <w:left w:val="none" w:sz="0" w:space="0" w:color="auto"/>
        <w:bottom w:val="none" w:sz="0" w:space="0" w:color="auto"/>
        <w:right w:val="none" w:sz="0" w:space="0" w:color="auto"/>
      </w:divBdr>
      <w:divsChild>
        <w:div w:id="1904677599">
          <w:marLeft w:val="0"/>
          <w:marRight w:val="0"/>
          <w:marTop w:val="75"/>
          <w:marBottom w:val="75"/>
          <w:divBdr>
            <w:top w:val="none" w:sz="0" w:space="0" w:color="auto"/>
            <w:left w:val="none" w:sz="0" w:space="0" w:color="auto"/>
            <w:bottom w:val="single" w:sz="12" w:space="0" w:color="8D8D8D"/>
            <w:right w:val="none" w:sz="0" w:space="0" w:color="auto"/>
          </w:divBdr>
          <w:divsChild>
            <w:div w:id="100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3048">
      <w:bodyDiv w:val="1"/>
      <w:marLeft w:val="0"/>
      <w:marRight w:val="0"/>
      <w:marTop w:val="0"/>
      <w:marBottom w:val="0"/>
      <w:divBdr>
        <w:top w:val="none" w:sz="0" w:space="0" w:color="auto"/>
        <w:left w:val="none" w:sz="0" w:space="0" w:color="auto"/>
        <w:bottom w:val="none" w:sz="0" w:space="0" w:color="auto"/>
        <w:right w:val="none" w:sz="0" w:space="0" w:color="auto"/>
      </w:divBdr>
    </w:div>
    <w:div w:id="1130712748">
      <w:bodyDiv w:val="1"/>
      <w:marLeft w:val="0"/>
      <w:marRight w:val="0"/>
      <w:marTop w:val="0"/>
      <w:marBottom w:val="0"/>
      <w:divBdr>
        <w:top w:val="none" w:sz="0" w:space="0" w:color="auto"/>
        <w:left w:val="none" w:sz="0" w:space="0" w:color="auto"/>
        <w:bottom w:val="none" w:sz="0" w:space="0" w:color="auto"/>
        <w:right w:val="none" w:sz="0" w:space="0" w:color="auto"/>
      </w:divBdr>
      <w:divsChild>
        <w:div w:id="1247811827">
          <w:marLeft w:val="274"/>
          <w:marRight w:val="0"/>
          <w:marTop w:val="0"/>
          <w:marBottom w:val="0"/>
          <w:divBdr>
            <w:top w:val="none" w:sz="0" w:space="0" w:color="auto"/>
            <w:left w:val="none" w:sz="0" w:space="0" w:color="auto"/>
            <w:bottom w:val="none" w:sz="0" w:space="0" w:color="auto"/>
            <w:right w:val="none" w:sz="0" w:space="0" w:color="auto"/>
          </w:divBdr>
        </w:div>
      </w:divsChild>
    </w:div>
    <w:div w:id="1250851145">
      <w:bodyDiv w:val="1"/>
      <w:marLeft w:val="0"/>
      <w:marRight w:val="0"/>
      <w:marTop w:val="0"/>
      <w:marBottom w:val="0"/>
      <w:divBdr>
        <w:top w:val="none" w:sz="0" w:space="0" w:color="auto"/>
        <w:left w:val="none" w:sz="0" w:space="0" w:color="auto"/>
        <w:bottom w:val="none" w:sz="0" w:space="0" w:color="auto"/>
        <w:right w:val="none" w:sz="0" w:space="0" w:color="auto"/>
      </w:divBdr>
    </w:div>
    <w:div w:id="1260411204">
      <w:bodyDiv w:val="1"/>
      <w:marLeft w:val="0"/>
      <w:marRight w:val="0"/>
      <w:marTop w:val="0"/>
      <w:marBottom w:val="0"/>
      <w:divBdr>
        <w:top w:val="none" w:sz="0" w:space="0" w:color="auto"/>
        <w:left w:val="none" w:sz="0" w:space="0" w:color="auto"/>
        <w:bottom w:val="none" w:sz="0" w:space="0" w:color="auto"/>
        <w:right w:val="none" w:sz="0" w:space="0" w:color="auto"/>
      </w:divBdr>
    </w:div>
    <w:div w:id="1261910823">
      <w:bodyDiv w:val="1"/>
      <w:marLeft w:val="0"/>
      <w:marRight w:val="0"/>
      <w:marTop w:val="0"/>
      <w:marBottom w:val="0"/>
      <w:divBdr>
        <w:top w:val="none" w:sz="0" w:space="0" w:color="auto"/>
        <w:left w:val="none" w:sz="0" w:space="0" w:color="auto"/>
        <w:bottom w:val="none" w:sz="0" w:space="0" w:color="auto"/>
        <w:right w:val="none" w:sz="0" w:space="0" w:color="auto"/>
      </w:divBdr>
      <w:divsChild>
        <w:div w:id="1236866311">
          <w:marLeft w:val="274"/>
          <w:marRight w:val="0"/>
          <w:marTop w:val="0"/>
          <w:marBottom w:val="0"/>
          <w:divBdr>
            <w:top w:val="none" w:sz="0" w:space="0" w:color="auto"/>
            <w:left w:val="none" w:sz="0" w:space="0" w:color="auto"/>
            <w:bottom w:val="none" w:sz="0" w:space="0" w:color="auto"/>
            <w:right w:val="none" w:sz="0" w:space="0" w:color="auto"/>
          </w:divBdr>
        </w:div>
      </w:divsChild>
    </w:div>
    <w:div w:id="1282304810">
      <w:bodyDiv w:val="1"/>
      <w:marLeft w:val="0"/>
      <w:marRight w:val="0"/>
      <w:marTop w:val="0"/>
      <w:marBottom w:val="0"/>
      <w:divBdr>
        <w:top w:val="none" w:sz="0" w:space="0" w:color="auto"/>
        <w:left w:val="none" w:sz="0" w:space="0" w:color="auto"/>
        <w:bottom w:val="none" w:sz="0" w:space="0" w:color="auto"/>
        <w:right w:val="none" w:sz="0" w:space="0" w:color="auto"/>
      </w:divBdr>
    </w:div>
    <w:div w:id="1302492370">
      <w:bodyDiv w:val="1"/>
      <w:marLeft w:val="0"/>
      <w:marRight w:val="0"/>
      <w:marTop w:val="0"/>
      <w:marBottom w:val="0"/>
      <w:divBdr>
        <w:top w:val="none" w:sz="0" w:space="0" w:color="auto"/>
        <w:left w:val="none" w:sz="0" w:space="0" w:color="auto"/>
        <w:bottom w:val="none" w:sz="0" w:space="0" w:color="auto"/>
        <w:right w:val="none" w:sz="0" w:space="0" w:color="auto"/>
      </w:divBdr>
    </w:div>
    <w:div w:id="1348290309">
      <w:bodyDiv w:val="1"/>
      <w:marLeft w:val="0"/>
      <w:marRight w:val="0"/>
      <w:marTop w:val="0"/>
      <w:marBottom w:val="0"/>
      <w:divBdr>
        <w:top w:val="none" w:sz="0" w:space="0" w:color="auto"/>
        <w:left w:val="none" w:sz="0" w:space="0" w:color="auto"/>
        <w:bottom w:val="none" w:sz="0" w:space="0" w:color="auto"/>
        <w:right w:val="none" w:sz="0" w:space="0" w:color="auto"/>
      </w:divBdr>
    </w:div>
    <w:div w:id="1350643944">
      <w:bodyDiv w:val="1"/>
      <w:marLeft w:val="0"/>
      <w:marRight w:val="0"/>
      <w:marTop w:val="0"/>
      <w:marBottom w:val="0"/>
      <w:divBdr>
        <w:top w:val="none" w:sz="0" w:space="0" w:color="auto"/>
        <w:left w:val="none" w:sz="0" w:space="0" w:color="auto"/>
        <w:bottom w:val="none" w:sz="0" w:space="0" w:color="auto"/>
        <w:right w:val="none" w:sz="0" w:space="0" w:color="auto"/>
      </w:divBdr>
    </w:div>
    <w:div w:id="1403261792">
      <w:bodyDiv w:val="1"/>
      <w:marLeft w:val="0"/>
      <w:marRight w:val="0"/>
      <w:marTop w:val="0"/>
      <w:marBottom w:val="0"/>
      <w:divBdr>
        <w:top w:val="none" w:sz="0" w:space="0" w:color="auto"/>
        <w:left w:val="none" w:sz="0" w:space="0" w:color="auto"/>
        <w:bottom w:val="none" w:sz="0" w:space="0" w:color="auto"/>
        <w:right w:val="none" w:sz="0" w:space="0" w:color="auto"/>
      </w:divBdr>
    </w:div>
    <w:div w:id="1429499656">
      <w:bodyDiv w:val="1"/>
      <w:marLeft w:val="0"/>
      <w:marRight w:val="0"/>
      <w:marTop w:val="0"/>
      <w:marBottom w:val="0"/>
      <w:divBdr>
        <w:top w:val="none" w:sz="0" w:space="0" w:color="auto"/>
        <w:left w:val="none" w:sz="0" w:space="0" w:color="auto"/>
        <w:bottom w:val="none" w:sz="0" w:space="0" w:color="auto"/>
        <w:right w:val="none" w:sz="0" w:space="0" w:color="auto"/>
      </w:divBdr>
    </w:div>
    <w:div w:id="1475371758">
      <w:bodyDiv w:val="1"/>
      <w:marLeft w:val="0"/>
      <w:marRight w:val="0"/>
      <w:marTop w:val="0"/>
      <w:marBottom w:val="0"/>
      <w:divBdr>
        <w:top w:val="none" w:sz="0" w:space="0" w:color="auto"/>
        <w:left w:val="none" w:sz="0" w:space="0" w:color="auto"/>
        <w:bottom w:val="none" w:sz="0" w:space="0" w:color="auto"/>
        <w:right w:val="none" w:sz="0" w:space="0" w:color="auto"/>
      </w:divBdr>
    </w:div>
    <w:div w:id="1573656310">
      <w:bodyDiv w:val="1"/>
      <w:marLeft w:val="0"/>
      <w:marRight w:val="0"/>
      <w:marTop w:val="0"/>
      <w:marBottom w:val="0"/>
      <w:divBdr>
        <w:top w:val="none" w:sz="0" w:space="0" w:color="auto"/>
        <w:left w:val="none" w:sz="0" w:space="0" w:color="auto"/>
        <w:bottom w:val="none" w:sz="0" w:space="0" w:color="auto"/>
        <w:right w:val="none" w:sz="0" w:space="0" w:color="auto"/>
      </w:divBdr>
    </w:div>
    <w:div w:id="1590045087">
      <w:bodyDiv w:val="1"/>
      <w:marLeft w:val="0"/>
      <w:marRight w:val="0"/>
      <w:marTop w:val="0"/>
      <w:marBottom w:val="0"/>
      <w:divBdr>
        <w:top w:val="none" w:sz="0" w:space="0" w:color="auto"/>
        <w:left w:val="none" w:sz="0" w:space="0" w:color="auto"/>
        <w:bottom w:val="none" w:sz="0" w:space="0" w:color="auto"/>
        <w:right w:val="none" w:sz="0" w:space="0" w:color="auto"/>
      </w:divBdr>
      <w:divsChild>
        <w:div w:id="585648903">
          <w:marLeft w:val="274"/>
          <w:marRight w:val="0"/>
          <w:marTop w:val="0"/>
          <w:marBottom w:val="0"/>
          <w:divBdr>
            <w:top w:val="none" w:sz="0" w:space="0" w:color="auto"/>
            <w:left w:val="none" w:sz="0" w:space="0" w:color="auto"/>
            <w:bottom w:val="none" w:sz="0" w:space="0" w:color="auto"/>
            <w:right w:val="none" w:sz="0" w:space="0" w:color="auto"/>
          </w:divBdr>
        </w:div>
      </w:divsChild>
    </w:div>
    <w:div w:id="1598781605">
      <w:bodyDiv w:val="1"/>
      <w:marLeft w:val="0"/>
      <w:marRight w:val="0"/>
      <w:marTop w:val="0"/>
      <w:marBottom w:val="0"/>
      <w:divBdr>
        <w:top w:val="none" w:sz="0" w:space="0" w:color="auto"/>
        <w:left w:val="none" w:sz="0" w:space="0" w:color="auto"/>
        <w:bottom w:val="none" w:sz="0" w:space="0" w:color="auto"/>
        <w:right w:val="none" w:sz="0" w:space="0" w:color="auto"/>
      </w:divBdr>
    </w:div>
    <w:div w:id="1605459865">
      <w:bodyDiv w:val="1"/>
      <w:marLeft w:val="0"/>
      <w:marRight w:val="0"/>
      <w:marTop w:val="0"/>
      <w:marBottom w:val="0"/>
      <w:divBdr>
        <w:top w:val="none" w:sz="0" w:space="0" w:color="auto"/>
        <w:left w:val="none" w:sz="0" w:space="0" w:color="auto"/>
        <w:bottom w:val="none" w:sz="0" w:space="0" w:color="auto"/>
        <w:right w:val="none" w:sz="0" w:space="0" w:color="auto"/>
      </w:divBdr>
    </w:div>
    <w:div w:id="1613514383">
      <w:bodyDiv w:val="1"/>
      <w:marLeft w:val="0"/>
      <w:marRight w:val="0"/>
      <w:marTop w:val="0"/>
      <w:marBottom w:val="0"/>
      <w:divBdr>
        <w:top w:val="none" w:sz="0" w:space="0" w:color="auto"/>
        <w:left w:val="none" w:sz="0" w:space="0" w:color="auto"/>
        <w:bottom w:val="none" w:sz="0" w:space="0" w:color="auto"/>
        <w:right w:val="none" w:sz="0" w:space="0" w:color="auto"/>
      </w:divBdr>
    </w:div>
    <w:div w:id="1648894864">
      <w:bodyDiv w:val="1"/>
      <w:marLeft w:val="0"/>
      <w:marRight w:val="0"/>
      <w:marTop w:val="0"/>
      <w:marBottom w:val="0"/>
      <w:divBdr>
        <w:top w:val="none" w:sz="0" w:space="0" w:color="auto"/>
        <w:left w:val="none" w:sz="0" w:space="0" w:color="auto"/>
        <w:bottom w:val="none" w:sz="0" w:space="0" w:color="auto"/>
        <w:right w:val="none" w:sz="0" w:space="0" w:color="auto"/>
      </w:divBdr>
    </w:div>
    <w:div w:id="1682780966">
      <w:bodyDiv w:val="1"/>
      <w:marLeft w:val="0"/>
      <w:marRight w:val="0"/>
      <w:marTop w:val="0"/>
      <w:marBottom w:val="0"/>
      <w:divBdr>
        <w:top w:val="none" w:sz="0" w:space="0" w:color="auto"/>
        <w:left w:val="none" w:sz="0" w:space="0" w:color="auto"/>
        <w:bottom w:val="none" w:sz="0" w:space="0" w:color="auto"/>
        <w:right w:val="none" w:sz="0" w:space="0" w:color="auto"/>
      </w:divBdr>
    </w:div>
    <w:div w:id="1689285439">
      <w:bodyDiv w:val="1"/>
      <w:marLeft w:val="0"/>
      <w:marRight w:val="0"/>
      <w:marTop w:val="0"/>
      <w:marBottom w:val="0"/>
      <w:divBdr>
        <w:top w:val="none" w:sz="0" w:space="0" w:color="auto"/>
        <w:left w:val="none" w:sz="0" w:space="0" w:color="auto"/>
        <w:bottom w:val="none" w:sz="0" w:space="0" w:color="auto"/>
        <w:right w:val="none" w:sz="0" w:space="0" w:color="auto"/>
      </w:divBdr>
      <w:divsChild>
        <w:div w:id="757334812">
          <w:marLeft w:val="274"/>
          <w:marRight w:val="0"/>
          <w:marTop w:val="0"/>
          <w:marBottom w:val="0"/>
          <w:divBdr>
            <w:top w:val="none" w:sz="0" w:space="0" w:color="auto"/>
            <w:left w:val="none" w:sz="0" w:space="0" w:color="auto"/>
            <w:bottom w:val="none" w:sz="0" w:space="0" w:color="auto"/>
            <w:right w:val="none" w:sz="0" w:space="0" w:color="auto"/>
          </w:divBdr>
        </w:div>
      </w:divsChild>
    </w:div>
    <w:div w:id="1700660808">
      <w:bodyDiv w:val="1"/>
      <w:marLeft w:val="0"/>
      <w:marRight w:val="0"/>
      <w:marTop w:val="0"/>
      <w:marBottom w:val="0"/>
      <w:divBdr>
        <w:top w:val="none" w:sz="0" w:space="0" w:color="auto"/>
        <w:left w:val="none" w:sz="0" w:space="0" w:color="auto"/>
        <w:bottom w:val="none" w:sz="0" w:space="0" w:color="auto"/>
        <w:right w:val="none" w:sz="0" w:space="0" w:color="auto"/>
      </w:divBdr>
    </w:div>
    <w:div w:id="1765952031">
      <w:bodyDiv w:val="1"/>
      <w:marLeft w:val="0"/>
      <w:marRight w:val="0"/>
      <w:marTop w:val="0"/>
      <w:marBottom w:val="0"/>
      <w:divBdr>
        <w:top w:val="none" w:sz="0" w:space="0" w:color="auto"/>
        <w:left w:val="none" w:sz="0" w:space="0" w:color="auto"/>
        <w:bottom w:val="none" w:sz="0" w:space="0" w:color="auto"/>
        <w:right w:val="none" w:sz="0" w:space="0" w:color="auto"/>
      </w:divBdr>
    </w:div>
    <w:div w:id="1798405558">
      <w:bodyDiv w:val="1"/>
      <w:marLeft w:val="0"/>
      <w:marRight w:val="0"/>
      <w:marTop w:val="0"/>
      <w:marBottom w:val="0"/>
      <w:divBdr>
        <w:top w:val="none" w:sz="0" w:space="0" w:color="auto"/>
        <w:left w:val="none" w:sz="0" w:space="0" w:color="auto"/>
        <w:bottom w:val="none" w:sz="0" w:space="0" w:color="auto"/>
        <w:right w:val="none" w:sz="0" w:space="0" w:color="auto"/>
      </w:divBdr>
    </w:div>
    <w:div w:id="1799257948">
      <w:bodyDiv w:val="1"/>
      <w:marLeft w:val="0"/>
      <w:marRight w:val="0"/>
      <w:marTop w:val="0"/>
      <w:marBottom w:val="0"/>
      <w:divBdr>
        <w:top w:val="none" w:sz="0" w:space="0" w:color="auto"/>
        <w:left w:val="none" w:sz="0" w:space="0" w:color="auto"/>
        <w:bottom w:val="none" w:sz="0" w:space="0" w:color="auto"/>
        <w:right w:val="none" w:sz="0" w:space="0" w:color="auto"/>
      </w:divBdr>
    </w:div>
    <w:div w:id="1835149203">
      <w:bodyDiv w:val="1"/>
      <w:marLeft w:val="0"/>
      <w:marRight w:val="0"/>
      <w:marTop w:val="0"/>
      <w:marBottom w:val="0"/>
      <w:divBdr>
        <w:top w:val="none" w:sz="0" w:space="0" w:color="auto"/>
        <w:left w:val="none" w:sz="0" w:space="0" w:color="auto"/>
        <w:bottom w:val="none" w:sz="0" w:space="0" w:color="auto"/>
        <w:right w:val="none" w:sz="0" w:space="0" w:color="auto"/>
      </w:divBdr>
    </w:div>
    <w:div w:id="1868181554">
      <w:bodyDiv w:val="1"/>
      <w:marLeft w:val="0"/>
      <w:marRight w:val="0"/>
      <w:marTop w:val="0"/>
      <w:marBottom w:val="0"/>
      <w:divBdr>
        <w:top w:val="none" w:sz="0" w:space="0" w:color="auto"/>
        <w:left w:val="none" w:sz="0" w:space="0" w:color="auto"/>
        <w:bottom w:val="none" w:sz="0" w:space="0" w:color="auto"/>
        <w:right w:val="none" w:sz="0" w:space="0" w:color="auto"/>
      </w:divBdr>
      <w:divsChild>
        <w:div w:id="677198351">
          <w:marLeft w:val="274"/>
          <w:marRight w:val="0"/>
          <w:marTop w:val="0"/>
          <w:marBottom w:val="0"/>
          <w:divBdr>
            <w:top w:val="none" w:sz="0" w:space="0" w:color="auto"/>
            <w:left w:val="none" w:sz="0" w:space="0" w:color="auto"/>
            <w:bottom w:val="none" w:sz="0" w:space="0" w:color="auto"/>
            <w:right w:val="none" w:sz="0" w:space="0" w:color="auto"/>
          </w:divBdr>
        </w:div>
      </w:divsChild>
    </w:div>
    <w:div w:id="2048604116">
      <w:bodyDiv w:val="1"/>
      <w:marLeft w:val="0"/>
      <w:marRight w:val="0"/>
      <w:marTop w:val="0"/>
      <w:marBottom w:val="0"/>
      <w:divBdr>
        <w:top w:val="none" w:sz="0" w:space="0" w:color="auto"/>
        <w:left w:val="none" w:sz="0" w:space="0" w:color="auto"/>
        <w:bottom w:val="none" w:sz="0" w:space="0" w:color="auto"/>
        <w:right w:val="none" w:sz="0" w:space="0" w:color="auto"/>
      </w:divBdr>
    </w:div>
    <w:div w:id="2091999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E9CF-D896-41EB-AFCE-1CE44A49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ouyangkexin</dc:creator>
  <cp:lastModifiedBy>欧阳可欣</cp:lastModifiedBy>
  <cp:revision>1091</cp:revision>
  <cp:lastPrinted>2023-08-25T07:03:00Z</cp:lastPrinted>
  <dcterms:created xsi:type="dcterms:W3CDTF">2021-06-22T10:34:00Z</dcterms:created>
  <dcterms:modified xsi:type="dcterms:W3CDTF">2024-09-12T03:57:00Z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2021-03-12T00:00:00Z</vt:filetime>
  </property>
</Properties>
</file>