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2EFC7" w14:textId="192D6FDC" w:rsidR="00E456C7" w:rsidRPr="00B67DB8" w:rsidRDefault="00E456C7" w:rsidP="00133B97">
      <w:pPr>
        <w:spacing w:afterLines="50" w:after="156" w:line="400" w:lineRule="exact"/>
        <w:rPr>
          <w:b/>
          <w:bCs/>
          <w:iCs/>
          <w:color w:val="000000"/>
          <w:sz w:val="24"/>
        </w:rPr>
      </w:pPr>
      <w:r w:rsidRPr="00B67DB8">
        <w:rPr>
          <w:rFonts w:hint="eastAsia"/>
          <w:b/>
          <w:bCs/>
          <w:iCs/>
          <w:color w:val="000000"/>
          <w:sz w:val="24"/>
        </w:rPr>
        <w:t>证券代码：</w:t>
      </w:r>
      <w:r w:rsidR="001A0861" w:rsidRPr="00B67DB8">
        <w:rPr>
          <w:rFonts w:hint="eastAsia"/>
          <w:b/>
          <w:bCs/>
          <w:iCs/>
          <w:color w:val="000000"/>
          <w:sz w:val="24"/>
        </w:rPr>
        <w:t>688</w:t>
      </w:r>
      <w:r w:rsidR="00B67DB8">
        <w:rPr>
          <w:b/>
          <w:bCs/>
          <w:iCs/>
          <w:color w:val="000000"/>
          <w:sz w:val="24"/>
        </w:rPr>
        <w:t>585</w:t>
      </w:r>
      <w:r w:rsidR="00FB1247" w:rsidRPr="00B67DB8">
        <w:rPr>
          <w:rFonts w:hint="eastAsia"/>
          <w:b/>
          <w:bCs/>
          <w:iCs/>
          <w:color w:val="000000"/>
          <w:sz w:val="24"/>
        </w:rPr>
        <w:t xml:space="preserve"> </w:t>
      </w:r>
      <w:r w:rsidR="0041304B" w:rsidRPr="00B67DB8">
        <w:rPr>
          <w:rFonts w:hint="eastAsia"/>
          <w:b/>
          <w:bCs/>
          <w:iCs/>
          <w:color w:val="000000"/>
          <w:sz w:val="24"/>
        </w:rPr>
        <w:t xml:space="preserve">            </w:t>
      </w:r>
      <w:r w:rsidR="00C1605C" w:rsidRPr="00B67DB8">
        <w:rPr>
          <w:rFonts w:hint="eastAsia"/>
          <w:b/>
          <w:bCs/>
          <w:iCs/>
          <w:color w:val="000000"/>
          <w:sz w:val="24"/>
        </w:rPr>
        <w:t xml:space="preserve">   </w:t>
      </w:r>
      <w:r w:rsidR="0041304B" w:rsidRPr="00B67DB8">
        <w:rPr>
          <w:rFonts w:hint="eastAsia"/>
          <w:b/>
          <w:bCs/>
          <w:iCs/>
          <w:color w:val="000000"/>
          <w:sz w:val="24"/>
        </w:rPr>
        <w:t xml:space="preserve">                  </w:t>
      </w:r>
      <w:r w:rsidR="00FB1247" w:rsidRPr="00B67DB8">
        <w:rPr>
          <w:rFonts w:hint="eastAsia"/>
          <w:b/>
          <w:bCs/>
          <w:iCs/>
          <w:color w:val="000000"/>
          <w:sz w:val="24"/>
        </w:rPr>
        <w:t xml:space="preserve">    </w:t>
      </w:r>
      <w:r w:rsidRPr="00B67DB8">
        <w:rPr>
          <w:rFonts w:hint="eastAsia"/>
          <w:b/>
          <w:bCs/>
          <w:iCs/>
          <w:color w:val="000000"/>
          <w:sz w:val="24"/>
        </w:rPr>
        <w:t>证券简称：</w:t>
      </w:r>
      <w:r w:rsidR="00B67DB8">
        <w:rPr>
          <w:rFonts w:hint="eastAsia"/>
          <w:b/>
          <w:bCs/>
          <w:iCs/>
          <w:color w:val="000000"/>
          <w:sz w:val="24"/>
        </w:rPr>
        <w:t>上纬新材</w:t>
      </w:r>
    </w:p>
    <w:p w14:paraId="6FA58AAB" w14:textId="77777777" w:rsidR="00E456C7" w:rsidRPr="006743BA" w:rsidRDefault="00E456C7" w:rsidP="001846E4">
      <w:pPr>
        <w:spacing w:beforeLines="50" w:before="156" w:afterLines="50" w:after="156" w:line="400" w:lineRule="exact"/>
        <w:ind w:firstLineChars="300" w:firstLine="720"/>
        <w:rPr>
          <w:bCs/>
          <w:iCs/>
          <w:color w:val="000000"/>
          <w:sz w:val="24"/>
        </w:rPr>
      </w:pPr>
    </w:p>
    <w:p w14:paraId="3CC5B91C" w14:textId="6652AF9C" w:rsidR="00FE1A1D" w:rsidRPr="006743BA" w:rsidRDefault="00B67DB8" w:rsidP="001846E4">
      <w:pPr>
        <w:spacing w:beforeLines="50" w:before="156" w:afterLines="50" w:after="156" w:line="400" w:lineRule="exact"/>
        <w:jc w:val="center"/>
        <w:rPr>
          <w:b/>
          <w:bCs/>
          <w:iCs/>
          <w:color w:val="000000"/>
          <w:sz w:val="32"/>
          <w:szCs w:val="32"/>
        </w:rPr>
      </w:pPr>
      <w:r>
        <w:rPr>
          <w:rFonts w:hint="eastAsia"/>
          <w:b/>
          <w:bCs/>
          <w:iCs/>
          <w:color w:val="000000"/>
          <w:sz w:val="32"/>
          <w:szCs w:val="32"/>
        </w:rPr>
        <w:t>上纬新材料科技</w:t>
      </w:r>
      <w:r w:rsidR="00FE1A1D" w:rsidRPr="006743BA">
        <w:rPr>
          <w:rFonts w:hint="eastAsia"/>
          <w:b/>
          <w:bCs/>
          <w:iCs/>
          <w:color w:val="000000"/>
          <w:sz w:val="32"/>
          <w:szCs w:val="32"/>
        </w:rPr>
        <w:t>股份有限公司</w:t>
      </w:r>
    </w:p>
    <w:p w14:paraId="085B2BBC" w14:textId="77777777" w:rsidR="00E456C7" w:rsidRPr="006743BA" w:rsidRDefault="00E456C7" w:rsidP="001846E4">
      <w:pPr>
        <w:spacing w:beforeLines="50" w:before="156" w:afterLines="50" w:after="156" w:line="400" w:lineRule="exact"/>
        <w:jc w:val="center"/>
        <w:rPr>
          <w:b/>
          <w:bCs/>
          <w:iCs/>
          <w:color w:val="000000"/>
          <w:sz w:val="32"/>
          <w:szCs w:val="32"/>
        </w:rPr>
      </w:pPr>
      <w:r w:rsidRPr="006743BA">
        <w:rPr>
          <w:rFonts w:hint="eastAsia"/>
          <w:b/>
          <w:bCs/>
          <w:iCs/>
          <w:color w:val="000000"/>
          <w:sz w:val="32"/>
          <w:szCs w:val="32"/>
        </w:rPr>
        <w:t>投资者关系活动记录表</w:t>
      </w:r>
    </w:p>
    <w:p w14:paraId="2CA9867E" w14:textId="0F50F6A0" w:rsidR="00B76646" w:rsidRPr="006743BA" w:rsidRDefault="00E456C7" w:rsidP="00B67DB8">
      <w:pPr>
        <w:wordWrap w:val="0"/>
        <w:spacing w:line="400" w:lineRule="exact"/>
        <w:jc w:val="right"/>
        <w:rPr>
          <w:bCs/>
          <w:iCs/>
          <w:color w:val="000000"/>
          <w:sz w:val="24"/>
        </w:rPr>
      </w:pPr>
      <w:r w:rsidRPr="006743BA">
        <w:rPr>
          <w:rFonts w:hint="eastAsia"/>
          <w:bCs/>
          <w:iCs/>
          <w:color w:val="000000"/>
          <w:sz w:val="24"/>
        </w:rPr>
        <w:t xml:space="preserve">                                            </w:t>
      </w:r>
      <w:r w:rsidR="00EF494C">
        <w:rPr>
          <w:bCs/>
          <w:iCs/>
          <w:color w:val="000000"/>
          <w:sz w:val="24"/>
        </w:rPr>
        <w:t xml:space="preserve"> </w:t>
      </w:r>
      <w:r w:rsidR="00B67DB8">
        <w:rPr>
          <w:bCs/>
          <w:iCs/>
          <w:color w:val="000000"/>
          <w:sz w:val="24"/>
        </w:rPr>
        <w:t xml:space="preserve">  </w:t>
      </w:r>
      <w:r w:rsidR="00EF494C">
        <w:rPr>
          <w:bCs/>
          <w:iCs/>
          <w:color w:val="000000"/>
          <w:sz w:val="24"/>
        </w:rPr>
        <w:t xml:space="preserve">  </w:t>
      </w:r>
      <w:r w:rsidR="00EF494C">
        <w:rPr>
          <w:rFonts w:hint="eastAsia"/>
          <w:bCs/>
          <w:iCs/>
          <w:color w:val="000000"/>
          <w:sz w:val="24"/>
        </w:rPr>
        <w:t>编号：</w:t>
      </w:r>
      <w:r w:rsidR="00EF494C">
        <w:rPr>
          <w:rFonts w:hint="eastAsia"/>
          <w:bCs/>
          <w:iCs/>
          <w:color w:val="000000"/>
          <w:sz w:val="24"/>
        </w:rPr>
        <w:t>2</w:t>
      </w:r>
      <w:r w:rsidR="00EF494C">
        <w:rPr>
          <w:bCs/>
          <w:iCs/>
          <w:color w:val="000000"/>
          <w:sz w:val="24"/>
        </w:rPr>
        <w:t>024-0</w:t>
      </w:r>
      <w:r w:rsidR="006D676D">
        <w:rPr>
          <w:bCs/>
          <w:iCs/>
          <w:color w:val="000000"/>
          <w:sz w:val="24"/>
        </w:rPr>
        <w:t>9</w:t>
      </w:r>
      <w:r w:rsidR="00EF494C">
        <w:rPr>
          <w:bCs/>
          <w:iCs/>
          <w:color w:val="000000"/>
          <w:sz w:val="24"/>
        </w:rPr>
        <w:t>-01</w:t>
      </w:r>
      <w:r w:rsidR="00B67DB8">
        <w:rPr>
          <w:bCs/>
          <w:iCs/>
          <w:color w:val="000000"/>
          <w:sz w:val="24"/>
        </w:rPr>
        <w:t xml:space="preserve"> </w:t>
      </w:r>
    </w:p>
    <w:tbl>
      <w:tblPr>
        <w:tblStyle w:val="afa"/>
        <w:tblW w:w="9498" w:type="dxa"/>
        <w:tblInd w:w="-459" w:type="dxa"/>
        <w:tblLook w:val="01E0" w:firstRow="1" w:lastRow="1" w:firstColumn="1" w:lastColumn="1" w:noHBand="0" w:noVBand="0"/>
      </w:tblPr>
      <w:tblGrid>
        <w:gridCol w:w="1985"/>
        <w:gridCol w:w="7513"/>
      </w:tblGrid>
      <w:tr w:rsidR="00E456C7" w:rsidRPr="008A4F1F" w14:paraId="61D1041F" w14:textId="77777777" w:rsidTr="002C4561">
        <w:trPr>
          <w:trHeight w:val="2473"/>
        </w:trPr>
        <w:tc>
          <w:tcPr>
            <w:tcW w:w="1985" w:type="dxa"/>
            <w:vAlign w:val="center"/>
          </w:tcPr>
          <w:p w14:paraId="7E995647" w14:textId="77777777" w:rsidR="00692A30" w:rsidRPr="008A4F1F" w:rsidRDefault="00E456C7" w:rsidP="00692A30">
            <w:pPr>
              <w:spacing w:line="480" w:lineRule="atLeast"/>
              <w:jc w:val="center"/>
              <w:rPr>
                <w:rFonts w:ascii="宋体" w:hAnsi="宋体"/>
                <w:b/>
                <w:bCs/>
                <w:iCs/>
                <w:color w:val="000000"/>
                <w:sz w:val="24"/>
              </w:rPr>
            </w:pPr>
            <w:r w:rsidRPr="008A4F1F">
              <w:rPr>
                <w:rFonts w:ascii="宋体" w:hAnsi="宋体"/>
                <w:b/>
                <w:bCs/>
                <w:iCs/>
                <w:color w:val="000000"/>
                <w:sz w:val="24"/>
              </w:rPr>
              <w:t>投资者关系</w:t>
            </w:r>
          </w:p>
          <w:p w14:paraId="5B8FDF12" w14:textId="77777777" w:rsidR="00E456C7" w:rsidRPr="008A4F1F" w:rsidRDefault="00E456C7" w:rsidP="0065446F">
            <w:pPr>
              <w:spacing w:line="480" w:lineRule="atLeast"/>
              <w:jc w:val="center"/>
              <w:rPr>
                <w:rFonts w:ascii="宋体" w:hAnsi="宋体"/>
                <w:b/>
                <w:bCs/>
                <w:iCs/>
                <w:color w:val="000000"/>
                <w:sz w:val="24"/>
              </w:rPr>
            </w:pPr>
            <w:r w:rsidRPr="008A4F1F">
              <w:rPr>
                <w:rFonts w:ascii="宋体" w:hAnsi="宋体"/>
                <w:b/>
                <w:bCs/>
                <w:iCs/>
                <w:color w:val="000000"/>
                <w:sz w:val="24"/>
              </w:rPr>
              <w:t>活动类别</w:t>
            </w:r>
          </w:p>
        </w:tc>
        <w:tc>
          <w:tcPr>
            <w:tcW w:w="7513" w:type="dxa"/>
          </w:tcPr>
          <w:p w14:paraId="396DAA5A" w14:textId="6A3F57D9" w:rsidR="00E456C7" w:rsidRPr="008A4F1F" w:rsidRDefault="00FD2388" w:rsidP="00D170FB">
            <w:pPr>
              <w:spacing w:line="480" w:lineRule="atLeast"/>
              <w:rPr>
                <w:rFonts w:ascii="宋体" w:hAnsi="宋体"/>
                <w:bCs/>
                <w:iCs/>
                <w:color w:val="000000"/>
                <w:sz w:val="24"/>
              </w:rPr>
            </w:pPr>
            <w:r w:rsidRPr="008A4F1F">
              <w:rPr>
                <w:rFonts w:ascii="宋体" w:hAnsi="宋体"/>
                <w:bCs/>
                <w:iCs/>
                <w:color w:val="000000"/>
                <w:sz w:val="24"/>
              </w:rPr>
              <w:t>□</w:t>
            </w:r>
            <w:r w:rsidR="00E456C7" w:rsidRPr="008A4F1F">
              <w:rPr>
                <w:rFonts w:ascii="宋体" w:hAnsi="宋体"/>
                <w:bCs/>
                <w:iCs/>
                <w:color w:val="000000"/>
                <w:sz w:val="24"/>
              </w:rPr>
              <w:t>特定对象调研</w:t>
            </w:r>
            <w:r w:rsidR="00D33955" w:rsidRPr="008A4F1F">
              <w:rPr>
                <w:rFonts w:ascii="宋体" w:hAnsi="宋体"/>
                <w:bCs/>
                <w:iCs/>
                <w:color w:val="000000"/>
                <w:sz w:val="24"/>
              </w:rPr>
              <w:t xml:space="preserve">        </w:t>
            </w:r>
            <w:r w:rsidR="00741477" w:rsidRPr="008A4F1F">
              <w:rPr>
                <w:rFonts w:ascii="宋体" w:hAnsi="宋体"/>
                <w:bCs/>
                <w:iCs/>
                <w:color w:val="000000"/>
                <w:sz w:val="24"/>
              </w:rPr>
              <w:t>□</w:t>
            </w:r>
            <w:r w:rsidR="00E456C7" w:rsidRPr="008A4F1F">
              <w:rPr>
                <w:rFonts w:ascii="宋体" w:hAnsi="宋体"/>
                <w:bCs/>
                <w:iCs/>
                <w:color w:val="000000"/>
                <w:sz w:val="24"/>
              </w:rPr>
              <w:t>分析师会议</w:t>
            </w:r>
          </w:p>
          <w:p w14:paraId="3F2D1F5A" w14:textId="719DF055" w:rsidR="00E456C7" w:rsidRPr="008A4F1F" w:rsidRDefault="005D2070" w:rsidP="00D170FB">
            <w:pPr>
              <w:spacing w:line="480" w:lineRule="atLeast"/>
              <w:rPr>
                <w:rFonts w:ascii="宋体" w:hAnsi="宋体"/>
                <w:bCs/>
                <w:iCs/>
                <w:color w:val="000000"/>
                <w:sz w:val="24"/>
              </w:rPr>
            </w:pPr>
            <w:r w:rsidRPr="008A4F1F">
              <w:rPr>
                <w:rFonts w:ascii="宋体" w:hAnsi="宋体"/>
                <w:bCs/>
                <w:iCs/>
                <w:color w:val="000000"/>
                <w:sz w:val="24"/>
              </w:rPr>
              <w:t>□</w:t>
            </w:r>
            <w:r w:rsidR="00E456C7" w:rsidRPr="008A4F1F">
              <w:rPr>
                <w:rFonts w:ascii="宋体" w:hAnsi="宋体"/>
                <w:bCs/>
                <w:iCs/>
                <w:color w:val="000000"/>
                <w:sz w:val="24"/>
              </w:rPr>
              <w:t xml:space="preserve">媒体采访            </w:t>
            </w:r>
            <w:r w:rsidR="0071181E" w:rsidRPr="008A4F1F">
              <w:rPr>
                <w:rFonts w:ascii="宋体" w:hAnsi="宋体"/>
                <w:kern w:val="2"/>
                <w:sz w:val="24"/>
              </w:rPr>
              <w:sym w:font="Wingdings 2" w:char="F052"/>
            </w:r>
            <w:r w:rsidR="00E456C7" w:rsidRPr="008A4F1F">
              <w:rPr>
                <w:rFonts w:ascii="宋体" w:hAnsi="宋体"/>
                <w:bCs/>
                <w:iCs/>
                <w:color w:val="000000"/>
                <w:sz w:val="24"/>
              </w:rPr>
              <w:t>业绩说明会</w:t>
            </w:r>
          </w:p>
          <w:p w14:paraId="4118A5AC" w14:textId="77777777" w:rsidR="00E456C7" w:rsidRPr="008A4F1F" w:rsidRDefault="00E456C7" w:rsidP="00D170FB">
            <w:pPr>
              <w:spacing w:line="480" w:lineRule="atLeast"/>
              <w:rPr>
                <w:rFonts w:ascii="宋体" w:hAnsi="宋体"/>
                <w:bCs/>
                <w:iCs/>
                <w:color w:val="000000"/>
                <w:sz w:val="24"/>
              </w:rPr>
            </w:pPr>
            <w:r w:rsidRPr="008A4F1F">
              <w:rPr>
                <w:rFonts w:ascii="宋体" w:hAnsi="宋体"/>
                <w:bCs/>
                <w:iCs/>
                <w:color w:val="000000"/>
                <w:sz w:val="24"/>
              </w:rPr>
              <w:t>□新闻发布会          □路演活动</w:t>
            </w:r>
          </w:p>
          <w:p w14:paraId="6998997D" w14:textId="5E70FB79" w:rsidR="009F13EC" w:rsidRPr="008A4F1F" w:rsidRDefault="006D676D" w:rsidP="009A7478">
            <w:pPr>
              <w:tabs>
                <w:tab w:val="left" w:pos="3045"/>
                <w:tab w:val="center" w:pos="3199"/>
              </w:tabs>
              <w:spacing w:line="480" w:lineRule="atLeast"/>
              <w:rPr>
                <w:rFonts w:ascii="宋体" w:hAnsi="宋体"/>
                <w:bCs/>
                <w:iCs/>
                <w:color w:val="000000"/>
                <w:sz w:val="24"/>
              </w:rPr>
            </w:pPr>
            <w:r w:rsidRPr="008A4F1F">
              <w:rPr>
                <w:rFonts w:ascii="宋体" w:hAnsi="宋体"/>
                <w:kern w:val="2"/>
                <w:sz w:val="24"/>
              </w:rPr>
              <w:sym w:font="Wingdings 2" w:char="F052"/>
            </w:r>
            <w:r w:rsidR="00E456C7" w:rsidRPr="008A4F1F">
              <w:rPr>
                <w:rFonts w:ascii="宋体" w:hAnsi="宋体"/>
                <w:bCs/>
                <w:iCs/>
                <w:color w:val="000000"/>
                <w:sz w:val="24"/>
              </w:rPr>
              <w:t>现场参观</w:t>
            </w:r>
            <w:r w:rsidR="00E456C7" w:rsidRPr="008A4F1F">
              <w:rPr>
                <w:rFonts w:ascii="宋体" w:hAnsi="宋体"/>
                <w:bCs/>
                <w:iCs/>
                <w:color w:val="000000"/>
                <w:sz w:val="24"/>
              </w:rPr>
              <w:tab/>
            </w:r>
          </w:p>
          <w:p w14:paraId="1E4540BB" w14:textId="3D6D6DC1" w:rsidR="009A7478" w:rsidRPr="008A4F1F" w:rsidRDefault="006D676D" w:rsidP="00880714">
            <w:pPr>
              <w:tabs>
                <w:tab w:val="left" w:pos="3045"/>
                <w:tab w:val="center" w:pos="3199"/>
              </w:tabs>
              <w:spacing w:line="480" w:lineRule="atLeast"/>
              <w:rPr>
                <w:rFonts w:ascii="宋体" w:hAnsi="宋体"/>
                <w:sz w:val="28"/>
                <w:szCs w:val="28"/>
              </w:rPr>
            </w:pPr>
            <w:r w:rsidRPr="008A4F1F">
              <w:rPr>
                <w:rFonts w:ascii="宋体" w:hAnsi="宋体"/>
                <w:kern w:val="2"/>
                <w:sz w:val="24"/>
              </w:rPr>
              <w:sym w:font="Wingdings 2" w:char="F052"/>
            </w:r>
            <w:r w:rsidR="00E456C7" w:rsidRPr="008A4F1F">
              <w:rPr>
                <w:rFonts w:ascii="宋体" w:hAnsi="宋体"/>
                <w:bCs/>
                <w:iCs/>
                <w:color w:val="000000"/>
                <w:sz w:val="24"/>
              </w:rPr>
              <w:t>其他</w:t>
            </w:r>
            <w:r w:rsidR="00880714" w:rsidRPr="008A4F1F">
              <w:rPr>
                <w:rFonts w:ascii="宋体" w:hAnsi="宋体"/>
                <w:bCs/>
                <w:iCs/>
                <w:color w:val="000000"/>
                <w:sz w:val="24"/>
              </w:rPr>
              <w:t>，</w:t>
            </w:r>
            <w:proofErr w:type="gramStart"/>
            <w:r w:rsidR="009F13EC" w:rsidRPr="008A4F1F">
              <w:rPr>
                <w:rFonts w:ascii="宋体" w:hAnsi="宋体"/>
                <w:bCs/>
                <w:iCs/>
                <w:color w:val="000000"/>
                <w:sz w:val="24"/>
              </w:rPr>
              <w:t>请文字</w:t>
            </w:r>
            <w:proofErr w:type="gramEnd"/>
            <w:r w:rsidR="009F13EC" w:rsidRPr="008A4F1F">
              <w:rPr>
                <w:rFonts w:ascii="宋体" w:hAnsi="宋体"/>
                <w:bCs/>
                <w:iCs/>
                <w:color w:val="000000"/>
                <w:sz w:val="24"/>
              </w:rPr>
              <w:t>说明其他活动内容</w:t>
            </w:r>
          </w:p>
        </w:tc>
      </w:tr>
      <w:tr w:rsidR="005D2070" w:rsidRPr="008A4F1F" w14:paraId="5747EFA5" w14:textId="77777777" w:rsidTr="00FD2388">
        <w:trPr>
          <w:trHeight w:val="836"/>
        </w:trPr>
        <w:tc>
          <w:tcPr>
            <w:tcW w:w="1985" w:type="dxa"/>
            <w:vAlign w:val="center"/>
          </w:tcPr>
          <w:p w14:paraId="2A981053" w14:textId="77777777" w:rsidR="005D2070" w:rsidRPr="008A4F1F" w:rsidRDefault="005D2070" w:rsidP="00692A30">
            <w:pPr>
              <w:spacing w:line="480" w:lineRule="atLeast"/>
              <w:jc w:val="center"/>
              <w:rPr>
                <w:b/>
                <w:bCs/>
                <w:iCs/>
                <w:color w:val="000000"/>
                <w:sz w:val="24"/>
              </w:rPr>
            </w:pPr>
            <w:r w:rsidRPr="008A4F1F">
              <w:rPr>
                <w:b/>
                <w:bCs/>
                <w:iCs/>
                <w:color w:val="000000"/>
                <w:sz w:val="24"/>
              </w:rPr>
              <w:t>参与单位名称</w:t>
            </w:r>
          </w:p>
        </w:tc>
        <w:tc>
          <w:tcPr>
            <w:tcW w:w="7513" w:type="dxa"/>
            <w:vAlign w:val="center"/>
          </w:tcPr>
          <w:p w14:paraId="1A8B6961" w14:textId="0FB08B1C" w:rsidR="001546F8" w:rsidRPr="0051766E" w:rsidRDefault="0051766E" w:rsidP="00E25632">
            <w:pPr>
              <w:pStyle w:val="ac"/>
              <w:numPr>
                <w:ilvl w:val="0"/>
                <w:numId w:val="37"/>
              </w:numPr>
              <w:ind w:firstLineChars="0"/>
              <w:jc w:val="left"/>
              <w:rPr>
                <w:rFonts w:ascii="Times New Roman" w:hAnsi="Times New Roman"/>
                <w:bCs/>
                <w:iCs/>
                <w:color w:val="000000"/>
                <w:sz w:val="24"/>
              </w:rPr>
            </w:pPr>
            <w:r w:rsidRPr="0051766E">
              <w:rPr>
                <w:rFonts w:ascii="Times New Roman" w:hAnsi="Times New Roman"/>
                <w:bCs/>
                <w:iCs/>
                <w:color w:val="000000"/>
                <w:sz w:val="24"/>
              </w:rPr>
              <w:t>9</w:t>
            </w:r>
            <w:r w:rsidRPr="0051766E">
              <w:rPr>
                <w:rFonts w:ascii="Times New Roman" w:hAnsi="Times New Roman"/>
                <w:bCs/>
                <w:iCs/>
                <w:color w:val="000000"/>
                <w:sz w:val="24"/>
              </w:rPr>
              <w:t>月</w:t>
            </w:r>
            <w:r w:rsidRPr="0051766E">
              <w:rPr>
                <w:rFonts w:ascii="Times New Roman" w:hAnsi="Times New Roman"/>
                <w:bCs/>
                <w:iCs/>
                <w:color w:val="000000"/>
                <w:sz w:val="24"/>
              </w:rPr>
              <w:t>18</w:t>
            </w:r>
            <w:r w:rsidRPr="0051766E">
              <w:rPr>
                <w:rFonts w:ascii="Times New Roman" w:hAnsi="Times New Roman"/>
                <w:bCs/>
                <w:iCs/>
                <w:color w:val="000000"/>
                <w:sz w:val="24"/>
              </w:rPr>
              <w:t>日</w:t>
            </w:r>
            <w:r w:rsidR="001546F8" w:rsidRPr="0051766E">
              <w:rPr>
                <w:rFonts w:ascii="Times New Roman" w:hAnsi="Times New Roman"/>
                <w:bCs/>
                <w:iCs/>
                <w:color w:val="000000"/>
                <w:sz w:val="24"/>
              </w:rPr>
              <w:t>现场参观</w:t>
            </w:r>
            <w:r w:rsidRPr="0051766E">
              <w:rPr>
                <w:rFonts w:ascii="Times New Roman" w:hAnsi="Times New Roman"/>
                <w:bCs/>
                <w:iCs/>
                <w:color w:val="000000"/>
                <w:sz w:val="24"/>
              </w:rPr>
              <w:t>单位</w:t>
            </w:r>
          </w:p>
          <w:p w14:paraId="26E2B6DD" w14:textId="08979927" w:rsidR="00E25632" w:rsidRPr="00E25632" w:rsidRDefault="0051766E" w:rsidP="00E25632">
            <w:pPr>
              <w:pStyle w:val="ac"/>
              <w:ind w:left="360" w:firstLineChars="0" w:firstLine="0"/>
              <w:jc w:val="left"/>
              <w:rPr>
                <w:bCs/>
                <w:iCs/>
                <w:color w:val="000000"/>
                <w:sz w:val="24"/>
              </w:rPr>
            </w:pPr>
            <w:proofErr w:type="gramStart"/>
            <w:r>
              <w:rPr>
                <w:rFonts w:hint="eastAsia"/>
                <w:bCs/>
                <w:iCs/>
                <w:color w:val="000000"/>
                <w:sz w:val="24"/>
              </w:rPr>
              <w:t>朴石投资</w:t>
            </w:r>
            <w:proofErr w:type="gramEnd"/>
            <w:r>
              <w:rPr>
                <w:rFonts w:hint="eastAsia"/>
                <w:bCs/>
                <w:iCs/>
                <w:color w:val="000000"/>
                <w:sz w:val="24"/>
              </w:rPr>
              <w:t>、浙江金融资产交易中心、申万宏源、重鼎资产、</w:t>
            </w:r>
            <w:proofErr w:type="gramStart"/>
            <w:r>
              <w:rPr>
                <w:rFonts w:hint="eastAsia"/>
                <w:bCs/>
                <w:iCs/>
                <w:color w:val="000000"/>
                <w:sz w:val="24"/>
              </w:rPr>
              <w:t>一</w:t>
            </w:r>
            <w:r w:rsidRPr="00615BF1">
              <w:rPr>
                <w:rFonts w:ascii="Times New Roman" w:hAnsi="Times New Roman" w:hint="eastAsia"/>
                <w:sz w:val="24"/>
                <w:szCs w:val="24"/>
              </w:rPr>
              <w:t>堃</w:t>
            </w:r>
            <w:proofErr w:type="gramEnd"/>
            <w:r>
              <w:rPr>
                <w:rFonts w:ascii="Times New Roman" w:hAnsi="Times New Roman" w:hint="eastAsia"/>
                <w:sz w:val="24"/>
                <w:szCs w:val="24"/>
              </w:rPr>
              <w:t>投资、禾丰亚泰能源、</w:t>
            </w:r>
            <w:proofErr w:type="gramStart"/>
            <w:r>
              <w:rPr>
                <w:rFonts w:ascii="Times New Roman" w:hAnsi="Times New Roman" w:hint="eastAsia"/>
                <w:sz w:val="24"/>
                <w:szCs w:val="24"/>
              </w:rPr>
              <w:t>私享私募</w:t>
            </w:r>
            <w:proofErr w:type="gramEnd"/>
            <w:r>
              <w:rPr>
                <w:rFonts w:ascii="Times New Roman" w:hAnsi="Times New Roman" w:hint="eastAsia"/>
                <w:sz w:val="24"/>
                <w:szCs w:val="24"/>
              </w:rPr>
              <w:t>、</w:t>
            </w:r>
            <w:proofErr w:type="gramStart"/>
            <w:r>
              <w:rPr>
                <w:rFonts w:ascii="Times New Roman" w:hAnsi="Times New Roman" w:hint="eastAsia"/>
                <w:sz w:val="24"/>
                <w:szCs w:val="24"/>
              </w:rPr>
              <w:t>品润投资</w:t>
            </w:r>
            <w:proofErr w:type="gramEnd"/>
            <w:r>
              <w:rPr>
                <w:rFonts w:ascii="Times New Roman" w:hAnsi="Times New Roman" w:hint="eastAsia"/>
                <w:sz w:val="24"/>
                <w:szCs w:val="24"/>
              </w:rPr>
              <w:t>、聂丰私募、附加值投资、华泰联合证券、华泰证券等</w:t>
            </w:r>
          </w:p>
          <w:p w14:paraId="0BFA0ECA" w14:textId="163FB0EC" w:rsidR="001546F8" w:rsidRDefault="001546F8" w:rsidP="0071181E">
            <w:pPr>
              <w:spacing w:line="360" w:lineRule="auto"/>
              <w:jc w:val="left"/>
              <w:rPr>
                <w:bCs/>
                <w:iCs/>
                <w:color w:val="000000"/>
                <w:sz w:val="24"/>
              </w:rPr>
            </w:pPr>
            <w:r>
              <w:rPr>
                <w:rFonts w:hint="eastAsia"/>
                <w:bCs/>
                <w:iCs/>
                <w:color w:val="000000"/>
                <w:sz w:val="24"/>
              </w:rPr>
              <w:t>2</w:t>
            </w:r>
            <w:r>
              <w:rPr>
                <w:rFonts w:hint="eastAsia"/>
                <w:bCs/>
                <w:iCs/>
                <w:color w:val="000000"/>
                <w:sz w:val="24"/>
              </w:rPr>
              <w:t>、</w:t>
            </w:r>
            <w:r w:rsidR="0051766E">
              <w:rPr>
                <w:rFonts w:hint="eastAsia"/>
                <w:bCs/>
                <w:iCs/>
                <w:color w:val="000000"/>
                <w:sz w:val="24"/>
              </w:rPr>
              <w:t>9</w:t>
            </w:r>
            <w:r w:rsidR="0051766E">
              <w:rPr>
                <w:rFonts w:hint="eastAsia"/>
                <w:bCs/>
                <w:iCs/>
                <w:color w:val="000000"/>
                <w:sz w:val="24"/>
              </w:rPr>
              <w:t>月</w:t>
            </w:r>
            <w:r w:rsidR="0051766E">
              <w:rPr>
                <w:rFonts w:hint="eastAsia"/>
                <w:bCs/>
                <w:iCs/>
                <w:color w:val="000000"/>
                <w:sz w:val="24"/>
              </w:rPr>
              <w:t>2</w:t>
            </w:r>
            <w:r w:rsidR="0051766E">
              <w:rPr>
                <w:bCs/>
                <w:iCs/>
                <w:color w:val="000000"/>
                <w:sz w:val="24"/>
              </w:rPr>
              <w:t>7</w:t>
            </w:r>
            <w:r w:rsidR="0051766E">
              <w:rPr>
                <w:rFonts w:hint="eastAsia"/>
                <w:bCs/>
                <w:iCs/>
                <w:color w:val="000000"/>
                <w:sz w:val="24"/>
              </w:rPr>
              <w:t>日</w:t>
            </w:r>
            <w:r>
              <w:rPr>
                <w:rFonts w:hint="eastAsia"/>
                <w:bCs/>
                <w:iCs/>
                <w:color w:val="000000"/>
                <w:sz w:val="24"/>
              </w:rPr>
              <w:t>业绩说明会参会单位</w:t>
            </w:r>
          </w:p>
          <w:p w14:paraId="26B70BAF" w14:textId="641AA9BE" w:rsidR="003A4978" w:rsidRPr="008A4F1F" w:rsidRDefault="0071181E" w:rsidP="004C2B88">
            <w:pPr>
              <w:spacing w:line="360" w:lineRule="auto"/>
              <w:jc w:val="left"/>
              <w:rPr>
                <w:bCs/>
                <w:iCs/>
                <w:color w:val="000000"/>
                <w:sz w:val="24"/>
              </w:rPr>
            </w:pPr>
            <w:r w:rsidRPr="008A4F1F">
              <w:rPr>
                <w:bCs/>
                <w:iCs/>
                <w:color w:val="000000"/>
                <w:sz w:val="24"/>
              </w:rPr>
              <w:t>通过线</w:t>
            </w:r>
            <w:proofErr w:type="gramStart"/>
            <w:r w:rsidRPr="008A4F1F">
              <w:rPr>
                <w:bCs/>
                <w:iCs/>
                <w:color w:val="000000"/>
                <w:sz w:val="24"/>
              </w:rPr>
              <w:t>上方式</w:t>
            </w:r>
            <w:proofErr w:type="gramEnd"/>
            <w:r w:rsidRPr="008A4F1F">
              <w:rPr>
                <w:bCs/>
                <w:iCs/>
                <w:color w:val="000000"/>
                <w:sz w:val="24"/>
              </w:rPr>
              <w:t>参与公司</w:t>
            </w:r>
            <w:r w:rsidRPr="008A4F1F">
              <w:rPr>
                <w:bCs/>
                <w:iCs/>
                <w:color w:val="000000"/>
                <w:sz w:val="24"/>
              </w:rPr>
              <w:t>202</w:t>
            </w:r>
            <w:r w:rsidR="004C2B88">
              <w:rPr>
                <w:bCs/>
                <w:iCs/>
                <w:color w:val="000000"/>
                <w:sz w:val="24"/>
              </w:rPr>
              <w:t>4</w:t>
            </w:r>
            <w:r w:rsidRPr="008A4F1F">
              <w:rPr>
                <w:bCs/>
                <w:iCs/>
                <w:color w:val="000000"/>
                <w:sz w:val="24"/>
              </w:rPr>
              <w:t>年</w:t>
            </w:r>
            <w:r w:rsidR="004C2B88">
              <w:rPr>
                <w:rFonts w:hint="eastAsia"/>
                <w:bCs/>
                <w:iCs/>
                <w:color w:val="000000"/>
                <w:sz w:val="24"/>
              </w:rPr>
              <w:t>半年</w:t>
            </w:r>
            <w:r w:rsidRPr="008A4F1F">
              <w:rPr>
                <w:bCs/>
                <w:iCs/>
                <w:color w:val="000000"/>
                <w:sz w:val="24"/>
              </w:rPr>
              <w:t>度业绩说明会的投资者</w:t>
            </w:r>
          </w:p>
        </w:tc>
      </w:tr>
      <w:tr w:rsidR="005D2070" w:rsidRPr="008A4F1F" w14:paraId="040509AA" w14:textId="77777777" w:rsidTr="00B076CC">
        <w:trPr>
          <w:trHeight w:val="692"/>
        </w:trPr>
        <w:tc>
          <w:tcPr>
            <w:tcW w:w="1985" w:type="dxa"/>
            <w:vAlign w:val="center"/>
          </w:tcPr>
          <w:p w14:paraId="7DC17A2F" w14:textId="77777777" w:rsidR="005D2070" w:rsidRPr="008A4F1F" w:rsidRDefault="005D2070" w:rsidP="001462B5">
            <w:pPr>
              <w:spacing w:line="480" w:lineRule="atLeast"/>
              <w:jc w:val="center"/>
              <w:rPr>
                <w:b/>
                <w:bCs/>
                <w:iCs/>
                <w:color w:val="000000"/>
                <w:sz w:val="24"/>
              </w:rPr>
            </w:pPr>
            <w:r w:rsidRPr="008A4F1F">
              <w:rPr>
                <w:b/>
                <w:bCs/>
                <w:iCs/>
                <w:color w:val="000000"/>
                <w:sz w:val="24"/>
              </w:rPr>
              <w:t>时间</w:t>
            </w:r>
          </w:p>
        </w:tc>
        <w:tc>
          <w:tcPr>
            <w:tcW w:w="7513" w:type="dxa"/>
            <w:vAlign w:val="center"/>
          </w:tcPr>
          <w:p w14:paraId="411A1859" w14:textId="77777777" w:rsidR="005D2070" w:rsidRDefault="0071181E" w:rsidP="008D3962">
            <w:pPr>
              <w:spacing w:line="360" w:lineRule="auto"/>
              <w:rPr>
                <w:rFonts w:eastAsiaTheme="majorEastAsia"/>
                <w:bCs/>
                <w:iCs/>
                <w:color w:val="000000"/>
                <w:sz w:val="24"/>
              </w:rPr>
            </w:pPr>
            <w:r w:rsidRPr="008A4F1F">
              <w:rPr>
                <w:rFonts w:eastAsiaTheme="majorEastAsia"/>
                <w:bCs/>
                <w:iCs/>
                <w:color w:val="000000"/>
                <w:sz w:val="24"/>
              </w:rPr>
              <w:t>2024</w:t>
            </w:r>
            <w:r w:rsidRPr="008A4F1F">
              <w:rPr>
                <w:rFonts w:eastAsiaTheme="majorEastAsia"/>
                <w:bCs/>
                <w:iCs/>
                <w:color w:val="000000"/>
                <w:sz w:val="24"/>
              </w:rPr>
              <w:t>年</w:t>
            </w:r>
            <w:r w:rsidR="006D676D">
              <w:rPr>
                <w:rFonts w:eastAsiaTheme="majorEastAsia"/>
                <w:bCs/>
                <w:iCs/>
                <w:color w:val="000000"/>
                <w:sz w:val="24"/>
              </w:rPr>
              <w:t>9</w:t>
            </w:r>
            <w:r w:rsidRPr="008A4F1F">
              <w:rPr>
                <w:rFonts w:eastAsiaTheme="majorEastAsia"/>
                <w:bCs/>
                <w:iCs/>
                <w:color w:val="000000"/>
                <w:sz w:val="24"/>
              </w:rPr>
              <w:t>月</w:t>
            </w:r>
            <w:r w:rsidR="008D3962">
              <w:rPr>
                <w:rFonts w:eastAsiaTheme="majorEastAsia"/>
                <w:bCs/>
                <w:iCs/>
                <w:color w:val="000000"/>
                <w:sz w:val="24"/>
              </w:rPr>
              <w:t>18</w:t>
            </w:r>
            <w:r w:rsidRPr="008A4F1F">
              <w:rPr>
                <w:rFonts w:eastAsiaTheme="majorEastAsia"/>
                <w:bCs/>
                <w:iCs/>
                <w:color w:val="000000"/>
                <w:sz w:val="24"/>
              </w:rPr>
              <w:t>日</w:t>
            </w:r>
            <w:r w:rsidR="0044182F" w:rsidRPr="008A4F1F">
              <w:rPr>
                <w:rFonts w:eastAsiaTheme="majorEastAsia"/>
                <w:bCs/>
                <w:iCs/>
                <w:color w:val="000000"/>
                <w:sz w:val="24"/>
              </w:rPr>
              <w:t>（周三）</w:t>
            </w:r>
            <w:r w:rsidR="0044182F" w:rsidRPr="008A4F1F">
              <w:rPr>
                <w:rFonts w:eastAsiaTheme="majorEastAsia"/>
                <w:bCs/>
                <w:iCs/>
                <w:color w:val="000000"/>
                <w:sz w:val="24"/>
              </w:rPr>
              <w:t>1</w:t>
            </w:r>
            <w:r w:rsidR="008D3962">
              <w:rPr>
                <w:rFonts w:eastAsiaTheme="majorEastAsia"/>
                <w:bCs/>
                <w:iCs/>
                <w:color w:val="000000"/>
                <w:sz w:val="24"/>
              </w:rPr>
              <w:t>3</w:t>
            </w:r>
            <w:r w:rsidR="0044182F" w:rsidRPr="008A4F1F">
              <w:rPr>
                <w:rFonts w:eastAsiaTheme="majorEastAsia"/>
                <w:bCs/>
                <w:iCs/>
                <w:color w:val="000000"/>
                <w:sz w:val="24"/>
              </w:rPr>
              <w:t>：</w:t>
            </w:r>
            <w:r w:rsidR="008D3962">
              <w:rPr>
                <w:rFonts w:eastAsiaTheme="majorEastAsia"/>
                <w:bCs/>
                <w:iCs/>
                <w:color w:val="000000"/>
                <w:sz w:val="24"/>
              </w:rPr>
              <w:t>30</w:t>
            </w:r>
            <w:r w:rsidR="0044182F" w:rsidRPr="008A4F1F">
              <w:rPr>
                <w:rFonts w:eastAsiaTheme="majorEastAsia"/>
                <w:bCs/>
                <w:iCs/>
                <w:color w:val="000000"/>
                <w:sz w:val="24"/>
              </w:rPr>
              <w:t>-1</w:t>
            </w:r>
            <w:r w:rsidR="008D3962">
              <w:rPr>
                <w:rFonts w:eastAsiaTheme="majorEastAsia"/>
                <w:bCs/>
                <w:iCs/>
                <w:color w:val="000000"/>
                <w:sz w:val="24"/>
              </w:rPr>
              <w:t>5</w:t>
            </w:r>
            <w:r w:rsidR="0044182F" w:rsidRPr="008A4F1F">
              <w:rPr>
                <w:rFonts w:eastAsiaTheme="majorEastAsia"/>
                <w:bCs/>
                <w:iCs/>
                <w:color w:val="000000"/>
                <w:sz w:val="24"/>
              </w:rPr>
              <w:t>：</w:t>
            </w:r>
            <w:r w:rsidR="008D3962">
              <w:rPr>
                <w:rFonts w:eastAsiaTheme="majorEastAsia"/>
                <w:bCs/>
                <w:iCs/>
                <w:color w:val="000000"/>
                <w:sz w:val="24"/>
              </w:rPr>
              <w:t>0</w:t>
            </w:r>
            <w:r w:rsidR="0044182F" w:rsidRPr="008A4F1F">
              <w:rPr>
                <w:rFonts w:eastAsiaTheme="majorEastAsia"/>
                <w:bCs/>
                <w:iCs/>
                <w:color w:val="000000"/>
                <w:sz w:val="24"/>
              </w:rPr>
              <w:t>0</w:t>
            </w:r>
          </w:p>
          <w:p w14:paraId="027956D6" w14:textId="1869E783" w:rsidR="008D3962" w:rsidRPr="008A4F1F" w:rsidRDefault="008D3962" w:rsidP="008D3962">
            <w:pPr>
              <w:spacing w:line="360" w:lineRule="auto"/>
              <w:rPr>
                <w:rFonts w:eastAsiaTheme="majorEastAsia"/>
                <w:bCs/>
                <w:iCs/>
                <w:color w:val="000000"/>
                <w:sz w:val="24"/>
              </w:rPr>
            </w:pPr>
            <w:r w:rsidRPr="008D3962">
              <w:rPr>
                <w:rFonts w:eastAsiaTheme="majorEastAsia" w:hint="eastAsia"/>
                <w:bCs/>
                <w:iCs/>
                <w:color w:val="000000"/>
                <w:sz w:val="24"/>
              </w:rPr>
              <w:t>2024</w:t>
            </w:r>
            <w:r w:rsidRPr="008D3962">
              <w:rPr>
                <w:rFonts w:eastAsiaTheme="majorEastAsia" w:hint="eastAsia"/>
                <w:bCs/>
                <w:iCs/>
                <w:color w:val="000000"/>
                <w:sz w:val="24"/>
              </w:rPr>
              <w:t>年</w:t>
            </w:r>
            <w:r w:rsidRPr="008D3962">
              <w:rPr>
                <w:rFonts w:eastAsiaTheme="majorEastAsia" w:hint="eastAsia"/>
                <w:bCs/>
                <w:iCs/>
                <w:color w:val="000000"/>
                <w:sz w:val="24"/>
              </w:rPr>
              <w:t>9</w:t>
            </w:r>
            <w:r w:rsidRPr="008D3962">
              <w:rPr>
                <w:rFonts w:eastAsiaTheme="majorEastAsia" w:hint="eastAsia"/>
                <w:bCs/>
                <w:iCs/>
                <w:color w:val="000000"/>
                <w:sz w:val="24"/>
              </w:rPr>
              <w:t>月</w:t>
            </w:r>
            <w:r>
              <w:rPr>
                <w:rFonts w:eastAsiaTheme="majorEastAsia"/>
                <w:bCs/>
                <w:iCs/>
                <w:color w:val="000000"/>
                <w:sz w:val="24"/>
              </w:rPr>
              <w:t>27</w:t>
            </w:r>
            <w:r w:rsidRPr="008D3962">
              <w:rPr>
                <w:rFonts w:eastAsiaTheme="majorEastAsia" w:hint="eastAsia"/>
                <w:bCs/>
                <w:iCs/>
                <w:color w:val="000000"/>
                <w:sz w:val="24"/>
              </w:rPr>
              <w:t>日（周三）</w:t>
            </w:r>
            <w:r w:rsidRPr="008D3962">
              <w:rPr>
                <w:rFonts w:eastAsiaTheme="majorEastAsia" w:hint="eastAsia"/>
                <w:bCs/>
                <w:iCs/>
                <w:color w:val="000000"/>
                <w:sz w:val="24"/>
              </w:rPr>
              <w:t>1</w:t>
            </w:r>
            <w:r>
              <w:rPr>
                <w:rFonts w:eastAsiaTheme="majorEastAsia"/>
                <w:bCs/>
                <w:iCs/>
                <w:color w:val="000000"/>
                <w:sz w:val="24"/>
              </w:rPr>
              <w:t>0</w:t>
            </w:r>
            <w:r w:rsidRPr="008D3962">
              <w:rPr>
                <w:rFonts w:eastAsiaTheme="majorEastAsia" w:hint="eastAsia"/>
                <w:bCs/>
                <w:iCs/>
                <w:color w:val="000000"/>
                <w:sz w:val="24"/>
              </w:rPr>
              <w:t>：</w:t>
            </w:r>
            <w:r>
              <w:rPr>
                <w:rFonts w:eastAsiaTheme="majorEastAsia"/>
                <w:bCs/>
                <w:iCs/>
                <w:color w:val="000000"/>
                <w:sz w:val="24"/>
              </w:rPr>
              <w:t>0</w:t>
            </w:r>
            <w:r w:rsidRPr="008D3962">
              <w:rPr>
                <w:rFonts w:eastAsiaTheme="majorEastAsia" w:hint="eastAsia"/>
                <w:bCs/>
                <w:iCs/>
                <w:color w:val="000000"/>
                <w:sz w:val="24"/>
              </w:rPr>
              <w:t>0-1</w:t>
            </w:r>
            <w:r>
              <w:rPr>
                <w:rFonts w:eastAsiaTheme="majorEastAsia"/>
                <w:bCs/>
                <w:iCs/>
                <w:color w:val="000000"/>
                <w:sz w:val="24"/>
              </w:rPr>
              <w:t>1</w:t>
            </w:r>
            <w:r w:rsidRPr="008D3962">
              <w:rPr>
                <w:rFonts w:eastAsiaTheme="majorEastAsia" w:hint="eastAsia"/>
                <w:bCs/>
                <w:iCs/>
                <w:color w:val="000000"/>
                <w:sz w:val="24"/>
              </w:rPr>
              <w:t>：</w:t>
            </w:r>
            <w:r>
              <w:rPr>
                <w:rFonts w:eastAsiaTheme="majorEastAsia"/>
                <w:bCs/>
                <w:iCs/>
                <w:color w:val="000000"/>
                <w:sz w:val="24"/>
              </w:rPr>
              <w:t>3</w:t>
            </w:r>
            <w:r w:rsidRPr="008D3962">
              <w:rPr>
                <w:rFonts w:eastAsiaTheme="majorEastAsia" w:hint="eastAsia"/>
                <w:bCs/>
                <w:iCs/>
                <w:color w:val="000000"/>
                <w:sz w:val="24"/>
              </w:rPr>
              <w:t>0</w:t>
            </w:r>
          </w:p>
        </w:tc>
      </w:tr>
      <w:tr w:rsidR="005D2070" w:rsidRPr="008A4F1F" w14:paraId="3B07196B" w14:textId="77777777" w:rsidTr="00B076CC">
        <w:trPr>
          <w:trHeight w:val="716"/>
        </w:trPr>
        <w:tc>
          <w:tcPr>
            <w:tcW w:w="1985" w:type="dxa"/>
            <w:vAlign w:val="center"/>
          </w:tcPr>
          <w:p w14:paraId="505081E5" w14:textId="77777777" w:rsidR="005D2070" w:rsidRPr="008A4F1F" w:rsidRDefault="005D2070" w:rsidP="001462B5">
            <w:pPr>
              <w:spacing w:line="480" w:lineRule="atLeast"/>
              <w:jc w:val="center"/>
              <w:rPr>
                <w:b/>
                <w:bCs/>
                <w:iCs/>
                <w:color w:val="000000"/>
                <w:sz w:val="24"/>
              </w:rPr>
            </w:pPr>
            <w:r w:rsidRPr="008A4F1F">
              <w:rPr>
                <w:b/>
                <w:bCs/>
                <w:iCs/>
                <w:color w:val="000000"/>
                <w:sz w:val="24"/>
              </w:rPr>
              <w:t>地点</w:t>
            </w:r>
          </w:p>
        </w:tc>
        <w:tc>
          <w:tcPr>
            <w:tcW w:w="7513" w:type="dxa"/>
            <w:vAlign w:val="center"/>
          </w:tcPr>
          <w:p w14:paraId="4035ECEC" w14:textId="0FCA77FF" w:rsidR="005D2070" w:rsidRDefault="00E25632" w:rsidP="0071181E">
            <w:pPr>
              <w:spacing w:line="360" w:lineRule="auto"/>
              <w:rPr>
                <w:bCs/>
                <w:iCs/>
                <w:color w:val="000000"/>
                <w:sz w:val="24"/>
              </w:rPr>
            </w:pPr>
            <w:r>
              <w:rPr>
                <w:rFonts w:hint="eastAsia"/>
                <w:bCs/>
                <w:iCs/>
                <w:color w:val="000000"/>
                <w:sz w:val="24"/>
              </w:rPr>
              <w:t>上纬新材</w:t>
            </w:r>
            <w:r w:rsidR="006D676D">
              <w:rPr>
                <w:rFonts w:hint="eastAsia"/>
                <w:bCs/>
                <w:iCs/>
                <w:color w:val="000000"/>
                <w:sz w:val="24"/>
              </w:rPr>
              <w:t>公司</w:t>
            </w:r>
            <w:r>
              <w:rPr>
                <w:rFonts w:hint="eastAsia"/>
                <w:bCs/>
                <w:iCs/>
                <w:color w:val="000000"/>
                <w:sz w:val="24"/>
              </w:rPr>
              <w:t>（上海市松江区松胜路</w:t>
            </w:r>
            <w:r>
              <w:rPr>
                <w:rFonts w:hint="eastAsia"/>
                <w:bCs/>
                <w:iCs/>
                <w:color w:val="000000"/>
                <w:sz w:val="24"/>
              </w:rPr>
              <w:t>6</w:t>
            </w:r>
            <w:r>
              <w:rPr>
                <w:bCs/>
                <w:iCs/>
                <w:color w:val="000000"/>
                <w:sz w:val="24"/>
              </w:rPr>
              <w:t>18</w:t>
            </w:r>
            <w:r>
              <w:rPr>
                <w:rFonts w:hint="eastAsia"/>
                <w:bCs/>
                <w:iCs/>
                <w:color w:val="000000"/>
                <w:sz w:val="24"/>
              </w:rPr>
              <w:t>号）</w:t>
            </w:r>
          </w:p>
          <w:p w14:paraId="3B94156F" w14:textId="257AF2EE" w:rsidR="006D676D" w:rsidRPr="008A4F1F" w:rsidRDefault="006D676D" w:rsidP="0071181E">
            <w:pPr>
              <w:spacing w:line="360" w:lineRule="auto"/>
              <w:rPr>
                <w:bCs/>
                <w:iCs/>
                <w:color w:val="000000"/>
                <w:sz w:val="24"/>
              </w:rPr>
            </w:pPr>
            <w:r w:rsidRPr="006D676D">
              <w:rPr>
                <w:rFonts w:hint="eastAsia"/>
                <w:bCs/>
                <w:iCs/>
                <w:color w:val="000000"/>
                <w:sz w:val="24"/>
              </w:rPr>
              <w:t>上海证券交易所路演网站：</w:t>
            </w:r>
            <w:r w:rsidRPr="006D676D">
              <w:rPr>
                <w:rFonts w:hint="eastAsia"/>
                <w:bCs/>
                <w:iCs/>
                <w:color w:val="000000"/>
                <w:sz w:val="24"/>
              </w:rPr>
              <w:t>https://roadshow.sseinfo.com</w:t>
            </w:r>
          </w:p>
        </w:tc>
      </w:tr>
      <w:tr w:rsidR="005D2070" w:rsidRPr="008A4F1F" w14:paraId="100E621B" w14:textId="77777777" w:rsidTr="002C4561">
        <w:trPr>
          <w:trHeight w:val="1259"/>
        </w:trPr>
        <w:tc>
          <w:tcPr>
            <w:tcW w:w="1985" w:type="dxa"/>
            <w:vAlign w:val="center"/>
          </w:tcPr>
          <w:p w14:paraId="1A66EC66" w14:textId="77777777" w:rsidR="00735F12" w:rsidRPr="008A4F1F" w:rsidRDefault="005D2070" w:rsidP="00692A30">
            <w:pPr>
              <w:spacing w:line="480" w:lineRule="atLeast"/>
              <w:jc w:val="center"/>
              <w:rPr>
                <w:b/>
                <w:bCs/>
                <w:iCs/>
                <w:color w:val="000000"/>
                <w:sz w:val="24"/>
              </w:rPr>
            </w:pPr>
            <w:r w:rsidRPr="008A4F1F">
              <w:rPr>
                <w:b/>
                <w:bCs/>
                <w:iCs/>
                <w:color w:val="000000"/>
                <w:sz w:val="24"/>
              </w:rPr>
              <w:t>上市公司接待</w:t>
            </w:r>
          </w:p>
          <w:p w14:paraId="7987C650" w14:textId="77777777" w:rsidR="005D2070" w:rsidRPr="008A4F1F" w:rsidRDefault="005D2070" w:rsidP="00692A30">
            <w:pPr>
              <w:spacing w:line="480" w:lineRule="atLeast"/>
              <w:jc w:val="center"/>
              <w:rPr>
                <w:b/>
                <w:bCs/>
                <w:iCs/>
                <w:color w:val="000000"/>
                <w:sz w:val="24"/>
              </w:rPr>
            </w:pPr>
            <w:r w:rsidRPr="008A4F1F">
              <w:rPr>
                <w:b/>
                <w:bCs/>
                <w:iCs/>
                <w:color w:val="000000"/>
                <w:sz w:val="24"/>
              </w:rPr>
              <w:t>人员姓名</w:t>
            </w:r>
          </w:p>
        </w:tc>
        <w:tc>
          <w:tcPr>
            <w:tcW w:w="7513" w:type="dxa"/>
            <w:vAlign w:val="center"/>
          </w:tcPr>
          <w:p w14:paraId="3A230A3E" w14:textId="21759175" w:rsidR="0051766E" w:rsidRDefault="0051766E" w:rsidP="0071181E">
            <w:pPr>
              <w:spacing w:line="360" w:lineRule="auto"/>
              <w:rPr>
                <w:bCs/>
                <w:iCs/>
                <w:color w:val="000000"/>
                <w:sz w:val="24"/>
              </w:rPr>
            </w:pPr>
            <w:r w:rsidRPr="008A4F1F">
              <w:rPr>
                <w:bCs/>
                <w:iCs/>
                <w:color w:val="000000"/>
                <w:sz w:val="24"/>
              </w:rPr>
              <w:t>董事会秘书、财务负责人：李</w:t>
            </w:r>
            <w:proofErr w:type="gramStart"/>
            <w:r w:rsidRPr="008A4F1F">
              <w:rPr>
                <w:bCs/>
                <w:iCs/>
                <w:color w:val="000000"/>
                <w:sz w:val="24"/>
              </w:rPr>
              <w:t>姵</w:t>
            </w:r>
            <w:proofErr w:type="gramEnd"/>
            <w:r w:rsidRPr="008A4F1F">
              <w:rPr>
                <w:bCs/>
                <w:iCs/>
                <w:color w:val="000000"/>
                <w:sz w:val="24"/>
              </w:rPr>
              <w:t>仪</w:t>
            </w:r>
          </w:p>
          <w:p w14:paraId="710EB329" w14:textId="35EC025A" w:rsidR="001546F8" w:rsidRDefault="001546F8" w:rsidP="0071181E">
            <w:pPr>
              <w:spacing w:line="360" w:lineRule="auto"/>
              <w:rPr>
                <w:bCs/>
                <w:iCs/>
                <w:color w:val="000000"/>
                <w:sz w:val="24"/>
              </w:rPr>
            </w:pPr>
            <w:r>
              <w:rPr>
                <w:rFonts w:hint="eastAsia"/>
                <w:bCs/>
                <w:iCs/>
                <w:color w:val="000000"/>
                <w:sz w:val="24"/>
              </w:rPr>
              <w:t>研发总监：王洪荣</w:t>
            </w:r>
          </w:p>
          <w:p w14:paraId="26325ED3" w14:textId="684660D1" w:rsidR="008D3962" w:rsidRDefault="00CF5167" w:rsidP="0071181E">
            <w:pPr>
              <w:spacing w:line="360" w:lineRule="auto"/>
              <w:rPr>
                <w:bCs/>
                <w:iCs/>
                <w:color w:val="000000"/>
                <w:sz w:val="24"/>
              </w:rPr>
            </w:pPr>
            <w:r>
              <w:rPr>
                <w:rFonts w:hint="eastAsia"/>
                <w:bCs/>
                <w:iCs/>
                <w:color w:val="000000"/>
                <w:sz w:val="24"/>
              </w:rPr>
              <w:t>新材料总</w:t>
            </w:r>
            <w:r w:rsidR="008D3962">
              <w:rPr>
                <w:rFonts w:hint="eastAsia"/>
                <w:bCs/>
                <w:iCs/>
                <w:color w:val="000000"/>
                <w:sz w:val="24"/>
              </w:rPr>
              <w:t>厂长：陈俊明</w:t>
            </w:r>
          </w:p>
          <w:p w14:paraId="2C005B9D" w14:textId="56D6B764" w:rsidR="0071181E" w:rsidRPr="008A4F1F" w:rsidRDefault="0071181E" w:rsidP="0071181E">
            <w:pPr>
              <w:spacing w:line="360" w:lineRule="auto"/>
              <w:rPr>
                <w:bCs/>
                <w:iCs/>
                <w:color w:val="000000"/>
                <w:sz w:val="24"/>
              </w:rPr>
            </w:pPr>
            <w:r w:rsidRPr="008A4F1F">
              <w:rPr>
                <w:bCs/>
                <w:iCs/>
                <w:color w:val="000000"/>
                <w:sz w:val="24"/>
              </w:rPr>
              <w:t>董事长：</w:t>
            </w:r>
            <w:proofErr w:type="gramStart"/>
            <w:r w:rsidRPr="008A4F1F">
              <w:rPr>
                <w:bCs/>
                <w:iCs/>
                <w:color w:val="000000"/>
                <w:sz w:val="24"/>
              </w:rPr>
              <w:t>蔡</w:t>
            </w:r>
            <w:proofErr w:type="gramEnd"/>
            <w:r w:rsidRPr="008A4F1F">
              <w:rPr>
                <w:bCs/>
                <w:iCs/>
                <w:color w:val="000000"/>
                <w:sz w:val="24"/>
              </w:rPr>
              <w:t>朝阳</w:t>
            </w:r>
          </w:p>
          <w:p w14:paraId="28884D68" w14:textId="323CC534" w:rsidR="000768B5" w:rsidRPr="008A4F1F" w:rsidRDefault="0071181E" w:rsidP="0071181E">
            <w:pPr>
              <w:spacing w:line="360" w:lineRule="auto"/>
              <w:rPr>
                <w:bCs/>
                <w:iCs/>
                <w:color w:val="000000"/>
                <w:sz w:val="24"/>
              </w:rPr>
            </w:pPr>
            <w:r w:rsidRPr="008A4F1F">
              <w:rPr>
                <w:bCs/>
                <w:iCs/>
                <w:color w:val="000000"/>
                <w:sz w:val="24"/>
              </w:rPr>
              <w:t>总经理：甘蜀娴</w:t>
            </w:r>
          </w:p>
        </w:tc>
      </w:tr>
      <w:tr w:rsidR="005D2070" w:rsidRPr="0029178D" w14:paraId="6106B2B4" w14:textId="77777777" w:rsidTr="0091320B">
        <w:trPr>
          <w:trHeight w:val="1934"/>
        </w:trPr>
        <w:tc>
          <w:tcPr>
            <w:tcW w:w="1985" w:type="dxa"/>
            <w:vAlign w:val="center"/>
          </w:tcPr>
          <w:p w14:paraId="12D658B0" w14:textId="04926407" w:rsidR="005D2070" w:rsidRPr="008A4F1F" w:rsidRDefault="00B17100" w:rsidP="00692A30">
            <w:pPr>
              <w:spacing w:line="480" w:lineRule="atLeast"/>
              <w:jc w:val="center"/>
              <w:rPr>
                <w:b/>
                <w:bCs/>
                <w:iCs/>
                <w:color w:val="000000"/>
                <w:sz w:val="24"/>
              </w:rPr>
            </w:pPr>
            <w:r w:rsidRPr="008A4F1F">
              <w:rPr>
                <w:b/>
                <w:bCs/>
                <w:iCs/>
                <w:color w:val="000000"/>
                <w:sz w:val="24"/>
              </w:rPr>
              <w:lastRenderedPageBreak/>
              <w:t xml:space="preserve">  </w:t>
            </w:r>
            <w:r w:rsidR="005D2070" w:rsidRPr="008A4F1F">
              <w:rPr>
                <w:b/>
                <w:bCs/>
                <w:iCs/>
                <w:color w:val="000000"/>
                <w:sz w:val="24"/>
              </w:rPr>
              <w:t>投资者关系活动主要内容介绍</w:t>
            </w:r>
          </w:p>
        </w:tc>
        <w:tc>
          <w:tcPr>
            <w:tcW w:w="7513" w:type="dxa"/>
          </w:tcPr>
          <w:p w14:paraId="57061599" w14:textId="76326277" w:rsidR="001546F8" w:rsidRDefault="001546F8" w:rsidP="0051766E">
            <w:pPr>
              <w:spacing w:line="360" w:lineRule="auto"/>
              <w:rPr>
                <w:b/>
                <w:sz w:val="24"/>
              </w:rPr>
            </w:pPr>
            <w:r w:rsidRPr="001546F8">
              <w:rPr>
                <w:rFonts w:hint="eastAsia"/>
                <w:b/>
                <w:sz w:val="24"/>
              </w:rPr>
              <w:t>一、</w:t>
            </w:r>
            <w:r w:rsidR="002022F2">
              <w:rPr>
                <w:rFonts w:hint="eastAsia"/>
                <w:b/>
                <w:sz w:val="24"/>
              </w:rPr>
              <w:t>9</w:t>
            </w:r>
            <w:r w:rsidR="002022F2">
              <w:rPr>
                <w:rFonts w:hint="eastAsia"/>
                <w:b/>
                <w:sz w:val="24"/>
              </w:rPr>
              <w:t>月</w:t>
            </w:r>
            <w:r w:rsidR="002022F2">
              <w:rPr>
                <w:rFonts w:hint="eastAsia"/>
                <w:b/>
                <w:sz w:val="24"/>
              </w:rPr>
              <w:t>1</w:t>
            </w:r>
            <w:r w:rsidR="002022F2">
              <w:rPr>
                <w:b/>
                <w:sz w:val="24"/>
              </w:rPr>
              <w:t>8</w:t>
            </w:r>
            <w:r w:rsidR="002022F2">
              <w:rPr>
                <w:rFonts w:hint="eastAsia"/>
                <w:b/>
                <w:sz w:val="24"/>
              </w:rPr>
              <w:t>日</w:t>
            </w:r>
            <w:r w:rsidRPr="001546F8">
              <w:rPr>
                <w:rFonts w:hint="eastAsia"/>
                <w:b/>
                <w:sz w:val="24"/>
              </w:rPr>
              <w:t>现场参观</w:t>
            </w:r>
          </w:p>
          <w:p w14:paraId="1081C1C0" w14:textId="1FDF1D26" w:rsidR="0051766E" w:rsidRPr="0051766E" w:rsidRDefault="0051766E" w:rsidP="0051766E">
            <w:pPr>
              <w:spacing w:line="360" w:lineRule="auto"/>
              <w:ind w:firstLineChars="200" w:firstLine="482"/>
              <w:rPr>
                <w:b/>
                <w:sz w:val="24"/>
              </w:rPr>
            </w:pPr>
            <w:r w:rsidRPr="0051766E">
              <w:rPr>
                <w:rFonts w:hint="eastAsia"/>
                <w:b/>
                <w:sz w:val="24"/>
              </w:rPr>
              <w:t>第一部分</w:t>
            </w:r>
            <w:r w:rsidRPr="0051766E">
              <w:rPr>
                <w:rFonts w:hint="eastAsia"/>
                <w:b/>
                <w:sz w:val="24"/>
              </w:rPr>
              <w:t xml:space="preserve">  </w:t>
            </w:r>
            <w:r w:rsidR="00CF5167">
              <w:rPr>
                <w:rFonts w:hint="eastAsia"/>
                <w:b/>
                <w:sz w:val="24"/>
              </w:rPr>
              <w:t>新材料总</w:t>
            </w:r>
            <w:r w:rsidRPr="0051766E">
              <w:rPr>
                <w:rFonts w:hint="eastAsia"/>
                <w:b/>
                <w:sz w:val="24"/>
              </w:rPr>
              <w:t>厂长带领机构投资者参观公司厂区</w:t>
            </w:r>
          </w:p>
          <w:p w14:paraId="5CF2A104" w14:textId="37926827" w:rsidR="0051766E" w:rsidRPr="0051766E" w:rsidRDefault="0051766E" w:rsidP="0051766E">
            <w:pPr>
              <w:spacing w:line="360" w:lineRule="auto"/>
              <w:ind w:firstLineChars="200" w:firstLine="482"/>
              <w:rPr>
                <w:b/>
                <w:sz w:val="24"/>
              </w:rPr>
            </w:pPr>
            <w:r w:rsidRPr="0051766E">
              <w:rPr>
                <w:rFonts w:hint="eastAsia"/>
                <w:b/>
                <w:sz w:val="24"/>
              </w:rPr>
              <w:t>第二部分</w:t>
            </w:r>
            <w:r w:rsidRPr="0051766E">
              <w:rPr>
                <w:rFonts w:hint="eastAsia"/>
                <w:b/>
                <w:sz w:val="24"/>
              </w:rPr>
              <w:t xml:space="preserve">  </w:t>
            </w:r>
            <w:proofErr w:type="gramStart"/>
            <w:r>
              <w:rPr>
                <w:rFonts w:hint="eastAsia"/>
                <w:b/>
                <w:sz w:val="24"/>
              </w:rPr>
              <w:t>董秘分享</w:t>
            </w:r>
            <w:proofErr w:type="gramEnd"/>
            <w:r w:rsidRPr="0051766E">
              <w:rPr>
                <w:rFonts w:hint="eastAsia"/>
                <w:b/>
                <w:sz w:val="24"/>
              </w:rPr>
              <w:t>公司的最新发展战略及全球化布局</w:t>
            </w:r>
          </w:p>
          <w:p w14:paraId="05F86698" w14:textId="0BCF47B6" w:rsidR="0051766E" w:rsidRPr="001546F8" w:rsidRDefault="0051766E" w:rsidP="0051766E">
            <w:pPr>
              <w:spacing w:line="360" w:lineRule="auto"/>
              <w:ind w:firstLineChars="200" w:firstLine="482"/>
              <w:rPr>
                <w:b/>
                <w:sz w:val="24"/>
              </w:rPr>
            </w:pPr>
            <w:r w:rsidRPr="0051766E">
              <w:rPr>
                <w:rFonts w:hint="eastAsia"/>
                <w:b/>
                <w:sz w:val="24"/>
              </w:rPr>
              <w:t>第三部分</w:t>
            </w:r>
            <w:r>
              <w:rPr>
                <w:rFonts w:hint="eastAsia"/>
                <w:b/>
                <w:sz w:val="24"/>
              </w:rPr>
              <w:t xml:space="preserve"> </w:t>
            </w:r>
            <w:r>
              <w:rPr>
                <w:b/>
                <w:sz w:val="24"/>
              </w:rPr>
              <w:t xml:space="preserve"> </w:t>
            </w:r>
            <w:r>
              <w:rPr>
                <w:rFonts w:hint="eastAsia"/>
                <w:b/>
                <w:sz w:val="24"/>
              </w:rPr>
              <w:t>互动交流</w:t>
            </w:r>
          </w:p>
          <w:p w14:paraId="2FF642D6" w14:textId="5378A95C" w:rsidR="006D676D" w:rsidRPr="00536A72" w:rsidRDefault="006D676D" w:rsidP="006D676D">
            <w:pPr>
              <w:spacing w:line="360" w:lineRule="auto"/>
              <w:ind w:firstLineChars="200" w:firstLine="482"/>
              <w:rPr>
                <w:rFonts w:eastAsia="PMingLiU"/>
                <w:b/>
                <w:bCs/>
                <w:iCs/>
                <w:color w:val="000000"/>
                <w:sz w:val="24"/>
                <w:lang w:eastAsia="zh-TW"/>
              </w:rPr>
            </w:pPr>
            <w:r w:rsidRPr="008D3962">
              <w:rPr>
                <w:rFonts w:eastAsiaTheme="minorEastAsia" w:hint="eastAsia"/>
                <w:b/>
                <w:bCs/>
                <w:iCs/>
                <w:color w:val="000000"/>
                <w:sz w:val="24"/>
              </w:rPr>
              <w:t>Q1</w:t>
            </w:r>
            <w:r w:rsidRPr="008D3962">
              <w:rPr>
                <w:rFonts w:eastAsiaTheme="minorEastAsia" w:hint="eastAsia"/>
                <w:b/>
                <w:bCs/>
                <w:iCs/>
                <w:color w:val="000000"/>
                <w:sz w:val="24"/>
              </w:rPr>
              <w:t>：请问可回收热固树脂产品市场上</w:t>
            </w:r>
            <w:proofErr w:type="gramStart"/>
            <w:r w:rsidRPr="008D3962">
              <w:rPr>
                <w:rFonts w:eastAsiaTheme="minorEastAsia" w:hint="eastAsia"/>
                <w:b/>
                <w:bCs/>
                <w:iCs/>
                <w:color w:val="000000"/>
                <w:sz w:val="24"/>
              </w:rPr>
              <w:t>有竞品吗</w:t>
            </w:r>
            <w:proofErr w:type="gramEnd"/>
            <w:r w:rsidRPr="008D3962">
              <w:rPr>
                <w:rFonts w:eastAsiaTheme="minorEastAsia" w:hint="eastAsia"/>
                <w:b/>
                <w:bCs/>
                <w:iCs/>
                <w:color w:val="000000"/>
                <w:sz w:val="24"/>
              </w:rPr>
              <w:t>？或者说可回收热固树脂产品比市场上</w:t>
            </w:r>
            <w:proofErr w:type="gramStart"/>
            <w:r w:rsidRPr="008D3962">
              <w:rPr>
                <w:rFonts w:eastAsiaTheme="minorEastAsia" w:hint="eastAsia"/>
                <w:b/>
                <w:bCs/>
                <w:iCs/>
                <w:color w:val="000000"/>
                <w:sz w:val="24"/>
              </w:rPr>
              <w:t>的竞品有</w:t>
            </w:r>
            <w:proofErr w:type="gramEnd"/>
            <w:r w:rsidRPr="008D3962">
              <w:rPr>
                <w:rFonts w:eastAsiaTheme="minorEastAsia" w:hint="eastAsia"/>
                <w:b/>
                <w:bCs/>
                <w:iCs/>
                <w:color w:val="000000"/>
                <w:sz w:val="24"/>
              </w:rPr>
              <w:t>哪些优势？</w:t>
            </w:r>
          </w:p>
          <w:p w14:paraId="156EE582" w14:textId="0A7CBE23"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w:t>
            </w:r>
            <w:r w:rsidR="002E1B8E">
              <w:rPr>
                <w:rFonts w:eastAsiaTheme="minorEastAsia" w:hint="eastAsia"/>
                <w:bCs/>
                <w:iCs/>
                <w:color w:val="000000"/>
                <w:sz w:val="24"/>
              </w:rPr>
              <w:t>上纬新材的</w:t>
            </w:r>
            <w:r w:rsidRPr="006D676D">
              <w:rPr>
                <w:rFonts w:eastAsiaTheme="minorEastAsia" w:hint="eastAsia"/>
                <w:bCs/>
                <w:iCs/>
                <w:color w:val="000000"/>
                <w:sz w:val="24"/>
              </w:rPr>
              <w:t>可回收热固树脂</w:t>
            </w:r>
            <w:proofErr w:type="spellStart"/>
            <w:r w:rsidR="002E1B8E">
              <w:rPr>
                <w:rFonts w:eastAsiaTheme="minorEastAsia" w:hint="eastAsia"/>
                <w:bCs/>
                <w:iCs/>
                <w:color w:val="000000"/>
                <w:sz w:val="24"/>
              </w:rPr>
              <w:t>Ez</w:t>
            </w:r>
            <w:r w:rsidR="002E1B8E">
              <w:rPr>
                <w:rFonts w:eastAsiaTheme="minorEastAsia"/>
                <w:bCs/>
                <w:iCs/>
                <w:color w:val="000000"/>
                <w:sz w:val="24"/>
              </w:rPr>
              <w:t>Ciclo</w:t>
            </w:r>
            <w:proofErr w:type="spellEnd"/>
            <w:r w:rsidR="002E1B8E">
              <w:rPr>
                <w:rFonts w:eastAsiaTheme="minorEastAsia" w:hint="eastAsia"/>
                <w:bCs/>
                <w:iCs/>
                <w:color w:val="000000"/>
                <w:sz w:val="24"/>
              </w:rPr>
              <w:t>目前在</w:t>
            </w:r>
            <w:r w:rsidRPr="006D676D">
              <w:rPr>
                <w:rFonts w:eastAsiaTheme="minorEastAsia" w:hint="eastAsia"/>
                <w:bCs/>
                <w:iCs/>
                <w:color w:val="000000"/>
                <w:sz w:val="24"/>
              </w:rPr>
              <w:t>市场上基本没有竞品。上纬新材从</w:t>
            </w:r>
            <w:r w:rsidRPr="006D676D">
              <w:rPr>
                <w:rFonts w:eastAsiaTheme="minorEastAsia" w:hint="eastAsia"/>
                <w:bCs/>
                <w:iCs/>
                <w:color w:val="000000"/>
                <w:sz w:val="24"/>
              </w:rPr>
              <w:t>2021</w:t>
            </w:r>
            <w:r w:rsidRPr="006D676D">
              <w:rPr>
                <w:rFonts w:eastAsiaTheme="minorEastAsia" w:hint="eastAsia"/>
                <w:bCs/>
                <w:iCs/>
                <w:color w:val="000000"/>
                <w:sz w:val="24"/>
              </w:rPr>
              <w:t>年底提出概念，</w:t>
            </w:r>
            <w:r w:rsidRPr="006D676D">
              <w:rPr>
                <w:rFonts w:eastAsiaTheme="minorEastAsia" w:hint="eastAsia"/>
                <w:bCs/>
                <w:iCs/>
                <w:color w:val="000000"/>
                <w:sz w:val="24"/>
              </w:rPr>
              <w:t>2022</w:t>
            </w:r>
            <w:r w:rsidRPr="006D676D">
              <w:rPr>
                <w:rFonts w:eastAsiaTheme="minorEastAsia" w:hint="eastAsia"/>
                <w:bCs/>
                <w:iCs/>
                <w:color w:val="000000"/>
                <w:sz w:val="24"/>
              </w:rPr>
              <w:t>年正式发布可回收热固树脂</w:t>
            </w:r>
            <w:proofErr w:type="spellStart"/>
            <w:r w:rsidR="002E1B8E">
              <w:rPr>
                <w:rFonts w:eastAsiaTheme="minorEastAsia" w:hint="eastAsia"/>
                <w:bCs/>
                <w:iCs/>
                <w:color w:val="000000"/>
                <w:sz w:val="24"/>
              </w:rPr>
              <w:t>Ez</w:t>
            </w:r>
            <w:r w:rsidR="002E1B8E">
              <w:rPr>
                <w:rFonts w:eastAsiaTheme="minorEastAsia"/>
                <w:bCs/>
                <w:iCs/>
                <w:color w:val="000000"/>
                <w:sz w:val="24"/>
              </w:rPr>
              <w:t>Ciclo</w:t>
            </w:r>
            <w:proofErr w:type="spellEnd"/>
            <w:r w:rsidRPr="006D676D">
              <w:rPr>
                <w:rFonts w:eastAsiaTheme="minorEastAsia" w:hint="eastAsia"/>
                <w:bCs/>
                <w:iCs/>
                <w:color w:val="000000"/>
                <w:sz w:val="24"/>
              </w:rPr>
              <w:t>，后续有听说一些厂家也有相关产品，但是目前只有我司的产品是通过</w:t>
            </w:r>
            <w:r w:rsidRPr="006D676D">
              <w:rPr>
                <w:rFonts w:eastAsiaTheme="minorEastAsia" w:hint="eastAsia"/>
                <w:bCs/>
                <w:iCs/>
                <w:color w:val="000000"/>
                <w:sz w:val="24"/>
              </w:rPr>
              <w:t>SGS</w:t>
            </w:r>
            <w:r w:rsidRPr="006D676D">
              <w:rPr>
                <w:rFonts w:eastAsiaTheme="minorEastAsia" w:hint="eastAsia"/>
                <w:bCs/>
                <w:iCs/>
                <w:color w:val="000000"/>
                <w:sz w:val="24"/>
              </w:rPr>
              <w:t>和</w:t>
            </w:r>
            <w:r w:rsidRPr="006D676D">
              <w:rPr>
                <w:rFonts w:eastAsiaTheme="minorEastAsia" w:hint="eastAsia"/>
                <w:bCs/>
                <w:iCs/>
                <w:color w:val="000000"/>
                <w:sz w:val="24"/>
              </w:rPr>
              <w:t>ISO</w:t>
            </w:r>
            <w:r w:rsidRPr="006D676D">
              <w:rPr>
                <w:rFonts w:eastAsiaTheme="minorEastAsia" w:hint="eastAsia"/>
                <w:bCs/>
                <w:iCs/>
                <w:color w:val="000000"/>
                <w:sz w:val="24"/>
              </w:rPr>
              <w:t>的认证。在这一块，我司走的比较靠前，公司做的叶片、案例都很多，</w:t>
            </w:r>
            <w:proofErr w:type="gramStart"/>
            <w:r w:rsidRPr="006D676D">
              <w:rPr>
                <w:rFonts w:eastAsiaTheme="minorEastAsia" w:hint="eastAsia"/>
                <w:bCs/>
                <w:iCs/>
                <w:color w:val="000000"/>
                <w:sz w:val="24"/>
              </w:rPr>
              <w:t>不</w:t>
            </w:r>
            <w:proofErr w:type="gramEnd"/>
            <w:r w:rsidRPr="006D676D">
              <w:rPr>
                <w:rFonts w:eastAsiaTheme="minorEastAsia" w:hint="eastAsia"/>
                <w:bCs/>
                <w:iCs/>
                <w:color w:val="000000"/>
                <w:sz w:val="24"/>
              </w:rPr>
              <w:t>光是灌注树脂，公司在手糊、拉挤、</w:t>
            </w:r>
            <w:proofErr w:type="gramStart"/>
            <w:r w:rsidRPr="006D676D">
              <w:rPr>
                <w:rFonts w:eastAsiaTheme="minorEastAsia" w:hint="eastAsia"/>
                <w:bCs/>
                <w:iCs/>
                <w:color w:val="000000"/>
                <w:sz w:val="24"/>
              </w:rPr>
              <w:t>预浸料</w:t>
            </w:r>
            <w:proofErr w:type="gramEnd"/>
            <w:r w:rsidRPr="006D676D">
              <w:rPr>
                <w:rFonts w:eastAsiaTheme="minorEastAsia" w:hint="eastAsia"/>
                <w:bCs/>
                <w:iCs/>
                <w:color w:val="000000"/>
                <w:sz w:val="24"/>
              </w:rPr>
              <w:t>等很多领域都有很多的案例，产品已实现批量销售，其他家也有可回收的技术，但是只是处于研究的阶段，还未批量商业化。</w:t>
            </w:r>
          </w:p>
          <w:p w14:paraId="5A6776EE" w14:textId="77777777"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Q2</w:t>
            </w:r>
            <w:r w:rsidRPr="008D3962">
              <w:rPr>
                <w:rFonts w:eastAsiaTheme="minorEastAsia" w:hint="eastAsia"/>
                <w:b/>
                <w:bCs/>
                <w:iCs/>
                <w:color w:val="000000"/>
                <w:sz w:val="24"/>
              </w:rPr>
              <w:t>：经对比公司前几年的年报，公司环保高性能耐腐蚀性产品业绩是比较稳定的，风电叶片材料业绩前面三年是下降的，请问主要是什么原因？</w:t>
            </w:r>
          </w:p>
          <w:p w14:paraId="4E4A65F9" w14:textId="59D0688B"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：主要是公司在</w:t>
            </w:r>
            <w:r w:rsidRPr="006D676D">
              <w:rPr>
                <w:rFonts w:eastAsiaTheme="minorEastAsia" w:hint="eastAsia"/>
                <w:bCs/>
                <w:iCs/>
                <w:color w:val="000000"/>
                <w:sz w:val="24"/>
              </w:rPr>
              <w:t>2020</w:t>
            </w:r>
            <w:r w:rsidRPr="006D676D">
              <w:rPr>
                <w:rFonts w:eastAsiaTheme="minorEastAsia" w:hint="eastAsia"/>
                <w:bCs/>
                <w:iCs/>
                <w:color w:val="000000"/>
                <w:sz w:val="24"/>
              </w:rPr>
              <w:t>年上市那年刚好是</w:t>
            </w:r>
            <w:r w:rsidR="00E25632">
              <w:rPr>
                <w:rFonts w:eastAsiaTheme="minorEastAsia" w:hint="eastAsia"/>
                <w:bCs/>
                <w:iCs/>
                <w:color w:val="000000"/>
                <w:sz w:val="24"/>
              </w:rPr>
              <w:t>陆</w:t>
            </w:r>
            <w:r w:rsidRPr="006D676D">
              <w:rPr>
                <w:rFonts w:eastAsiaTheme="minorEastAsia" w:hint="eastAsia"/>
                <w:bCs/>
                <w:iCs/>
                <w:color w:val="000000"/>
                <w:sz w:val="24"/>
              </w:rPr>
              <w:t>上风机补贴的最后一年，年底大量出货，后续又因为疫情，苏伊士</w:t>
            </w:r>
            <w:r w:rsidR="002E1B8E">
              <w:rPr>
                <w:rFonts w:eastAsiaTheme="minorEastAsia" w:hint="eastAsia"/>
                <w:bCs/>
                <w:iCs/>
                <w:color w:val="000000"/>
                <w:sz w:val="24"/>
              </w:rPr>
              <w:t>运河</w:t>
            </w:r>
            <w:r w:rsidRPr="006D676D">
              <w:rPr>
                <w:rFonts w:eastAsiaTheme="minorEastAsia" w:hint="eastAsia"/>
                <w:bCs/>
                <w:iCs/>
                <w:color w:val="000000"/>
                <w:sz w:val="24"/>
              </w:rPr>
              <w:t>堵航，导致原材料、物流费用大幅度上涨，侵蚀掉很多利润。</w:t>
            </w:r>
            <w:r w:rsidRPr="006D676D">
              <w:rPr>
                <w:rFonts w:eastAsiaTheme="minorEastAsia" w:hint="eastAsia"/>
                <w:bCs/>
                <w:iCs/>
                <w:color w:val="000000"/>
                <w:sz w:val="24"/>
              </w:rPr>
              <w:t>2021</w:t>
            </w:r>
            <w:r w:rsidRPr="006D676D">
              <w:rPr>
                <w:rFonts w:eastAsiaTheme="minorEastAsia" w:hint="eastAsia"/>
                <w:bCs/>
                <w:iCs/>
                <w:color w:val="000000"/>
                <w:sz w:val="24"/>
              </w:rPr>
              <w:t>年半年度报告公司是亏损的，是因为市场开始打价格战，做多亏多。</w:t>
            </w:r>
            <w:r w:rsidRPr="006D676D">
              <w:rPr>
                <w:rFonts w:eastAsiaTheme="minorEastAsia" w:hint="eastAsia"/>
                <w:bCs/>
                <w:iCs/>
                <w:color w:val="000000"/>
                <w:sz w:val="24"/>
              </w:rPr>
              <w:t>2021</w:t>
            </w:r>
            <w:r w:rsidRPr="006D676D">
              <w:rPr>
                <w:rFonts w:eastAsiaTheme="minorEastAsia" w:hint="eastAsia"/>
                <w:bCs/>
                <w:iCs/>
                <w:color w:val="000000"/>
                <w:sz w:val="24"/>
              </w:rPr>
              <w:t>年下半年之后，公司开始改变经营方向，走低碳道路，着重发展国外市场。</w:t>
            </w:r>
          </w:p>
          <w:p w14:paraId="1736CF4F" w14:textId="77777777"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Q3</w:t>
            </w:r>
            <w:r w:rsidRPr="008D3962">
              <w:rPr>
                <w:rFonts w:eastAsiaTheme="minorEastAsia" w:hint="eastAsia"/>
                <w:b/>
                <w:bCs/>
                <w:iCs/>
                <w:color w:val="000000"/>
                <w:sz w:val="24"/>
              </w:rPr>
              <w:t>：去年风电毛利率是</w:t>
            </w:r>
            <w:r w:rsidRPr="008D3962">
              <w:rPr>
                <w:rFonts w:eastAsiaTheme="minorEastAsia" w:hint="eastAsia"/>
                <w:b/>
                <w:bCs/>
                <w:iCs/>
                <w:color w:val="000000"/>
                <w:sz w:val="24"/>
              </w:rPr>
              <w:t>9.06%</w:t>
            </w:r>
            <w:r w:rsidRPr="008D3962">
              <w:rPr>
                <w:rFonts w:eastAsiaTheme="minorEastAsia" w:hint="eastAsia"/>
                <w:b/>
                <w:bCs/>
                <w:iCs/>
                <w:color w:val="000000"/>
                <w:sz w:val="24"/>
              </w:rPr>
              <w:t>，后续毛利率怎么看？如果后续可以用可回收的方法，正常状态毛利率可以增长多少？</w:t>
            </w:r>
            <w:r w:rsidRPr="008D3962">
              <w:rPr>
                <w:rFonts w:eastAsiaTheme="minorEastAsia" w:hint="eastAsia"/>
                <w:b/>
                <w:bCs/>
                <w:iCs/>
                <w:color w:val="000000"/>
                <w:sz w:val="24"/>
              </w:rPr>
              <w:t xml:space="preserve"> </w:t>
            </w:r>
          </w:p>
          <w:p w14:paraId="2CBBD8FA" w14:textId="0A7154A2"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w:t>
            </w:r>
            <w:r w:rsidR="00E258E2">
              <w:rPr>
                <w:rFonts w:eastAsiaTheme="minorEastAsia" w:hint="eastAsia"/>
                <w:bCs/>
                <w:iCs/>
                <w:color w:val="000000"/>
                <w:sz w:val="24"/>
              </w:rPr>
              <w:t>风</w:t>
            </w:r>
            <w:proofErr w:type="gramStart"/>
            <w:r w:rsidR="00E258E2">
              <w:rPr>
                <w:rFonts w:eastAsiaTheme="minorEastAsia" w:hint="eastAsia"/>
                <w:bCs/>
                <w:iCs/>
                <w:color w:val="000000"/>
                <w:sz w:val="24"/>
              </w:rPr>
              <w:t>电销售</w:t>
            </w:r>
            <w:proofErr w:type="gramEnd"/>
            <w:r w:rsidR="00E258E2">
              <w:rPr>
                <w:rFonts w:eastAsiaTheme="minorEastAsia" w:hint="eastAsia"/>
                <w:bCs/>
                <w:iCs/>
                <w:color w:val="000000"/>
                <w:sz w:val="24"/>
              </w:rPr>
              <w:t>依照各销售区域对于低碳、循环概念的支持程度及政策配套出台速度不同</w:t>
            </w:r>
            <w:r w:rsidR="00FC690B">
              <w:rPr>
                <w:rFonts w:eastAsiaTheme="minorEastAsia" w:hint="eastAsia"/>
                <w:bCs/>
                <w:iCs/>
                <w:color w:val="000000"/>
                <w:sz w:val="24"/>
              </w:rPr>
              <w:t>，</w:t>
            </w:r>
            <w:r w:rsidR="002E1B8E">
              <w:rPr>
                <w:rFonts w:eastAsiaTheme="minorEastAsia" w:hint="eastAsia"/>
                <w:bCs/>
                <w:iCs/>
                <w:color w:val="000000"/>
                <w:sz w:val="24"/>
              </w:rPr>
              <w:t>目前</w:t>
            </w:r>
            <w:r w:rsidR="00E258E2" w:rsidRPr="006D676D">
              <w:rPr>
                <w:rFonts w:eastAsiaTheme="minorEastAsia" w:hint="eastAsia"/>
                <w:bCs/>
                <w:iCs/>
                <w:color w:val="000000"/>
                <w:sz w:val="24"/>
              </w:rPr>
              <w:t>可回收产品比传统产品毛利率</w:t>
            </w:r>
            <w:r w:rsidR="00E258E2">
              <w:rPr>
                <w:rFonts w:eastAsiaTheme="minorEastAsia" w:hint="eastAsia"/>
                <w:bCs/>
                <w:iCs/>
                <w:color w:val="000000"/>
                <w:sz w:val="24"/>
              </w:rPr>
              <w:t>约</w:t>
            </w:r>
            <w:r w:rsidR="00E258E2" w:rsidRPr="006D676D">
              <w:rPr>
                <w:rFonts w:eastAsiaTheme="minorEastAsia" w:hint="eastAsia"/>
                <w:bCs/>
                <w:iCs/>
                <w:color w:val="000000"/>
                <w:sz w:val="24"/>
              </w:rPr>
              <w:t>高</w:t>
            </w:r>
            <w:r w:rsidR="002E1B8E">
              <w:rPr>
                <w:rFonts w:eastAsiaTheme="minorEastAsia" w:hint="eastAsia"/>
                <w:bCs/>
                <w:iCs/>
                <w:color w:val="000000"/>
                <w:sz w:val="24"/>
              </w:rPr>
              <w:t>出</w:t>
            </w:r>
            <w:r w:rsidR="00E258E2" w:rsidRPr="006D676D">
              <w:rPr>
                <w:rFonts w:eastAsiaTheme="minorEastAsia" w:hint="eastAsia"/>
                <w:bCs/>
                <w:iCs/>
                <w:color w:val="000000"/>
                <w:sz w:val="24"/>
              </w:rPr>
              <w:t>5</w:t>
            </w:r>
            <w:r w:rsidR="00E258E2">
              <w:rPr>
                <w:rFonts w:eastAsiaTheme="minorEastAsia" w:hint="eastAsia"/>
                <w:bCs/>
                <w:iCs/>
                <w:color w:val="000000"/>
                <w:sz w:val="24"/>
              </w:rPr>
              <w:t>-15</w:t>
            </w:r>
            <w:r w:rsidR="00E258E2" w:rsidRPr="006D676D">
              <w:rPr>
                <w:rFonts w:eastAsiaTheme="minorEastAsia" w:hint="eastAsia"/>
                <w:bCs/>
                <w:iCs/>
                <w:color w:val="000000"/>
                <w:sz w:val="24"/>
              </w:rPr>
              <w:t>%</w:t>
            </w:r>
            <w:r w:rsidR="00E258E2">
              <w:rPr>
                <w:rFonts w:eastAsiaTheme="minorEastAsia" w:hint="eastAsia"/>
                <w:bCs/>
                <w:iCs/>
                <w:color w:val="000000"/>
                <w:sz w:val="24"/>
              </w:rPr>
              <w:t>不等</w:t>
            </w:r>
            <w:r w:rsidR="00034847">
              <w:rPr>
                <w:rFonts w:eastAsiaTheme="minorEastAsia" w:hint="eastAsia"/>
                <w:bCs/>
                <w:iCs/>
                <w:color w:val="000000"/>
                <w:sz w:val="24"/>
              </w:rPr>
              <w:t>，</w:t>
            </w:r>
            <w:r w:rsidR="00E258E2">
              <w:rPr>
                <w:rFonts w:eastAsiaTheme="minorEastAsia" w:hint="eastAsia"/>
                <w:bCs/>
                <w:iCs/>
                <w:color w:val="000000"/>
                <w:sz w:val="24"/>
              </w:rPr>
              <w:t>公司预估短期</w:t>
            </w:r>
            <w:proofErr w:type="gramStart"/>
            <w:r w:rsidR="00E258E2">
              <w:rPr>
                <w:rFonts w:eastAsiaTheme="minorEastAsia" w:hint="eastAsia"/>
                <w:bCs/>
                <w:iCs/>
                <w:color w:val="000000"/>
                <w:sz w:val="24"/>
              </w:rPr>
              <w:t>内海外</w:t>
            </w:r>
            <w:r w:rsidRPr="006D676D">
              <w:rPr>
                <w:rFonts w:eastAsiaTheme="minorEastAsia" w:hint="eastAsia"/>
                <w:bCs/>
                <w:iCs/>
                <w:color w:val="000000"/>
                <w:sz w:val="24"/>
              </w:rPr>
              <w:t>可</w:t>
            </w:r>
            <w:proofErr w:type="gramEnd"/>
            <w:r w:rsidRPr="006D676D">
              <w:rPr>
                <w:rFonts w:eastAsiaTheme="minorEastAsia" w:hint="eastAsia"/>
                <w:bCs/>
                <w:iCs/>
                <w:color w:val="000000"/>
                <w:sz w:val="24"/>
              </w:rPr>
              <w:t>回收产品</w:t>
            </w:r>
            <w:r w:rsidR="00E258E2">
              <w:rPr>
                <w:rFonts w:eastAsiaTheme="minorEastAsia" w:hint="eastAsia"/>
                <w:bCs/>
                <w:iCs/>
                <w:color w:val="000000"/>
                <w:sz w:val="24"/>
              </w:rPr>
              <w:t>营收及营业利润贡献</w:t>
            </w:r>
            <w:r w:rsidRPr="006D676D">
              <w:rPr>
                <w:rFonts w:eastAsiaTheme="minorEastAsia" w:hint="eastAsia"/>
                <w:bCs/>
                <w:iCs/>
                <w:color w:val="000000"/>
                <w:sz w:val="24"/>
              </w:rPr>
              <w:t>增</w:t>
            </w:r>
            <w:r w:rsidR="00E258E2">
              <w:rPr>
                <w:rFonts w:eastAsiaTheme="minorEastAsia" w:hint="eastAsia"/>
                <w:bCs/>
                <w:iCs/>
                <w:color w:val="000000"/>
                <w:sz w:val="24"/>
              </w:rPr>
              <w:t>幅大于</w:t>
            </w:r>
            <w:r w:rsidRPr="006D676D">
              <w:rPr>
                <w:rFonts w:eastAsiaTheme="minorEastAsia" w:hint="eastAsia"/>
                <w:bCs/>
                <w:iCs/>
                <w:color w:val="000000"/>
                <w:sz w:val="24"/>
              </w:rPr>
              <w:t>国内市场</w:t>
            </w:r>
            <w:r w:rsidR="00E258E2">
              <w:rPr>
                <w:rFonts w:eastAsiaTheme="minorEastAsia" w:hint="eastAsia"/>
                <w:bCs/>
                <w:iCs/>
                <w:color w:val="000000"/>
                <w:sz w:val="24"/>
              </w:rPr>
              <w:t>，未来情况</w:t>
            </w:r>
            <w:r w:rsidR="002E1B8E">
              <w:rPr>
                <w:rFonts w:eastAsiaTheme="minorEastAsia" w:hint="eastAsia"/>
                <w:bCs/>
                <w:iCs/>
                <w:color w:val="000000"/>
                <w:sz w:val="24"/>
              </w:rPr>
              <w:t>则</w:t>
            </w:r>
            <w:proofErr w:type="gramStart"/>
            <w:r w:rsidR="002E1B8E">
              <w:rPr>
                <w:rFonts w:eastAsiaTheme="minorEastAsia" w:hint="eastAsia"/>
                <w:bCs/>
                <w:iCs/>
                <w:color w:val="000000"/>
                <w:sz w:val="24"/>
              </w:rPr>
              <w:t>视</w:t>
            </w:r>
            <w:r w:rsidR="00E258E2">
              <w:rPr>
                <w:rFonts w:eastAsiaTheme="minorEastAsia" w:hint="eastAsia"/>
                <w:bCs/>
                <w:iCs/>
                <w:color w:val="000000"/>
                <w:sz w:val="24"/>
              </w:rPr>
              <w:t>国内</w:t>
            </w:r>
            <w:proofErr w:type="gramEnd"/>
            <w:r w:rsidR="00E258E2">
              <w:rPr>
                <w:rFonts w:eastAsiaTheme="minorEastAsia" w:hint="eastAsia"/>
                <w:bCs/>
                <w:iCs/>
                <w:color w:val="000000"/>
                <w:sz w:val="24"/>
              </w:rPr>
              <w:t>政策及行业对于低碳、循环经济转型</w:t>
            </w:r>
            <w:r w:rsidR="002E1B8E">
              <w:rPr>
                <w:rFonts w:eastAsiaTheme="minorEastAsia" w:hint="eastAsia"/>
                <w:bCs/>
                <w:iCs/>
                <w:color w:val="000000"/>
                <w:sz w:val="24"/>
              </w:rPr>
              <w:t>速度而定</w:t>
            </w:r>
            <w:r w:rsidRPr="006D676D">
              <w:rPr>
                <w:rFonts w:eastAsiaTheme="minorEastAsia" w:hint="eastAsia"/>
                <w:bCs/>
                <w:iCs/>
                <w:color w:val="000000"/>
                <w:sz w:val="24"/>
              </w:rPr>
              <w:t>。</w:t>
            </w:r>
            <w:r w:rsidR="002E1B8E">
              <w:rPr>
                <w:rFonts w:eastAsiaTheme="minorEastAsia" w:hint="eastAsia"/>
                <w:bCs/>
                <w:iCs/>
                <w:color w:val="000000"/>
                <w:sz w:val="24"/>
              </w:rPr>
              <w:t>后续</w:t>
            </w:r>
            <w:proofErr w:type="gramStart"/>
            <w:r w:rsidR="002E1B8E">
              <w:rPr>
                <w:rFonts w:eastAsiaTheme="minorEastAsia" w:hint="eastAsia"/>
                <w:bCs/>
                <w:iCs/>
                <w:color w:val="000000"/>
                <w:sz w:val="24"/>
              </w:rPr>
              <w:t>若各项</w:t>
            </w:r>
            <w:proofErr w:type="gramEnd"/>
            <w:r w:rsidR="002E1B8E">
              <w:rPr>
                <w:rFonts w:eastAsiaTheme="minorEastAsia" w:hint="eastAsia"/>
                <w:bCs/>
                <w:iCs/>
                <w:color w:val="000000"/>
                <w:sz w:val="24"/>
              </w:rPr>
              <w:t>因素带动可回收产品大量的需求</w:t>
            </w:r>
            <w:r w:rsidR="00FC690B">
              <w:rPr>
                <w:rFonts w:eastAsiaTheme="minorEastAsia" w:hint="eastAsia"/>
                <w:bCs/>
                <w:iCs/>
                <w:color w:val="000000"/>
                <w:sz w:val="24"/>
              </w:rPr>
              <w:t>，</w:t>
            </w:r>
            <w:r w:rsidR="002E1B8E">
              <w:rPr>
                <w:rFonts w:eastAsiaTheme="minorEastAsia" w:hint="eastAsia"/>
                <w:bCs/>
                <w:iCs/>
                <w:color w:val="000000"/>
                <w:sz w:val="24"/>
              </w:rPr>
              <w:t>单位生产成本降低</w:t>
            </w:r>
            <w:r w:rsidR="00FC690B">
              <w:rPr>
                <w:rFonts w:eastAsiaTheme="minorEastAsia" w:hint="eastAsia"/>
                <w:bCs/>
                <w:iCs/>
                <w:color w:val="000000"/>
                <w:sz w:val="24"/>
              </w:rPr>
              <w:t>，</w:t>
            </w:r>
            <w:r w:rsidR="002E1B8E">
              <w:rPr>
                <w:rFonts w:eastAsiaTheme="minorEastAsia" w:hint="eastAsia"/>
                <w:bCs/>
                <w:iCs/>
                <w:color w:val="000000"/>
                <w:sz w:val="24"/>
              </w:rPr>
              <w:t>正常状态的毛利率估计可优于上市时的水平。</w:t>
            </w:r>
          </w:p>
          <w:p w14:paraId="6584C3A4" w14:textId="77777777"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lastRenderedPageBreak/>
              <w:t>Q4</w:t>
            </w:r>
            <w:r w:rsidRPr="008D3962">
              <w:rPr>
                <w:rFonts w:eastAsiaTheme="minorEastAsia" w:hint="eastAsia"/>
                <w:b/>
                <w:bCs/>
                <w:iCs/>
                <w:color w:val="000000"/>
                <w:sz w:val="24"/>
              </w:rPr>
              <w:t>：风电叶片回收有没有限制和要求？别的公司做的叶片可以降解吗？</w:t>
            </w:r>
          </w:p>
          <w:p w14:paraId="315250B5" w14:textId="172BDE23"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w:t>
            </w:r>
            <w:r w:rsidR="002E1B8E">
              <w:rPr>
                <w:rFonts w:eastAsiaTheme="minorEastAsia" w:hint="eastAsia"/>
                <w:bCs/>
                <w:iCs/>
                <w:color w:val="000000"/>
                <w:sz w:val="24"/>
              </w:rPr>
              <w:t>目前国内风电叶片回收方法有多种</w:t>
            </w:r>
            <w:r w:rsidR="00FC690B">
              <w:rPr>
                <w:rFonts w:eastAsiaTheme="minorEastAsia" w:hint="eastAsia"/>
                <w:bCs/>
                <w:iCs/>
                <w:color w:val="000000"/>
                <w:sz w:val="24"/>
              </w:rPr>
              <w:t>，</w:t>
            </w:r>
            <w:r w:rsidR="002E1B8E">
              <w:rPr>
                <w:rFonts w:eastAsiaTheme="minorEastAsia" w:hint="eastAsia"/>
                <w:bCs/>
                <w:iCs/>
                <w:color w:val="000000"/>
                <w:sz w:val="24"/>
              </w:rPr>
              <w:t>但会造成空气污染及土地污染的焚烧与掩埋是</w:t>
            </w:r>
            <w:r w:rsidR="00367060">
              <w:rPr>
                <w:rFonts w:eastAsiaTheme="minorEastAsia" w:hint="eastAsia"/>
                <w:bCs/>
                <w:iCs/>
                <w:color w:val="000000"/>
                <w:sz w:val="24"/>
              </w:rPr>
              <w:t>被明令</w:t>
            </w:r>
            <w:r w:rsidR="002E1B8E">
              <w:rPr>
                <w:rFonts w:eastAsiaTheme="minorEastAsia" w:hint="eastAsia"/>
                <w:bCs/>
                <w:iCs/>
                <w:color w:val="000000"/>
                <w:sz w:val="24"/>
              </w:rPr>
              <w:t>禁止的。上纬新材推出的回收方法对于环境的影响非常小</w:t>
            </w:r>
            <w:r w:rsidR="00FC690B">
              <w:rPr>
                <w:rFonts w:eastAsiaTheme="minorEastAsia" w:hint="eastAsia"/>
                <w:bCs/>
                <w:iCs/>
                <w:color w:val="000000"/>
                <w:sz w:val="24"/>
              </w:rPr>
              <w:t>，</w:t>
            </w:r>
            <w:r w:rsidR="002E1B8E">
              <w:rPr>
                <w:rFonts w:eastAsiaTheme="minorEastAsia" w:hint="eastAsia"/>
                <w:bCs/>
                <w:iCs/>
                <w:color w:val="000000"/>
                <w:sz w:val="24"/>
              </w:rPr>
              <w:t>系采用化学方式将复合材料</w:t>
            </w:r>
            <w:r w:rsidR="00367060">
              <w:rPr>
                <w:rFonts w:eastAsiaTheme="minorEastAsia" w:hint="eastAsia"/>
                <w:bCs/>
                <w:iCs/>
                <w:color w:val="000000"/>
                <w:sz w:val="24"/>
              </w:rPr>
              <w:t>还原回树脂与芯材</w:t>
            </w:r>
            <w:r w:rsidR="00FC690B">
              <w:rPr>
                <w:rFonts w:eastAsiaTheme="minorEastAsia" w:hint="eastAsia"/>
                <w:bCs/>
                <w:iCs/>
                <w:color w:val="000000"/>
                <w:sz w:val="24"/>
              </w:rPr>
              <w:t>，</w:t>
            </w:r>
            <w:r w:rsidR="00367060">
              <w:rPr>
                <w:rFonts w:eastAsiaTheme="minorEastAsia" w:hint="eastAsia"/>
                <w:bCs/>
                <w:iCs/>
                <w:color w:val="000000"/>
                <w:sz w:val="24"/>
              </w:rPr>
              <w:t>可达到</w:t>
            </w:r>
            <w:proofErr w:type="gramStart"/>
            <w:r w:rsidR="00367060">
              <w:rPr>
                <w:rFonts w:eastAsiaTheme="minorEastAsia" w:hint="eastAsia"/>
                <w:bCs/>
                <w:iCs/>
                <w:color w:val="000000"/>
                <w:sz w:val="24"/>
              </w:rPr>
              <w:t>常温零碳降解</w:t>
            </w:r>
            <w:proofErr w:type="gramEnd"/>
            <w:r w:rsidR="00FC690B">
              <w:rPr>
                <w:rFonts w:eastAsiaTheme="minorEastAsia" w:hint="eastAsia"/>
                <w:bCs/>
                <w:iCs/>
                <w:color w:val="000000"/>
                <w:sz w:val="24"/>
              </w:rPr>
              <w:t>，</w:t>
            </w:r>
            <w:r w:rsidR="00367060">
              <w:rPr>
                <w:rFonts w:eastAsiaTheme="minorEastAsia" w:hint="eastAsia"/>
                <w:bCs/>
                <w:iCs/>
                <w:color w:val="000000"/>
                <w:sz w:val="24"/>
              </w:rPr>
              <w:t>且回收后的树脂及芯材可以回到产业链中以低碳原材料的形式再应用</w:t>
            </w:r>
            <w:r w:rsidR="0051766E">
              <w:rPr>
                <w:rFonts w:eastAsiaTheme="minorEastAsia" w:hint="eastAsia"/>
                <w:bCs/>
                <w:iCs/>
                <w:color w:val="000000"/>
                <w:sz w:val="24"/>
              </w:rPr>
              <w:t>。</w:t>
            </w:r>
            <w:r w:rsidR="00367060">
              <w:rPr>
                <w:rFonts w:eastAsiaTheme="minorEastAsia" w:hint="eastAsia"/>
                <w:bCs/>
                <w:iCs/>
                <w:color w:val="000000"/>
                <w:sz w:val="24"/>
              </w:rPr>
              <w:t>别的公司做的叶片基本上无法被降解</w:t>
            </w:r>
            <w:r w:rsidR="00FC690B">
              <w:rPr>
                <w:rFonts w:eastAsiaTheme="minorEastAsia" w:hint="eastAsia"/>
                <w:bCs/>
                <w:iCs/>
                <w:color w:val="000000"/>
                <w:sz w:val="24"/>
              </w:rPr>
              <w:t>，</w:t>
            </w:r>
            <w:r w:rsidR="00367060">
              <w:rPr>
                <w:rFonts w:eastAsiaTheme="minorEastAsia" w:hint="eastAsia"/>
                <w:bCs/>
                <w:iCs/>
                <w:color w:val="000000"/>
                <w:sz w:val="24"/>
              </w:rPr>
              <w:t>只能使用高能耗、高温、高压、物理性破碎等方式处理。</w:t>
            </w:r>
          </w:p>
          <w:p w14:paraId="3DEEF955" w14:textId="77777777"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Q5</w:t>
            </w:r>
            <w:r w:rsidRPr="008D3962">
              <w:rPr>
                <w:rFonts w:eastAsiaTheme="minorEastAsia" w:hint="eastAsia"/>
                <w:b/>
                <w:bCs/>
                <w:iCs/>
                <w:color w:val="000000"/>
                <w:sz w:val="24"/>
              </w:rPr>
              <w:t>：环保高性能耐腐蚀性产品需求是不是很稳定？能占到多少份额？这方面需求后续也是一直增长的吗？</w:t>
            </w:r>
          </w:p>
          <w:p w14:paraId="13E019F5" w14:textId="77777777"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：很稳定，在国内我们可以占到</w:t>
            </w:r>
            <w:r w:rsidRPr="006D676D">
              <w:rPr>
                <w:rFonts w:eastAsiaTheme="minorEastAsia" w:hint="eastAsia"/>
                <w:bCs/>
                <w:iCs/>
                <w:color w:val="000000"/>
                <w:sz w:val="24"/>
              </w:rPr>
              <w:t>35%</w:t>
            </w:r>
            <w:r w:rsidRPr="006D676D">
              <w:rPr>
                <w:rFonts w:eastAsiaTheme="minorEastAsia" w:hint="eastAsia"/>
                <w:bCs/>
                <w:iCs/>
                <w:color w:val="000000"/>
                <w:sz w:val="24"/>
              </w:rPr>
              <w:t>，乙烯基酯树脂在国内</w:t>
            </w:r>
            <w:proofErr w:type="gramStart"/>
            <w:r w:rsidRPr="006D676D">
              <w:rPr>
                <w:rFonts w:eastAsiaTheme="minorEastAsia" w:hint="eastAsia"/>
                <w:bCs/>
                <w:iCs/>
                <w:color w:val="000000"/>
                <w:sz w:val="24"/>
              </w:rPr>
              <w:t>市占率是</w:t>
            </w:r>
            <w:proofErr w:type="gramEnd"/>
            <w:r w:rsidRPr="006D676D">
              <w:rPr>
                <w:rFonts w:eastAsiaTheme="minorEastAsia" w:hint="eastAsia"/>
                <w:bCs/>
                <w:iCs/>
                <w:color w:val="000000"/>
                <w:sz w:val="24"/>
              </w:rPr>
              <w:t>第一名，一直是领先地位。这方面的需求是持续的，像管道、烟囱、储水器等都需要做防护，是刚性需求，市场不会缩小，反而可能会越来越大。</w:t>
            </w:r>
          </w:p>
          <w:p w14:paraId="17508AF2" w14:textId="77777777"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Q6</w:t>
            </w:r>
            <w:r w:rsidRPr="008D3962">
              <w:rPr>
                <w:rFonts w:eastAsiaTheme="minorEastAsia" w:hint="eastAsia"/>
                <w:b/>
                <w:bCs/>
                <w:iCs/>
                <w:color w:val="000000"/>
                <w:sz w:val="24"/>
              </w:rPr>
              <w:t>：</w:t>
            </w:r>
            <w:r w:rsidRPr="008D3962">
              <w:rPr>
                <w:rFonts w:eastAsiaTheme="minorEastAsia" w:hint="eastAsia"/>
                <w:b/>
                <w:bCs/>
                <w:iCs/>
                <w:color w:val="000000"/>
                <w:sz w:val="24"/>
              </w:rPr>
              <w:t>PCB</w:t>
            </w:r>
            <w:r w:rsidRPr="008D3962">
              <w:rPr>
                <w:rFonts w:eastAsiaTheme="minorEastAsia" w:hint="eastAsia"/>
                <w:b/>
                <w:bCs/>
                <w:iCs/>
                <w:color w:val="000000"/>
                <w:sz w:val="24"/>
              </w:rPr>
              <w:t>上面的环氧树脂公司是否有在做？</w:t>
            </w:r>
          </w:p>
          <w:p w14:paraId="07EF2F93" w14:textId="77777777"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w:t>
            </w:r>
            <w:r w:rsidRPr="006D676D">
              <w:rPr>
                <w:rFonts w:eastAsiaTheme="minorEastAsia" w:hint="eastAsia"/>
                <w:bCs/>
                <w:iCs/>
                <w:color w:val="000000"/>
                <w:sz w:val="24"/>
              </w:rPr>
              <w:t>PCB</w:t>
            </w:r>
            <w:r w:rsidRPr="006D676D">
              <w:rPr>
                <w:rFonts w:eastAsiaTheme="minorEastAsia" w:hint="eastAsia"/>
                <w:bCs/>
                <w:iCs/>
                <w:color w:val="000000"/>
                <w:sz w:val="24"/>
              </w:rPr>
              <w:t>上面目前是有做开发的，但是目前没有大批量应用。我司已经关注到这块的市场，在做一些准备。</w:t>
            </w:r>
          </w:p>
          <w:p w14:paraId="7E00BCB7" w14:textId="77777777"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Q7</w:t>
            </w:r>
            <w:r w:rsidRPr="008D3962">
              <w:rPr>
                <w:rFonts w:eastAsiaTheme="minorEastAsia" w:hint="eastAsia"/>
                <w:b/>
                <w:bCs/>
                <w:iCs/>
                <w:color w:val="000000"/>
                <w:sz w:val="24"/>
              </w:rPr>
              <w:t>：目前可回收树脂的产能大概是多少？后续是否有新的产能项目跟进计划？</w:t>
            </w:r>
          </w:p>
          <w:p w14:paraId="7D54C006" w14:textId="556C0045"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：目前我司</w:t>
            </w:r>
            <w:r w:rsidR="0051766E">
              <w:rPr>
                <w:rFonts w:eastAsiaTheme="minorEastAsia" w:hint="eastAsia"/>
                <w:bCs/>
                <w:iCs/>
                <w:color w:val="000000"/>
                <w:sz w:val="24"/>
              </w:rPr>
              <w:t>上海厂、天津厂、江苏厂、</w:t>
            </w:r>
            <w:proofErr w:type="gramStart"/>
            <w:r w:rsidR="0051766E">
              <w:rPr>
                <w:rFonts w:eastAsiaTheme="minorEastAsia" w:hint="eastAsia"/>
                <w:bCs/>
                <w:iCs/>
                <w:color w:val="000000"/>
                <w:sz w:val="24"/>
              </w:rPr>
              <w:t>南投厂以及</w:t>
            </w:r>
            <w:proofErr w:type="gramEnd"/>
            <w:r w:rsidR="0051766E">
              <w:rPr>
                <w:rFonts w:eastAsiaTheme="minorEastAsia" w:hint="eastAsia"/>
                <w:bCs/>
                <w:iCs/>
                <w:color w:val="000000"/>
                <w:sz w:val="24"/>
              </w:rPr>
              <w:t>马来西亚厂</w:t>
            </w:r>
            <w:proofErr w:type="gramStart"/>
            <w:r w:rsidR="0051766E">
              <w:rPr>
                <w:rFonts w:eastAsiaTheme="minorEastAsia" w:hint="eastAsia"/>
                <w:bCs/>
                <w:iCs/>
                <w:color w:val="000000"/>
                <w:sz w:val="24"/>
              </w:rPr>
              <w:t>的产线均</w:t>
            </w:r>
            <w:proofErr w:type="gramEnd"/>
            <w:r w:rsidR="0051766E">
              <w:rPr>
                <w:rFonts w:eastAsiaTheme="minorEastAsia" w:hint="eastAsia"/>
                <w:bCs/>
                <w:iCs/>
                <w:color w:val="000000"/>
                <w:sz w:val="24"/>
              </w:rPr>
              <w:t>可以做可回收树脂，目前</w:t>
            </w:r>
            <w:r w:rsidRPr="006D676D">
              <w:rPr>
                <w:rFonts w:eastAsiaTheme="minorEastAsia" w:hint="eastAsia"/>
                <w:bCs/>
                <w:iCs/>
                <w:color w:val="000000"/>
                <w:sz w:val="24"/>
              </w:rPr>
              <w:t>最大的产能产线是江苏厂，</w:t>
            </w:r>
            <w:r w:rsidRPr="006D676D">
              <w:rPr>
                <w:rFonts w:eastAsiaTheme="minorEastAsia" w:hint="eastAsia"/>
                <w:bCs/>
                <w:iCs/>
                <w:color w:val="000000"/>
                <w:sz w:val="24"/>
              </w:rPr>
              <w:t>13</w:t>
            </w:r>
            <w:r w:rsidRPr="006D676D">
              <w:rPr>
                <w:rFonts w:eastAsiaTheme="minorEastAsia" w:hint="eastAsia"/>
                <w:bCs/>
                <w:iCs/>
                <w:color w:val="000000"/>
                <w:sz w:val="24"/>
              </w:rPr>
              <w:t>万吨的产能，对于可回收树脂配方的制成和传统树脂的制成是差不多的，只是配方的调整，不需要太大的改动；后续不会有新的产能项目跟进计划。</w:t>
            </w:r>
          </w:p>
          <w:p w14:paraId="375796A6" w14:textId="77777777"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Q8</w:t>
            </w:r>
            <w:r w:rsidRPr="008D3962">
              <w:rPr>
                <w:rFonts w:eastAsiaTheme="minorEastAsia" w:hint="eastAsia"/>
                <w:b/>
                <w:bCs/>
                <w:iCs/>
                <w:color w:val="000000"/>
                <w:sz w:val="24"/>
              </w:rPr>
              <w:t>：公司海外业务和大陆业务是一个事业部是吗？</w:t>
            </w:r>
          </w:p>
          <w:p w14:paraId="363B2A82" w14:textId="2D6F8153" w:rsid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w:t>
            </w:r>
            <w:r w:rsidR="00367060">
              <w:rPr>
                <w:rFonts w:eastAsiaTheme="minorEastAsia" w:hint="eastAsia"/>
                <w:bCs/>
                <w:iCs/>
                <w:color w:val="000000"/>
                <w:sz w:val="24"/>
              </w:rPr>
              <w:t>由于海内外产业环境及客户需求的差异较大，</w:t>
            </w:r>
            <w:r w:rsidRPr="006D676D">
              <w:rPr>
                <w:rFonts w:eastAsiaTheme="minorEastAsia" w:hint="eastAsia"/>
                <w:bCs/>
                <w:iCs/>
                <w:color w:val="000000"/>
                <w:sz w:val="24"/>
              </w:rPr>
              <w:t>公司</w:t>
            </w:r>
            <w:r w:rsidR="00367060">
              <w:rPr>
                <w:rFonts w:eastAsiaTheme="minorEastAsia" w:hint="eastAsia"/>
                <w:bCs/>
                <w:iCs/>
                <w:color w:val="000000"/>
                <w:sz w:val="24"/>
              </w:rPr>
              <w:t>设有</w:t>
            </w:r>
            <w:r w:rsidRPr="006D676D">
              <w:rPr>
                <w:rFonts w:eastAsiaTheme="minorEastAsia" w:hint="eastAsia"/>
                <w:bCs/>
                <w:iCs/>
                <w:color w:val="000000"/>
                <w:sz w:val="24"/>
              </w:rPr>
              <w:t>大陆事业处和海外事业处，</w:t>
            </w:r>
            <w:r w:rsidR="00367060">
              <w:rPr>
                <w:rFonts w:eastAsiaTheme="minorEastAsia" w:hint="eastAsia"/>
                <w:bCs/>
                <w:iCs/>
                <w:color w:val="000000"/>
                <w:sz w:val="24"/>
              </w:rPr>
              <w:t>但上纬新材管理总部及研发总部都在上海松江。</w:t>
            </w:r>
          </w:p>
          <w:p w14:paraId="25623CF2" w14:textId="4942FD2D" w:rsidR="00CD4DC2" w:rsidRDefault="00CD4DC2" w:rsidP="00CD4DC2">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w:t>
            </w:r>
            <w:r>
              <w:rPr>
                <w:rFonts w:eastAsiaTheme="minorEastAsia"/>
                <w:b/>
                <w:bCs/>
                <w:iCs/>
                <w:color w:val="000000"/>
                <w:sz w:val="24"/>
              </w:rPr>
              <w:t>9</w:t>
            </w:r>
            <w:r w:rsidRPr="008D3962">
              <w:rPr>
                <w:rFonts w:eastAsiaTheme="minorEastAsia" w:hint="eastAsia"/>
                <w:b/>
                <w:bCs/>
                <w:iCs/>
                <w:color w:val="000000"/>
                <w:sz w:val="24"/>
              </w:rPr>
              <w:t>：</w:t>
            </w:r>
            <w:r>
              <w:rPr>
                <w:rFonts w:eastAsiaTheme="minorEastAsia" w:hint="eastAsia"/>
                <w:b/>
                <w:bCs/>
                <w:iCs/>
                <w:color w:val="000000"/>
                <w:sz w:val="24"/>
              </w:rPr>
              <w:t>国内订单相对于以前减少，请问后续人员规划，公司整个战略规划会有变动吗？</w:t>
            </w:r>
          </w:p>
          <w:p w14:paraId="29F77786" w14:textId="457B319F" w:rsidR="0051766E" w:rsidRPr="00CD4DC2" w:rsidRDefault="0051766E" w:rsidP="00CD4DC2">
            <w:pPr>
              <w:spacing w:line="360" w:lineRule="auto"/>
              <w:ind w:firstLineChars="200" w:firstLine="480"/>
              <w:rPr>
                <w:rFonts w:eastAsiaTheme="minorEastAsia"/>
                <w:b/>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w:t>
            </w:r>
            <w:r>
              <w:rPr>
                <w:rFonts w:eastAsiaTheme="minorEastAsia" w:hint="eastAsia"/>
                <w:bCs/>
                <w:iCs/>
                <w:color w:val="000000"/>
                <w:sz w:val="24"/>
              </w:rPr>
              <w:t>上纬新材</w:t>
            </w:r>
            <w:r w:rsidR="00367060">
              <w:rPr>
                <w:rFonts w:eastAsiaTheme="minorEastAsia" w:hint="eastAsia"/>
                <w:bCs/>
                <w:iCs/>
                <w:color w:val="000000"/>
                <w:sz w:val="24"/>
              </w:rPr>
              <w:t>同步经营国内外生意已经有逾</w:t>
            </w:r>
            <w:r w:rsidR="00367060">
              <w:rPr>
                <w:rFonts w:eastAsiaTheme="minorEastAsia" w:hint="eastAsia"/>
                <w:bCs/>
                <w:iCs/>
                <w:color w:val="000000"/>
                <w:sz w:val="24"/>
              </w:rPr>
              <w:t>2</w:t>
            </w:r>
            <w:r w:rsidR="00367060">
              <w:rPr>
                <w:rFonts w:eastAsiaTheme="minorEastAsia"/>
                <w:bCs/>
                <w:iCs/>
                <w:color w:val="000000"/>
                <w:sz w:val="24"/>
              </w:rPr>
              <w:t>0</w:t>
            </w:r>
            <w:r w:rsidR="00367060">
              <w:rPr>
                <w:rFonts w:eastAsiaTheme="minorEastAsia" w:hint="eastAsia"/>
                <w:bCs/>
                <w:iCs/>
                <w:color w:val="000000"/>
                <w:sz w:val="24"/>
              </w:rPr>
              <w:t>多年经验</w:t>
            </w:r>
            <w:r w:rsidR="00FC690B">
              <w:rPr>
                <w:rFonts w:eastAsiaTheme="minorEastAsia" w:hint="eastAsia"/>
                <w:bCs/>
                <w:iCs/>
                <w:color w:val="000000"/>
                <w:sz w:val="24"/>
              </w:rPr>
              <w:t>，</w:t>
            </w:r>
            <w:r w:rsidR="00367060">
              <w:rPr>
                <w:rFonts w:eastAsiaTheme="minorEastAsia" w:hint="eastAsia"/>
                <w:bCs/>
                <w:iCs/>
                <w:color w:val="000000"/>
                <w:sz w:val="24"/>
              </w:rPr>
              <w:t>目前国</w:t>
            </w:r>
            <w:r w:rsidR="00367060">
              <w:rPr>
                <w:rFonts w:eastAsiaTheme="minorEastAsia" w:hint="eastAsia"/>
                <w:bCs/>
                <w:iCs/>
                <w:color w:val="000000"/>
                <w:sz w:val="24"/>
              </w:rPr>
              <w:lastRenderedPageBreak/>
              <w:t>内订单相对海外金额减少</w:t>
            </w:r>
            <w:r w:rsidR="00FC690B">
              <w:rPr>
                <w:rFonts w:eastAsiaTheme="minorEastAsia" w:hint="eastAsia"/>
                <w:bCs/>
                <w:iCs/>
                <w:color w:val="000000"/>
                <w:sz w:val="24"/>
              </w:rPr>
              <w:t>，</w:t>
            </w:r>
            <w:r w:rsidR="00367060">
              <w:rPr>
                <w:rFonts w:eastAsiaTheme="minorEastAsia" w:hint="eastAsia"/>
                <w:bCs/>
                <w:iCs/>
                <w:color w:val="000000"/>
                <w:sz w:val="24"/>
              </w:rPr>
              <w:t>但出货量仍增加</w:t>
            </w:r>
            <w:r w:rsidR="007C185D">
              <w:rPr>
                <w:rFonts w:eastAsiaTheme="minorEastAsia" w:hint="eastAsia"/>
                <w:bCs/>
                <w:iCs/>
                <w:color w:val="000000"/>
                <w:sz w:val="24"/>
              </w:rPr>
              <w:t>。</w:t>
            </w:r>
            <w:r w:rsidR="00367060">
              <w:rPr>
                <w:rFonts w:eastAsiaTheme="minorEastAsia" w:hint="eastAsia"/>
                <w:bCs/>
                <w:iCs/>
                <w:color w:val="000000"/>
                <w:sz w:val="24"/>
              </w:rPr>
              <w:t>上海作为上纬新材总部及研发总部</w:t>
            </w:r>
            <w:r w:rsidR="00034847">
              <w:rPr>
                <w:rFonts w:eastAsiaTheme="minorEastAsia" w:hint="eastAsia"/>
                <w:bCs/>
                <w:iCs/>
                <w:color w:val="000000"/>
                <w:sz w:val="24"/>
              </w:rPr>
              <w:t>，</w:t>
            </w:r>
            <w:r w:rsidR="007C185D">
              <w:rPr>
                <w:rFonts w:eastAsiaTheme="minorEastAsia" w:hint="eastAsia"/>
                <w:bCs/>
                <w:iCs/>
                <w:color w:val="000000"/>
                <w:sz w:val="24"/>
              </w:rPr>
              <w:t>仍为公司人事布局的重心</w:t>
            </w:r>
            <w:r w:rsidR="00FC690B">
              <w:rPr>
                <w:rFonts w:eastAsiaTheme="minorEastAsia" w:hint="eastAsia"/>
                <w:bCs/>
                <w:iCs/>
                <w:color w:val="000000"/>
                <w:sz w:val="24"/>
              </w:rPr>
              <w:t>，</w:t>
            </w:r>
            <w:r w:rsidR="007C185D">
              <w:rPr>
                <w:rFonts w:eastAsiaTheme="minorEastAsia" w:hint="eastAsia"/>
                <w:bCs/>
                <w:iCs/>
                <w:color w:val="000000"/>
                <w:sz w:val="24"/>
              </w:rPr>
              <w:t>预计明年研发总部搬到正泰园区</w:t>
            </w:r>
            <w:r w:rsidR="00034847">
              <w:rPr>
                <w:rFonts w:eastAsiaTheme="minorEastAsia" w:hint="eastAsia"/>
                <w:bCs/>
                <w:iCs/>
                <w:color w:val="000000"/>
                <w:sz w:val="24"/>
              </w:rPr>
              <w:t>，</w:t>
            </w:r>
            <w:r w:rsidR="007C185D">
              <w:rPr>
                <w:rFonts w:eastAsiaTheme="minorEastAsia" w:hint="eastAsia"/>
                <w:bCs/>
                <w:iCs/>
                <w:color w:val="000000"/>
                <w:sz w:val="24"/>
              </w:rPr>
              <w:t>对于公司吸纳高端人才、强化经营梯队、提高新质生产力有很大的帮助。</w:t>
            </w:r>
          </w:p>
          <w:p w14:paraId="16DA8CA7" w14:textId="3B527C23"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w:t>
            </w:r>
            <w:r w:rsidR="00CD4DC2">
              <w:rPr>
                <w:rFonts w:eastAsiaTheme="minorEastAsia"/>
                <w:b/>
                <w:bCs/>
                <w:iCs/>
                <w:color w:val="000000"/>
                <w:sz w:val="24"/>
              </w:rPr>
              <w:t>10</w:t>
            </w:r>
            <w:r w:rsidRPr="008D3962">
              <w:rPr>
                <w:rFonts w:eastAsiaTheme="minorEastAsia" w:hint="eastAsia"/>
                <w:b/>
                <w:bCs/>
                <w:iCs/>
                <w:color w:val="000000"/>
                <w:sz w:val="24"/>
              </w:rPr>
              <w:t>：公司有没有进一步优化股权结构的想法？</w:t>
            </w:r>
          </w:p>
          <w:p w14:paraId="5952AAD3" w14:textId="41ADFAA2" w:rsid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：这块是我们想要努力的重点，前提是保护中小股东的利益，希望在推广可回收热固树脂，推广</w:t>
            </w:r>
            <w:proofErr w:type="gramStart"/>
            <w:r w:rsidRPr="006D676D">
              <w:rPr>
                <w:rFonts w:eastAsiaTheme="minorEastAsia" w:hint="eastAsia"/>
                <w:bCs/>
                <w:iCs/>
                <w:color w:val="000000"/>
                <w:sz w:val="24"/>
              </w:rPr>
              <w:t>双碳经济</w:t>
            </w:r>
            <w:proofErr w:type="gramEnd"/>
            <w:r w:rsidRPr="006D676D">
              <w:rPr>
                <w:rFonts w:eastAsiaTheme="minorEastAsia" w:hint="eastAsia"/>
                <w:bCs/>
                <w:iCs/>
                <w:color w:val="000000"/>
                <w:sz w:val="24"/>
              </w:rPr>
              <w:t>的前提下</w:t>
            </w:r>
            <w:r w:rsidRPr="00CF5167">
              <w:rPr>
                <w:rFonts w:eastAsiaTheme="minorEastAsia" w:hint="eastAsia"/>
                <w:bCs/>
                <w:iCs/>
                <w:color w:val="000000"/>
                <w:sz w:val="24"/>
              </w:rPr>
              <w:t>，可以考虑和同业合作、换股等，但是目前方向尚未明朗，尚未找到合适的标的，但不排除未来有这种新的规划。</w:t>
            </w:r>
          </w:p>
          <w:p w14:paraId="5C2D6A76" w14:textId="10A16E73" w:rsidR="00007C1A" w:rsidRPr="008D3962" w:rsidRDefault="00007C1A" w:rsidP="00007C1A">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w:t>
            </w:r>
            <w:r w:rsidR="00D5200C">
              <w:rPr>
                <w:rFonts w:eastAsiaTheme="minorEastAsia"/>
                <w:b/>
                <w:bCs/>
                <w:iCs/>
                <w:color w:val="000000"/>
                <w:sz w:val="24"/>
              </w:rPr>
              <w:t>1</w:t>
            </w:r>
            <w:r w:rsidR="00CD4DC2">
              <w:rPr>
                <w:rFonts w:eastAsiaTheme="minorEastAsia"/>
                <w:b/>
                <w:bCs/>
                <w:iCs/>
                <w:color w:val="000000"/>
                <w:sz w:val="24"/>
              </w:rPr>
              <w:t>1</w:t>
            </w:r>
            <w:r w:rsidRPr="008D3962">
              <w:rPr>
                <w:rFonts w:eastAsiaTheme="minorEastAsia" w:hint="eastAsia"/>
                <w:b/>
                <w:bCs/>
                <w:iCs/>
                <w:color w:val="000000"/>
                <w:sz w:val="24"/>
              </w:rPr>
              <w:t>：公司</w:t>
            </w:r>
            <w:r w:rsidR="00D5200C">
              <w:rPr>
                <w:rFonts w:eastAsiaTheme="minorEastAsia" w:hint="eastAsia"/>
                <w:b/>
                <w:bCs/>
                <w:iCs/>
                <w:color w:val="000000"/>
                <w:sz w:val="24"/>
              </w:rPr>
              <w:t>会做</w:t>
            </w:r>
            <w:r>
              <w:rPr>
                <w:rFonts w:eastAsiaTheme="minorEastAsia" w:hint="eastAsia"/>
                <w:b/>
                <w:bCs/>
                <w:iCs/>
                <w:color w:val="000000"/>
                <w:sz w:val="24"/>
              </w:rPr>
              <w:t>市值管理</w:t>
            </w:r>
            <w:r w:rsidR="00D5200C">
              <w:rPr>
                <w:rFonts w:eastAsiaTheme="minorEastAsia" w:hint="eastAsia"/>
                <w:b/>
                <w:bCs/>
                <w:iCs/>
                <w:color w:val="000000"/>
                <w:sz w:val="24"/>
              </w:rPr>
              <w:t>吗</w:t>
            </w:r>
            <w:r w:rsidRPr="008D3962">
              <w:rPr>
                <w:rFonts w:eastAsiaTheme="minorEastAsia" w:hint="eastAsia"/>
                <w:b/>
                <w:bCs/>
                <w:iCs/>
                <w:color w:val="000000"/>
                <w:sz w:val="24"/>
              </w:rPr>
              <w:t>？</w:t>
            </w:r>
          </w:p>
          <w:p w14:paraId="4A74DF35" w14:textId="0EBDC299" w:rsidR="00007C1A" w:rsidRPr="00007C1A" w:rsidRDefault="00D5200C"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w:t>
            </w:r>
            <w:r w:rsidR="007C185D">
              <w:rPr>
                <w:rFonts w:eastAsiaTheme="minorEastAsia" w:hint="eastAsia"/>
                <w:bCs/>
                <w:iCs/>
                <w:color w:val="000000"/>
                <w:sz w:val="24"/>
              </w:rPr>
              <w:t>公司除了稳步经营并分红回馈给股东</w:t>
            </w:r>
            <w:r w:rsidR="00FC690B">
              <w:rPr>
                <w:rFonts w:eastAsiaTheme="minorEastAsia" w:hint="eastAsia"/>
                <w:bCs/>
                <w:iCs/>
                <w:color w:val="000000"/>
                <w:sz w:val="24"/>
              </w:rPr>
              <w:t>，</w:t>
            </w:r>
            <w:r w:rsidR="007C185D">
              <w:rPr>
                <w:rFonts w:eastAsiaTheme="minorEastAsia" w:hint="eastAsia"/>
                <w:bCs/>
                <w:iCs/>
                <w:color w:val="000000"/>
                <w:sz w:val="24"/>
              </w:rPr>
              <w:t>也响应证监会及上交所监管指导</w:t>
            </w:r>
            <w:r w:rsidR="00FC690B">
              <w:rPr>
                <w:rFonts w:eastAsiaTheme="minorEastAsia" w:hint="eastAsia"/>
                <w:bCs/>
                <w:iCs/>
                <w:color w:val="000000"/>
                <w:sz w:val="24"/>
              </w:rPr>
              <w:t>，</w:t>
            </w:r>
            <w:r w:rsidR="007C185D">
              <w:rPr>
                <w:rFonts w:eastAsiaTheme="minorEastAsia" w:hint="eastAsia"/>
                <w:bCs/>
                <w:iCs/>
                <w:color w:val="000000"/>
                <w:sz w:val="24"/>
              </w:rPr>
              <w:t>加强与二级市场沟通交流</w:t>
            </w:r>
            <w:r w:rsidR="00FC690B">
              <w:rPr>
                <w:rFonts w:eastAsiaTheme="minorEastAsia" w:hint="eastAsia"/>
                <w:bCs/>
                <w:iCs/>
                <w:color w:val="000000"/>
                <w:sz w:val="24"/>
              </w:rPr>
              <w:t>，</w:t>
            </w:r>
            <w:r w:rsidR="007C185D">
              <w:rPr>
                <w:rFonts w:eastAsiaTheme="minorEastAsia" w:hint="eastAsia"/>
                <w:bCs/>
                <w:iCs/>
                <w:color w:val="000000"/>
                <w:sz w:val="24"/>
              </w:rPr>
              <w:t>预计明年发布</w:t>
            </w:r>
            <w:r w:rsidR="007C185D">
              <w:rPr>
                <w:rFonts w:eastAsiaTheme="minorEastAsia" w:hint="eastAsia"/>
                <w:bCs/>
                <w:iCs/>
                <w:color w:val="000000"/>
                <w:sz w:val="24"/>
              </w:rPr>
              <w:t>2</w:t>
            </w:r>
            <w:r w:rsidR="007C185D">
              <w:rPr>
                <w:rFonts w:eastAsiaTheme="minorEastAsia"/>
                <w:bCs/>
                <w:iCs/>
                <w:color w:val="000000"/>
                <w:sz w:val="24"/>
              </w:rPr>
              <w:t>024</w:t>
            </w:r>
            <w:r w:rsidR="007C185D">
              <w:rPr>
                <w:rFonts w:eastAsiaTheme="minorEastAsia" w:hint="eastAsia"/>
                <w:bCs/>
                <w:iCs/>
                <w:color w:val="000000"/>
                <w:sz w:val="24"/>
              </w:rPr>
              <w:t>年可持续发展报告</w:t>
            </w:r>
            <w:r w:rsidR="00FC690B">
              <w:rPr>
                <w:rFonts w:eastAsiaTheme="minorEastAsia" w:hint="eastAsia"/>
                <w:bCs/>
                <w:iCs/>
                <w:color w:val="000000"/>
                <w:sz w:val="24"/>
              </w:rPr>
              <w:t>，</w:t>
            </w:r>
            <w:r w:rsidR="007C185D">
              <w:rPr>
                <w:rFonts w:eastAsiaTheme="minorEastAsia" w:hint="eastAsia"/>
                <w:bCs/>
                <w:iCs/>
                <w:color w:val="000000"/>
                <w:sz w:val="24"/>
              </w:rPr>
              <w:t>并且多举办与投资者、潜在投资者的交流会</w:t>
            </w:r>
            <w:r w:rsidR="00FC690B">
              <w:rPr>
                <w:rFonts w:eastAsiaTheme="minorEastAsia" w:hint="eastAsia"/>
                <w:bCs/>
                <w:iCs/>
                <w:color w:val="000000"/>
                <w:sz w:val="24"/>
              </w:rPr>
              <w:t>，</w:t>
            </w:r>
            <w:r w:rsidR="007C185D">
              <w:rPr>
                <w:rFonts w:eastAsiaTheme="minorEastAsia" w:hint="eastAsia"/>
                <w:bCs/>
                <w:iCs/>
                <w:color w:val="000000"/>
                <w:sz w:val="24"/>
              </w:rPr>
              <w:t>希望投资大众能更了解公司的经营理念及业绩情况</w:t>
            </w:r>
            <w:r>
              <w:rPr>
                <w:rFonts w:eastAsiaTheme="minorEastAsia" w:hint="eastAsia"/>
                <w:bCs/>
                <w:iCs/>
                <w:color w:val="000000"/>
                <w:sz w:val="24"/>
              </w:rPr>
              <w:t>。</w:t>
            </w:r>
          </w:p>
          <w:p w14:paraId="5370376B" w14:textId="1914B2E6"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Q1</w:t>
            </w:r>
            <w:r w:rsidR="00CD4DC2">
              <w:rPr>
                <w:rFonts w:eastAsiaTheme="minorEastAsia"/>
                <w:b/>
                <w:bCs/>
                <w:iCs/>
                <w:color w:val="000000"/>
                <w:sz w:val="24"/>
              </w:rPr>
              <w:t>2</w:t>
            </w:r>
            <w:r w:rsidRPr="008D3962">
              <w:rPr>
                <w:rFonts w:eastAsiaTheme="minorEastAsia" w:hint="eastAsia"/>
                <w:b/>
                <w:bCs/>
                <w:iCs/>
                <w:color w:val="000000"/>
                <w:sz w:val="24"/>
              </w:rPr>
              <w:t>：公司海外渠道是怎样的情况和计划？海外销售的模式是怎样的？</w:t>
            </w:r>
          </w:p>
          <w:p w14:paraId="130AEAC0" w14:textId="700291CA" w:rsid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：现在的直销主要是针对风电，</w:t>
            </w:r>
            <w:proofErr w:type="gramStart"/>
            <w:r w:rsidRPr="006D676D">
              <w:rPr>
                <w:rFonts w:eastAsiaTheme="minorEastAsia" w:hint="eastAsia"/>
                <w:bCs/>
                <w:iCs/>
                <w:color w:val="000000"/>
                <w:sz w:val="24"/>
              </w:rPr>
              <w:t>复材产线</w:t>
            </w:r>
            <w:proofErr w:type="gramEnd"/>
            <w:r w:rsidRPr="006D676D">
              <w:rPr>
                <w:rFonts w:eastAsiaTheme="minorEastAsia" w:hint="eastAsia"/>
                <w:bCs/>
                <w:iCs/>
                <w:color w:val="000000"/>
                <w:sz w:val="24"/>
              </w:rPr>
              <w:t>比较广、比较多。</w:t>
            </w:r>
          </w:p>
          <w:p w14:paraId="24DC8A4A" w14:textId="45208211"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Q1</w:t>
            </w:r>
            <w:r w:rsidR="00D5200C">
              <w:rPr>
                <w:rFonts w:eastAsiaTheme="minorEastAsia"/>
                <w:b/>
                <w:bCs/>
                <w:iCs/>
                <w:color w:val="000000"/>
                <w:sz w:val="24"/>
              </w:rPr>
              <w:t>3</w:t>
            </w:r>
            <w:r w:rsidRPr="008D3962">
              <w:rPr>
                <w:rFonts w:eastAsiaTheme="minorEastAsia" w:hint="eastAsia"/>
                <w:b/>
                <w:bCs/>
                <w:iCs/>
                <w:color w:val="000000"/>
                <w:sz w:val="24"/>
              </w:rPr>
              <w:t>：关于比亚</w:t>
            </w:r>
            <w:proofErr w:type="gramStart"/>
            <w:r w:rsidRPr="008D3962">
              <w:rPr>
                <w:rFonts w:eastAsiaTheme="minorEastAsia" w:hint="eastAsia"/>
                <w:b/>
                <w:bCs/>
                <w:iCs/>
                <w:color w:val="000000"/>
                <w:sz w:val="24"/>
              </w:rPr>
              <w:t>迪</w:t>
            </w:r>
            <w:proofErr w:type="gramEnd"/>
            <w:r w:rsidRPr="008D3962">
              <w:rPr>
                <w:rFonts w:eastAsiaTheme="minorEastAsia" w:hint="eastAsia"/>
                <w:b/>
                <w:bCs/>
                <w:iCs/>
                <w:color w:val="000000"/>
                <w:sz w:val="24"/>
              </w:rPr>
              <w:t>的项目材料是否需要经常更换，还是十年二十年换一次？</w:t>
            </w:r>
          </w:p>
          <w:p w14:paraId="3BB1F7C0" w14:textId="23699D1A"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：这个是有一定年限的，到了年限后就需要更换，大概周期是十几年</w:t>
            </w:r>
            <w:r w:rsidR="008D3962">
              <w:rPr>
                <w:rFonts w:eastAsiaTheme="minorEastAsia" w:hint="eastAsia"/>
                <w:bCs/>
                <w:iCs/>
                <w:color w:val="000000"/>
                <w:sz w:val="24"/>
              </w:rPr>
              <w:t>。</w:t>
            </w:r>
          </w:p>
          <w:p w14:paraId="357A4370" w14:textId="15FB2428"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Q1</w:t>
            </w:r>
            <w:r w:rsidR="00CD4DC2">
              <w:rPr>
                <w:rFonts w:eastAsiaTheme="minorEastAsia"/>
                <w:b/>
                <w:bCs/>
                <w:iCs/>
                <w:color w:val="000000"/>
                <w:sz w:val="24"/>
              </w:rPr>
              <w:t>4</w:t>
            </w:r>
            <w:r w:rsidRPr="008D3962">
              <w:rPr>
                <w:rFonts w:eastAsiaTheme="minorEastAsia" w:hint="eastAsia"/>
                <w:b/>
                <w:bCs/>
                <w:iCs/>
                <w:color w:val="000000"/>
                <w:sz w:val="24"/>
              </w:rPr>
              <w:t>：可回收树脂的出货目前大概有多少？一支叶片大概用多少材料？</w:t>
            </w:r>
          </w:p>
          <w:p w14:paraId="2E79EC7E" w14:textId="2642784C" w:rsidR="006D676D" w:rsidRPr="006D676D" w:rsidRDefault="006D676D" w:rsidP="00536A72">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w:t>
            </w:r>
            <w:r w:rsidR="00FC45CC" w:rsidRPr="00FC45CC">
              <w:rPr>
                <w:rFonts w:eastAsiaTheme="minorEastAsia" w:hint="eastAsia"/>
                <w:bCs/>
                <w:iCs/>
                <w:color w:val="000000"/>
                <w:sz w:val="24"/>
              </w:rPr>
              <w:t>可回收树脂在非风电领域目前都有固定订单，出货量还比较分散；以风电产业来看，一般一支叶片大概用</w:t>
            </w:r>
            <w:r w:rsidR="00FC45CC" w:rsidRPr="00FC45CC">
              <w:rPr>
                <w:rFonts w:eastAsiaTheme="minorEastAsia" w:hint="eastAsia"/>
                <w:bCs/>
                <w:iCs/>
                <w:color w:val="000000"/>
                <w:sz w:val="24"/>
              </w:rPr>
              <w:t>5-6</w:t>
            </w:r>
            <w:r w:rsidR="00FC45CC" w:rsidRPr="00FC45CC">
              <w:rPr>
                <w:rFonts w:eastAsiaTheme="minorEastAsia" w:hint="eastAsia"/>
                <w:bCs/>
                <w:iCs/>
                <w:color w:val="000000"/>
                <w:sz w:val="24"/>
              </w:rPr>
              <w:t>吨，可回收树脂在</w:t>
            </w:r>
            <w:r w:rsidR="00FC45CC" w:rsidRPr="00FC45CC">
              <w:rPr>
                <w:rFonts w:eastAsiaTheme="minorEastAsia" w:hint="eastAsia"/>
                <w:bCs/>
                <w:iCs/>
                <w:color w:val="000000"/>
                <w:sz w:val="24"/>
              </w:rPr>
              <w:t>2023</w:t>
            </w:r>
            <w:r w:rsidR="00FC45CC" w:rsidRPr="00FC45CC">
              <w:rPr>
                <w:rFonts w:eastAsiaTheme="minorEastAsia" w:hint="eastAsia"/>
                <w:bCs/>
                <w:iCs/>
                <w:color w:val="000000"/>
                <w:sz w:val="24"/>
              </w:rPr>
              <w:t>年有大概出货</w:t>
            </w:r>
            <w:r w:rsidR="00FC45CC" w:rsidRPr="00FC45CC">
              <w:rPr>
                <w:rFonts w:eastAsiaTheme="minorEastAsia" w:hint="eastAsia"/>
                <w:bCs/>
                <w:iCs/>
                <w:color w:val="000000"/>
                <w:sz w:val="24"/>
              </w:rPr>
              <w:t>30</w:t>
            </w:r>
            <w:r w:rsidR="00FC45CC" w:rsidRPr="00FC45CC">
              <w:rPr>
                <w:rFonts w:eastAsiaTheme="minorEastAsia" w:hint="eastAsia"/>
                <w:bCs/>
                <w:iCs/>
                <w:color w:val="000000"/>
                <w:sz w:val="24"/>
              </w:rPr>
              <w:t>支叶片的量，预计今年第四季在欧洲北海风场有比较大的订单，一支叶片大概用</w:t>
            </w:r>
            <w:r w:rsidR="00FC45CC" w:rsidRPr="00FC45CC">
              <w:rPr>
                <w:rFonts w:eastAsiaTheme="minorEastAsia" w:hint="eastAsia"/>
                <w:bCs/>
                <w:iCs/>
                <w:color w:val="000000"/>
                <w:sz w:val="24"/>
              </w:rPr>
              <w:t>10</w:t>
            </w:r>
            <w:r w:rsidR="00FC45CC" w:rsidRPr="00FC45CC">
              <w:rPr>
                <w:rFonts w:eastAsiaTheme="minorEastAsia" w:hint="eastAsia"/>
                <w:bCs/>
                <w:iCs/>
                <w:color w:val="000000"/>
                <w:sz w:val="24"/>
              </w:rPr>
              <w:t>吨可回收树脂</w:t>
            </w:r>
            <w:r w:rsidR="00FC45CC">
              <w:rPr>
                <w:rFonts w:eastAsiaTheme="minorEastAsia" w:hint="eastAsia"/>
                <w:bCs/>
                <w:iCs/>
                <w:color w:val="000000"/>
                <w:sz w:val="24"/>
              </w:rPr>
              <w:t>，视风力叶片叶型不同，未来叶片长度增加，使用吨数也很可能再增加</w:t>
            </w:r>
            <w:bookmarkStart w:id="0" w:name="_GoBack"/>
            <w:bookmarkEnd w:id="0"/>
            <w:r w:rsidRPr="006D676D">
              <w:rPr>
                <w:rFonts w:eastAsiaTheme="minorEastAsia" w:hint="eastAsia"/>
                <w:bCs/>
                <w:iCs/>
                <w:color w:val="000000"/>
                <w:sz w:val="24"/>
              </w:rPr>
              <w:t>。</w:t>
            </w:r>
          </w:p>
          <w:p w14:paraId="16725838" w14:textId="0A1870F9" w:rsidR="006D676D" w:rsidRPr="008D3962" w:rsidRDefault="00853643"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Q1</w:t>
            </w:r>
            <w:r w:rsidR="00CD4DC2">
              <w:rPr>
                <w:rFonts w:eastAsiaTheme="minorEastAsia"/>
                <w:b/>
                <w:bCs/>
                <w:iCs/>
                <w:color w:val="000000"/>
                <w:sz w:val="24"/>
              </w:rPr>
              <w:t>5</w:t>
            </w:r>
            <w:r w:rsidRPr="008D3962">
              <w:rPr>
                <w:rFonts w:eastAsiaTheme="minorEastAsia" w:hint="eastAsia"/>
                <w:b/>
                <w:bCs/>
                <w:iCs/>
                <w:color w:val="000000"/>
                <w:sz w:val="24"/>
              </w:rPr>
              <w:t>：</w:t>
            </w:r>
            <w:r w:rsidR="006D676D" w:rsidRPr="008D3962">
              <w:rPr>
                <w:rFonts w:eastAsiaTheme="minorEastAsia" w:hint="eastAsia"/>
                <w:b/>
                <w:bCs/>
                <w:iCs/>
                <w:color w:val="000000"/>
                <w:sz w:val="24"/>
              </w:rPr>
              <w:t>用可回收树脂做的叶片要多少年才能退役？和传统材料做成</w:t>
            </w:r>
            <w:r w:rsidR="006D676D" w:rsidRPr="008D3962">
              <w:rPr>
                <w:rFonts w:eastAsiaTheme="minorEastAsia" w:hint="eastAsia"/>
                <w:b/>
                <w:bCs/>
                <w:iCs/>
                <w:color w:val="000000"/>
                <w:sz w:val="24"/>
              </w:rPr>
              <w:lastRenderedPageBreak/>
              <w:t>的叶片有差异吗？</w:t>
            </w:r>
            <w:r w:rsidR="006D676D" w:rsidRPr="008D3962">
              <w:rPr>
                <w:rFonts w:eastAsiaTheme="minorEastAsia" w:hint="eastAsia"/>
                <w:b/>
                <w:bCs/>
                <w:iCs/>
                <w:color w:val="000000"/>
                <w:sz w:val="24"/>
              </w:rPr>
              <w:t xml:space="preserve"> </w:t>
            </w:r>
          </w:p>
          <w:p w14:paraId="3BAF29E5" w14:textId="48525422" w:rsidR="006D676D" w:rsidRPr="006D676D" w:rsidRDefault="00CD4DC2" w:rsidP="006D676D">
            <w:pPr>
              <w:spacing w:line="360" w:lineRule="auto"/>
              <w:ind w:firstLineChars="200" w:firstLine="480"/>
              <w:rPr>
                <w:rFonts w:eastAsiaTheme="minorEastAsia"/>
                <w:bCs/>
                <w:iCs/>
                <w:color w:val="000000"/>
                <w:sz w:val="24"/>
              </w:rPr>
            </w:pPr>
            <w:r w:rsidRPr="00CD4DC2">
              <w:rPr>
                <w:rFonts w:eastAsiaTheme="minorEastAsia" w:hint="eastAsia"/>
                <w:bCs/>
                <w:iCs/>
                <w:color w:val="000000"/>
                <w:sz w:val="24"/>
              </w:rPr>
              <w:t>A</w:t>
            </w:r>
            <w:r w:rsidRPr="00CD4DC2">
              <w:rPr>
                <w:rFonts w:eastAsiaTheme="minorEastAsia" w:hint="eastAsia"/>
                <w:bCs/>
                <w:iCs/>
                <w:color w:val="000000"/>
                <w:sz w:val="24"/>
              </w:rPr>
              <w:t>：</w:t>
            </w:r>
            <w:r w:rsidR="006D676D" w:rsidRPr="006D676D">
              <w:rPr>
                <w:rFonts w:eastAsiaTheme="minorEastAsia" w:hint="eastAsia"/>
                <w:bCs/>
                <w:iCs/>
                <w:color w:val="000000"/>
                <w:sz w:val="24"/>
              </w:rPr>
              <w:t>年限是</w:t>
            </w:r>
            <w:r w:rsidR="006D676D" w:rsidRPr="006D676D">
              <w:rPr>
                <w:rFonts w:eastAsiaTheme="minorEastAsia" w:hint="eastAsia"/>
                <w:bCs/>
                <w:iCs/>
                <w:color w:val="000000"/>
                <w:sz w:val="24"/>
              </w:rPr>
              <w:t>20</w:t>
            </w:r>
            <w:r w:rsidR="006D676D" w:rsidRPr="006D676D">
              <w:rPr>
                <w:rFonts w:eastAsiaTheme="minorEastAsia" w:hint="eastAsia"/>
                <w:bCs/>
                <w:iCs/>
                <w:color w:val="000000"/>
                <w:sz w:val="24"/>
              </w:rPr>
              <w:t>年退役，和传统的材料是一样的，我司的可回收树脂性能和传统树脂的性能是一样的，不会有性能的衰竭。</w:t>
            </w:r>
          </w:p>
          <w:p w14:paraId="49E70FF5" w14:textId="4B4F83EA"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w:t>
            </w:r>
            <w:r w:rsidR="00853643" w:rsidRPr="008D3962">
              <w:rPr>
                <w:rFonts w:eastAsiaTheme="minorEastAsia"/>
                <w:b/>
                <w:bCs/>
                <w:iCs/>
                <w:color w:val="000000"/>
                <w:sz w:val="24"/>
              </w:rPr>
              <w:t>1</w:t>
            </w:r>
            <w:r w:rsidR="00CD4DC2">
              <w:rPr>
                <w:rFonts w:eastAsiaTheme="minorEastAsia"/>
                <w:b/>
                <w:bCs/>
                <w:iCs/>
                <w:color w:val="000000"/>
                <w:sz w:val="24"/>
              </w:rPr>
              <w:t>6</w:t>
            </w:r>
            <w:r w:rsidRPr="008D3962">
              <w:rPr>
                <w:rFonts w:eastAsiaTheme="minorEastAsia" w:hint="eastAsia"/>
                <w:b/>
                <w:bCs/>
                <w:iCs/>
                <w:color w:val="000000"/>
                <w:sz w:val="24"/>
              </w:rPr>
              <w:t>：可回收树脂和传统材料相比市场售价方面呢？</w:t>
            </w:r>
          </w:p>
          <w:p w14:paraId="405BF4B5" w14:textId="5B2C9E0A"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：售价要比传统的贵</w:t>
            </w:r>
            <w:r w:rsidRPr="006D676D">
              <w:rPr>
                <w:rFonts w:eastAsiaTheme="minorEastAsia" w:hint="eastAsia"/>
                <w:bCs/>
                <w:iCs/>
                <w:color w:val="000000"/>
                <w:sz w:val="24"/>
              </w:rPr>
              <w:t>15%</w:t>
            </w:r>
            <w:r w:rsidR="00C57D8E">
              <w:rPr>
                <w:rFonts w:eastAsiaTheme="minorEastAsia" w:hint="eastAsia"/>
                <w:bCs/>
                <w:iCs/>
                <w:color w:val="000000"/>
                <w:sz w:val="24"/>
              </w:rPr>
              <w:t>左右</w:t>
            </w:r>
            <w:r w:rsidRPr="006D676D">
              <w:rPr>
                <w:rFonts w:eastAsiaTheme="minorEastAsia" w:hint="eastAsia"/>
                <w:bCs/>
                <w:iCs/>
                <w:color w:val="000000"/>
                <w:sz w:val="24"/>
              </w:rPr>
              <w:t>。</w:t>
            </w:r>
          </w:p>
          <w:p w14:paraId="22C7A144" w14:textId="2E96D9E6"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Q1</w:t>
            </w:r>
            <w:r w:rsidR="00CD4DC2">
              <w:rPr>
                <w:rFonts w:eastAsiaTheme="minorEastAsia"/>
                <w:b/>
                <w:bCs/>
                <w:iCs/>
                <w:color w:val="000000"/>
                <w:sz w:val="24"/>
              </w:rPr>
              <w:t>7</w:t>
            </w:r>
            <w:r w:rsidRPr="008D3962">
              <w:rPr>
                <w:rFonts w:eastAsiaTheme="minorEastAsia" w:hint="eastAsia"/>
                <w:b/>
                <w:bCs/>
                <w:iCs/>
                <w:color w:val="000000"/>
                <w:sz w:val="24"/>
              </w:rPr>
              <w:t>：可回收树脂售价比传统材料售价高</w:t>
            </w:r>
            <w:r w:rsidRPr="008D3962">
              <w:rPr>
                <w:rFonts w:eastAsiaTheme="minorEastAsia" w:hint="eastAsia"/>
                <w:b/>
                <w:bCs/>
                <w:iCs/>
                <w:color w:val="000000"/>
                <w:sz w:val="24"/>
              </w:rPr>
              <w:t>15%</w:t>
            </w:r>
            <w:r w:rsidRPr="008D3962">
              <w:rPr>
                <w:rFonts w:eastAsiaTheme="minorEastAsia" w:hint="eastAsia"/>
                <w:b/>
                <w:bCs/>
                <w:iCs/>
                <w:color w:val="000000"/>
                <w:sz w:val="24"/>
              </w:rPr>
              <w:t>，年限也一样，客户为何要多花</w:t>
            </w:r>
            <w:r w:rsidRPr="008D3962">
              <w:rPr>
                <w:rFonts w:eastAsiaTheme="minorEastAsia" w:hint="eastAsia"/>
                <w:b/>
                <w:bCs/>
                <w:iCs/>
                <w:color w:val="000000"/>
                <w:sz w:val="24"/>
              </w:rPr>
              <w:t>15%</w:t>
            </w:r>
            <w:r w:rsidRPr="008D3962">
              <w:rPr>
                <w:rFonts w:eastAsiaTheme="minorEastAsia" w:hint="eastAsia"/>
                <w:b/>
                <w:bCs/>
                <w:iCs/>
                <w:color w:val="000000"/>
                <w:sz w:val="24"/>
              </w:rPr>
              <w:t>去购买可回收树脂？</w:t>
            </w:r>
          </w:p>
          <w:p w14:paraId="5F827B8D" w14:textId="3BFA1E05" w:rsidR="006D676D" w:rsidRPr="006D676D" w:rsidRDefault="006D676D" w:rsidP="006D676D">
            <w:pPr>
              <w:spacing w:line="360" w:lineRule="auto"/>
              <w:ind w:firstLineChars="200" w:firstLine="480"/>
              <w:rPr>
                <w:rFonts w:eastAsiaTheme="minorEastAsia"/>
                <w:bCs/>
                <w:iCs/>
                <w:color w:val="000000"/>
                <w:sz w:val="24"/>
              </w:rPr>
            </w:pPr>
            <w:r w:rsidRPr="006D676D">
              <w:rPr>
                <w:rFonts w:eastAsiaTheme="minorEastAsia" w:hint="eastAsia"/>
                <w:bCs/>
                <w:iCs/>
                <w:color w:val="000000"/>
                <w:sz w:val="24"/>
              </w:rPr>
              <w:t>A</w:t>
            </w:r>
            <w:r w:rsidRPr="006D676D">
              <w:rPr>
                <w:rFonts w:eastAsiaTheme="minorEastAsia" w:hint="eastAsia"/>
                <w:bCs/>
                <w:iCs/>
                <w:color w:val="000000"/>
                <w:sz w:val="24"/>
              </w:rPr>
              <w:t>：</w:t>
            </w:r>
            <w:r w:rsidR="00536A72" w:rsidRPr="00536A72">
              <w:rPr>
                <w:rFonts w:eastAsiaTheme="minorEastAsia" w:hint="eastAsia"/>
                <w:bCs/>
                <w:iCs/>
                <w:color w:val="000000"/>
                <w:sz w:val="24"/>
              </w:rPr>
              <w:t>公司推估主要</w:t>
            </w:r>
            <w:r w:rsidRPr="006D676D">
              <w:rPr>
                <w:rFonts w:eastAsiaTheme="minorEastAsia" w:hint="eastAsia"/>
                <w:bCs/>
                <w:iCs/>
                <w:color w:val="000000"/>
                <w:sz w:val="24"/>
              </w:rPr>
              <w:t>是</w:t>
            </w:r>
            <w:r w:rsidR="00536A72" w:rsidRPr="00536A72">
              <w:rPr>
                <w:rFonts w:eastAsiaTheme="minorEastAsia" w:hint="eastAsia"/>
                <w:bCs/>
                <w:iCs/>
                <w:color w:val="000000"/>
                <w:sz w:val="24"/>
              </w:rPr>
              <w:t>各地预期</w:t>
            </w:r>
            <w:r w:rsidRPr="006D676D">
              <w:rPr>
                <w:rFonts w:eastAsiaTheme="minorEastAsia" w:hint="eastAsia"/>
                <w:bCs/>
                <w:iCs/>
                <w:color w:val="000000"/>
                <w:sz w:val="24"/>
              </w:rPr>
              <w:t>碳</w:t>
            </w:r>
            <w:r w:rsidR="00536A72" w:rsidRPr="00536A72">
              <w:rPr>
                <w:rFonts w:eastAsiaTheme="minorEastAsia" w:hint="eastAsia"/>
                <w:bCs/>
                <w:iCs/>
                <w:color w:val="000000"/>
                <w:sz w:val="24"/>
              </w:rPr>
              <w:t>价、碳税推动可回收树脂的售价</w:t>
            </w:r>
            <w:r w:rsidRPr="006D676D">
              <w:rPr>
                <w:rFonts w:eastAsiaTheme="minorEastAsia" w:hint="eastAsia"/>
                <w:bCs/>
                <w:iCs/>
                <w:color w:val="000000"/>
                <w:sz w:val="24"/>
              </w:rPr>
              <w:t>，</w:t>
            </w:r>
            <w:r w:rsidR="004038E9" w:rsidRPr="004038E9">
              <w:rPr>
                <w:rFonts w:eastAsiaTheme="minorEastAsia" w:hint="eastAsia"/>
                <w:bCs/>
                <w:iCs/>
                <w:color w:val="000000"/>
                <w:sz w:val="24"/>
              </w:rPr>
              <w:t>现在很多公司都有定自己的目标比方说</w:t>
            </w:r>
            <w:r w:rsidR="004038E9" w:rsidRPr="004038E9">
              <w:rPr>
                <w:rFonts w:eastAsiaTheme="minorEastAsia" w:hint="eastAsia"/>
                <w:bCs/>
                <w:iCs/>
                <w:color w:val="000000"/>
                <w:sz w:val="24"/>
              </w:rPr>
              <w:t>2030</w:t>
            </w:r>
            <w:r w:rsidR="004038E9" w:rsidRPr="004038E9">
              <w:rPr>
                <w:rFonts w:eastAsiaTheme="minorEastAsia" w:hint="eastAsia"/>
                <w:bCs/>
                <w:iCs/>
                <w:color w:val="000000"/>
                <w:sz w:val="24"/>
              </w:rPr>
              <w:t>年、</w:t>
            </w:r>
            <w:r w:rsidR="004038E9" w:rsidRPr="004038E9">
              <w:rPr>
                <w:rFonts w:eastAsiaTheme="minorEastAsia" w:hint="eastAsia"/>
                <w:bCs/>
                <w:iCs/>
                <w:color w:val="000000"/>
                <w:sz w:val="24"/>
              </w:rPr>
              <w:t>2040</w:t>
            </w:r>
            <w:r w:rsidR="004038E9" w:rsidRPr="004038E9">
              <w:rPr>
                <w:rFonts w:eastAsiaTheme="minorEastAsia" w:hint="eastAsia"/>
                <w:bCs/>
                <w:iCs/>
                <w:color w:val="000000"/>
                <w:sz w:val="24"/>
              </w:rPr>
              <w:t>年产品上面用的可回收材料是多少，用我们的可回收产品是不需要客户改变现有的工艺，搭配的效果是一样的。</w:t>
            </w:r>
            <w:r w:rsidR="004E460E" w:rsidRPr="004E460E">
              <w:rPr>
                <w:rFonts w:eastAsiaTheme="minorEastAsia" w:hint="eastAsia"/>
                <w:bCs/>
                <w:iCs/>
                <w:color w:val="000000"/>
                <w:sz w:val="24"/>
              </w:rPr>
              <w:t>国际方面，</w:t>
            </w:r>
            <w:r w:rsidR="004E460E" w:rsidRPr="004E460E">
              <w:rPr>
                <w:rFonts w:eastAsiaTheme="minorEastAsia" w:hint="eastAsia"/>
                <w:bCs/>
                <w:iCs/>
                <w:color w:val="000000"/>
                <w:sz w:val="24"/>
              </w:rPr>
              <w:t>2023</w:t>
            </w:r>
            <w:r w:rsidR="004E460E" w:rsidRPr="004E460E">
              <w:rPr>
                <w:rFonts w:eastAsiaTheme="minorEastAsia" w:hint="eastAsia"/>
                <w:bCs/>
                <w:iCs/>
                <w:color w:val="000000"/>
                <w:sz w:val="24"/>
              </w:rPr>
              <w:t>年</w:t>
            </w:r>
            <w:r w:rsidR="004E460E" w:rsidRPr="004E460E">
              <w:rPr>
                <w:rFonts w:eastAsiaTheme="minorEastAsia" w:hint="eastAsia"/>
                <w:bCs/>
                <w:iCs/>
                <w:color w:val="000000"/>
                <w:sz w:val="24"/>
              </w:rPr>
              <w:t>4</w:t>
            </w:r>
            <w:r w:rsidR="004E460E" w:rsidRPr="004E460E">
              <w:rPr>
                <w:rFonts w:eastAsiaTheme="minorEastAsia" w:hint="eastAsia"/>
                <w:bCs/>
                <w:iCs/>
                <w:color w:val="000000"/>
                <w:sz w:val="24"/>
              </w:rPr>
              <w:t>月，欧洲议会通过了欧盟碳边境调节机制（</w:t>
            </w:r>
            <w:r w:rsidR="004E460E" w:rsidRPr="004E460E">
              <w:rPr>
                <w:rFonts w:eastAsiaTheme="minorEastAsia" w:hint="eastAsia"/>
                <w:bCs/>
                <w:iCs/>
                <w:color w:val="000000"/>
                <w:sz w:val="24"/>
              </w:rPr>
              <w:t>Carbon Border Adjustment Mechanism, CBAM</w:t>
            </w:r>
            <w:r w:rsidR="004E460E" w:rsidRPr="004E460E">
              <w:rPr>
                <w:rFonts w:eastAsiaTheme="minorEastAsia" w:hint="eastAsia"/>
                <w:bCs/>
                <w:iCs/>
                <w:color w:val="000000"/>
                <w:sz w:val="24"/>
              </w:rPr>
              <w:t>），</w:t>
            </w:r>
            <w:r w:rsidR="004E460E" w:rsidRPr="004E460E">
              <w:rPr>
                <w:rFonts w:eastAsiaTheme="minorEastAsia" w:hint="eastAsia"/>
                <w:bCs/>
                <w:iCs/>
                <w:color w:val="000000"/>
                <w:sz w:val="24"/>
              </w:rPr>
              <w:t>2023</w:t>
            </w:r>
            <w:r w:rsidR="004E460E" w:rsidRPr="004E460E">
              <w:rPr>
                <w:rFonts w:eastAsiaTheme="minorEastAsia" w:hint="eastAsia"/>
                <w:bCs/>
                <w:iCs/>
                <w:color w:val="000000"/>
                <w:sz w:val="24"/>
              </w:rPr>
              <w:t>年</w:t>
            </w:r>
            <w:r w:rsidR="004E460E" w:rsidRPr="004E460E">
              <w:rPr>
                <w:rFonts w:eastAsiaTheme="minorEastAsia" w:hint="eastAsia"/>
                <w:bCs/>
                <w:iCs/>
                <w:color w:val="000000"/>
                <w:sz w:val="24"/>
              </w:rPr>
              <w:t>10</w:t>
            </w:r>
            <w:r w:rsidR="004E460E" w:rsidRPr="004E460E">
              <w:rPr>
                <w:rFonts w:eastAsiaTheme="minorEastAsia" w:hint="eastAsia"/>
                <w:bCs/>
                <w:iCs/>
                <w:color w:val="000000"/>
                <w:sz w:val="24"/>
              </w:rPr>
              <w:t>月</w:t>
            </w:r>
            <w:r w:rsidR="004E460E" w:rsidRPr="004E460E">
              <w:rPr>
                <w:rFonts w:eastAsiaTheme="minorEastAsia" w:hint="eastAsia"/>
                <w:bCs/>
                <w:iCs/>
                <w:color w:val="000000"/>
                <w:sz w:val="24"/>
              </w:rPr>
              <w:t>1</w:t>
            </w:r>
            <w:r w:rsidR="004E460E" w:rsidRPr="004E460E">
              <w:rPr>
                <w:rFonts w:eastAsiaTheme="minorEastAsia" w:hint="eastAsia"/>
                <w:bCs/>
                <w:iCs/>
                <w:color w:val="000000"/>
                <w:sz w:val="24"/>
              </w:rPr>
              <w:t>日到</w:t>
            </w:r>
            <w:r w:rsidR="004E460E" w:rsidRPr="004E460E">
              <w:rPr>
                <w:rFonts w:eastAsiaTheme="minorEastAsia" w:hint="eastAsia"/>
                <w:bCs/>
                <w:iCs/>
                <w:color w:val="000000"/>
                <w:sz w:val="24"/>
              </w:rPr>
              <w:t>2026</w:t>
            </w:r>
            <w:r w:rsidR="004E460E" w:rsidRPr="004E460E">
              <w:rPr>
                <w:rFonts w:eastAsiaTheme="minorEastAsia" w:hint="eastAsia"/>
                <w:bCs/>
                <w:iCs/>
                <w:color w:val="000000"/>
                <w:sz w:val="24"/>
              </w:rPr>
              <w:t>年</w:t>
            </w:r>
            <w:r w:rsidR="004E460E" w:rsidRPr="004E460E">
              <w:rPr>
                <w:rFonts w:eastAsiaTheme="minorEastAsia" w:hint="eastAsia"/>
                <w:bCs/>
                <w:iCs/>
                <w:color w:val="000000"/>
                <w:sz w:val="24"/>
              </w:rPr>
              <w:t>1</w:t>
            </w:r>
            <w:r w:rsidR="004E460E" w:rsidRPr="004E460E">
              <w:rPr>
                <w:rFonts w:eastAsiaTheme="minorEastAsia" w:hint="eastAsia"/>
                <w:bCs/>
                <w:iCs/>
                <w:color w:val="000000"/>
                <w:sz w:val="24"/>
              </w:rPr>
              <w:t>月</w:t>
            </w:r>
            <w:r w:rsidR="004E460E" w:rsidRPr="004E460E">
              <w:rPr>
                <w:rFonts w:eastAsiaTheme="minorEastAsia" w:hint="eastAsia"/>
                <w:bCs/>
                <w:iCs/>
                <w:color w:val="000000"/>
                <w:sz w:val="24"/>
              </w:rPr>
              <w:t>1</w:t>
            </w:r>
            <w:r w:rsidR="004E460E" w:rsidRPr="004E460E">
              <w:rPr>
                <w:rFonts w:eastAsiaTheme="minorEastAsia" w:hint="eastAsia"/>
                <w:bCs/>
                <w:iCs/>
                <w:color w:val="000000"/>
                <w:sz w:val="24"/>
              </w:rPr>
              <w:t>日为</w:t>
            </w:r>
            <w:r w:rsidR="004E460E" w:rsidRPr="004E460E">
              <w:rPr>
                <w:rFonts w:eastAsiaTheme="minorEastAsia" w:hint="eastAsia"/>
                <w:bCs/>
                <w:iCs/>
                <w:color w:val="000000"/>
                <w:sz w:val="24"/>
              </w:rPr>
              <w:t>CBAM</w:t>
            </w:r>
            <w:r w:rsidR="004E460E" w:rsidRPr="004E460E">
              <w:rPr>
                <w:rFonts w:eastAsiaTheme="minorEastAsia" w:hint="eastAsia"/>
                <w:bCs/>
                <w:iCs/>
                <w:color w:val="000000"/>
                <w:sz w:val="24"/>
              </w:rPr>
              <w:t>过渡期，过渡期结束后，欧盟将于</w:t>
            </w:r>
            <w:r w:rsidR="004E460E" w:rsidRPr="004E460E">
              <w:rPr>
                <w:rFonts w:eastAsiaTheme="minorEastAsia" w:hint="eastAsia"/>
                <w:bCs/>
                <w:iCs/>
                <w:color w:val="000000"/>
                <w:sz w:val="24"/>
              </w:rPr>
              <w:t>2026</w:t>
            </w:r>
            <w:r w:rsidR="004E460E" w:rsidRPr="004E460E">
              <w:rPr>
                <w:rFonts w:eastAsiaTheme="minorEastAsia" w:hint="eastAsia"/>
                <w:bCs/>
                <w:iCs/>
                <w:color w:val="000000"/>
                <w:sz w:val="24"/>
              </w:rPr>
              <w:t>年</w:t>
            </w:r>
            <w:r w:rsidR="004E460E" w:rsidRPr="004E460E">
              <w:rPr>
                <w:rFonts w:eastAsiaTheme="minorEastAsia" w:hint="eastAsia"/>
                <w:bCs/>
                <w:iCs/>
                <w:color w:val="000000"/>
                <w:sz w:val="24"/>
              </w:rPr>
              <w:t>1</w:t>
            </w:r>
            <w:r w:rsidR="004E460E" w:rsidRPr="004E460E">
              <w:rPr>
                <w:rFonts w:eastAsiaTheme="minorEastAsia" w:hint="eastAsia"/>
                <w:bCs/>
                <w:iCs/>
                <w:color w:val="000000"/>
                <w:sz w:val="24"/>
              </w:rPr>
              <w:t>月</w:t>
            </w:r>
            <w:r w:rsidR="004E460E" w:rsidRPr="004E460E">
              <w:rPr>
                <w:rFonts w:eastAsiaTheme="minorEastAsia" w:hint="eastAsia"/>
                <w:bCs/>
                <w:iCs/>
                <w:color w:val="000000"/>
                <w:sz w:val="24"/>
              </w:rPr>
              <w:t>1</w:t>
            </w:r>
            <w:r w:rsidR="004E460E" w:rsidRPr="004E460E">
              <w:rPr>
                <w:rFonts w:eastAsiaTheme="minorEastAsia" w:hint="eastAsia"/>
                <w:bCs/>
                <w:iCs/>
                <w:color w:val="000000"/>
                <w:sz w:val="24"/>
              </w:rPr>
              <w:t>日开始正式征收碳关税。国内方面，</w:t>
            </w:r>
            <w:r w:rsidR="004E460E" w:rsidRPr="004E460E">
              <w:rPr>
                <w:rFonts w:eastAsiaTheme="minorEastAsia" w:hint="eastAsia"/>
                <w:bCs/>
                <w:iCs/>
                <w:color w:val="000000"/>
                <w:sz w:val="24"/>
              </w:rPr>
              <w:t>2024</w:t>
            </w:r>
            <w:r w:rsidR="004E460E" w:rsidRPr="004E460E">
              <w:rPr>
                <w:rFonts w:eastAsiaTheme="minorEastAsia" w:hint="eastAsia"/>
                <w:bCs/>
                <w:iCs/>
                <w:color w:val="000000"/>
                <w:sz w:val="24"/>
              </w:rPr>
              <w:t>年</w:t>
            </w:r>
            <w:r w:rsidR="004E460E" w:rsidRPr="004E460E">
              <w:rPr>
                <w:rFonts w:eastAsiaTheme="minorEastAsia" w:hint="eastAsia"/>
                <w:bCs/>
                <w:iCs/>
                <w:color w:val="000000"/>
                <w:sz w:val="24"/>
              </w:rPr>
              <w:t>4</w:t>
            </w:r>
            <w:r w:rsidR="004E460E" w:rsidRPr="004E460E">
              <w:rPr>
                <w:rFonts w:eastAsiaTheme="minorEastAsia" w:hint="eastAsia"/>
                <w:bCs/>
                <w:iCs/>
                <w:color w:val="000000"/>
                <w:sz w:val="24"/>
              </w:rPr>
              <w:t>月，中共中央政治局召开会议，指出持续有力开展“碳达峰十大行动”，加快废旧物资循环利用体系建设。其中提到“推进风电机组叶片等新型产业废物循环利用，加强资源再生产品盒再制造产品推广应用等”。</w:t>
            </w:r>
            <w:r w:rsidR="004E460E" w:rsidRPr="004E460E">
              <w:rPr>
                <w:rFonts w:eastAsiaTheme="minorEastAsia" w:hint="eastAsia"/>
                <w:bCs/>
                <w:iCs/>
                <w:color w:val="000000"/>
                <w:sz w:val="24"/>
              </w:rPr>
              <w:t>2024</w:t>
            </w:r>
            <w:r w:rsidR="004E460E" w:rsidRPr="004E460E">
              <w:rPr>
                <w:rFonts w:eastAsiaTheme="minorEastAsia" w:hint="eastAsia"/>
                <w:bCs/>
                <w:iCs/>
                <w:color w:val="000000"/>
                <w:sz w:val="24"/>
              </w:rPr>
              <w:t>年</w:t>
            </w:r>
            <w:r w:rsidR="004E460E" w:rsidRPr="004E460E">
              <w:rPr>
                <w:rFonts w:eastAsiaTheme="minorEastAsia" w:hint="eastAsia"/>
                <w:bCs/>
                <w:iCs/>
                <w:color w:val="000000"/>
                <w:sz w:val="24"/>
              </w:rPr>
              <w:t>4</w:t>
            </w:r>
            <w:r w:rsidR="004E460E" w:rsidRPr="004E460E">
              <w:rPr>
                <w:rFonts w:eastAsiaTheme="minorEastAsia" w:hint="eastAsia"/>
                <w:bCs/>
                <w:iCs/>
                <w:color w:val="000000"/>
                <w:sz w:val="24"/>
              </w:rPr>
              <w:t>月，国内新增三个行业强制纳入</w:t>
            </w:r>
            <w:proofErr w:type="gramStart"/>
            <w:r w:rsidR="004E460E" w:rsidRPr="004E460E">
              <w:rPr>
                <w:rFonts w:eastAsiaTheme="minorEastAsia" w:hint="eastAsia"/>
                <w:bCs/>
                <w:iCs/>
                <w:color w:val="000000"/>
                <w:sz w:val="24"/>
              </w:rPr>
              <w:t>碳市场</w:t>
            </w:r>
            <w:proofErr w:type="gramEnd"/>
            <w:r w:rsidR="004E460E" w:rsidRPr="004E460E">
              <w:rPr>
                <w:rFonts w:eastAsiaTheme="minorEastAsia" w:hint="eastAsia"/>
                <w:bCs/>
                <w:iCs/>
                <w:color w:val="000000"/>
                <w:sz w:val="24"/>
              </w:rPr>
              <w:t>覆盖范围，</w:t>
            </w:r>
            <w:proofErr w:type="gramStart"/>
            <w:r w:rsidR="004E460E" w:rsidRPr="004E460E">
              <w:rPr>
                <w:rFonts w:eastAsiaTheme="minorEastAsia" w:hint="eastAsia"/>
                <w:bCs/>
                <w:iCs/>
                <w:color w:val="000000"/>
                <w:sz w:val="24"/>
              </w:rPr>
              <w:t>碳市场</w:t>
            </w:r>
            <w:proofErr w:type="gramEnd"/>
            <w:r w:rsidR="004E460E" w:rsidRPr="004E460E">
              <w:rPr>
                <w:rFonts w:eastAsiaTheme="minorEastAsia" w:hint="eastAsia"/>
                <w:bCs/>
                <w:iCs/>
                <w:color w:val="000000"/>
                <w:sz w:val="24"/>
              </w:rPr>
              <w:t>已经开始扩容；对于国家核证自愿减排市场（</w:t>
            </w:r>
            <w:r w:rsidR="004E460E" w:rsidRPr="004E460E">
              <w:rPr>
                <w:rFonts w:eastAsiaTheme="minorEastAsia" w:hint="eastAsia"/>
                <w:bCs/>
                <w:iCs/>
                <w:color w:val="000000"/>
                <w:sz w:val="24"/>
              </w:rPr>
              <w:t>China Certified Emission Reduction, CCER</w:t>
            </w:r>
            <w:r w:rsidR="004E460E" w:rsidRPr="004E460E">
              <w:rPr>
                <w:rFonts w:eastAsiaTheme="minorEastAsia" w:hint="eastAsia"/>
                <w:bCs/>
                <w:iCs/>
                <w:color w:val="000000"/>
                <w:sz w:val="24"/>
              </w:rPr>
              <w:t>），加速打通与国际自愿</w:t>
            </w:r>
            <w:proofErr w:type="gramStart"/>
            <w:r w:rsidR="004E460E" w:rsidRPr="004E460E">
              <w:rPr>
                <w:rFonts w:eastAsiaTheme="minorEastAsia" w:hint="eastAsia"/>
                <w:bCs/>
                <w:iCs/>
                <w:color w:val="000000"/>
                <w:sz w:val="24"/>
              </w:rPr>
              <w:t>碳市场</w:t>
            </w:r>
            <w:proofErr w:type="gramEnd"/>
            <w:r w:rsidR="004E460E" w:rsidRPr="004E460E">
              <w:rPr>
                <w:rFonts w:eastAsiaTheme="minorEastAsia" w:hint="eastAsia"/>
                <w:bCs/>
                <w:iCs/>
                <w:color w:val="000000"/>
                <w:sz w:val="24"/>
              </w:rPr>
              <w:t>的连接（在标准上与国际自愿</w:t>
            </w:r>
            <w:proofErr w:type="gramStart"/>
            <w:r w:rsidR="004E460E" w:rsidRPr="004E460E">
              <w:rPr>
                <w:rFonts w:eastAsiaTheme="minorEastAsia" w:hint="eastAsia"/>
                <w:bCs/>
                <w:iCs/>
                <w:color w:val="000000"/>
                <w:sz w:val="24"/>
              </w:rPr>
              <w:t>碳市场</w:t>
            </w:r>
            <w:proofErr w:type="gramEnd"/>
            <w:r w:rsidR="004E460E" w:rsidRPr="004E460E">
              <w:rPr>
                <w:rFonts w:eastAsiaTheme="minorEastAsia" w:hint="eastAsia"/>
                <w:bCs/>
                <w:iCs/>
                <w:color w:val="000000"/>
                <w:sz w:val="24"/>
              </w:rPr>
              <w:t>接轨；畅通交易路径，允许外国人来买国内的</w:t>
            </w:r>
            <w:r w:rsidR="004E460E" w:rsidRPr="004E460E">
              <w:rPr>
                <w:rFonts w:eastAsiaTheme="minorEastAsia" w:hint="eastAsia"/>
                <w:bCs/>
                <w:iCs/>
                <w:color w:val="000000"/>
                <w:sz w:val="24"/>
              </w:rPr>
              <w:t>CCER</w:t>
            </w:r>
            <w:r w:rsidR="004E460E">
              <w:rPr>
                <w:rFonts w:eastAsiaTheme="minorEastAsia" w:hint="eastAsia"/>
                <w:bCs/>
                <w:iCs/>
                <w:color w:val="000000"/>
                <w:sz w:val="24"/>
              </w:rPr>
              <w:t>产品）</w:t>
            </w:r>
            <w:r w:rsidR="004E460E" w:rsidRPr="004E460E">
              <w:rPr>
                <w:rFonts w:eastAsiaTheme="minorEastAsia" w:hint="eastAsia"/>
                <w:bCs/>
                <w:iCs/>
                <w:color w:val="000000"/>
                <w:sz w:val="24"/>
              </w:rPr>
              <w:t>。</w:t>
            </w:r>
          </w:p>
          <w:p w14:paraId="2BCAC5DD" w14:textId="371E3BC3" w:rsidR="006D676D" w:rsidRPr="008D3962" w:rsidRDefault="006D676D" w:rsidP="006D676D">
            <w:pPr>
              <w:spacing w:line="360" w:lineRule="auto"/>
              <w:ind w:firstLineChars="200" w:firstLine="482"/>
              <w:rPr>
                <w:rFonts w:eastAsiaTheme="minorEastAsia"/>
                <w:b/>
                <w:bCs/>
                <w:iCs/>
                <w:color w:val="000000"/>
                <w:sz w:val="24"/>
              </w:rPr>
            </w:pPr>
            <w:r w:rsidRPr="008D3962">
              <w:rPr>
                <w:rFonts w:eastAsiaTheme="minorEastAsia" w:hint="eastAsia"/>
                <w:b/>
                <w:bCs/>
                <w:iCs/>
                <w:color w:val="000000"/>
                <w:sz w:val="24"/>
              </w:rPr>
              <w:t>Q1</w:t>
            </w:r>
            <w:r w:rsidR="00CD4DC2">
              <w:rPr>
                <w:rFonts w:eastAsiaTheme="minorEastAsia"/>
                <w:b/>
                <w:bCs/>
                <w:iCs/>
                <w:color w:val="000000"/>
                <w:sz w:val="24"/>
              </w:rPr>
              <w:t>8</w:t>
            </w:r>
            <w:r w:rsidRPr="008D3962">
              <w:rPr>
                <w:rFonts w:eastAsiaTheme="minorEastAsia" w:hint="eastAsia"/>
                <w:b/>
                <w:bCs/>
                <w:iCs/>
                <w:color w:val="000000"/>
                <w:sz w:val="24"/>
              </w:rPr>
              <w:t>：可回收树脂的应用除了在风电上，还有没有其他领域量大的应用？</w:t>
            </w:r>
          </w:p>
          <w:p w14:paraId="5A9FE9E9" w14:textId="22015FE8" w:rsidR="006A273C" w:rsidRDefault="006D676D" w:rsidP="006D676D">
            <w:pPr>
              <w:pStyle w:val="ac"/>
              <w:ind w:firstLine="480"/>
              <w:rPr>
                <w:rFonts w:eastAsiaTheme="minorEastAsia"/>
                <w:bCs/>
                <w:iCs/>
                <w:color w:val="000000"/>
                <w:sz w:val="24"/>
              </w:rPr>
            </w:pPr>
            <w:r w:rsidRPr="006D676D">
              <w:rPr>
                <w:rFonts w:ascii="Times New Roman" w:hAnsi="Times New Roman"/>
                <w:bCs/>
                <w:iCs/>
                <w:color w:val="000000"/>
                <w:sz w:val="24"/>
              </w:rPr>
              <w:t>A</w:t>
            </w:r>
            <w:r w:rsidRPr="006D676D">
              <w:rPr>
                <w:rFonts w:ascii="Times New Roman" w:hAnsi="Times New Roman"/>
                <w:bCs/>
                <w:iCs/>
                <w:color w:val="000000"/>
                <w:sz w:val="24"/>
              </w:rPr>
              <w:t>：</w:t>
            </w:r>
            <w:r w:rsidR="004E460E" w:rsidRPr="004E460E">
              <w:rPr>
                <w:rFonts w:ascii="Times New Roman" w:hAnsi="Times New Roman" w:hint="eastAsia"/>
                <w:bCs/>
                <w:iCs/>
                <w:color w:val="000000"/>
                <w:sz w:val="24"/>
              </w:rPr>
              <w:t>可回收树脂的应用除了在风电上</w:t>
            </w:r>
            <w:r w:rsidR="004E460E">
              <w:rPr>
                <w:rFonts w:ascii="Times New Roman" w:hAnsi="Times New Roman" w:hint="eastAsia"/>
                <w:bCs/>
                <w:iCs/>
                <w:color w:val="000000"/>
                <w:sz w:val="24"/>
              </w:rPr>
              <w:t>，</w:t>
            </w:r>
            <w:r w:rsidRPr="006D676D">
              <w:rPr>
                <w:rFonts w:eastAsiaTheme="minorEastAsia" w:hint="eastAsia"/>
                <w:bCs/>
                <w:iCs/>
                <w:color w:val="000000"/>
                <w:sz w:val="24"/>
              </w:rPr>
              <w:t>目前在</w:t>
            </w:r>
            <w:r w:rsidR="00AE4B44" w:rsidRPr="006D676D">
              <w:rPr>
                <w:rFonts w:eastAsiaTheme="minorEastAsia" w:hint="eastAsia"/>
                <w:bCs/>
                <w:iCs/>
                <w:color w:val="000000"/>
                <w:sz w:val="24"/>
              </w:rPr>
              <w:t>船舶行业</w:t>
            </w:r>
            <w:r w:rsidR="00AE4B44">
              <w:rPr>
                <w:rFonts w:eastAsiaTheme="minorEastAsia" w:hint="eastAsia"/>
                <w:bCs/>
                <w:iCs/>
                <w:color w:val="000000"/>
                <w:sz w:val="24"/>
              </w:rPr>
              <w:t>的</w:t>
            </w:r>
            <w:r w:rsidRPr="006D676D">
              <w:rPr>
                <w:rFonts w:eastAsiaTheme="minorEastAsia" w:hint="eastAsia"/>
                <w:bCs/>
                <w:iCs/>
                <w:color w:val="000000"/>
                <w:sz w:val="24"/>
              </w:rPr>
              <w:t>旋筒风帆上</w:t>
            </w:r>
            <w:r w:rsidR="00AE4B44">
              <w:rPr>
                <w:rFonts w:eastAsiaTheme="minorEastAsia" w:hint="eastAsia"/>
                <w:bCs/>
                <w:iCs/>
                <w:color w:val="000000"/>
                <w:sz w:val="24"/>
              </w:rPr>
              <w:t>、</w:t>
            </w:r>
            <w:r w:rsidR="004E460E">
              <w:rPr>
                <w:rFonts w:eastAsiaTheme="minorEastAsia" w:hint="eastAsia"/>
                <w:bCs/>
                <w:iCs/>
                <w:color w:val="000000"/>
                <w:sz w:val="24"/>
              </w:rPr>
              <w:t>房车、</w:t>
            </w:r>
            <w:r w:rsidR="00AE4B44" w:rsidRPr="006D676D">
              <w:rPr>
                <w:rFonts w:eastAsiaTheme="minorEastAsia" w:hint="eastAsia"/>
                <w:bCs/>
                <w:iCs/>
                <w:color w:val="000000"/>
                <w:sz w:val="24"/>
              </w:rPr>
              <w:t>新能源车</w:t>
            </w:r>
            <w:r w:rsidR="00AE4B44">
              <w:rPr>
                <w:rFonts w:eastAsiaTheme="minorEastAsia" w:hint="eastAsia"/>
                <w:bCs/>
                <w:iCs/>
                <w:color w:val="000000"/>
                <w:sz w:val="24"/>
              </w:rPr>
              <w:t>等的应用量比较大。</w:t>
            </w:r>
          </w:p>
          <w:p w14:paraId="20199986" w14:textId="786139CC" w:rsidR="006A273C" w:rsidRPr="00034847" w:rsidRDefault="006A273C" w:rsidP="006D676D">
            <w:pPr>
              <w:pStyle w:val="ac"/>
              <w:ind w:firstLine="480"/>
              <w:rPr>
                <w:rFonts w:ascii="Times New Roman" w:eastAsiaTheme="minorEastAsia" w:hAnsi="Times New Roman"/>
                <w:bCs/>
                <w:iCs/>
                <w:color w:val="000000"/>
                <w:sz w:val="24"/>
              </w:rPr>
            </w:pPr>
            <w:r w:rsidRPr="00034847">
              <w:rPr>
                <w:rFonts w:ascii="Times New Roman" w:eastAsiaTheme="minorEastAsia" w:hAnsi="Times New Roman"/>
                <w:bCs/>
                <w:iCs/>
                <w:color w:val="000000"/>
                <w:sz w:val="24"/>
              </w:rPr>
              <w:t>公司的可回收树脂可成功应用到船舶行业的旋筒风帆上，公司已与</w:t>
            </w:r>
            <w:proofErr w:type="gramStart"/>
            <w:r w:rsidRPr="00034847">
              <w:rPr>
                <w:rFonts w:ascii="Times New Roman" w:eastAsiaTheme="minorEastAsia" w:hAnsi="Times New Roman"/>
                <w:bCs/>
                <w:iCs/>
                <w:color w:val="000000"/>
                <w:sz w:val="24"/>
              </w:rPr>
              <w:t>叠风科技</w:t>
            </w:r>
            <w:proofErr w:type="gramEnd"/>
            <w:r w:rsidRPr="00034847">
              <w:rPr>
                <w:rFonts w:ascii="Times New Roman" w:eastAsiaTheme="minorEastAsia" w:hAnsi="Times New Roman"/>
                <w:bCs/>
                <w:iCs/>
                <w:color w:val="000000"/>
                <w:sz w:val="24"/>
              </w:rPr>
              <w:t>等公司展开合作，可协助客户降本</w:t>
            </w:r>
            <w:r w:rsidRPr="00034847">
              <w:rPr>
                <w:rFonts w:ascii="Times New Roman" w:eastAsiaTheme="minorEastAsia" w:hAnsi="Times New Roman"/>
                <w:bCs/>
                <w:iCs/>
                <w:color w:val="000000"/>
                <w:sz w:val="24"/>
              </w:rPr>
              <w:t>10%~15%</w:t>
            </w:r>
            <w:r w:rsidRPr="00034847">
              <w:rPr>
                <w:rFonts w:ascii="Times New Roman" w:eastAsiaTheme="minorEastAsia" w:hAnsi="Times New Roman"/>
                <w:bCs/>
                <w:iCs/>
                <w:color w:val="000000"/>
                <w:sz w:val="24"/>
              </w:rPr>
              <w:t>。</w:t>
            </w:r>
          </w:p>
          <w:p w14:paraId="7A7DE943" w14:textId="78121EBE" w:rsidR="004E3AF7" w:rsidRPr="00034847" w:rsidRDefault="00975B5C" w:rsidP="006D676D">
            <w:pPr>
              <w:pStyle w:val="ac"/>
              <w:ind w:firstLine="480"/>
              <w:rPr>
                <w:rFonts w:ascii="Times New Roman" w:eastAsiaTheme="minorEastAsia" w:hAnsi="Times New Roman"/>
                <w:bCs/>
                <w:iCs/>
                <w:color w:val="000000"/>
                <w:sz w:val="24"/>
              </w:rPr>
            </w:pPr>
            <w:r w:rsidRPr="00975B5C">
              <w:rPr>
                <w:rFonts w:eastAsiaTheme="minorEastAsia" w:hint="eastAsia"/>
                <w:bCs/>
                <w:iCs/>
                <w:color w:val="000000"/>
                <w:sz w:val="24"/>
              </w:rPr>
              <w:t>公司和</w:t>
            </w:r>
            <w:proofErr w:type="gramStart"/>
            <w:r w:rsidRPr="00975B5C">
              <w:rPr>
                <w:rFonts w:eastAsiaTheme="minorEastAsia" w:hint="eastAsia"/>
                <w:bCs/>
                <w:iCs/>
                <w:color w:val="000000"/>
                <w:sz w:val="24"/>
              </w:rPr>
              <w:t>常熟卡柏公司</w:t>
            </w:r>
            <w:proofErr w:type="gramEnd"/>
            <w:r w:rsidRPr="00975B5C">
              <w:rPr>
                <w:rFonts w:eastAsiaTheme="minorEastAsia" w:hint="eastAsia"/>
                <w:bCs/>
                <w:iCs/>
                <w:color w:val="000000"/>
                <w:sz w:val="24"/>
              </w:rPr>
              <w:t>合作，厢体创新使用公司可回收热固性环氧</w:t>
            </w:r>
            <w:r w:rsidRPr="00034847">
              <w:rPr>
                <w:rFonts w:ascii="Times New Roman" w:eastAsiaTheme="minorEastAsia" w:hAnsi="Times New Roman"/>
                <w:bCs/>
                <w:iCs/>
                <w:color w:val="000000"/>
                <w:sz w:val="24"/>
              </w:rPr>
              <w:lastRenderedPageBreak/>
              <w:t>灌注树脂，搭配玻璃纤维、</w:t>
            </w:r>
            <w:r w:rsidRPr="00034847">
              <w:rPr>
                <w:rFonts w:ascii="Times New Roman" w:eastAsiaTheme="minorEastAsia" w:hAnsi="Times New Roman"/>
                <w:bCs/>
                <w:iCs/>
                <w:color w:val="000000"/>
                <w:sz w:val="24"/>
              </w:rPr>
              <w:t>PVC</w:t>
            </w:r>
            <w:r w:rsidRPr="00034847">
              <w:rPr>
                <w:rFonts w:ascii="Times New Roman" w:eastAsiaTheme="minorEastAsia" w:hAnsi="Times New Roman"/>
                <w:bCs/>
                <w:iCs/>
                <w:color w:val="000000"/>
                <w:sz w:val="24"/>
              </w:rPr>
              <w:t>芯材和轻木，采用一体成型灌注工艺，由于采用树脂纤维复合材料代替传统的金属材料，具有重量轻、坚固耐用、防震降噪、外观可塑性强、维护方便等特点。该创新应用在产品性能提升的同时，还为客户提供了实现低碳</w:t>
            </w:r>
            <w:r w:rsidR="006A273C" w:rsidRPr="00034847">
              <w:rPr>
                <w:rFonts w:ascii="Times New Roman" w:eastAsiaTheme="minorEastAsia" w:hAnsi="Times New Roman"/>
                <w:bCs/>
                <w:iCs/>
                <w:color w:val="000000"/>
                <w:sz w:val="24"/>
              </w:rPr>
              <w:t>经济的解决方案，以应对国内和欧美地区日益增长环保需求</w:t>
            </w:r>
            <w:proofErr w:type="gramStart"/>
            <w:r w:rsidR="006A273C" w:rsidRPr="00034847">
              <w:rPr>
                <w:rFonts w:ascii="Times New Roman" w:eastAsiaTheme="minorEastAsia" w:hAnsi="Times New Roman"/>
                <w:bCs/>
                <w:iCs/>
                <w:color w:val="000000"/>
                <w:sz w:val="24"/>
              </w:rPr>
              <w:t>和减碳政策</w:t>
            </w:r>
            <w:proofErr w:type="gramEnd"/>
            <w:r w:rsidR="006A273C" w:rsidRPr="00034847">
              <w:rPr>
                <w:rFonts w:ascii="Times New Roman" w:eastAsiaTheme="minorEastAsia" w:hAnsi="Times New Roman"/>
                <w:bCs/>
                <w:iCs/>
                <w:color w:val="000000"/>
                <w:sz w:val="24"/>
              </w:rPr>
              <w:t>。</w:t>
            </w:r>
            <w:r w:rsidR="006A273C" w:rsidRPr="00034847">
              <w:rPr>
                <w:rFonts w:ascii="Times New Roman" w:eastAsiaTheme="minorEastAsia" w:hAnsi="Times New Roman"/>
                <w:bCs/>
                <w:iCs/>
                <w:color w:val="000000"/>
                <w:sz w:val="24"/>
              </w:rPr>
              <w:t xml:space="preserve"> </w:t>
            </w:r>
          </w:p>
          <w:p w14:paraId="6A325795" w14:textId="7EEEA9BF" w:rsidR="004E460E" w:rsidRPr="00034847" w:rsidRDefault="004E460E" w:rsidP="006D676D">
            <w:pPr>
              <w:pStyle w:val="ac"/>
              <w:ind w:firstLine="480"/>
              <w:rPr>
                <w:rFonts w:ascii="Times New Roman" w:eastAsiaTheme="minorEastAsia" w:hAnsi="Times New Roman"/>
                <w:bCs/>
                <w:iCs/>
                <w:color w:val="000000"/>
                <w:sz w:val="24"/>
              </w:rPr>
            </w:pPr>
            <w:r w:rsidRPr="00034847">
              <w:rPr>
                <w:rFonts w:ascii="Times New Roman" w:eastAsiaTheme="minorEastAsia" w:hAnsi="Times New Roman"/>
                <w:bCs/>
                <w:iCs/>
                <w:color w:val="000000"/>
                <w:sz w:val="24"/>
              </w:rPr>
              <w:t>此外，公司的可回收树脂</w:t>
            </w:r>
            <w:proofErr w:type="spellStart"/>
            <w:r w:rsidRPr="00034847">
              <w:rPr>
                <w:rFonts w:ascii="Times New Roman" w:eastAsiaTheme="minorEastAsia" w:hAnsi="Times New Roman"/>
                <w:bCs/>
                <w:iCs/>
                <w:color w:val="000000"/>
                <w:sz w:val="24"/>
              </w:rPr>
              <w:t>EzCiclo</w:t>
            </w:r>
            <w:proofErr w:type="spellEnd"/>
            <w:r w:rsidRPr="00034847">
              <w:rPr>
                <w:rFonts w:ascii="Times New Roman" w:eastAsiaTheme="minorEastAsia" w:hAnsi="Times New Roman"/>
                <w:bCs/>
                <w:iCs/>
                <w:color w:val="000000"/>
                <w:sz w:val="24"/>
              </w:rPr>
              <w:t>也成功导入西班牙车厂</w:t>
            </w:r>
            <w:r w:rsidRPr="00034847">
              <w:rPr>
                <w:rFonts w:ascii="Times New Roman" w:eastAsiaTheme="minorEastAsia" w:hAnsi="Times New Roman"/>
                <w:bCs/>
                <w:iCs/>
                <w:color w:val="000000"/>
                <w:sz w:val="24"/>
              </w:rPr>
              <w:t>LIUX</w:t>
            </w:r>
            <w:r w:rsidRPr="00034847">
              <w:rPr>
                <w:rFonts w:ascii="Times New Roman" w:eastAsiaTheme="minorEastAsia" w:hAnsi="Times New Roman"/>
                <w:bCs/>
                <w:iCs/>
                <w:color w:val="000000"/>
                <w:sz w:val="24"/>
              </w:rPr>
              <w:t>车身部件，与</w:t>
            </w:r>
            <w:r w:rsidRPr="00034847">
              <w:rPr>
                <w:rFonts w:ascii="Times New Roman" w:eastAsiaTheme="minorEastAsia" w:hAnsi="Times New Roman"/>
                <w:bCs/>
                <w:iCs/>
                <w:color w:val="000000"/>
                <w:sz w:val="24"/>
              </w:rPr>
              <w:t>LIUX</w:t>
            </w:r>
            <w:r w:rsidRPr="00034847">
              <w:rPr>
                <w:rFonts w:ascii="Times New Roman" w:eastAsiaTheme="minorEastAsia" w:hAnsi="Times New Roman"/>
                <w:bCs/>
                <w:iCs/>
                <w:color w:val="000000"/>
                <w:sz w:val="24"/>
              </w:rPr>
              <w:t>携手打造使用亚麻纤维与可回收树脂</w:t>
            </w:r>
            <w:proofErr w:type="spellStart"/>
            <w:r w:rsidRPr="00034847">
              <w:rPr>
                <w:rFonts w:ascii="Times New Roman" w:eastAsiaTheme="minorEastAsia" w:hAnsi="Times New Roman"/>
                <w:bCs/>
                <w:iCs/>
                <w:color w:val="000000"/>
                <w:sz w:val="24"/>
              </w:rPr>
              <w:t>EzCiclo</w:t>
            </w:r>
            <w:proofErr w:type="spellEnd"/>
            <w:r w:rsidRPr="00034847">
              <w:rPr>
                <w:rFonts w:ascii="Times New Roman" w:eastAsiaTheme="minorEastAsia" w:hAnsi="Times New Roman"/>
                <w:bCs/>
                <w:iCs/>
                <w:color w:val="000000"/>
                <w:sz w:val="24"/>
              </w:rPr>
              <w:t>之可回收车身部件。上纬研发的全球创新技术所制可回收车身部件，透过简易降解程序，即可同时回收亚麻纤维及树脂，所回收的材料可再制成复合材料，让原物料循环利用，共同参与永续生活。</w:t>
            </w:r>
          </w:p>
          <w:p w14:paraId="198105B2" w14:textId="77777777" w:rsidR="001546F8" w:rsidRPr="004E460E" w:rsidRDefault="001546F8" w:rsidP="006D676D">
            <w:pPr>
              <w:pStyle w:val="ac"/>
              <w:ind w:firstLine="480"/>
              <w:rPr>
                <w:rFonts w:eastAsiaTheme="minorEastAsia"/>
                <w:bCs/>
                <w:iCs/>
                <w:color w:val="000000"/>
                <w:sz w:val="24"/>
              </w:rPr>
            </w:pPr>
          </w:p>
          <w:p w14:paraId="224CD4D8" w14:textId="160020E3" w:rsidR="001546F8" w:rsidRPr="002022F2" w:rsidRDefault="002022F2" w:rsidP="002022F2">
            <w:pPr>
              <w:spacing w:line="360" w:lineRule="auto"/>
              <w:rPr>
                <w:rFonts w:eastAsiaTheme="minorEastAsia"/>
                <w:b/>
                <w:bCs/>
                <w:iCs/>
                <w:color w:val="000000"/>
                <w:sz w:val="24"/>
              </w:rPr>
            </w:pPr>
            <w:r w:rsidRPr="002022F2">
              <w:rPr>
                <w:rFonts w:eastAsiaTheme="minorEastAsia" w:hint="eastAsia"/>
                <w:b/>
                <w:bCs/>
                <w:iCs/>
                <w:color w:val="000000"/>
                <w:sz w:val="24"/>
              </w:rPr>
              <w:t>二、</w:t>
            </w:r>
            <w:r w:rsidR="001546F8" w:rsidRPr="002022F2">
              <w:rPr>
                <w:rFonts w:eastAsiaTheme="minorEastAsia"/>
                <w:b/>
                <w:bCs/>
                <w:iCs/>
                <w:color w:val="000000"/>
                <w:sz w:val="24"/>
              </w:rPr>
              <w:t>9</w:t>
            </w:r>
            <w:r w:rsidR="001546F8" w:rsidRPr="002022F2">
              <w:rPr>
                <w:rFonts w:eastAsiaTheme="minorEastAsia"/>
                <w:b/>
                <w:bCs/>
                <w:iCs/>
                <w:color w:val="000000"/>
                <w:sz w:val="24"/>
              </w:rPr>
              <w:t>月</w:t>
            </w:r>
            <w:r w:rsidR="001546F8" w:rsidRPr="002022F2">
              <w:rPr>
                <w:rFonts w:eastAsiaTheme="minorEastAsia"/>
                <w:b/>
                <w:bCs/>
                <w:iCs/>
                <w:color w:val="000000"/>
                <w:sz w:val="24"/>
              </w:rPr>
              <w:t>27</w:t>
            </w:r>
            <w:r w:rsidR="001546F8" w:rsidRPr="002022F2">
              <w:rPr>
                <w:rFonts w:eastAsiaTheme="minorEastAsia"/>
                <w:b/>
                <w:bCs/>
                <w:iCs/>
                <w:color w:val="000000"/>
                <w:sz w:val="24"/>
              </w:rPr>
              <w:t>日上午，上纬新材</w:t>
            </w:r>
            <w:r w:rsidR="001546F8" w:rsidRPr="002022F2">
              <w:rPr>
                <w:rFonts w:eastAsiaTheme="minorEastAsia"/>
                <w:b/>
                <w:bCs/>
                <w:iCs/>
                <w:color w:val="000000"/>
                <w:sz w:val="24"/>
              </w:rPr>
              <w:t>2024</w:t>
            </w:r>
            <w:r w:rsidR="001546F8" w:rsidRPr="002022F2">
              <w:rPr>
                <w:rFonts w:eastAsiaTheme="minorEastAsia"/>
                <w:b/>
                <w:bCs/>
                <w:iCs/>
                <w:color w:val="000000"/>
                <w:sz w:val="24"/>
              </w:rPr>
              <w:t>年</w:t>
            </w:r>
            <w:r w:rsidR="001546F8" w:rsidRPr="002022F2">
              <w:rPr>
                <w:rFonts w:eastAsiaTheme="minorEastAsia" w:hint="eastAsia"/>
                <w:b/>
                <w:bCs/>
                <w:iCs/>
                <w:color w:val="000000"/>
                <w:sz w:val="24"/>
              </w:rPr>
              <w:t>半年</w:t>
            </w:r>
            <w:r w:rsidR="001546F8" w:rsidRPr="002022F2">
              <w:rPr>
                <w:rFonts w:eastAsiaTheme="minorEastAsia"/>
                <w:b/>
                <w:bCs/>
                <w:iCs/>
                <w:color w:val="000000"/>
                <w:sz w:val="24"/>
              </w:rPr>
              <w:t>度业绩说明会</w:t>
            </w:r>
            <w:proofErr w:type="gramStart"/>
            <w:r w:rsidR="001546F8" w:rsidRPr="002022F2">
              <w:rPr>
                <w:rFonts w:eastAsiaTheme="minorEastAsia"/>
                <w:b/>
                <w:bCs/>
                <w:iCs/>
                <w:color w:val="000000"/>
                <w:sz w:val="24"/>
              </w:rPr>
              <w:t>在上证路演</w:t>
            </w:r>
            <w:proofErr w:type="gramEnd"/>
            <w:r w:rsidR="001546F8" w:rsidRPr="002022F2">
              <w:rPr>
                <w:rFonts w:eastAsiaTheme="minorEastAsia"/>
                <w:b/>
                <w:bCs/>
                <w:iCs/>
                <w:color w:val="000000"/>
                <w:sz w:val="24"/>
              </w:rPr>
              <w:t>平台线上召开。会议内容如下：</w:t>
            </w:r>
          </w:p>
          <w:p w14:paraId="788E2DD8" w14:textId="77777777" w:rsidR="001546F8" w:rsidRPr="008A4F1F" w:rsidRDefault="001546F8" w:rsidP="001546F8">
            <w:pPr>
              <w:spacing w:line="360" w:lineRule="auto"/>
              <w:ind w:firstLineChars="200" w:firstLine="482"/>
              <w:rPr>
                <w:rFonts w:eastAsiaTheme="minorEastAsia"/>
                <w:b/>
                <w:bCs/>
                <w:iCs/>
                <w:color w:val="000000"/>
                <w:sz w:val="24"/>
              </w:rPr>
            </w:pPr>
            <w:r w:rsidRPr="008A4F1F">
              <w:rPr>
                <w:rFonts w:eastAsiaTheme="minorEastAsia"/>
                <w:b/>
                <w:bCs/>
                <w:iCs/>
                <w:color w:val="000000"/>
                <w:sz w:val="24"/>
              </w:rPr>
              <w:t>第一部分</w:t>
            </w:r>
            <w:r w:rsidRPr="008A4F1F">
              <w:rPr>
                <w:rFonts w:eastAsiaTheme="minorEastAsia"/>
                <w:b/>
                <w:bCs/>
                <w:iCs/>
                <w:color w:val="000000"/>
                <w:sz w:val="24"/>
              </w:rPr>
              <w:t xml:space="preserve">  </w:t>
            </w:r>
            <w:r w:rsidRPr="008A4F1F">
              <w:rPr>
                <w:rFonts w:eastAsiaTheme="minorEastAsia"/>
                <w:b/>
                <w:bCs/>
                <w:iCs/>
                <w:color w:val="000000"/>
                <w:sz w:val="24"/>
              </w:rPr>
              <w:t>开场致辞</w:t>
            </w:r>
          </w:p>
          <w:p w14:paraId="0181AD56" w14:textId="77777777" w:rsidR="001546F8" w:rsidRPr="008A4F1F" w:rsidRDefault="001546F8" w:rsidP="001546F8">
            <w:pPr>
              <w:spacing w:line="360" w:lineRule="auto"/>
              <w:ind w:firstLineChars="200" w:firstLine="482"/>
              <w:rPr>
                <w:rFonts w:eastAsiaTheme="minorEastAsia"/>
                <w:b/>
                <w:bCs/>
                <w:iCs/>
                <w:color w:val="000000"/>
                <w:sz w:val="24"/>
              </w:rPr>
            </w:pPr>
            <w:r w:rsidRPr="008A4F1F">
              <w:rPr>
                <w:rFonts w:eastAsiaTheme="minorEastAsia"/>
                <w:b/>
                <w:bCs/>
                <w:iCs/>
                <w:color w:val="000000"/>
                <w:sz w:val="24"/>
              </w:rPr>
              <w:t>第二部分</w:t>
            </w:r>
            <w:r w:rsidRPr="008A4F1F">
              <w:rPr>
                <w:rFonts w:eastAsiaTheme="minorEastAsia"/>
                <w:b/>
                <w:bCs/>
                <w:iCs/>
                <w:color w:val="000000"/>
                <w:sz w:val="24"/>
              </w:rPr>
              <w:t xml:space="preserve">  </w:t>
            </w:r>
            <w:r w:rsidRPr="008A4F1F">
              <w:rPr>
                <w:rFonts w:eastAsiaTheme="minorEastAsia"/>
                <w:b/>
                <w:bCs/>
                <w:iCs/>
                <w:color w:val="000000"/>
                <w:sz w:val="24"/>
              </w:rPr>
              <w:t>管理</w:t>
            </w:r>
            <w:proofErr w:type="gramStart"/>
            <w:r w:rsidRPr="008A4F1F">
              <w:rPr>
                <w:rFonts w:eastAsiaTheme="minorEastAsia"/>
                <w:b/>
                <w:bCs/>
                <w:iCs/>
                <w:color w:val="000000"/>
                <w:sz w:val="24"/>
              </w:rPr>
              <w:t>层介绍</w:t>
            </w:r>
            <w:proofErr w:type="gramEnd"/>
            <w:r w:rsidRPr="008A4F1F">
              <w:rPr>
                <w:rFonts w:eastAsiaTheme="minorEastAsia"/>
                <w:b/>
                <w:bCs/>
                <w:iCs/>
                <w:color w:val="000000"/>
                <w:sz w:val="24"/>
              </w:rPr>
              <w:t>公司发展情况及业绩。</w:t>
            </w:r>
          </w:p>
          <w:p w14:paraId="66E36513" w14:textId="77777777" w:rsidR="001546F8" w:rsidRDefault="001546F8" w:rsidP="001546F8">
            <w:pPr>
              <w:spacing w:line="360" w:lineRule="auto"/>
              <w:ind w:firstLineChars="200" w:firstLine="482"/>
              <w:rPr>
                <w:rFonts w:eastAsiaTheme="minorEastAsia"/>
                <w:b/>
                <w:bCs/>
                <w:iCs/>
                <w:color w:val="000000"/>
                <w:sz w:val="24"/>
              </w:rPr>
            </w:pPr>
            <w:r w:rsidRPr="008A4F1F">
              <w:rPr>
                <w:rFonts w:eastAsiaTheme="minorEastAsia"/>
                <w:b/>
                <w:bCs/>
                <w:iCs/>
                <w:color w:val="000000"/>
                <w:sz w:val="24"/>
              </w:rPr>
              <w:t>第三部分</w:t>
            </w:r>
            <w:r w:rsidRPr="008A4F1F">
              <w:rPr>
                <w:rFonts w:eastAsiaTheme="minorEastAsia"/>
                <w:b/>
                <w:bCs/>
                <w:iCs/>
                <w:color w:val="000000"/>
                <w:sz w:val="24"/>
              </w:rPr>
              <w:t xml:space="preserve">  </w:t>
            </w:r>
            <w:r w:rsidRPr="008A4F1F">
              <w:rPr>
                <w:rFonts w:eastAsiaTheme="minorEastAsia"/>
                <w:b/>
                <w:bCs/>
                <w:iCs/>
                <w:color w:val="000000"/>
                <w:sz w:val="24"/>
              </w:rPr>
              <w:t>网络文字互动问答。</w:t>
            </w:r>
          </w:p>
          <w:p w14:paraId="34973596" w14:textId="01F1A4A9" w:rsidR="001546F8" w:rsidRDefault="0085407B" w:rsidP="0085407B">
            <w:pPr>
              <w:spacing w:line="360" w:lineRule="auto"/>
              <w:ind w:firstLineChars="200" w:firstLine="482"/>
              <w:rPr>
                <w:rFonts w:eastAsiaTheme="minorEastAsia"/>
                <w:b/>
                <w:bCs/>
                <w:iCs/>
                <w:color w:val="000000"/>
                <w:sz w:val="24"/>
              </w:rPr>
            </w:pPr>
            <w:r w:rsidRPr="0085407B">
              <w:rPr>
                <w:rFonts w:eastAsiaTheme="minorEastAsia" w:hint="eastAsia"/>
                <w:b/>
                <w:bCs/>
                <w:iCs/>
                <w:color w:val="000000"/>
                <w:sz w:val="24"/>
              </w:rPr>
              <w:t>Q</w:t>
            </w:r>
            <w:r w:rsidRPr="0085407B">
              <w:rPr>
                <w:rFonts w:eastAsiaTheme="minorEastAsia"/>
                <w:b/>
                <w:bCs/>
                <w:iCs/>
                <w:color w:val="000000"/>
                <w:sz w:val="24"/>
              </w:rPr>
              <w:t>1</w:t>
            </w:r>
            <w:r w:rsidRPr="0085407B">
              <w:rPr>
                <w:rFonts w:eastAsiaTheme="minorEastAsia" w:hint="eastAsia"/>
                <w:b/>
                <w:bCs/>
                <w:iCs/>
                <w:color w:val="000000"/>
                <w:sz w:val="24"/>
              </w:rPr>
              <w:t>：请问公司在目前市场环境下有哪些技术优势，目前的市场表现如何？</w:t>
            </w:r>
          </w:p>
          <w:p w14:paraId="7F55A135" w14:textId="49C0B07D" w:rsidR="0085407B" w:rsidRPr="0085407B" w:rsidRDefault="0085407B" w:rsidP="0085407B">
            <w:pPr>
              <w:spacing w:line="360" w:lineRule="auto"/>
              <w:ind w:firstLineChars="200" w:firstLine="480"/>
              <w:rPr>
                <w:rFonts w:eastAsiaTheme="minorEastAsia"/>
                <w:bCs/>
                <w:iCs/>
                <w:color w:val="000000"/>
                <w:sz w:val="24"/>
              </w:rPr>
            </w:pPr>
            <w:r>
              <w:rPr>
                <w:rFonts w:eastAsiaTheme="minorEastAsia" w:hint="eastAsia"/>
                <w:bCs/>
                <w:iCs/>
                <w:color w:val="000000"/>
                <w:sz w:val="24"/>
              </w:rPr>
              <w:t>A</w:t>
            </w:r>
            <w:r>
              <w:rPr>
                <w:rFonts w:eastAsiaTheme="minorEastAsia" w:hint="eastAsia"/>
                <w:bCs/>
                <w:iCs/>
                <w:color w:val="000000"/>
                <w:sz w:val="24"/>
              </w:rPr>
              <w:t>：</w:t>
            </w:r>
            <w:r w:rsidRPr="0085407B">
              <w:rPr>
                <w:rFonts w:eastAsiaTheme="minorEastAsia" w:hint="eastAsia"/>
                <w:bCs/>
                <w:iCs/>
                <w:color w:val="000000"/>
                <w:sz w:val="24"/>
              </w:rPr>
              <w:t>尊敬的投资者您好！</w:t>
            </w:r>
          </w:p>
          <w:p w14:paraId="13165F19" w14:textId="6989C0CE" w:rsidR="0085407B" w:rsidRPr="0085407B" w:rsidRDefault="0085407B" w:rsidP="0085407B">
            <w:pPr>
              <w:spacing w:line="360" w:lineRule="auto"/>
              <w:ind w:firstLineChars="200" w:firstLine="480"/>
              <w:rPr>
                <w:rFonts w:eastAsiaTheme="minorEastAsia"/>
                <w:bCs/>
                <w:iCs/>
                <w:color w:val="000000"/>
                <w:sz w:val="24"/>
              </w:rPr>
            </w:pPr>
            <w:r w:rsidRPr="0085407B">
              <w:rPr>
                <w:rFonts w:eastAsiaTheme="minorEastAsia" w:hint="eastAsia"/>
                <w:bCs/>
                <w:iCs/>
                <w:color w:val="000000"/>
                <w:sz w:val="24"/>
              </w:rPr>
              <w:t>随着减碳、循环经济议题日益受到重视，公司相当看好循环再生材料市场的未来潜力</w:t>
            </w:r>
            <w:r>
              <w:rPr>
                <w:rFonts w:eastAsiaTheme="minorEastAsia" w:hint="eastAsia"/>
                <w:bCs/>
                <w:iCs/>
                <w:color w:val="000000"/>
                <w:sz w:val="24"/>
              </w:rPr>
              <w:t>；</w:t>
            </w:r>
            <w:r w:rsidRPr="0085407B">
              <w:rPr>
                <w:rFonts w:eastAsiaTheme="minorEastAsia" w:hint="eastAsia"/>
                <w:bCs/>
                <w:iCs/>
                <w:color w:val="000000"/>
                <w:sz w:val="24"/>
              </w:rPr>
              <w:t>上纬循环经济材料</w:t>
            </w:r>
            <w:r w:rsidRPr="0085407B">
              <w:rPr>
                <w:rFonts w:eastAsiaTheme="minorEastAsia" w:hint="eastAsia"/>
                <w:bCs/>
                <w:iCs/>
                <w:color w:val="000000"/>
                <w:sz w:val="24"/>
              </w:rPr>
              <w:t>--</w:t>
            </w:r>
            <w:r w:rsidRPr="0085407B">
              <w:rPr>
                <w:rFonts w:eastAsiaTheme="minorEastAsia" w:hint="eastAsia"/>
                <w:bCs/>
                <w:iCs/>
                <w:color w:val="000000"/>
                <w:sz w:val="24"/>
              </w:rPr>
              <w:t>可回收热固树脂</w:t>
            </w:r>
            <w:proofErr w:type="spellStart"/>
            <w:r w:rsidRPr="0085407B">
              <w:rPr>
                <w:rFonts w:eastAsiaTheme="minorEastAsia" w:hint="eastAsia"/>
                <w:bCs/>
                <w:iCs/>
                <w:color w:val="000000"/>
                <w:sz w:val="24"/>
              </w:rPr>
              <w:t>EzCiclo</w:t>
            </w:r>
            <w:proofErr w:type="spellEnd"/>
            <w:r w:rsidRPr="0085407B">
              <w:rPr>
                <w:rFonts w:eastAsiaTheme="minorEastAsia" w:hint="eastAsia"/>
                <w:bCs/>
                <w:iCs/>
                <w:color w:val="000000"/>
                <w:sz w:val="24"/>
              </w:rPr>
              <w:t>已于</w:t>
            </w:r>
            <w:r w:rsidRPr="0085407B">
              <w:rPr>
                <w:rFonts w:eastAsiaTheme="minorEastAsia" w:hint="eastAsia"/>
                <w:bCs/>
                <w:iCs/>
                <w:color w:val="000000"/>
                <w:sz w:val="24"/>
              </w:rPr>
              <w:t>2023</w:t>
            </w:r>
            <w:r w:rsidRPr="0085407B">
              <w:rPr>
                <w:rFonts w:eastAsiaTheme="minorEastAsia" w:hint="eastAsia"/>
                <w:bCs/>
                <w:iCs/>
                <w:color w:val="000000"/>
                <w:sz w:val="24"/>
              </w:rPr>
              <w:t>年顺利在新能源车、房车、船舶、电气、运动休闲等领域有量产应用</w:t>
            </w:r>
            <w:r>
              <w:rPr>
                <w:rFonts w:eastAsiaTheme="minorEastAsia" w:hint="eastAsia"/>
                <w:bCs/>
                <w:iCs/>
                <w:color w:val="000000"/>
                <w:sz w:val="24"/>
              </w:rPr>
              <w:t>；</w:t>
            </w:r>
            <w:r w:rsidRPr="0085407B">
              <w:rPr>
                <w:rFonts w:eastAsiaTheme="minorEastAsia" w:hint="eastAsia"/>
                <w:bCs/>
                <w:iCs/>
                <w:color w:val="000000"/>
                <w:sz w:val="24"/>
              </w:rPr>
              <w:t>低空领域应用的验证也陆续推进完成中。风电叶片领域，国内外主要叶片厂商陆续推进完成，预计今年第四季度欧洲北海风场将有放量出货。结合</w:t>
            </w:r>
            <w:proofErr w:type="gramStart"/>
            <w:r w:rsidRPr="0085407B">
              <w:rPr>
                <w:rFonts w:eastAsiaTheme="minorEastAsia" w:hint="eastAsia"/>
                <w:bCs/>
                <w:iCs/>
                <w:color w:val="000000"/>
                <w:sz w:val="24"/>
              </w:rPr>
              <w:t>目前半</w:t>
            </w:r>
            <w:proofErr w:type="gramEnd"/>
            <w:r w:rsidRPr="0085407B">
              <w:rPr>
                <w:rFonts w:eastAsiaTheme="minorEastAsia" w:hint="eastAsia"/>
                <w:bCs/>
                <w:iCs/>
                <w:color w:val="000000"/>
                <w:sz w:val="24"/>
              </w:rPr>
              <w:t>年报的业绩状况</w:t>
            </w:r>
            <w:r w:rsidR="00352C41">
              <w:rPr>
                <w:rFonts w:eastAsiaTheme="minorEastAsia" w:hint="eastAsia"/>
                <w:bCs/>
                <w:iCs/>
                <w:color w:val="000000"/>
                <w:sz w:val="24"/>
              </w:rPr>
              <w:t>，</w:t>
            </w:r>
            <w:r w:rsidRPr="0085407B">
              <w:rPr>
                <w:rFonts w:eastAsiaTheme="minorEastAsia" w:hint="eastAsia"/>
                <w:bCs/>
                <w:iCs/>
                <w:color w:val="000000"/>
                <w:sz w:val="24"/>
              </w:rPr>
              <w:t>公司对此发展非常有信心，也希望能抛砖引玉，让市场参与者更重视减碳、循环经济的议题。</w:t>
            </w:r>
          </w:p>
          <w:p w14:paraId="56C8E75C" w14:textId="77777777" w:rsidR="0085407B" w:rsidRDefault="0085407B" w:rsidP="0085407B">
            <w:pPr>
              <w:spacing w:line="360" w:lineRule="auto"/>
              <w:ind w:firstLineChars="200" w:firstLine="480"/>
              <w:rPr>
                <w:rFonts w:eastAsiaTheme="minorEastAsia"/>
                <w:bCs/>
                <w:iCs/>
                <w:color w:val="000000"/>
                <w:sz w:val="24"/>
              </w:rPr>
            </w:pPr>
            <w:r w:rsidRPr="0085407B">
              <w:rPr>
                <w:rFonts w:eastAsiaTheme="minorEastAsia" w:hint="eastAsia"/>
                <w:bCs/>
                <w:iCs/>
                <w:color w:val="000000"/>
                <w:sz w:val="24"/>
              </w:rPr>
              <w:t>感谢您对上纬新材的关注。</w:t>
            </w:r>
          </w:p>
          <w:p w14:paraId="2A67D8A5" w14:textId="77777777" w:rsidR="0085407B" w:rsidRDefault="0085407B" w:rsidP="0085407B">
            <w:pPr>
              <w:spacing w:line="360" w:lineRule="auto"/>
              <w:ind w:firstLineChars="200" w:firstLine="482"/>
              <w:rPr>
                <w:rFonts w:eastAsiaTheme="minorEastAsia"/>
                <w:b/>
                <w:bCs/>
                <w:iCs/>
                <w:color w:val="000000"/>
                <w:sz w:val="24"/>
              </w:rPr>
            </w:pPr>
            <w:r w:rsidRPr="0085407B">
              <w:rPr>
                <w:rFonts w:eastAsiaTheme="minorEastAsia" w:hint="eastAsia"/>
                <w:b/>
                <w:bCs/>
                <w:iCs/>
                <w:color w:val="000000"/>
                <w:sz w:val="24"/>
              </w:rPr>
              <w:t>Q</w:t>
            </w:r>
            <w:r w:rsidRPr="0085407B">
              <w:rPr>
                <w:rFonts w:eastAsiaTheme="minorEastAsia"/>
                <w:b/>
                <w:bCs/>
                <w:iCs/>
                <w:color w:val="000000"/>
                <w:sz w:val="24"/>
              </w:rPr>
              <w:t>2</w:t>
            </w:r>
            <w:r w:rsidRPr="0085407B">
              <w:rPr>
                <w:rFonts w:eastAsiaTheme="minorEastAsia" w:hint="eastAsia"/>
                <w:b/>
                <w:bCs/>
                <w:iCs/>
                <w:color w:val="000000"/>
                <w:sz w:val="24"/>
              </w:rPr>
              <w:t>：麻烦请问公司下半年的分红计划和派息政策？</w:t>
            </w:r>
          </w:p>
          <w:p w14:paraId="36B70CB8" w14:textId="77777777" w:rsidR="0085407B" w:rsidRPr="0085407B" w:rsidRDefault="0085407B" w:rsidP="0085407B">
            <w:pPr>
              <w:spacing w:line="360" w:lineRule="auto"/>
              <w:ind w:firstLineChars="200" w:firstLine="480"/>
              <w:rPr>
                <w:rFonts w:eastAsiaTheme="minorEastAsia"/>
                <w:bCs/>
                <w:iCs/>
                <w:color w:val="000000"/>
                <w:sz w:val="24"/>
              </w:rPr>
            </w:pPr>
            <w:r w:rsidRPr="0085407B">
              <w:rPr>
                <w:rFonts w:eastAsiaTheme="minorEastAsia"/>
                <w:bCs/>
                <w:iCs/>
                <w:color w:val="000000"/>
                <w:sz w:val="24"/>
              </w:rPr>
              <w:t>A</w:t>
            </w:r>
            <w:r w:rsidRPr="0085407B">
              <w:rPr>
                <w:rFonts w:eastAsiaTheme="minorEastAsia" w:hint="eastAsia"/>
                <w:bCs/>
                <w:iCs/>
                <w:color w:val="000000"/>
                <w:sz w:val="24"/>
              </w:rPr>
              <w:t>：尊敬的投资者您好！</w:t>
            </w:r>
          </w:p>
          <w:p w14:paraId="276FC84F" w14:textId="77777777" w:rsidR="0085407B" w:rsidRPr="0085407B" w:rsidRDefault="0085407B" w:rsidP="0085407B">
            <w:pPr>
              <w:spacing w:line="360" w:lineRule="auto"/>
              <w:ind w:firstLineChars="200" w:firstLine="480"/>
              <w:rPr>
                <w:rFonts w:eastAsiaTheme="minorEastAsia"/>
                <w:bCs/>
                <w:iCs/>
                <w:color w:val="000000"/>
                <w:sz w:val="24"/>
              </w:rPr>
            </w:pPr>
            <w:r w:rsidRPr="0085407B">
              <w:rPr>
                <w:rFonts w:eastAsiaTheme="minorEastAsia" w:hint="eastAsia"/>
                <w:bCs/>
                <w:iCs/>
                <w:color w:val="000000"/>
                <w:sz w:val="24"/>
              </w:rPr>
              <w:lastRenderedPageBreak/>
              <w:t>公司已制定并公告未来三年（</w:t>
            </w:r>
            <w:r w:rsidRPr="0085407B">
              <w:rPr>
                <w:rFonts w:eastAsiaTheme="minorEastAsia" w:hint="eastAsia"/>
                <w:bCs/>
                <w:iCs/>
                <w:color w:val="000000"/>
                <w:sz w:val="24"/>
              </w:rPr>
              <w:t>2024-2026</w:t>
            </w:r>
            <w:r w:rsidRPr="0085407B">
              <w:rPr>
                <w:rFonts w:eastAsiaTheme="minorEastAsia" w:hint="eastAsia"/>
                <w:bCs/>
                <w:iCs/>
                <w:color w:val="000000"/>
                <w:sz w:val="24"/>
              </w:rPr>
              <w:t>年）股东分红回报规划，敬请关注公司</w:t>
            </w:r>
            <w:r w:rsidRPr="0085407B">
              <w:rPr>
                <w:rFonts w:eastAsiaTheme="minorEastAsia" w:hint="eastAsia"/>
                <w:bCs/>
                <w:iCs/>
                <w:color w:val="000000"/>
                <w:sz w:val="24"/>
              </w:rPr>
              <w:t>8</w:t>
            </w:r>
            <w:r w:rsidRPr="0085407B">
              <w:rPr>
                <w:rFonts w:eastAsiaTheme="minorEastAsia" w:hint="eastAsia"/>
                <w:bCs/>
                <w:iCs/>
                <w:color w:val="000000"/>
                <w:sz w:val="24"/>
              </w:rPr>
              <w:t>月</w:t>
            </w:r>
            <w:r w:rsidRPr="0085407B">
              <w:rPr>
                <w:rFonts w:eastAsiaTheme="minorEastAsia" w:hint="eastAsia"/>
                <w:bCs/>
                <w:iCs/>
                <w:color w:val="000000"/>
                <w:sz w:val="24"/>
              </w:rPr>
              <w:t>8</w:t>
            </w:r>
            <w:r w:rsidRPr="0085407B">
              <w:rPr>
                <w:rFonts w:eastAsiaTheme="minorEastAsia" w:hint="eastAsia"/>
                <w:bCs/>
                <w:iCs/>
                <w:color w:val="000000"/>
                <w:sz w:val="24"/>
              </w:rPr>
              <w:t>日的公告！</w:t>
            </w:r>
          </w:p>
          <w:p w14:paraId="39660870" w14:textId="77777777" w:rsidR="0085407B" w:rsidRDefault="0085407B" w:rsidP="0085407B">
            <w:pPr>
              <w:spacing w:line="360" w:lineRule="auto"/>
              <w:ind w:firstLineChars="200" w:firstLine="480"/>
              <w:rPr>
                <w:rFonts w:eastAsiaTheme="minorEastAsia"/>
                <w:bCs/>
                <w:iCs/>
                <w:color w:val="000000"/>
                <w:sz w:val="24"/>
              </w:rPr>
            </w:pPr>
            <w:r w:rsidRPr="0085407B">
              <w:rPr>
                <w:rFonts w:eastAsiaTheme="minorEastAsia" w:hint="eastAsia"/>
                <w:bCs/>
                <w:iCs/>
                <w:color w:val="000000"/>
                <w:sz w:val="24"/>
              </w:rPr>
              <w:t>感谢您对上纬新材的关注。</w:t>
            </w:r>
          </w:p>
          <w:p w14:paraId="6C9C213E" w14:textId="77777777" w:rsidR="0085407B" w:rsidRDefault="0085407B" w:rsidP="0085407B">
            <w:pPr>
              <w:spacing w:line="360" w:lineRule="auto"/>
              <w:ind w:firstLineChars="200" w:firstLine="482"/>
              <w:rPr>
                <w:rFonts w:eastAsiaTheme="minorEastAsia"/>
                <w:b/>
                <w:bCs/>
                <w:iCs/>
                <w:color w:val="000000"/>
                <w:sz w:val="24"/>
              </w:rPr>
            </w:pPr>
            <w:r>
              <w:rPr>
                <w:rFonts w:eastAsiaTheme="minorEastAsia" w:hint="eastAsia"/>
                <w:b/>
                <w:bCs/>
                <w:iCs/>
                <w:color w:val="000000"/>
                <w:sz w:val="24"/>
              </w:rPr>
              <w:t>Q</w:t>
            </w:r>
            <w:r>
              <w:rPr>
                <w:rFonts w:eastAsiaTheme="minorEastAsia"/>
                <w:b/>
                <w:bCs/>
                <w:iCs/>
                <w:color w:val="000000"/>
                <w:sz w:val="24"/>
              </w:rPr>
              <w:t>3</w:t>
            </w:r>
            <w:r>
              <w:rPr>
                <w:rFonts w:eastAsiaTheme="minorEastAsia" w:hint="eastAsia"/>
                <w:b/>
                <w:bCs/>
                <w:iCs/>
                <w:color w:val="000000"/>
                <w:sz w:val="24"/>
              </w:rPr>
              <w:t>：</w:t>
            </w:r>
            <w:r w:rsidRPr="0085407B">
              <w:rPr>
                <w:rFonts w:eastAsiaTheme="minorEastAsia" w:hint="eastAsia"/>
                <w:b/>
                <w:bCs/>
                <w:iCs/>
                <w:color w:val="000000"/>
                <w:sz w:val="24"/>
              </w:rPr>
              <w:t>目前新材料行业政策风向是怎样的？谢谢！</w:t>
            </w:r>
          </w:p>
          <w:p w14:paraId="620C8539" w14:textId="2193B0AA" w:rsidR="0085407B" w:rsidRPr="0085407B" w:rsidRDefault="0085407B" w:rsidP="0085407B">
            <w:pPr>
              <w:spacing w:line="360" w:lineRule="auto"/>
              <w:ind w:firstLineChars="200" w:firstLine="480"/>
              <w:rPr>
                <w:rFonts w:eastAsiaTheme="minorEastAsia"/>
                <w:bCs/>
                <w:iCs/>
                <w:color w:val="000000"/>
                <w:sz w:val="24"/>
              </w:rPr>
            </w:pPr>
            <w:r>
              <w:rPr>
                <w:rFonts w:eastAsiaTheme="minorEastAsia"/>
                <w:bCs/>
                <w:iCs/>
                <w:color w:val="000000"/>
                <w:sz w:val="24"/>
              </w:rPr>
              <w:t>A</w:t>
            </w:r>
            <w:r>
              <w:rPr>
                <w:rFonts w:eastAsiaTheme="minorEastAsia" w:hint="eastAsia"/>
                <w:bCs/>
                <w:iCs/>
                <w:color w:val="000000"/>
                <w:sz w:val="24"/>
              </w:rPr>
              <w:t>：</w:t>
            </w:r>
            <w:r w:rsidRPr="0085407B">
              <w:rPr>
                <w:rFonts w:eastAsiaTheme="minorEastAsia" w:hint="eastAsia"/>
                <w:bCs/>
                <w:iCs/>
                <w:color w:val="000000"/>
                <w:sz w:val="24"/>
              </w:rPr>
              <w:t>尊敬的投资者您好！</w:t>
            </w:r>
          </w:p>
          <w:p w14:paraId="155FCD60" w14:textId="4DF43FBF" w:rsidR="0085407B" w:rsidRPr="0085407B" w:rsidRDefault="0085407B" w:rsidP="0085407B">
            <w:pPr>
              <w:spacing w:line="360" w:lineRule="auto"/>
              <w:ind w:firstLineChars="200" w:firstLine="480"/>
              <w:rPr>
                <w:rFonts w:eastAsiaTheme="minorEastAsia"/>
                <w:bCs/>
                <w:iCs/>
                <w:color w:val="000000"/>
                <w:sz w:val="24"/>
              </w:rPr>
            </w:pPr>
            <w:r w:rsidRPr="0085407B">
              <w:rPr>
                <w:rFonts w:eastAsiaTheme="minorEastAsia" w:hint="eastAsia"/>
                <w:bCs/>
                <w:iCs/>
                <w:color w:val="000000"/>
                <w:sz w:val="24"/>
              </w:rPr>
              <w:t>上纬新材持续关注国家在复合材料产业政策的发展与创新，在提高新质生产力方面《精细化工产业创新发展实施方案（</w:t>
            </w:r>
            <w:r w:rsidRPr="0085407B">
              <w:rPr>
                <w:rFonts w:eastAsiaTheme="minorEastAsia" w:hint="eastAsia"/>
                <w:bCs/>
                <w:iCs/>
                <w:color w:val="000000"/>
                <w:sz w:val="24"/>
              </w:rPr>
              <w:t>2024</w:t>
            </w:r>
            <w:r w:rsidRPr="0085407B">
              <w:rPr>
                <w:rFonts w:eastAsiaTheme="minorEastAsia" w:hint="eastAsia"/>
                <w:bCs/>
                <w:iCs/>
                <w:color w:val="000000"/>
                <w:sz w:val="24"/>
              </w:rPr>
              <w:t>—</w:t>
            </w:r>
            <w:r w:rsidRPr="0085407B">
              <w:rPr>
                <w:rFonts w:eastAsiaTheme="minorEastAsia" w:hint="eastAsia"/>
                <w:bCs/>
                <w:iCs/>
                <w:color w:val="000000"/>
                <w:sz w:val="24"/>
              </w:rPr>
              <w:t>2027</w:t>
            </w:r>
            <w:r w:rsidRPr="0085407B">
              <w:rPr>
                <w:rFonts w:eastAsiaTheme="minorEastAsia" w:hint="eastAsia"/>
                <w:bCs/>
                <w:iCs/>
                <w:color w:val="000000"/>
                <w:sz w:val="24"/>
              </w:rPr>
              <w:t>年）》《关于加快推动制造业绿色化发展的指导意见》《关于推动未来产业创新发展的实施意见》《工业重点领域能效标杆水平和基准水平（</w:t>
            </w:r>
            <w:r w:rsidRPr="0085407B">
              <w:rPr>
                <w:rFonts w:eastAsiaTheme="minorEastAsia" w:hint="eastAsia"/>
                <w:bCs/>
                <w:iCs/>
                <w:color w:val="000000"/>
                <w:sz w:val="24"/>
              </w:rPr>
              <w:t>2023</w:t>
            </w:r>
            <w:r w:rsidRPr="0085407B">
              <w:rPr>
                <w:rFonts w:eastAsiaTheme="minorEastAsia" w:hint="eastAsia"/>
                <w:bCs/>
                <w:iCs/>
                <w:color w:val="000000"/>
                <w:sz w:val="24"/>
              </w:rPr>
              <w:t>年版）》等。相关政策的出台将为复合材料产业的发展提供了明确、广阔的市场前景，为企业提供了良好的生产经营环境。在低碳、循环经济产业方面</w:t>
            </w:r>
            <w:r>
              <w:rPr>
                <w:rFonts w:eastAsiaTheme="minorEastAsia" w:hint="eastAsia"/>
                <w:bCs/>
                <w:iCs/>
                <w:color w:val="000000"/>
                <w:sz w:val="24"/>
              </w:rPr>
              <w:t>；</w:t>
            </w:r>
            <w:r w:rsidRPr="0085407B">
              <w:rPr>
                <w:rFonts w:eastAsiaTheme="minorEastAsia" w:hint="eastAsia"/>
                <w:bCs/>
                <w:iCs/>
                <w:color w:val="000000"/>
                <w:sz w:val="24"/>
              </w:rPr>
              <w:t>《绿色低碳转型产业指导目录（</w:t>
            </w:r>
            <w:r w:rsidRPr="0085407B">
              <w:rPr>
                <w:rFonts w:eastAsiaTheme="minorEastAsia" w:hint="eastAsia"/>
                <w:bCs/>
                <w:iCs/>
                <w:color w:val="000000"/>
                <w:sz w:val="24"/>
              </w:rPr>
              <w:t>2024</w:t>
            </w:r>
            <w:r w:rsidRPr="0085407B">
              <w:rPr>
                <w:rFonts w:eastAsiaTheme="minorEastAsia" w:hint="eastAsia"/>
                <w:bCs/>
                <w:iCs/>
                <w:color w:val="000000"/>
                <w:sz w:val="24"/>
              </w:rPr>
              <w:t>年版）》明确了</w:t>
            </w:r>
            <w:proofErr w:type="gramStart"/>
            <w:r w:rsidRPr="0085407B">
              <w:rPr>
                <w:rFonts w:eastAsiaTheme="minorEastAsia" w:hint="eastAsia"/>
                <w:bCs/>
                <w:iCs/>
                <w:color w:val="000000"/>
                <w:sz w:val="24"/>
              </w:rPr>
              <w:t>节能降碳产业</w:t>
            </w:r>
            <w:proofErr w:type="gramEnd"/>
            <w:r w:rsidRPr="0085407B">
              <w:rPr>
                <w:rFonts w:eastAsiaTheme="minorEastAsia" w:hint="eastAsia"/>
                <w:bCs/>
                <w:iCs/>
                <w:color w:val="000000"/>
                <w:sz w:val="24"/>
              </w:rPr>
              <w:t>、环境保护产业、资源循环利用产业、能源绿色低碳转型、生态保护修复和利用、基础设施绿色升级、绿色服务等绿色低碳转型重点产业的细分类别和具体内涵，对推动经济社会发展绿色低碳转型提供支撑，为各地方、各部门制定完善相关产业支持政策提供依据。国家发展改革委、市场监管总局、生态环境部</w:t>
            </w:r>
            <w:proofErr w:type="gramStart"/>
            <w:r w:rsidRPr="0085407B">
              <w:rPr>
                <w:rFonts w:eastAsiaTheme="minorEastAsia" w:hint="eastAsia"/>
                <w:bCs/>
                <w:iCs/>
                <w:color w:val="000000"/>
                <w:sz w:val="24"/>
              </w:rPr>
              <w:t>《</w:t>
            </w:r>
            <w:proofErr w:type="gramEnd"/>
            <w:r w:rsidRPr="0085407B">
              <w:rPr>
                <w:rFonts w:eastAsiaTheme="minorEastAsia" w:hint="eastAsia"/>
                <w:bCs/>
                <w:iCs/>
                <w:color w:val="000000"/>
                <w:sz w:val="24"/>
              </w:rPr>
              <w:t>关于进一步强化碳达峰碳中和标准计量体系建设行动方案</w:t>
            </w:r>
            <w:r>
              <w:rPr>
                <w:rFonts w:eastAsiaTheme="minorEastAsia" w:hint="eastAsia"/>
                <w:bCs/>
                <w:iCs/>
                <w:color w:val="000000"/>
                <w:sz w:val="24"/>
              </w:rPr>
              <w:t>（</w:t>
            </w:r>
            <w:r w:rsidRPr="0085407B">
              <w:rPr>
                <w:rFonts w:eastAsiaTheme="minorEastAsia" w:hint="eastAsia"/>
                <w:bCs/>
                <w:iCs/>
                <w:color w:val="000000"/>
                <w:sz w:val="24"/>
              </w:rPr>
              <w:t>2024</w:t>
            </w:r>
            <w:r w:rsidRPr="0085407B">
              <w:rPr>
                <w:rFonts w:eastAsiaTheme="minorEastAsia" w:hint="eastAsia"/>
                <w:bCs/>
                <w:iCs/>
                <w:color w:val="000000"/>
                <w:sz w:val="24"/>
              </w:rPr>
              <w:t>—</w:t>
            </w:r>
            <w:r w:rsidRPr="0085407B">
              <w:rPr>
                <w:rFonts w:eastAsiaTheme="minorEastAsia" w:hint="eastAsia"/>
                <w:bCs/>
                <w:iCs/>
                <w:color w:val="000000"/>
                <w:sz w:val="24"/>
              </w:rPr>
              <w:t>2025</w:t>
            </w:r>
            <w:r w:rsidRPr="0085407B">
              <w:rPr>
                <w:rFonts w:eastAsiaTheme="minorEastAsia" w:hint="eastAsia"/>
                <w:bCs/>
                <w:iCs/>
                <w:color w:val="000000"/>
                <w:sz w:val="24"/>
              </w:rPr>
              <w:t>年</w:t>
            </w:r>
            <w:r>
              <w:rPr>
                <w:rFonts w:eastAsiaTheme="minorEastAsia" w:hint="eastAsia"/>
                <w:bCs/>
                <w:iCs/>
                <w:color w:val="000000"/>
                <w:sz w:val="24"/>
              </w:rPr>
              <w:t>）</w:t>
            </w:r>
            <w:r w:rsidRPr="0085407B">
              <w:rPr>
                <w:rFonts w:eastAsiaTheme="minorEastAsia" w:hint="eastAsia"/>
                <w:bCs/>
                <w:iCs/>
                <w:color w:val="000000"/>
                <w:sz w:val="24"/>
              </w:rPr>
              <w:t>的通知</w:t>
            </w:r>
            <w:r>
              <w:rPr>
                <w:rFonts w:eastAsiaTheme="minorEastAsia" w:hint="eastAsia"/>
                <w:bCs/>
                <w:iCs/>
                <w:color w:val="000000"/>
                <w:sz w:val="24"/>
              </w:rPr>
              <w:t>；</w:t>
            </w:r>
            <w:r w:rsidRPr="0085407B">
              <w:rPr>
                <w:rFonts w:eastAsiaTheme="minorEastAsia" w:hint="eastAsia"/>
                <w:bCs/>
                <w:iCs/>
                <w:color w:val="000000"/>
                <w:sz w:val="24"/>
              </w:rPr>
              <w:t>关于进一步强化</w:t>
            </w:r>
            <w:proofErr w:type="gramStart"/>
            <w:r w:rsidRPr="0085407B">
              <w:rPr>
                <w:rFonts w:eastAsiaTheme="minorEastAsia" w:hint="eastAsia"/>
                <w:bCs/>
                <w:iCs/>
                <w:color w:val="000000"/>
                <w:sz w:val="24"/>
              </w:rPr>
              <w:t>碳达峰碳</w:t>
            </w:r>
            <w:proofErr w:type="gramEnd"/>
            <w:r w:rsidRPr="0085407B">
              <w:rPr>
                <w:rFonts w:eastAsiaTheme="minorEastAsia" w:hint="eastAsia"/>
                <w:bCs/>
                <w:iCs/>
                <w:color w:val="000000"/>
                <w:sz w:val="24"/>
              </w:rPr>
              <w:t>中和标准计量体系建设行动方案</w:t>
            </w:r>
            <w:r w:rsidR="00FC690B">
              <w:rPr>
                <w:rFonts w:eastAsiaTheme="minorEastAsia" w:hint="eastAsia"/>
                <w:bCs/>
                <w:iCs/>
                <w:color w:val="000000"/>
                <w:sz w:val="24"/>
              </w:rPr>
              <w:t>（</w:t>
            </w:r>
            <w:r w:rsidRPr="0085407B">
              <w:rPr>
                <w:rFonts w:eastAsiaTheme="minorEastAsia" w:hint="eastAsia"/>
                <w:bCs/>
                <w:iCs/>
                <w:color w:val="000000"/>
                <w:sz w:val="24"/>
              </w:rPr>
              <w:t>2024</w:t>
            </w:r>
            <w:r w:rsidRPr="0085407B">
              <w:rPr>
                <w:rFonts w:eastAsiaTheme="minorEastAsia" w:hint="eastAsia"/>
                <w:bCs/>
                <w:iCs/>
                <w:color w:val="000000"/>
                <w:sz w:val="24"/>
              </w:rPr>
              <w:t>—</w:t>
            </w:r>
            <w:r w:rsidRPr="0085407B">
              <w:rPr>
                <w:rFonts w:eastAsiaTheme="minorEastAsia" w:hint="eastAsia"/>
                <w:bCs/>
                <w:iCs/>
                <w:color w:val="000000"/>
                <w:sz w:val="24"/>
              </w:rPr>
              <w:t>2025</w:t>
            </w:r>
            <w:r w:rsidRPr="0085407B">
              <w:rPr>
                <w:rFonts w:eastAsiaTheme="minorEastAsia" w:hint="eastAsia"/>
                <w:bCs/>
                <w:iCs/>
                <w:color w:val="000000"/>
                <w:sz w:val="24"/>
              </w:rPr>
              <w:t>年</w:t>
            </w:r>
            <w:r w:rsidR="00FC690B">
              <w:rPr>
                <w:rFonts w:eastAsiaTheme="minorEastAsia" w:hint="eastAsia"/>
                <w:bCs/>
                <w:iCs/>
                <w:color w:val="000000"/>
                <w:sz w:val="24"/>
              </w:rPr>
              <w:t>）</w:t>
            </w:r>
            <w:r w:rsidRPr="0085407B">
              <w:rPr>
                <w:rFonts w:eastAsiaTheme="minorEastAsia" w:hint="eastAsia"/>
                <w:bCs/>
                <w:iCs/>
                <w:color w:val="000000"/>
                <w:sz w:val="24"/>
              </w:rPr>
              <w:t>的通知</w:t>
            </w:r>
            <w:r>
              <w:rPr>
                <w:rFonts w:eastAsiaTheme="minorEastAsia" w:hint="eastAsia"/>
                <w:bCs/>
                <w:iCs/>
                <w:color w:val="000000"/>
                <w:sz w:val="24"/>
              </w:rPr>
              <w:t>；</w:t>
            </w:r>
            <w:r w:rsidRPr="0085407B">
              <w:rPr>
                <w:rFonts w:eastAsiaTheme="minorEastAsia" w:hint="eastAsia"/>
                <w:bCs/>
                <w:iCs/>
                <w:color w:val="000000"/>
                <w:sz w:val="24"/>
              </w:rPr>
              <w:t>国家</w:t>
            </w:r>
            <w:proofErr w:type="gramStart"/>
            <w:r w:rsidRPr="0085407B">
              <w:rPr>
                <w:rFonts w:eastAsiaTheme="minorEastAsia" w:hint="eastAsia"/>
                <w:bCs/>
                <w:iCs/>
                <w:color w:val="000000"/>
                <w:sz w:val="24"/>
              </w:rPr>
              <w:t>针对碳达峰</w:t>
            </w:r>
            <w:proofErr w:type="gramEnd"/>
            <w:r w:rsidRPr="0085407B">
              <w:rPr>
                <w:rFonts w:eastAsiaTheme="minorEastAsia" w:hint="eastAsia"/>
                <w:bCs/>
                <w:iCs/>
                <w:color w:val="000000"/>
                <w:sz w:val="24"/>
              </w:rPr>
              <w:t>和</w:t>
            </w:r>
            <w:proofErr w:type="gramStart"/>
            <w:r w:rsidRPr="0085407B">
              <w:rPr>
                <w:rFonts w:eastAsiaTheme="minorEastAsia" w:hint="eastAsia"/>
                <w:bCs/>
                <w:iCs/>
                <w:color w:val="000000"/>
                <w:sz w:val="24"/>
              </w:rPr>
              <w:t>碳中和</w:t>
            </w:r>
            <w:proofErr w:type="gramEnd"/>
            <w:r w:rsidRPr="0085407B">
              <w:rPr>
                <w:rFonts w:eastAsiaTheme="minorEastAsia" w:hint="eastAsia"/>
                <w:bCs/>
                <w:iCs/>
                <w:color w:val="000000"/>
                <w:sz w:val="24"/>
              </w:rPr>
              <w:t>已经开始有政策面的引导，重视绿能，</w:t>
            </w:r>
            <w:proofErr w:type="gramStart"/>
            <w:r w:rsidRPr="0085407B">
              <w:rPr>
                <w:rFonts w:eastAsiaTheme="minorEastAsia" w:hint="eastAsia"/>
                <w:bCs/>
                <w:iCs/>
                <w:color w:val="000000"/>
                <w:sz w:val="24"/>
              </w:rPr>
              <w:t>减碳的</w:t>
            </w:r>
            <w:proofErr w:type="gramEnd"/>
            <w:r w:rsidRPr="0085407B">
              <w:rPr>
                <w:rFonts w:eastAsiaTheme="minorEastAsia" w:hint="eastAsia"/>
                <w:bCs/>
                <w:iCs/>
                <w:color w:val="000000"/>
                <w:sz w:val="24"/>
              </w:rPr>
              <w:t>企业和产品，公司的可回收树脂可再次推到大众视野，</w:t>
            </w:r>
            <w:proofErr w:type="gramStart"/>
            <w:r w:rsidRPr="0085407B">
              <w:rPr>
                <w:rFonts w:eastAsiaTheme="minorEastAsia" w:hint="eastAsia"/>
                <w:bCs/>
                <w:iCs/>
                <w:color w:val="000000"/>
                <w:sz w:val="24"/>
              </w:rPr>
              <w:t>减碳数据</w:t>
            </w:r>
            <w:proofErr w:type="gramEnd"/>
            <w:r w:rsidRPr="0085407B">
              <w:rPr>
                <w:rFonts w:eastAsiaTheme="minorEastAsia" w:hint="eastAsia"/>
                <w:bCs/>
                <w:iCs/>
                <w:color w:val="000000"/>
                <w:sz w:val="24"/>
              </w:rPr>
              <w:t>可成为亮点。国家</w:t>
            </w:r>
            <w:proofErr w:type="gramStart"/>
            <w:r w:rsidRPr="0085407B">
              <w:rPr>
                <w:rFonts w:eastAsiaTheme="minorEastAsia" w:hint="eastAsia"/>
                <w:bCs/>
                <w:iCs/>
                <w:color w:val="000000"/>
                <w:sz w:val="24"/>
              </w:rPr>
              <w:t>针对碳达峰</w:t>
            </w:r>
            <w:proofErr w:type="gramEnd"/>
            <w:r w:rsidRPr="0085407B">
              <w:rPr>
                <w:rFonts w:eastAsiaTheme="minorEastAsia" w:hint="eastAsia"/>
                <w:bCs/>
                <w:iCs/>
                <w:color w:val="000000"/>
                <w:sz w:val="24"/>
              </w:rPr>
              <w:t>和</w:t>
            </w:r>
            <w:proofErr w:type="gramStart"/>
            <w:r w:rsidRPr="0085407B">
              <w:rPr>
                <w:rFonts w:eastAsiaTheme="minorEastAsia" w:hint="eastAsia"/>
                <w:bCs/>
                <w:iCs/>
                <w:color w:val="000000"/>
                <w:sz w:val="24"/>
              </w:rPr>
              <w:t>碳中和</w:t>
            </w:r>
            <w:proofErr w:type="gramEnd"/>
            <w:r w:rsidRPr="0085407B">
              <w:rPr>
                <w:rFonts w:eastAsiaTheme="minorEastAsia" w:hint="eastAsia"/>
                <w:bCs/>
                <w:iCs/>
                <w:color w:val="000000"/>
                <w:sz w:val="24"/>
              </w:rPr>
              <w:t>已经开始有政策面的引导，重视绿能，</w:t>
            </w:r>
            <w:proofErr w:type="gramStart"/>
            <w:r w:rsidRPr="0085407B">
              <w:rPr>
                <w:rFonts w:eastAsiaTheme="minorEastAsia" w:hint="eastAsia"/>
                <w:bCs/>
                <w:iCs/>
                <w:color w:val="000000"/>
                <w:sz w:val="24"/>
              </w:rPr>
              <w:t>减碳的</w:t>
            </w:r>
            <w:proofErr w:type="gramEnd"/>
            <w:r w:rsidRPr="0085407B">
              <w:rPr>
                <w:rFonts w:eastAsiaTheme="minorEastAsia" w:hint="eastAsia"/>
                <w:bCs/>
                <w:iCs/>
                <w:color w:val="000000"/>
                <w:sz w:val="24"/>
              </w:rPr>
              <w:t>企业和产品，公司的可回收树脂可再次推到大众视野，</w:t>
            </w:r>
            <w:proofErr w:type="gramStart"/>
            <w:r w:rsidRPr="0085407B">
              <w:rPr>
                <w:rFonts w:eastAsiaTheme="minorEastAsia" w:hint="eastAsia"/>
                <w:bCs/>
                <w:iCs/>
                <w:color w:val="000000"/>
                <w:sz w:val="24"/>
              </w:rPr>
              <w:t>减碳数据</w:t>
            </w:r>
            <w:proofErr w:type="gramEnd"/>
            <w:r w:rsidRPr="0085407B">
              <w:rPr>
                <w:rFonts w:eastAsiaTheme="minorEastAsia" w:hint="eastAsia"/>
                <w:bCs/>
                <w:iCs/>
                <w:color w:val="000000"/>
                <w:sz w:val="24"/>
              </w:rPr>
              <w:t>可成为亮点。</w:t>
            </w:r>
          </w:p>
          <w:p w14:paraId="3C749F0E" w14:textId="1756A469" w:rsidR="0085407B" w:rsidRPr="0085407B" w:rsidRDefault="0085407B" w:rsidP="0085407B">
            <w:pPr>
              <w:spacing w:line="360" w:lineRule="auto"/>
              <w:ind w:firstLineChars="200" w:firstLine="480"/>
              <w:rPr>
                <w:rFonts w:eastAsiaTheme="minorEastAsia"/>
                <w:b/>
                <w:bCs/>
                <w:iCs/>
                <w:color w:val="000000"/>
                <w:sz w:val="24"/>
              </w:rPr>
            </w:pPr>
            <w:r w:rsidRPr="0085407B">
              <w:rPr>
                <w:rFonts w:eastAsiaTheme="minorEastAsia" w:hint="eastAsia"/>
                <w:bCs/>
                <w:iCs/>
                <w:color w:val="000000"/>
                <w:sz w:val="24"/>
              </w:rPr>
              <w:t>感谢您对上纬新材的关注。</w:t>
            </w:r>
          </w:p>
        </w:tc>
      </w:tr>
      <w:tr w:rsidR="005D2070" w:rsidRPr="008A4F1F" w14:paraId="591D0351" w14:textId="77777777" w:rsidTr="00EF494C">
        <w:trPr>
          <w:trHeight w:val="640"/>
        </w:trPr>
        <w:tc>
          <w:tcPr>
            <w:tcW w:w="1985" w:type="dxa"/>
            <w:vAlign w:val="center"/>
          </w:tcPr>
          <w:p w14:paraId="59027C54" w14:textId="77777777" w:rsidR="00F23F44" w:rsidRPr="008A4F1F" w:rsidRDefault="005D2070" w:rsidP="00712F81">
            <w:pPr>
              <w:spacing w:line="480" w:lineRule="atLeast"/>
              <w:jc w:val="center"/>
              <w:rPr>
                <w:b/>
                <w:bCs/>
                <w:iCs/>
                <w:color w:val="000000"/>
                <w:sz w:val="24"/>
              </w:rPr>
            </w:pPr>
            <w:r w:rsidRPr="008A4F1F">
              <w:rPr>
                <w:b/>
                <w:bCs/>
                <w:iCs/>
                <w:color w:val="000000"/>
                <w:sz w:val="24"/>
              </w:rPr>
              <w:lastRenderedPageBreak/>
              <w:t>附件清单</w:t>
            </w:r>
          </w:p>
          <w:p w14:paraId="4F6893A8" w14:textId="77777777" w:rsidR="005D2070" w:rsidRPr="008A4F1F" w:rsidRDefault="005D2070" w:rsidP="00712F81">
            <w:pPr>
              <w:spacing w:line="480" w:lineRule="atLeast"/>
              <w:jc w:val="center"/>
              <w:rPr>
                <w:b/>
                <w:bCs/>
                <w:iCs/>
                <w:color w:val="000000"/>
                <w:sz w:val="24"/>
              </w:rPr>
            </w:pPr>
            <w:r w:rsidRPr="008A4F1F">
              <w:rPr>
                <w:b/>
                <w:bCs/>
                <w:iCs/>
                <w:color w:val="000000"/>
                <w:sz w:val="24"/>
              </w:rPr>
              <w:t>（如有）</w:t>
            </w:r>
          </w:p>
        </w:tc>
        <w:tc>
          <w:tcPr>
            <w:tcW w:w="7513" w:type="dxa"/>
            <w:vAlign w:val="center"/>
          </w:tcPr>
          <w:p w14:paraId="79F57882" w14:textId="4B4622EB" w:rsidR="005D2070" w:rsidRPr="008A4F1F" w:rsidRDefault="00EF494C" w:rsidP="00EF494C">
            <w:pPr>
              <w:spacing w:line="480" w:lineRule="atLeast"/>
              <w:rPr>
                <w:bCs/>
                <w:iCs/>
                <w:color w:val="000000"/>
                <w:sz w:val="24"/>
              </w:rPr>
            </w:pPr>
            <w:r>
              <w:rPr>
                <w:rFonts w:hint="eastAsia"/>
                <w:bCs/>
                <w:iCs/>
                <w:color w:val="000000"/>
                <w:sz w:val="24"/>
              </w:rPr>
              <w:t>无</w:t>
            </w:r>
          </w:p>
        </w:tc>
      </w:tr>
      <w:tr w:rsidR="005D2070" w:rsidRPr="008A4F1F" w14:paraId="317F3128" w14:textId="77777777" w:rsidTr="00EF494C">
        <w:trPr>
          <w:trHeight w:val="708"/>
        </w:trPr>
        <w:tc>
          <w:tcPr>
            <w:tcW w:w="1985" w:type="dxa"/>
            <w:vAlign w:val="center"/>
          </w:tcPr>
          <w:p w14:paraId="49153070" w14:textId="77777777" w:rsidR="005D2070" w:rsidRPr="008A4F1F" w:rsidRDefault="005D2070" w:rsidP="00EF494C">
            <w:pPr>
              <w:spacing w:line="480" w:lineRule="atLeast"/>
              <w:jc w:val="center"/>
              <w:rPr>
                <w:rFonts w:eastAsiaTheme="minorEastAsia"/>
                <w:b/>
                <w:bCs/>
                <w:iCs/>
                <w:color w:val="000000"/>
                <w:sz w:val="24"/>
              </w:rPr>
            </w:pPr>
            <w:r w:rsidRPr="008A4F1F">
              <w:rPr>
                <w:rFonts w:eastAsiaTheme="minorEastAsia"/>
                <w:b/>
                <w:bCs/>
                <w:iCs/>
                <w:color w:val="000000"/>
                <w:sz w:val="24"/>
              </w:rPr>
              <w:t>日期</w:t>
            </w:r>
          </w:p>
        </w:tc>
        <w:tc>
          <w:tcPr>
            <w:tcW w:w="7513" w:type="dxa"/>
            <w:vAlign w:val="center"/>
          </w:tcPr>
          <w:p w14:paraId="4CF015BF" w14:textId="3A493D2E" w:rsidR="005D2070" w:rsidRPr="008A4F1F" w:rsidRDefault="00EF494C" w:rsidP="008D3962">
            <w:pPr>
              <w:spacing w:line="480" w:lineRule="atLeast"/>
              <w:rPr>
                <w:rFonts w:eastAsiaTheme="minorEastAsia"/>
                <w:bCs/>
                <w:iCs/>
                <w:color w:val="000000"/>
                <w:sz w:val="24"/>
              </w:rPr>
            </w:pPr>
            <w:r>
              <w:rPr>
                <w:rFonts w:eastAsiaTheme="minorEastAsia" w:hint="eastAsia"/>
                <w:bCs/>
                <w:iCs/>
                <w:color w:val="000000"/>
                <w:sz w:val="24"/>
              </w:rPr>
              <w:t>2</w:t>
            </w:r>
            <w:r>
              <w:rPr>
                <w:rFonts w:eastAsiaTheme="minorEastAsia"/>
                <w:bCs/>
                <w:iCs/>
                <w:color w:val="000000"/>
                <w:sz w:val="24"/>
              </w:rPr>
              <w:t>024</w:t>
            </w:r>
            <w:r>
              <w:rPr>
                <w:rFonts w:eastAsiaTheme="minorEastAsia" w:hint="eastAsia"/>
                <w:bCs/>
                <w:iCs/>
                <w:color w:val="000000"/>
                <w:sz w:val="24"/>
              </w:rPr>
              <w:t>年</w:t>
            </w:r>
            <w:r w:rsidR="008D3962">
              <w:rPr>
                <w:rFonts w:eastAsiaTheme="minorEastAsia"/>
                <w:bCs/>
                <w:iCs/>
                <w:color w:val="000000"/>
                <w:sz w:val="24"/>
              </w:rPr>
              <w:t>9</w:t>
            </w:r>
            <w:r>
              <w:rPr>
                <w:rFonts w:eastAsiaTheme="minorEastAsia" w:hint="eastAsia"/>
                <w:bCs/>
                <w:iCs/>
                <w:color w:val="000000"/>
                <w:sz w:val="24"/>
              </w:rPr>
              <w:t>月</w:t>
            </w:r>
            <w:r w:rsidR="008D3962">
              <w:rPr>
                <w:rFonts w:eastAsiaTheme="minorEastAsia"/>
                <w:bCs/>
                <w:iCs/>
                <w:color w:val="000000"/>
                <w:sz w:val="24"/>
              </w:rPr>
              <w:t>18</w:t>
            </w:r>
            <w:r>
              <w:rPr>
                <w:rFonts w:eastAsiaTheme="minorEastAsia" w:hint="eastAsia"/>
                <w:bCs/>
                <w:iCs/>
                <w:color w:val="000000"/>
                <w:sz w:val="24"/>
              </w:rPr>
              <w:t>日</w:t>
            </w:r>
            <w:r w:rsidR="008D3962">
              <w:rPr>
                <w:rFonts w:eastAsiaTheme="minorEastAsia" w:hint="eastAsia"/>
                <w:bCs/>
                <w:iCs/>
                <w:color w:val="000000"/>
                <w:sz w:val="24"/>
              </w:rPr>
              <w:t>-</w:t>
            </w:r>
            <w:r w:rsidR="008D3962">
              <w:rPr>
                <w:rFonts w:eastAsiaTheme="minorEastAsia"/>
                <w:bCs/>
                <w:iCs/>
                <w:color w:val="000000"/>
                <w:sz w:val="24"/>
              </w:rPr>
              <w:t>27</w:t>
            </w:r>
            <w:r w:rsidR="008D3962">
              <w:rPr>
                <w:rFonts w:eastAsiaTheme="minorEastAsia" w:hint="eastAsia"/>
                <w:bCs/>
                <w:iCs/>
                <w:color w:val="000000"/>
                <w:sz w:val="24"/>
              </w:rPr>
              <w:t>日</w:t>
            </w:r>
          </w:p>
        </w:tc>
      </w:tr>
    </w:tbl>
    <w:p w14:paraId="778D8D2A" w14:textId="77777777" w:rsidR="00754FF9" w:rsidRPr="006743BA" w:rsidRDefault="00754FF9" w:rsidP="002241F6"/>
    <w:sectPr w:rsidR="00754FF9" w:rsidRPr="006743BA" w:rsidSect="00C701B1">
      <w:footerReference w:type="default" r:id="rId9"/>
      <w:pgSz w:w="11906" w:h="16838"/>
      <w:pgMar w:top="1418" w:right="1588" w:bottom="1418" w:left="1588" w:header="73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60F5" w14:textId="77777777" w:rsidR="00615CBA" w:rsidRDefault="00615CBA" w:rsidP="00E456C7">
      <w:r>
        <w:separator/>
      </w:r>
    </w:p>
  </w:endnote>
  <w:endnote w:type="continuationSeparator" w:id="0">
    <w:p w14:paraId="33CD5D9D" w14:textId="77777777" w:rsidR="00615CBA" w:rsidRDefault="00615CBA" w:rsidP="00E4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9084"/>
      <w:docPartObj>
        <w:docPartGallery w:val="Page Numbers (Bottom of Page)"/>
        <w:docPartUnique/>
      </w:docPartObj>
    </w:sdtPr>
    <w:sdtEndPr/>
    <w:sdtContent>
      <w:p w14:paraId="052B02CD" w14:textId="260C2039" w:rsidR="00AD4A8C" w:rsidRPr="006743BA" w:rsidRDefault="00AD4A8C" w:rsidP="005E21E6">
        <w:pPr>
          <w:pStyle w:val="af8"/>
          <w:jc w:val="center"/>
        </w:pPr>
        <w:r>
          <w:fldChar w:fldCharType="begin"/>
        </w:r>
        <w:r>
          <w:instrText>PAGE   \* MERGEFORMAT</w:instrText>
        </w:r>
        <w:r>
          <w:fldChar w:fldCharType="separate"/>
        </w:r>
        <w:r w:rsidR="00FC45CC" w:rsidRPr="00FC45CC">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72D6E" w14:textId="77777777" w:rsidR="00615CBA" w:rsidRDefault="00615CBA" w:rsidP="00E456C7">
      <w:r>
        <w:separator/>
      </w:r>
    </w:p>
  </w:footnote>
  <w:footnote w:type="continuationSeparator" w:id="0">
    <w:p w14:paraId="6E21D9E5" w14:textId="77777777" w:rsidR="00615CBA" w:rsidRDefault="00615CBA" w:rsidP="00E45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387"/>
    <w:multiLevelType w:val="hybridMultilevel"/>
    <w:tmpl w:val="BD8C38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31336D"/>
    <w:multiLevelType w:val="hybridMultilevel"/>
    <w:tmpl w:val="79009846"/>
    <w:lvl w:ilvl="0" w:tplc="1FCC1512">
      <w:start w:val="1"/>
      <w:numFmt w:val="decimal"/>
      <w:suff w:val="nothing"/>
      <w:lvlText w:val="%1、"/>
      <w:lvlJc w:val="left"/>
      <w:pPr>
        <w:ind w:left="857" w:hanging="37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A64460C"/>
    <w:multiLevelType w:val="hybridMultilevel"/>
    <w:tmpl w:val="20B633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157EF0"/>
    <w:multiLevelType w:val="hybridMultilevel"/>
    <w:tmpl w:val="8CA64026"/>
    <w:lvl w:ilvl="0" w:tplc="F68C0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483CE3"/>
    <w:multiLevelType w:val="hybridMultilevel"/>
    <w:tmpl w:val="4B3255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74456A"/>
    <w:multiLevelType w:val="hybridMultilevel"/>
    <w:tmpl w:val="8BDCE8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033FBF"/>
    <w:multiLevelType w:val="hybridMultilevel"/>
    <w:tmpl w:val="70F270FC"/>
    <w:lvl w:ilvl="0" w:tplc="0BAC1F5C">
      <w:start w:val="1"/>
      <w:numFmt w:val="bullet"/>
      <w:lvlText w:val=""/>
      <w:lvlJc w:val="left"/>
      <w:pPr>
        <w:tabs>
          <w:tab w:val="num" w:pos="720"/>
        </w:tabs>
        <w:ind w:left="720" w:hanging="360"/>
      </w:pPr>
      <w:rPr>
        <w:rFonts w:ascii="Wingdings" w:hAnsi="Wingdings" w:hint="default"/>
      </w:rPr>
    </w:lvl>
    <w:lvl w:ilvl="1" w:tplc="5EE6F1B8" w:tentative="1">
      <w:start w:val="1"/>
      <w:numFmt w:val="bullet"/>
      <w:lvlText w:val=""/>
      <w:lvlJc w:val="left"/>
      <w:pPr>
        <w:tabs>
          <w:tab w:val="num" w:pos="1440"/>
        </w:tabs>
        <w:ind w:left="1440" w:hanging="360"/>
      </w:pPr>
      <w:rPr>
        <w:rFonts w:ascii="Wingdings" w:hAnsi="Wingdings" w:hint="default"/>
      </w:rPr>
    </w:lvl>
    <w:lvl w:ilvl="2" w:tplc="C8C0E8E8" w:tentative="1">
      <w:start w:val="1"/>
      <w:numFmt w:val="bullet"/>
      <w:lvlText w:val=""/>
      <w:lvlJc w:val="left"/>
      <w:pPr>
        <w:tabs>
          <w:tab w:val="num" w:pos="2160"/>
        </w:tabs>
        <w:ind w:left="2160" w:hanging="360"/>
      </w:pPr>
      <w:rPr>
        <w:rFonts w:ascii="Wingdings" w:hAnsi="Wingdings" w:hint="default"/>
      </w:rPr>
    </w:lvl>
    <w:lvl w:ilvl="3" w:tplc="C382CC40" w:tentative="1">
      <w:start w:val="1"/>
      <w:numFmt w:val="bullet"/>
      <w:lvlText w:val=""/>
      <w:lvlJc w:val="left"/>
      <w:pPr>
        <w:tabs>
          <w:tab w:val="num" w:pos="2880"/>
        </w:tabs>
        <w:ind w:left="2880" w:hanging="360"/>
      </w:pPr>
      <w:rPr>
        <w:rFonts w:ascii="Wingdings" w:hAnsi="Wingdings" w:hint="default"/>
      </w:rPr>
    </w:lvl>
    <w:lvl w:ilvl="4" w:tplc="6C7AFC60" w:tentative="1">
      <w:start w:val="1"/>
      <w:numFmt w:val="bullet"/>
      <w:lvlText w:val=""/>
      <w:lvlJc w:val="left"/>
      <w:pPr>
        <w:tabs>
          <w:tab w:val="num" w:pos="3600"/>
        </w:tabs>
        <w:ind w:left="3600" w:hanging="360"/>
      </w:pPr>
      <w:rPr>
        <w:rFonts w:ascii="Wingdings" w:hAnsi="Wingdings" w:hint="default"/>
      </w:rPr>
    </w:lvl>
    <w:lvl w:ilvl="5" w:tplc="A3764EFC" w:tentative="1">
      <w:start w:val="1"/>
      <w:numFmt w:val="bullet"/>
      <w:lvlText w:val=""/>
      <w:lvlJc w:val="left"/>
      <w:pPr>
        <w:tabs>
          <w:tab w:val="num" w:pos="4320"/>
        </w:tabs>
        <w:ind w:left="4320" w:hanging="360"/>
      </w:pPr>
      <w:rPr>
        <w:rFonts w:ascii="Wingdings" w:hAnsi="Wingdings" w:hint="default"/>
      </w:rPr>
    </w:lvl>
    <w:lvl w:ilvl="6" w:tplc="9A8670E0" w:tentative="1">
      <w:start w:val="1"/>
      <w:numFmt w:val="bullet"/>
      <w:lvlText w:val=""/>
      <w:lvlJc w:val="left"/>
      <w:pPr>
        <w:tabs>
          <w:tab w:val="num" w:pos="5040"/>
        </w:tabs>
        <w:ind w:left="5040" w:hanging="360"/>
      </w:pPr>
      <w:rPr>
        <w:rFonts w:ascii="Wingdings" w:hAnsi="Wingdings" w:hint="default"/>
      </w:rPr>
    </w:lvl>
    <w:lvl w:ilvl="7" w:tplc="A790B62E" w:tentative="1">
      <w:start w:val="1"/>
      <w:numFmt w:val="bullet"/>
      <w:lvlText w:val=""/>
      <w:lvlJc w:val="left"/>
      <w:pPr>
        <w:tabs>
          <w:tab w:val="num" w:pos="5760"/>
        </w:tabs>
        <w:ind w:left="5760" w:hanging="360"/>
      </w:pPr>
      <w:rPr>
        <w:rFonts w:ascii="Wingdings" w:hAnsi="Wingdings" w:hint="default"/>
      </w:rPr>
    </w:lvl>
    <w:lvl w:ilvl="8" w:tplc="AE28DB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843A9"/>
    <w:multiLevelType w:val="hybridMultilevel"/>
    <w:tmpl w:val="DC6E18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AA1A34"/>
    <w:multiLevelType w:val="hybridMultilevel"/>
    <w:tmpl w:val="DF00B4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E15991"/>
    <w:multiLevelType w:val="hybridMultilevel"/>
    <w:tmpl w:val="C428E8CC"/>
    <w:lvl w:ilvl="0" w:tplc="A020986C">
      <w:start w:val="1"/>
      <w:numFmt w:val="bullet"/>
      <w:lvlText w:val=""/>
      <w:lvlJc w:val="left"/>
      <w:pPr>
        <w:tabs>
          <w:tab w:val="num" w:pos="720"/>
        </w:tabs>
        <w:ind w:left="720" w:hanging="360"/>
      </w:pPr>
      <w:rPr>
        <w:rFonts w:ascii="Wingdings" w:hAnsi="Wingdings" w:hint="default"/>
      </w:rPr>
    </w:lvl>
    <w:lvl w:ilvl="1" w:tplc="CDEA1DF2" w:tentative="1">
      <w:start w:val="1"/>
      <w:numFmt w:val="bullet"/>
      <w:lvlText w:val=""/>
      <w:lvlJc w:val="left"/>
      <w:pPr>
        <w:tabs>
          <w:tab w:val="num" w:pos="1440"/>
        </w:tabs>
        <w:ind w:left="1440" w:hanging="360"/>
      </w:pPr>
      <w:rPr>
        <w:rFonts w:ascii="Wingdings" w:hAnsi="Wingdings" w:hint="default"/>
      </w:rPr>
    </w:lvl>
    <w:lvl w:ilvl="2" w:tplc="33F6ED78" w:tentative="1">
      <w:start w:val="1"/>
      <w:numFmt w:val="bullet"/>
      <w:lvlText w:val=""/>
      <w:lvlJc w:val="left"/>
      <w:pPr>
        <w:tabs>
          <w:tab w:val="num" w:pos="2160"/>
        </w:tabs>
        <w:ind w:left="2160" w:hanging="360"/>
      </w:pPr>
      <w:rPr>
        <w:rFonts w:ascii="Wingdings" w:hAnsi="Wingdings" w:hint="default"/>
      </w:rPr>
    </w:lvl>
    <w:lvl w:ilvl="3" w:tplc="BE88FFE8" w:tentative="1">
      <w:start w:val="1"/>
      <w:numFmt w:val="bullet"/>
      <w:lvlText w:val=""/>
      <w:lvlJc w:val="left"/>
      <w:pPr>
        <w:tabs>
          <w:tab w:val="num" w:pos="2880"/>
        </w:tabs>
        <w:ind w:left="2880" w:hanging="360"/>
      </w:pPr>
      <w:rPr>
        <w:rFonts w:ascii="Wingdings" w:hAnsi="Wingdings" w:hint="default"/>
      </w:rPr>
    </w:lvl>
    <w:lvl w:ilvl="4" w:tplc="3258AAFC" w:tentative="1">
      <w:start w:val="1"/>
      <w:numFmt w:val="bullet"/>
      <w:lvlText w:val=""/>
      <w:lvlJc w:val="left"/>
      <w:pPr>
        <w:tabs>
          <w:tab w:val="num" w:pos="3600"/>
        </w:tabs>
        <w:ind w:left="3600" w:hanging="360"/>
      </w:pPr>
      <w:rPr>
        <w:rFonts w:ascii="Wingdings" w:hAnsi="Wingdings" w:hint="default"/>
      </w:rPr>
    </w:lvl>
    <w:lvl w:ilvl="5" w:tplc="0E7AB69C" w:tentative="1">
      <w:start w:val="1"/>
      <w:numFmt w:val="bullet"/>
      <w:lvlText w:val=""/>
      <w:lvlJc w:val="left"/>
      <w:pPr>
        <w:tabs>
          <w:tab w:val="num" w:pos="4320"/>
        </w:tabs>
        <w:ind w:left="4320" w:hanging="360"/>
      </w:pPr>
      <w:rPr>
        <w:rFonts w:ascii="Wingdings" w:hAnsi="Wingdings" w:hint="default"/>
      </w:rPr>
    </w:lvl>
    <w:lvl w:ilvl="6" w:tplc="12165D46" w:tentative="1">
      <w:start w:val="1"/>
      <w:numFmt w:val="bullet"/>
      <w:lvlText w:val=""/>
      <w:lvlJc w:val="left"/>
      <w:pPr>
        <w:tabs>
          <w:tab w:val="num" w:pos="5040"/>
        </w:tabs>
        <w:ind w:left="5040" w:hanging="360"/>
      </w:pPr>
      <w:rPr>
        <w:rFonts w:ascii="Wingdings" w:hAnsi="Wingdings" w:hint="default"/>
      </w:rPr>
    </w:lvl>
    <w:lvl w:ilvl="7" w:tplc="AC5E129E" w:tentative="1">
      <w:start w:val="1"/>
      <w:numFmt w:val="bullet"/>
      <w:lvlText w:val=""/>
      <w:lvlJc w:val="left"/>
      <w:pPr>
        <w:tabs>
          <w:tab w:val="num" w:pos="5760"/>
        </w:tabs>
        <w:ind w:left="5760" w:hanging="360"/>
      </w:pPr>
      <w:rPr>
        <w:rFonts w:ascii="Wingdings" w:hAnsi="Wingdings" w:hint="default"/>
      </w:rPr>
    </w:lvl>
    <w:lvl w:ilvl="8" w:tplc="975AD4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E4961"/>
    <w:multiLevelType w:val="hybridMultilevel"/>
    <w:tmpl w:val="BA9450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976BBA"/>
    <w:multiLevelType w:val="hybridMultilevel"/>
    <w:tmpl w:val="830E4374"/>
    <w:lvl w:ilvl="0" w:tplc="0EF08D86">
      <w:start w:val="1"/>
      <w:numFmt w:val="decimal"/>
      <w:lvlText w:val="%1."/>
      <w:lvlJc w:val="left"/>
      <w:pPr>
        <w:ind w:left="420" w:hanging="420"/>
      </w:pPr>
      <w:rPr>
        <w:rFonts w:ascii="Times New Roman" w:hAnsi="Times New Roman" w:cs="Times New Roman" w:hint="default"/>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623D7"/>
    <w:multiLevelType w:val="hybridMultilevel"/>
    <w:tmpl w:val="ED6288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718AA"/>
    <w:multiLevelType w:val="hybridMultilevel"/>
    <w:tmpl w:val="EC7A87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5B3DC8"/>
    <w:multiLevelType w:val="hybridMultilevel"/>
    <w:tmpl w:val="D61EE318"/>
    <w:lvl w:ilvl="0" w:tplc="A10CF25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D6824F0"/>
    <w:multiLevelType w:val="hybridMultilevel"/>
    <w:tmpl w:val="799AA2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B05430"/>
    <w:multiLevelType w:val="hybridMultilevel"/>
    <w:tmpl w:val="DF36A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000F98"/>
    <w:multiLevelType w:val="hybridMultilevel"/>
    <w:tmpl w:val="F760B6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3D0A03"/>
    <w:multiLevelType w:val="hybridMultilevel"/>
    <w:tmpl w:val="0184605A"/>
    <w:lvl w:ilvl="0" w:tplc="EAECF812">
      <w:start w:val="1"/>
      <w:numFmt w:val="decimal"/>
      <w:lvlText w:val="%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5D06CA"/>
    <w:multiLevelType w:val="hybridMultilevel"/>
    <w:tmpl w:val="14EAC1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2D2176"/>
    <w:multiLevelType w:val="hybridMultilevel"/>
    <w:tmpl w:val="E4AE63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7245E4"/>
    <w:multiLevelType w:val="hybridMultilevel"/>
    <w:tmpl w:val="DB40E2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A96D12"/>
    <w:multiLevelType w:val="hybridMultilevel"/>
    <w:tmpl w:val="9842C47E"/>
    <w:lvl w:ilvl="0" w:tplc="C890B41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7AE236B"/>
    <w:multiLevelType w:val="hybridMultilevel"/>
    <w:tmpl w:val="D6A8A2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217EE3"/>
    <w:multiLevelType w:val="hybridMultilevel"/>
    <w:tmpl w:val="4DAE7E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325526"/>
    <w:multiLevelType w:val="hybridMultilevel"/>
    <w:tmpl w:val="AE127F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B50BDA"/>
    <w:multiLevelType w:val="hybridMultilevel"/>
    <w:tmpl w:val="DBAE5A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3C326A"/>
    <w:multiLevelType w:val="hybridMultilevel"/>
    <w:tmpl w:val="E6585586"/>
    <w:lvl w:ilvl="0" w:tplc="6AF6C0CA">
      <w:start w:val="1"/>
      <w:numFmt w:val="decimal"/>
      <w:lvlText w:val="%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095E5C"/>
    <w:multiLevelType w:val="hybridMultilevel"/>
    <w:tmpl w:val="51D009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913C2E"/>
    <w:multiLevelType w:val="hybridMultilevel"/>
    <w:tmpl w:val="7D48B3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4871C1"/>
    <w:multiLevelType w:val="hybridMultilevel"/>
    <w:tmpl w:val="78247C6A"/>
    <w:lvl w:ilvl="0" w:tplc="0409000F">
      <w:start w:val="1"/>
      <w:numFmt w:val="decimal"/>
      <w:lvlText w:val="%1."/>
      <w:lvlJc w:val="left"/>
      <w:pPr>
        <w:ind w:left="902" w:hanging="42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31" w15:restartNumberingAfterBreak="0">
    <w:nsid w:val="71AE5F33"/>
    <w:multiLevelType w:val="hybridMultilevel"/>
    <w:tmpl w:val="F008E9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2AB485F"/>
    <w:multiLevelType w:val="hybridMultilevel"/>
    <w:tmpl w:val="449446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3637DA"/>
    <w:multiLevelType w:val="hybridMultilevel"/>
    <w:tmpl w:val="D97AB6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C910F9D"/>
    <w:multiLevelType w:val="hybridMultilevel"/>
    <w:tmpl w:val="5D4E1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3"/>
  </w:num>
  <w:num w:numId="3">
    <w:abstractNumId w:val="25"/>
  </w:num>
  <w:num w:numId="4">
    <w:abstractNumId w:val="26"/>
  </w:num>
  <w:num w:numId="5">
    <w:abstractNumId w:val="10"/>
  </w:num>
  <w:num w:numId="6">
    <w:abstractNumId w:val="33"/>
  </w:num>
  <w:num w:numId="7">
    <w:abstractNumId w:val="3"/>
  </w:num>
  <w:num w:numId="8">
    <w:abstractNumId w:val="7"/>
  </w:num>
  <w:num w:numId="9">
    <w:abstractNumId w:val="23"/>
  </w:num>
  <w:num w:numId="10">
    <w:abstractNumId w:val="11"/>
  </w:num>
  <w:num w:numId="11">
    <w:abstractNumId w:val="9"/>
  </w:num>
  <w:num w:numId="12">
    <w:abstractNumId w:val="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9"/>
  </w:num>
  <w:num w:numId="17">
    <w:abstractNumId w:val="4"/>
  </w:num>
  <w:num w:numId="18">
    <w:abstractNumId w:val="21"/>
  </w:num>
  <w:num w:numId="19">
    <w:abstractNumId w:val="34"/>
  </w:num>
  <w:num w:numId="20">
    <w:abstractNumId w:val="20"/>
  </w:num>
  <w:num w:numId="21">
    <w:abstractNumId w:val="0"/>
  </w:num>
  <w:num w:numId="22">
    <w:abstractNumId w:val="2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7"/>
  </w:num>
  <w:num w:numId="26">
    <w:abstractNumId w:val="18"/>
  </w:num>
  <w:num w:numId="27">
    <w:abstractNumId w:val="29"/>
  </w:num>
  <w:num w:numId="28">
    <w:abstractNumId w:val="27"/>
  </w:num>
  <w:num w:numId="29">
    <w:abstractNumId w:val="2"/>
  </w:num>
  <w:num w:numId="30">
    <w:abstractNumId w:val="31"/>
  </w:num>
  <w:num w:numId="31">
    <w:abstractNumId w:val="16"/>
  </w:num>
  <w:num w:numId="32">
    <w:abstractNumId w:val="5"/>
  </w:num>
  <w:num w:numId="33">
    <w:abstractNumId w:val="8"/>
  </w:num>
  <w:num w:numId="34">
    <w:abstractNumId w:val="12"/>
  </w:num>
  <w:num w:numId="35">
    <w:abstractNumId w:val="15"/>
  </w:num>
  <w:num w:numId="36">
    <w:abstractNumId w:val="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C7"/>
    <w:rsid w:val="00006B9E"/>
    <w:rsid w:val="00007C1A"/>
    <w:rsid w:val="00010D6C"/>
    <w:rsid w:val="00011067"/>
    <w:rsid w:val="00012411"/>
    <w:rsid w:val="00014AAC"/>
    <w:rsid w:val="00015049"/>
    <w:rsid w:val="00015ECF"/>
    <w:rsid w:val="00017DD3"/>
    <w:rsid w:val="00022441"/>
    <w:rsid w:val="00022AC0"/>
    <w:rsid w:val="00027F1A"/>
    <w:rsid w:val="00030A1E"/>
    <w:rsid w:val="00032385"/>
    <w:rsid w:val="0003382A"/>
    <w:rsid w:val="00034847"/>
    <w:rsid w:val="0004413F"/>
    <w:rsid w:val="00044AFF"/>
    <w:rsid w:val="00051503"/>
    <w:rsid w:val="0005420E"/>
    <w:rsid w:val="00063CCD"/>
    <w:rsid w:val="0006540A"/>
    <w:rsid w:val="00065BB2"/>
    <w:rsid w:val="00071061"/>
    <w:rsid w:val="000735EB"/>
    <w:rsid w:val="000768B5"/>
    <w:rsid w:val="00077C64"/>
    <w:rsid w:val="00087991"/>
    <w:rsid w:val="00091177"/>
    <w:rsid w:val="00096876"/>
    <w:rsid w:val="0009747A"/>
    <w:rsid w:val="000A2B56"/>
    <w:rsid w:val="000A3993"/>
    <w:rsid w:val="000A44C8"/>
    <w:rsid w:val="000A7740"/>
    <w:rsid w:val="000A7E76"/>
    <w:rsid w:val="000B0D1E"/>
    <w:rsid w:val="000B5782"/>
    <w:rsid w:val="000B7D7F"/>
    <w:rsid w:val="000C004D"/>
    <w:rsid w:val="000C31F3"/>
    <w:rsid w:val="000D1D29"/>
    <w:rsid w:val="000D24EC"/>
    <w:rsid w:val="000D2E9C"/>
    <w:rsid w:val="000D3019"/>
    <w:rsid w:val="000D46BF"/>
    <w:rsid w:val="000D632C"/>
    <w:rsid w:val="000D75D2"/>
    <w:rsid w:val="000E3251"/>
    <w:rsid w:val="000E3D61"/>
    <w:rsid w:val="000E7489"/>
    <w:rsid w:val="000F150C"/>
    <w:rsid w:val="000F7B8F"/>
    <w:rsid w:val="001000F8"/>
    <w:rsid w:val="00100E6F"/>
    <w:rsid w:val="001040C8"/>
    <w:rsid w:val="001103FC"/>
    <w:rsid w:val="0011041C"/>
    <w:rsid w:val="0011137E"/>
    <w:rsid w:val="00112B2D"/>
    <w:rsid w:val="00113E8C"/>
    <w:rsid w:val="00114547"/>
    <w:rsid w:val="00116063"/>
    <w:rsid w:val="00116D4C"/>
    <w:rsid w:val="001170AE"/>
    <w:rsid w:val="0011799B"/>
    <w:rsid w:val="001266AE"/>
    <w:rsid w:val="00127582"/>
    <w:rsid w:val="00130A4A"/>
    <w:rsid w:val="001315E2"/>
    <w:rsid w:val="001339B9"/>
    <w:rsid w:val="00133B97"/>
    <w:rsid w:val="00142D61"/>
    <w:rsid w:val="001462B5"/>
    <w:rsid w:val="00146D76"/>
    <w:rsid w:val="00153F8D"/>
    <w:rsid w:val="001540E5"/>
    <w:rsid w:val="001546F8"/>
    <w:rsid w:val="00157813"/>
    <w:rsid w:val="00162052"/>
    <w:rsid w:val="001722FA"/>
    <w:rsid w:val="001741BD"/>
    <w:rsid w:val="0018061E"/>
    <w:rsid w:val="00182FEA"/>
    <w:rsid w:val="001846E4"/>
    <w:rsid w:val="0018795E"/>
    <w:rsid w:val="0019197C"/>
    <w:rsid w:val="00193697"/>
    <w:rsid w:val="001936B3"/>
    <w:rsid w:val="00197171"/>
    <w:rsid w:val="001A0861"/>
    <w:rsid w:val="001A1777"/>
    <w:rsid w:val="001A1E7C"/>
    <w:rsid w:val="001B26D2"/>
    <w:rsid w:val="001B793B"/>
    <w:rsid w:val="001B7FE2"/>
    <w:rsid w:val="001C1BE6"/>
    <w:rsid w:val="001C36CB"/>
    <w:rsid w:val="001C70CF"/>
    <w:rsid w:val="001D1166"/>
    <w:rsid w:val="001D14B1"/>
    <w:rsid w:val="001D5DC9"/>
    <w:rsid w:val="001E2B23"/>
    <w:rsid w:val="001E4A65"/>
    <w:rsid w:val="001E570E"/>
    <w:rsid w:val="001F5038"/>
    <w:rsid w:val="001F542C"/>
    <w:rsid w:val="001F6503"/>
    <w:rsid w:val="00200E38"/>
    <w:rsid w:val="002022F2"/>
    <w:rsid w:val="00204195"/>
    <w:rsid w:val="002064F1"/>
    <w:rsid w:val="00207E26"/>
    <w:rsid w:val="00210871"/>
    <w:rsid w:val="00210A68"/>
    <w:rsid w:val="00212000"/>
    <w:rsid w:val="00216191"/>
    <w:rsid w:val="00222AB0"/>
    <w:rsid w:val="00223D7D"/>
    <w:rsid w:val="002241F6"/>
    <w:rsid w:val="00224BB3"/>
    <w:rsid w:val="0022542F"/>
    <w:rsid w:val="002275EF"/>
    <w:rsid w:val="00227F02"/>
    <w:rsid w:val="00232E2E"/>
    <w:rsid w:val="00233604"/>
    <w:rsid w:val="0023419A"/>
    <w:rsid w:val="00235BF3"/>
    <w:rsid w:val="00235FC8"/>
    <w:rsid w:val="00237F41"/>
    <w:rsid w:val="00241D77"/>
    <w:rsid w:val="0024436C"/>
    <w:rsid w:val="00244CF2"/>
    <w:rsid w:val="00245EC3"/>
    <w:rsid w:val="002548DF"/>
    <w:rsid w:val="00260393"/>
    <w:rsid w:val="002629A4"/>
    <w:rsid w:val="00263F1D"/>
    <w:rsid w:val="0026507A"/>
    <w:rsid w:val="00265AE8"/>
    <w:rsid w:val="0027073E"/>
    <w:rsid w:val="002749B2"/>
    <w:rsid w:val="0027743C"/>
    <w:rsid w:val="00284B1A"/>
    <w:rsid w:val="002874D4"/>
    <w:rsid w:val="00287CA7"/>
    <w:rsid w:val="0029178D"/>
    <w:rsid w:val="00291D56"/>
    <w:rsid w:val="00294FD1"/>
    <w:rsid w:val="00297F85"/>
    <w:rsid w:val="002A2757"/>
    <w:rsid w:val="002A547D"/>
    <w:rsid w:val="002C0ADA"/>
    <w:rsid w:val="002C2B0F"/>
    <w:rsid w:val="002C4561"/>
    <w:rsid w:val="002C486B"/>
    <w:rsid w:val="002D2329"/>
    <w:rsid w:val="002D2780"/>
    <w:rsid w:val="002D53D5"/>
    <w:rsid w:val="002D54A4"/>
    <w:rsid w:val="002D577E"/>
    <w:rsid w:val="002D5E29"/>
    <w:rsid w:val="002D733F"/>
    <w:rsid w:val="002D7F7A"/>
    <w:rsid w:val="002E0649"/>
    <w:rsid w:val="002E17EE"/>
    <w:rsid w:val="002E1B8E"/>
    <w:rsid w:val="002E2069"/>
    <w:rsid w:val="002E6290"/>
    <w:rsid w:val="002F0E34"/>
    <w:rsid w:val="00303817"/>
    <w:rsid w:val="003039CC"/>
    <w:rsid w:val="003114E7"/>
    <w:rsid w:val="0031235D"/>
    <w:rsid w:val="0031245B"/>
    <w:rsid w:val="00316805"/>
    <w:rsid w:val="0032119F"/>
    <w:rsid w:val="00322D64"/>
    <w:rsid w:val="00330EA3"/>
    <w:rsid w:val="00333D14"/>
    <w:rsid w:val="00335139"/>
    <w:rsid w:val="00337B46"/>
    <w:rsid w:val="00340EA1"/>
    <w:rsid w:val="0034217C"/>
    <w:rsid w:val="003469EA"/>
    <w:rsid w:val="00346B24"/>
    <w:rsid w:val="00350BC4"/>
    <w:rsid w:val="00352867"/>
    <w:rsid w:val="00352C41"/>
    <w:rsid w:val="003549D9"/>
    <w:rsid w:val="0035765A"/>
    <w:rsid w:val="00360BF3"/>
    <w:rsid w:val="00367060"/>
    <w:rsid w:val="0037125C"/>
    <w:rsid w:val="00373D4B"/>
    <w:rsid w:val="003770F0"/>
    <w:rsid w:val="00377E26"/>
    <w:rsid w:val="0038206D"/>
    <w:rsid w:val="00382B27"/>
    <w:rsid w:val="003859C6"/>
    <w:rsid w:val="003955FD"/>
    <w:rsid w:val="003965FC"/>
    <w:rsid w:val="003975A5"/>
    <w:rsid w:val="003A30A9"/>
    <w:rsid w:val="003A4978"/>
    <w:rsid w:val="003A4EDD"/>
    <w:rsid w:val="003B09A2"/>
    <w:rsid w:val="003B19CB"/>
    <w:rsid w:val="003B2B35"/>
    <w:rsid w:val="003B34E3"/>
    <w:rsid w:val="003B7FA5"/>
    <w:rsid w:val="003C025D"/>
    <w:rsid w:val="003C159A"/>
    <w:rsid w:val="003C3E78"/>
    <w:rsid w:val="003C52BE"/>
    <w:rsid w:val="003C7A2D"/>
    <w:rsid w:val="003D49DA"/>
    <w:rsid w:val="003D702D"/>
    <w:rsid w:val="003E0A56"/>
    <w:rsid w:val="003E273B"/>
    <w:rsid w:val="003E488E"/>
    <w:rsid w:val="003F06CF"/>
    <w:rsid w:val="003F1430"/>
    <w:rsid w:val="003F5879"/>
    <w:rsid w:val="003F7B52"/>
    <w:rsid w:val="004018D9"/>
    <w:rsid w:val="004038E9"/>
    <w:rsid w:val="00404662"/>
    <w:rsid w:val="004101BA"/>
    <w:rsid w:val="00410B88"/>
    <w:rsid w:val="00412971"/>
    <w:rsid w:val="00412F02"/>
    <w:rsid w:val="0041304B"/>
    <w:rsid w:val="0041409C"/>
    <w:rsid w:val="0041416E"/>
    <w:rsid w:val="00432AC9"/>
    <w:rsid w:val="00432C0F"/>
    <w:rsid w:val="0043321B"/>
    <w:rsid w:val="004335BE"/>
    <w:rsid w:val="0044182F"/>
    <w:rsid w:val="0044341F"/>
    <w:rsid w:val="00443CF8"/>
    <w:rsid w:val="00444E8E"/>
    <w:rsid w:val="00445378"/>
    <w:rsid w:val="00450C6A"/>
    <w:rsid w:val="0045706E"/>
    <w:rsid w:val="0045770B"/>
    <w:rsid w:val="0045774D"/>
    <w:rsid w:val="004613FF"/>
    <w:rsid w:val="00461A3D"/>
    <w:rsid w:val="00461D60"/>
    <w:rsid w:val="00465A28"/>
    <w:rsid w:val="00466243"/>
    <w:rsid w:val="0046729A"/>
    <w:rsid w:val="00471A41"/>
    <w:rsid w:val="00472FB6"/>
    <w:rsid w:val="00473987"/>
    <w:rsid w:val="004757D1"/>
    <w:rsid w:val="004768F1"/>
    <w:rsid w:val="004769E3"/>
    <w:rsid w:val="00476F1C"/>
    <w:rsid w:val="00481493"/>
    <w:rsid w:val="00486017"/>
    <w:rsid w:val="00486E5A"/>
    <w:rsid w:val="00493CC4"/>
    <w:rsid w:val="00494B08"/>
    <w:rsid w:val="00496CC9"/>
    <w:rsid w:val="004A0DFB"/>
    <w:rsid w:val="004A43EF"/>
    <w:rsid w:val="004A6F19"/>
    <w:rsid w:val="004B0D49"/>
    <w:rsid w:val="004B198C"/>
    <w:rsid w:val="004B4D36"/>
    <w:rsid w:val="004B6530"/>
    <w:rsid w:val="004C219C"/>
    <w:rsid w:val="004C2B88"/>
    <w:rsid w:val="004C30A3"/>
    <w:rsid w:val="004C3FCA"/>
    <w:rsid w:val="004C421C"/>
    <w:rsid w:val="004C4FF6"/>
    <w:rsid w:val="004D6AE2"/>
    <w:rsid w:val="004D77BE"/>
    <w:rsid w:val="004E3AF7"/>
    <w:rsid w:val="004E460E"/>
    <w:rsid w:val="004F0CE6"/>
    <w:rsid w:val="004F2D32"/>
    <w:rsid w:val="004F48B6"/>
    <w:rsid w:val="005009BC"/>
    <w:rsid w:val="00501107"/>
    <w:rsid w:val="0050415C"/>
    <w:rsid w:val="00506349"/>
    <w:rsid w:val="00510837"/>
    <w:rsid w:val="0051249A"/>
    <w:rsid w:val="0051766E"/>
    <w:rsid w:val="00517C3F"/>
    <w:rsid w:val="0052245C"/>
    <w:rsid w:val="005248F4"/>
    <w:rsid w:val="00533FDB"/>
    <w:rsid w:val="00536A72"/>
    <w:rsid w:val="00540C55"/>
    <w:rsid w:val="005414C7"/>
    <w:rsid w:val="00541F52"/>
    <w:rsid w:val="00551C3D"/>
    <w:rsid w:val="00553C7F"/>
    <w:rsid w:val="00554FEB"/>
    <w:rsid w:val="005649C3"/>
    <w:rsid w:val="00566A4A"/>
    <w:rsid w:val="00570763"/>
    <w:rsid w:val="0057198A"/>
    <w:rsid w:val="0057420B"/>
    <w:rsid w:val="005762F5"/>
    <w:rsid w:val="005777FB"/>
    <w:rsid w:val="00580DD9"/>
    <w:rsid w:val="005813EC"/>
    <w:rsid w:val="00590217"/>
    <w:rsid w:val="0059549D"/>
    <w:rsid w:val="00595874"/>
    <w:rsid w:val="005974E4"/>
    <w:rsid w:val="005A2500"/>
    <w:rsid w:val="005A4653"/>
    <w:rsid w:val="005D15A6"/>
    <w:rsid w:val="005D16AB"/>
    <w:rsid w:val="005D2070"/>
    <w:rsid w:val="005D4DA8"/>
    <w:rsid w:val="005D65A0"/>
    <w:rsid w:val="005E01D9"/>
    <w:rsid w:val="005E0E87"/>
    <w:rsid w:val="005E21E6"/>
    <w:rsid w:val="005E36FD"/>
    <w:rsid w:val="005E78C3"/>
    <w:rsid w:val="005F7BEC"/>
    <w:rsid w:val="006011CB"/>
    <w:rsid w:val="006032B1"/>
    <w:rsid w:val="00612CE5"/>
    <w:rsid w:val="00614210"/>
    <w:rsid w:val="006143E0"/>
    <w:rsid w:val="00615CBA"/>
    <w:rsid w:val="00616AC1"/>
    <w:rsid w:val="00617BE6"/>
    <w:rsid w:val="0062539C"/>
    <w:rsid w:val="00625D1E"/>
    <w:rsid w:val="00627291"/>
    <w:rsid w:val="00632B85"/>
    <w:rsid w:val="00633974"/>
    <w:rsid w:val="00633D79"/>
    <w:rsid w:val="00641022"/>
    <w:rsid w:val="006436EE"/>
    <w:rsid w:val="00644344"/>
    <w:rsid w:val="0065446F"/>
    <w:rsid w:val="00656FE3"/>
    <w:rsid w:val="006618AB"/>
    <w:rsid w:val="00661CC4"/>
    <w:rsid w:val="006733A8"/>
    <w:rsid w:val="006743BA"/>
    <w:rsid w:val="00681F0E"/>
    <w:rsid w:val="006857CD"/>
    <w:rsid w:val="00692A30"/>
    <w:rsid w:val="00692D3F"/>
    <w:rsid w:val="00694C4F"/>
    <w:rsid w:val="00695012"/>
    <w:rsid w:val="006959E6"/>
    <w:rsid w:val="006A273C"/>
    <w:rsid w:val="006A5466"/>
    <w:rsid w:val="006A7A18"/>
    <w:rsid w:val="006B496D"/>
    <w:rsid w:val="006B5164"/>
    <w:rsid w:val="006B602A"/>
    <w:rsid w:val="006C2166"/>
    <w:rsid w:val="006C2C5E"/>
    <w:rsid w:val="006C45F8"/>
    <w:rsid w:val="006C6039"/>
    <w:rsid w:val="006D676D"/>
    <w:rsid w:val="006D68F5"/>
    <w:rsid w:val="006D7B9F"/>
    <w:rsid w:val="006E23E1"/>
    <w:rsid w:val="006E2660"/>
    <w:rsid w:val="006F5E01"/>
    <w:rsid w:val="006F67F5"/>
    <w:rsid w:val="00704112"/>
    <w:rsid w:val="00705B55"/>
    <w:rsid w:val="00711783"/>
    <w:rsid w:val="0071181E"/>
    <w:rsid w:val="00712F81"/>
    <w:rsid w:val="00716E6B"/>
    <w:rsid w:val="00727721"/>
    <w:rsid w:val="007309CF"/>
    <w:rsid w:val="0073342E"/>
    <w:rsid w:val="00735F12"/>
    <w:rsid w:val="00741477"/>
    <w:rsid w:val="00741C38"/>
    <w:rsid w:val="00750BB9"/>
    <w:rsid w:val="00751C2D"/>
    <w:rsid w:val="00752ECD"/>
    <w:rsid w:val="00754210"/>
    <w:rsid w:val="00754FF9"/>
    <w:rsid w:val="007557F0"/>
    <w:rsid w:val="00755F19"/>
    <w:rsid w:val="00756C2B"/>
    <w:rsid w:val="00760935"/>
    <w:rsid w:val="00765C2B"/>
    <w:rsid w:val="007748C4"/>
    <w:rsid w:val="00775FCE"/>
    <w:rsid w:val="007824D3"/>
    <w:rsid w:val="007869CD"/>
    <w:rsid w:val="0079271D"/>
    <w:rsid w:val="00796124"/>
    <w:rsid w:val="00796694"/>
    <w:rsid w:val="007A133C"/>
    <w:rsid w:val="007A2F84"/>
    <w:rsid w:val="007A4F7F"/>
    <w:rsid w:val="007B117B"/>
    <w:rsid w:val="007B206B"/>
    <w:rsid w:val="007B2F87"/>
    <w:rsid w:val="007B528C"/>
    <w:rsid w:val="007B6543"/>
    <w:rsid w:val="007B7277"/>
    <w:rsid w:val="007C0347"/>
    <w:rsid w:val="007C185D"/>
    <w:rsid w:val="007C46B6"/>
    <w:rsid w:val="007C749B"/>
    <w:rsid w:val="007D25F6"/>
    <w:rsid w:val="007D441D"/>
    <w:rsid w:val="007E5865"/>
    <w:rsid w:val="007E5C88"/>
    <w:rsid w:val="007E6147"/>
    <w:rsid w:val="007E6507"/>
    <w:rsid w:val="007E6B1C"/>
    <w:rsid w:val="007F079C"/>
    <w:rsid w:val="007F08DB"/>
    <w:rsid w:val="007F0B3C"/>
    <w:rsid w:val="007F4006"/>
    <w:rsid w:val="008058CE"/>
    <w:rsid w:val="00806259"/>
    <w:rsid w:val="00811BA2"/>
    <w:rsid w:val="00812705"/>
    <w:rsid w:val="008145BE"/>
    <w:rsid w:val="00817587"/>
    <w:rsid w:val="00817948"/>
    <w:rsid w:val="00822BE2"/>
    <w:rsid w:val="00824DFB"/>
    <w:rsid w:val="008265EA"/>
    <w:rsid w:val="0082739F"/>
    <w:rsid w:val="0083239E"/>
    <w:rsid w:val="0083450E"/>
    <w:rsid w:val="00853643"/>
    <w:rsid w:val="0085407B"/>
    <w:rsid w:val="008573C9"/>
    <w:rsid w:val="00861D31"/>
    <w:rsid w:val="008656BA"/>
    <w:rsid w:val="0086664A"/>
    <w:rsid w:val="00870394"/>
    <w:rsid w:val="008703F6"/>
    <w:rsid w:val="00873123"/>
    <w:rsid w:val="008735C4"/>
    <w:rsid w:val="00880714"/>
    <w:rsid w:val="00882758"/>
    <w:rsid w:val="008868A4"/>
    <w:rsid w:val="0088770C"/>
    <w:rsid w:val="008916E3"/>
    <w:rsid w:val="008A3A15"/>
    <w:rsid w:val="008A4F1F"/>
    <w:rsid w:val="008B7541"/>
    <w:rsid w:val="008C38D3"/>
    <w:rsid w:val="008C7CEB"/>
    <w:rsid w:val="008D01AE"/>
    <w:rsid w:val="008D3224"/>
    <w:rsid w:val="008D3962"/>
    <w:rsid w:val="008D4572"/>
    <w:rsid w:val="008E34CB"/>
    <w:rsid w:val="008E4946"/>
    <w:rsid w:val="008E5F30"/>
    <w:rsid w:val="008F23BD"/>
    <w:rsid w:val="008F3797"/>
    <w:rsid w:val="009008A9"/>
    <w:rsid w:val="00902217"/>
    <w:rsid w:val="00904413"/>
    <w:rsid w:val="00911261"/>
    <w:rsid w:val="0091320B"/>
    <w:rsid w:val="00913539"/>
    <w:rsid w:val="00923509"/>
    <w:rsid w:val="00932EE8"/>
    <w:rsid w:val="009330B1"/>
    <w:rsid w:val="00935AB4"/>
    <w:rsid w:val="0093774E"/>
    <w:rsid w:val="00940D52"/>
    <w:rsid w:val="009412C9"/>
    <w:rsid w:val="009469DC"/>
    <w:rsid w:val="00947F30"/>
    <w:rsid w:val="00950B8B"/>
    <w:rsid w:val="00954DAB"/>
    <w:rsid w:val="00957000"/>
    <w:rsid w:val="009613ED"/>
    <w:rsid w:val="00963576"/>
    <w:rsid w:val="00963C06"/>
    <w:rsid w:val="009646CA"/>
    <w:rsid w:val="009652F7"/>
    <w:rsid w:val="00966F7B"/>
    <w:rsid w:val="00973A80"/>
    <w:rsid w:val="00975B5C"/>
    <w:rsid w:val="00975D52"/>
    <w:rsid w:val="009768C3"/>
    <w:rsid w:val="00980DB5"/>
    <w:rsid w:val="00981E2F"/>
    <w:rsid w:val="00982EEC"/>
    <w:rsid w:val="00995BD7"/>
    <w:rsid w:val="009A4D41"/>
    <w:rsid w:val="009A6C89"/>
    <w:rsid w:val="009A7478"/>
    <w:rsid w:val="009B15FA"/>
    <w:rsid w:val="009B3617"/>
    <w:rsid w:val="009C176E"/>
    <w:rsid w:val="009C4415"/>
    <w:rsid w:val="009C7F6C"/>
    <w:rsid w:val="009D0AD0"/>
    <w:rsid w:val="009D2554"/>
    <w:rsid w:val="009D3D78"/>
    <w:rsid w:val="009D5286"/>
    <w:rsid w:val="009E3BCF"/>
    <w:rsid w:val="009E6FF1"/>
    <w:rsid w:val="009E70BB"/>
    <w:rsid w:val="009F05CE"/>
    <w:rsid w:val="009F129A"/>
    <w:rsid w:val="009F13EC"/>
    <w:rsid w:val="009F2B0E"/>
    <w:rsid w:val="009F54AA"/>
    <w:rsid w:val="009F5AFF"/>
    <w:rsid w:val="009F6441"/>
    <w:rsid w:val="00A01593"/>
    <w:rsid w:val="00A02C60"/>
    <w:rsid w:val="00A04165"/>
    <w:rsid w:val="00A1119E"/>
    <w:rsid w:val="00A11450"/>
    <w:rsid w:val="00A15218"/>
    <w:rsid w:val="00A15A73"/>
    <w:rsid w:val="00A16A62"/>
    <w:rsid w:val="00A20757"/>
    <w:rsid w:val="00A21D2B"/>
    <w:rsid w:val="00A22A49"/>
    <w:rsid w:val="00A23F24"/>
    <w:rsid w:val="00A24FC0"/>
    <w:rsid w:val="00A259C7"/>
    <w:rsid w:val="00A26A19"/>
    <w:rsid w:val="00A35496"/>
    <w:rsid w:val="00A35B0D"/>
    <w:rsid w:val="00A37975"/>
    <w:rsid w:val="00A41D52"/>
    <w:rsid w:val="00A4200F"/>
    <w:rsid w:val="00A433F8"/>
    <w:rsid w:val="00A44836"/>
    <w:rsid w:val="00A45486"/>
    <w:rsid w:val="00A462FC"/>
    <w:rsid w:val="00A469E0"/>
    <w:rsid w:val="00A51357"/>
    <w:rsid w:val="00A61113"/>
    <w:rsid w:val="00A620D2"/>
    <w:rsid w:val="00A62AF2"/>
    <w:rsid w:val="00A636E1"/>
    <w:rsid w:val="00A63762"/>
    <w:rsid w:val="00A66694"/>
    <w:rsid w:val="00A677BA"/>
    <w:rsid w:val="00A71128"/>
    <w:rsid w:val="00A74EDB"/>
    <w:rsid w:val="00A75D06"/>
    <w:rsid w:val="00A8032F"/>
    <w:rsid w:val="00A82AA3"/>
    <w:rsid w:val="00A854B1"/>
    <w:rsid w:val="00A9163D"/>
    <w:rsid w:val="00A952B3"/>
    <w:rsid w:val="00AA320E"/>
    <w:rsid w:val="00AA496C"/>
    <w:rsid w:val="00AA5B51"/>
    <w:rsid w:val="00AA6F5B"/>
    <w:rsid w:val="00AB297A"/>
    <w:rsid w:val="00AB35C6"/>
    <w:rsid w:val="00AB36FB"/>
    <w:rsid w:val="00AB38D1"/>
    <w:rsid w:val="00AC2971"/>
    <w:rsid w:val="00AC4A3F"/>
    <w:rsid w:val="00AC7094"/>
    <w:rsid w:val="00AD0A31"/>
    <w:rsid w:val="00AD3C96"/>
    <w:rsid w:val="00AD4093"/>
    <w:rsid w:val="00AD4A8C"/>
    <w:rsid w:val="00AD4C90"/>
    <w:rsid w:val="00AE353B"/>
    <w:rsid w:val="00AE4B44"/>
    <w:rsid w:val="00AF6AEB"/>
    <w:rsid w:val="00B02EA6"/>
    <w:rsid w:val="00B03888"/>
    <w:rsid w:val="00B0457F"/>
    <w:rsid w:val="00B05CC2"/>
    <w:rsid w:val="00B076CC"/>
    <w:rsid w:val="00B07A5E"/>
    <w:rsid w:val="00B07A93"/>
    <w:rsid w:val="00B10379"/>
    <w:rsid w:val="00B12832"/>
    <w:rsid w:val="00B17100"/>
    <w:rsid w:val="00B302E5"/>
    <w:rsid w:val="00B31FD5"/>
    <w:rsid w:val="00B332D9"/>
    <w:rsid w:val="00B44456"/>
    <w:rsid w:val="00B45384"/>
    <w:rsid w:val="00B52FB5"/>
    <w:rsid w:val="00B623C1"/>
    <w:rsid w:val="00B64645"/>
    <w:rsid w:val="00B65E51"/>
    <w:rsid w:val="00B661F8"/>
    <w:rsid w:val="00B67DB8"/>
    <w:rsid w:val="00B70E35"/>
    <w:rsid w:val="00B73E0F"/>
    <w:rsid w:val="00B74383"/>
    <w:rsid w:val="00B746DA"/>
    <w:rsid w:val="00B76646"/>
    <w:rsid w:val="00B77DDC"/>
    <w:rsid w:val="00B77F8E"/>
    <w:rsid w:val="00B82B31"/>
    <w:rsid w:val="00B8619B"/>
    <w:rsid w:val="00BA678B"/>
    <w:rsid w:val="00BA7B38"/>
    <w:rsid w:val="00BB003D"/>
    <w:rsid w:val="00BB0949"/>
    <w:rsid w:val="00BB0B90"/>
    <w:rsid w:val="00BB0E4D"/>
    <w:rsid w:val="00BB1A55"/>
    <w:rsid w:val="00BB3116"/>
    <w:rsid w:val="00BB54AC"/>
    <w:rsid w:val="00BB6482"/>
    <w:rsid w:val="00BB6CF4"/>
    <w:rsid w:val="00BC0FEF"/>
    <w:rsid w:val="00BC5095"/>
    <w:rsid w:val="00BD0E87"/>
    <w:rsid w:val="00BD0FA2"/>
    <w:rsid w:val="00BD2A21"/>
    <w:rsid w:val="00BD6B99"/>
    <w:rsid w:val="00BF0408"/>
    <w:rsid w:val="00BF1025"/>
    <w:rsid w:val="00BF2082"/>
    <w:rsid w:val="00C03325"/>
    <w:rsid w:val="00C03CBD"/>
    <w:rsid w:val="00C047B6"/>
    <w:rsid w:val="00C05CF1"/>
    <w:rsid w:val="00C05FAA"/>
    <w:rsid w:val="00C06B80"/>
    <w:rsid w:val="00C11CFA"/>
    <w:rsid w:val="00C12231"/>
    <w:rsid w:val="00C12CC5"/>
    <w:rsid w:val="00C1303D"/>
    <w:rsid w:val="00C154A4"/>
    <w:rsid w:val="00C1605C"/>
    <w:rsid w:val="00C17196"/>
    <w:rsid w:val="00C21383"/>
    <w:rsid w:val="00C236FB"/>
    <w:rsid w:val="00C260EC"/>
    <w:rsid w:val="00C370D0"/>
    <w:rsid w:val="00C37B7E"/>
    <w:rsid w:val="00C40E3D"/>
    <w:rsid w:val="00C41997"/>
    <w:rsid w:val="00C4328B"/>
    <w:rsid w:val="00C439E6"/>
    <w:rsid w:val="00C45804"/>
    <w:rsid w:val="00C46630"/>
    <w:rsid w:val="00C5111E"/>
    <w:rsid w:val="00C520A2"/>
    <w:rsid w:val="00C533E8"/>
    <w:rsid w:val="00C53C00"/>
    <w:rsid w:val="00C576D1"/>
    <w:rsid w:val="00C57D8E"/>
    <w:rsid w:val="00C60C52"/>
    <w:rsid w:val="00C67ABA"/>
    <w:rsid w:val="00C701B1"/>
    <w:rsid w:val="00C708A5"/>
    <w:rsid w:val="00C73721"/>
    <w:rsid w:val="00C77963"/>
    <w:rsid w:val="00C802B6"/>
    <w:rsid w:val="00C80AC5"/>
    <w:rsid w:val="00C91E4F"/>
    <w:rsid w:val="00C91E5B"/>
    <w:rsid w:val="00C91E64"/>
    <w:rsid w:val="00C923B5"/>
    <w:rsid w:val="00C95DC3"/>
    <w:rsid w:val="00CA0E25"/>
    <w:rsid w:val="00CA19E2"/>
    <w:rsid w:val="00CA3BB7"/>
    <w:rsid w:val="00CA6069"/>
    <w:rsid w:val="00CA7FCC"/>
    <w:rsid w:val="00CB1470"/>
    <w:rsid w:val="00CB2C66"/>
    <w:rsid w:val="00CC25CD"/>
    <w:rsid w:val="00CC5102"/>
    <w:rsid w:val="00CD1B47"/>
    <w:rsid w:val="00CD4715"/>
    <w:rsid w:val="00CD4DC2"/>
    <w:rsid w:val="00CD4F24"/>
    <w:rsid w:val="00CD78AE"/>
    <w:rsid w:val="00CD7DC0"/>
    <w:rsid w:val="00CE101E"/>
    <w:rsid w:val="00CE10A4"/>
    <w:rsid w:val="00CE6B3D"/>
    <w:rsid w:val="00CF1A7D"/>
    <w:rsid w:val="00CF36DA"/>
    <w:rsid w:val="00CF4AEC"/>
    <w:rsid w:val="00CF5034"/>
    <w:rsid w:val="00CF5167"/>
    <w:rsid w:val="00D0323C"/>
    <w:rsid w:val="00D03AA3"/>
    <w:rsid w:val="00D03ED9"/>
    <w:rsid w:val="00D0401C"/>
    <w:rsid w:val="00D069B7"/>
    <w:rsid w:val="00D1254B"/>
    <w:rsid w:val="00D13707"/>
    <w:rsid w:val="00D1576B"/>
    <w:rsid w:val="00D15C35"/>
    <w:rsid w:val="00D16122"/>
    <w:rsid w:val="00D1642E"/>
    <w:rsid w:val="00D170FB"/>
    <w:rsid w:val="00D20488"/>
    <w:rsid w:val="00D20BD4"/>
    <w:rsid w:val="00D25D52"/>
    <w:rsid w:val="00D27415"/>
    <w:rsid w:val="00D27E65"/>
    <w:rsid w:val="00D32E03"/>
    <w:rsid w:val="00D33955"/>
    <w:rsid w:val="00D375DA"/>
    <w:rsid w:val="00D40ED8"/>
    <w:rsid w:val="00D457AA"/>
    <w:rsid w:val="00D45B1E"/>
    <w:rsid w:val="00D47F37"/>
    <w:rsid w:val="00D5008F"/>
    <w:rsid w:val="00D5200C"/>
    <w:rsid w:val="00D60864"/>
    <w:rsid w:val="00D621E5"/>
    <w:rsid w:val="00D63899"/>
    <w:rsid w:val="00D74F73"/>
    <w:rsid w:val="00D75605"/>
    <w:rsid w:val="00D761EA"/>
    <w:rsid w:val="00D76839"/>
    <w:rsid w:val="00D804E0"/>
    <w:rsid w:val="00D82AE5"/>
    <w:rsid w:val="00D83520"/>
    <w:rsid w:val="00D84168"/>
    <w:rsid w:val="00D84439"/>
    <w:rsid w:val="00D848FE"/>
    <w:rsid w:val="00D84E61"/>
    <w:rsid w:val="00D91D19"/>
    <w:rsid w:val="00D97A9E"/>
    <w:rsid w:val="00DA2C55"/>
    <w:rsid w:val="00DB5BA9"/>
    <w:rsid w:val="00DC4302"/>
    <w:rsid w:val="00DC4BC9"/>
    <w:rsid w:val="00DD103D"/>
    <w:rsid w:val="00DD198E"/>
    <w:rsid w:val="00DD1B01"/>
    <w:rsid w:val="00DD719D"/>
    <w:rsid w:val="00DE219E"/>
    <w:rsid w:val="00DE705E"/>
    <w:rsid w:val="00DE7A67"/>
    <w:rsid w:val="00DF4833"/>
    <w:rsid w:val="00DF72BD"/>
    <w:rsid w:val="00E04274"/>
    <w:rsid w:val="00E05FF8"/>
    <w:rsid w:val="00E0640C"/>
    <w:rsid w:val="00E07174"/>
    <w:rsid w:val="00E11464"/>
    <w:rsid w:val="00E145BF"/>
    <w:rsid w:val="00E14E3F"/>
    <w:rsid w:val="00E15793"/>
    <w:rsid w:val="00E246FD"/>
    <w:rsid w:val="00E250DD"/>
    <w:rsid w:val="00E25632"/>
    <w:rsid w:val="00E258E2"/>
    <w:rsid w:val="00E328B1"/>
    <w:rsid w:val="00E33B4F"/>
    <w:rsid w:val="00E33FB7"/>
    <w:rsid w:val="00E35B6C"/>
    <w:rsid w:val="00E40905"/>
    <w:rsid w:val="00E4342B"/>
    <w:rsid w:val="00E448D3"/>
    <w:rsid w:val="00E456C7"/>
    <w:rsid w:val="00E460D6"/>
    <w:rsid w:val="00E465C5"/>
    <w:rsid w:val="00E5202A"/>
    <w:rsid w:val="00E533E1"/>
    <w:rsid w:val="00E621F9"/>
    <w:rsid w:val="00E656D0"/>
    <w:rsid w:val="00E67CE2"/>
    <w:rsid w:val="00E714EB"/>
    <w:rsid w:val="00E76FCE"/>
    <w:rsid w:val="00E80148"/>
    <w:rsid w:val="00E812A0"/>
    <w:rsid w:val="00E84601"/>
    <w:rsid w:val="00E84736"/>
    <w:rsid w:val="00E849AF"/>
    <w:rsid w:val="00E9248B"/>
    <w:rsid w:val="00E92818"/>
    <w:rsid w:val="00E96452"/>
    <w:rsid w:val="00E97546"/>
    <w:rsid w:val="00EA29AA"/>
    <w:rsid w:val="00EA38CF"/>
    <w:rsid w:val="00EA7A6B"/>
    <w:rsid w:val="00EB0A7E"/>
    <w:rsid w:val="00EB449B"/>
    <w:rsid w:val="00EC45B4"/>
    <w:rsid w:val="00EC4C72"/>
    <w:rsid w:val="00EC612E"/>
    <w:rsid w:val="00EC6A5B"/>
    <w:rsid w:val="00ED0D1B"/>
    <w:rsid w:val="00ED1185"/>
    <w:rsid w:val="00ED3F3F"/>
    <w:rsid w:val="00EE2A8D"/>
    <w:rsid w:val="00EF3704"/>
    <w:rsid w:val="00EF494C"/>
    <w:rsid w:val="00F00739"/>
    <w:rsid w:val="00F02D27"/>
    <w:rsid w:val="00F10090"/>
    <w:rsid w:val="00F12690"/>
    <w:rsid w:val="00F1567D"/>
    <w:rsid w:val="00F16DD6"/>
    <w:rsid w:val="00F1778D"/>
    <w:rsid w:val="00F23F44"/>
    <w:rsid w:val="00F26ACF"/>
    <w:rsid w:val="00F3241A"/>
    <w:rsid w:val="00F348C1"/>
    <w:rsid w:val="00F349A5"/>
    <w:rsid w:val="00F35D7E"/>
    <w:rsid w:val="00F363CA"/>
    <w:rsid w:val="00F36D21"/>
    <w:rsid w:val="00F37D85"/>
    <w:rsid w:val="00F40DEA"/>
    <w:rsid w:val="00F4115A"/>
    <w:rsid w:val="00F41AD4"/>
    <w:rsid w:val="00F44174"/>
    <w:rsid w:val="00F462B6"/>
    <w:rsid w:val="00F5033B"/>
    <w:rsid w:val="00F50D34"/>
    <w:rsid w:val="00F51D87"/>
    <w:rsid w:val="00F5433B"/>
    <w:rsid w:val="00F612F4"/>
    <w:rsid w:val="00F615C5"/>
    <w:rsid w:val="00F6313E"/>
    <w:rsid w:val="00F652A6"/>
    <w:rsid w:val="00F66E23"/>
    <w:rsid w:val="00F67AB3"/>
    <w:rsid w:val="00F70A78"/>
    <w:rsid w:val="00F74663"/>
    <w:rsid w:val="00F76122"/>
    <w:rsid w:val="00F76BBB"/>
    <w:rsid w:val="00F81A93"/>
    <w:rsid w:val="00F81FF4"/>
    <w:rsid w:val="00F85382"/>
    <w:rsid w:val="00F87E72"/>
    <w:rsid w:val="00F913BF"/>
    <w:rsid w:val="00F93860"/>
    <w:rsid w:val="00F952C5"/>
    <w:rsid w:val="00F954D1"/>
    <w:rsid w:val="00FA0E5F"/>
    <w:rsid w:val="00FA3503"/>
    <w:rsid w:val="00FA5F19"/>
    <w:rsid w:val="00FA7A3B"/>
    <w:rsid w:val="00FB0F40"/>
    <w:rsid w:val="00FB1247"/>
    <w:rsid w:val="00FB71C8"/>
    <w:rsid w:val="00FB7522"/>
    <w:rsid w:val="00FC45CC"/>
    <w:rsid w:val="00FC690B"/>
    <w:rsid w:val="00FD0097"/>
    <w:rsid w:val="00FD2388"/>
    <w:rsid w:val="00FD3177"/>
    <w:rsid w:val="00FD40D3"/>
    <w:rsid w:val="00FD5FF7"/>
    <w:rsid w:val="00FD70CD"/>
    <w:rsid w:val="00FD7BB5"/>
    <w:rsid w:val="00FE0171"/>
    <w:rsid w:val="00FE0416"/>
    <w:rsid w:val="00FE0649"/>
    <w:rsid w:val="00FE1A1D"/>
    <w:rsid w:val="00FE5450"/>
    <w:rsid w:val="00FE7BE4"/>
    <w:rsid w:val="00FF4941"/>
    <w:rsid w:val="00FF73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D2659B"/>
  <w15:docId w15:val="{A48D45BA-50D4-47DD-B8DB-7F7460AB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C7"/>
    <w:pPr>
      <w:widowControl w:val="0"/>
      <w:jc w:val="both"/>
    </w:pPr>
    <w:rPr>
      <w:rFonts w:ascii="Times New Roman" w:hAnsi="Times New Roman"/>
      <w:szCs w:val="24"/>
    </w:rPr>
  </w:style>
  <w:style w:type="paragraph" w:styleId="1">
    <w:name w:val="heading 1"/>
    <w:basedOn w:val="a"/>
    <w:next w:val="a"/>
    <w:link w:val="10"/>
    <w:uiPriority w:val="99"/>
    <w:qFormat/>
    <w:rsid w:val="001722FA"/>
    <w:pPr>
      <w:keepNext/>
      <w:keepLines/>
      <w:spacing w:before="340" w:after="330" w:line="578" w:lineRule="auto"/>
      <w:ind w:firstLineChars="200" w:firstLine="200"/>
      <w:outlineLvl w:val="0"/>
    </w:pPr>
    <w:rPr>
      <w:rFonts w:ascii="Calibri" w:hAnsi="Calibri"/>
      <w:b/>
      <w:bCs/>
      <w:kern w:val="44"/>
      <w:sz w:val="44"/>
      <w:szCs w:val="44"/>
    </w:rPr>
  </w:style>
  <w:style w:type="paragraph" w:styleId="2">
    <w:name w:val="heading 2"/>
    <w:basedOn w:val="a"/>
    <w:next w:val="a"/>
    <w:link w:val="20"/>
    <w:uiPriority w:val="99"/>
    <w:qFormat/>
    <w:rsid w:val="001722FA"/>
    <w:pPr>
      <w:keepNext/>
      <w:keepLines/>
      <w:spacing w:before="260" w:after="260" w:line="416" w:lineRule="auto"/>
      <w:ind w:firstLineChars="200" w:firstLine="200"/>
      <w:outlineLvl w:val="1"/>
    </w:pPr>
    <w:rPr>
      <w:rFonts w:ascii="Cambria" w:hAnsi="Cambria" w:cstheme="majorBidi"/>
      <w:b/>
      <w:bCs/>
      <w:sz w:val="32"/>
      <w:szCs w:val="32"/>
    </w:rPr>
  </w:style>
  <w:style w:type="paragraph" w:styleId="3">
    <w:name w:val="heading 3"/>
    <w:basedOn w:val="a"/>
    <w:next w:val="a"/>
    <w:link w:val="30"/>
    <w:uiPriority w:val="99"/>
    <w:qFormat/>
    <w:rsid w:val="001722FA"/>
    <w:pPr>
      <w:keepNext/>
      <w:keepLines/>
      <w:spacing w:before="260" w:after="260" w:line="416" w:lineRule="auto"/>
      <w:ind w:firstLineChars="200" w:firstLine="200"/>
      <w:outlineLvl w:val="2"/>
    </w:pPr>
    <w:rPr>
      <w:rFonts w:ascii="Calibri" w:hAnsi="Calibri"/>
      <w:b/>
      <w:bCs/>
      <w:sz w:val="32"/>
      <w:szCs w:val="32"/>
    </w:rPr>
  </w:style>
  <w:style w:type="paragraph" w:styleId="4">
    <w:name w:val="heading 4"/>
    <w:basedOn w:val="a"/>
    <w:next w:val="a"/>
    <w:link w:val="40"/>
    <w:uiPriority w:val="99"/>
    <w:qFormat/>
    <w:rsid w:val="001722FA"/>
    <w:pPr>
      <w:keepNext/>
      <w:keepLines/>
      <w:spacing w:before="280" w:after="290" w:line="376" w:lineRule="auto"/>
      <w:ind w:firstLineChars="200" w:firstLine="200"/>
      <w:outlineLvl w:val="3"/>
    </w:pPr>
    <w:rPr>
      <w:rFonts w:ascii="Cambria" w:hAnsi="Cambria" w:cstheme="majorBidi"/>
      <w:b/>
      <w:bCs/>
      <w:sz w:val="28"/>
      <w:szCs w:val="28"/>
    </w:rPr>
  </w:style>
  <w:style w:type="paragraph" w:styleId="5">
    <w:name w:val="heading 5"/>
    <w:basedOn w:val="a"/>
    <w:next w:val="a"/>
    <w:link w:val="50"/>
    <w:uiPriority w:val="99"/>
    <w:qFormat/>
    <w:rsid w:val="001722FA"/>
    <w:pPr>
      <w:keepNext/>
      <w:keepLines/>
      <w:spacing w:before="280" w:after="290" w:line="376" w:lineRule="auto"/>
      <w:ind w:firstLineChars="200" w:firstLine="200"/>
      <w:outlineLvl w:val="4"/>
    </w:pPr>
    <w:rPr>
      <w:rFonts w:ascii="Calibri" w:hAnsi="Calibri"/>
      <w:b/>
      <w:bCs/>
      <w:sz w:val="28"/>
      <w:szCs w:val="28"/>
    </w:rPr>
  </w:style>
  <w:style w:type="paragraph" w:styleId="6">
    <w:name w:val="heading 6"/>
    <w:basedOn w:val="a"/>
    <w:next w:val="a"/>
    <w:link w:val="60"/>
    <w:uiPriority w:val="99"/>
    <w:qFormat/>
    <w:rsid w:val="001722FA"/>
    <w:pPr>
      <w:keepNext/>
      <w:keepLines/>
      <w:spacing w:before="240" w:after="64" w:line="320" w:lineRule="auto"/>
      <w:ind w:firstLineChars="200" w:firstLine="200"/>
      <w:outlineLvl w:val="5"/>
    </w:pPr>
    <w:rPr>
      <w:rFonts w:ascii="Cambria" w:hAnsi="Cambria" w:cstheme="majorBidi"/>
      <w:b/>
      <w:bCs/>
      <w:sz w:val="24"/>
    </w:rPr>
  </w:style>
  <w:style w:type="paragraph" w:styleId="7">
    <w:name w:val="heading 7"/>
    <w:basedOn w:val="a"/>
    <w:next w:val="a"/>
    <w:link w:val="70"/>
    <w:uiPriority w:val="99"/>
    <w:qFormat/>
    <w:rsid w:val="001722FA"/>
    <w:pPr>
      <w:keepNext/>
      <w:keepLines/>
      <w:spacing w:before="240" w:after="64" w:line="320" w:lineRule="auto"/>
      <w:ind w:firstLineChars="200" w:firstLine="200"/>
      <w:outlineLvl w:val="6"/>
    </w:pPr>
    <w:rPr>
      <w:rFonts w:ascii="Calibri" w:hAnsi="Calibri"/>
      <w:b/>
      <w:bCs/>
      <w:sz w:val="24"/>
    </w:rPr>
  </w:style>
  <w:style w:type="paragraph" w:styleId="8">
    <w:name w:val="heading 8"/>
    <w:basedOn w:val="a"/>
    <w:next w:val="a"/>
    <w:link w:val="80"/>
    <w:uiPriority w:val="99"/>
    <w:qFormat/>
    <w:rsid w:val="001722FA"/>
    <w:pPr>
      <w:keepNext/>
      <w:keepLines/>
      <w:spacing w:before="240" w:after="64" w:line="320" w:lineRule="auto"/>
      <w:ind w:firstLineChars="200" w:firstLine="200"/>
      <w:outlineLvl w:val="7"/>
    </w:pPr>
    <w:rPr>
      <w:rFonts w:ascii="Cambria" w:hAnsi="Cambria" w:cstheme="majorBidi"/>
      <w:sz w:val="24"/>
    </w:rPr>
  </w:style>
  <w:style w:type="paragraph" w:styleId="9">
    <w:name w:val="heading 9"/>
    <w:basedOn w:val="a"/>
    <w:next w:val="a"/>
    <w:link w:val="90"/>
    <w:uiPriority w:val="99"/>
    <w:qFormat/>
    <w:rsid w:val="001722FA"/>
    <w:pPr>
      <w:keepNext/>
      <w:keepLines/>
      <w:spacing w:before="240" w:after="64" w:line="320" w:lineRule="auto"/>
      <w:ind w:firstLineChars="200" w:firstLine="200"/>
      <w:outlineLvl w:val="8"/>
    </w:pPr>
    <w:rPr>
      <w:rFonts w:ascii="Cambria" w:hAnsi="Cambria"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1722FA"/>
    <w:rPr>
      <w:rFonts w:cs="Times New Roman"/>
      <w:b/>
      <w:bCs/>
      <w:kern w:val="44"/>
      <w:sz w:val="44"/>
      <w:szCs w:val="44"/>
    </w:rPr>
  </w:style>
  <w:style w:type="character" w:customStyle="1" w:styleId="20">
    <w:name w:val="标题 2 字符"/>
    <w:basedOn w:val="a0"/>
    <w:link w:val="2"/>
    <w:uiPriority w:val="99"/>
    <w:rsid w:val="001722FA"/>
    <w:rPr>
      <w:rFonts w:ascii="Cambria" w:hAnsi="Cambria" w:cstheme="majorBidi"/>
      <w:b/>
      <w:bCs/>
      <w:sz w:val="32"/>
      <w:szCs w:val="32"/>
    </w:rPr>
  </w:style>
  <w:style w:type="character" w:customStyle="1" w:styleId="30">
    <w:name w:val="标题 3 字符"/>
    <w:basedOn w:val="a0"/>
    <w:link w:val="3"/>
    <w:uiPriority w:val="99"/>
    <w:rsid w:val="001722FA"/>
    <w:rPr>
      <w:rFonts w:cs="Times New Roman"/>
      <w:b/>
      <w:bCs/>
      <w:sz w:val="32"/>
      <w:szCs w:val="32"/>
    </w:rPr>
  </w:style>
  <w:style w:type="character" w:customStyle="1" w:styleId="40">
    <w:name w:val="标题 4 字符"/>
    <w:basedOn w:val="a0"/>
    <w:link w:val="4"/>
    <w:uiPriority w:val="99"/>
    <w:rsid w:val="001722FA"/>
    <w:rPr>
      <w:rFonts w:ascii="Cambria" w:hAnsi="Cambria" w:cstheme="majorBidi"/>
      <w:b/>
      <w:bCs/>
      <w:sz w:val="28"/>
      <w:szCs w:val="28"/>
    </w:rPr>
  </w:style>
  <w:style w:type="character" w:customStyle="1" w:styleId="50">
    <w:name w:val="标题 5 字符"/>
    <w:basedOn w:val="a0"/>
    <w:link w:val="5"/>
    <w:uiPriority w:val="99"/>
    <w:rsid w:val="001722FA"/>
    <w:rPr>
      <w:rFonts w:cs="Times New Roman"/>
      <w:b/>
      <w:bCs/>
      <w:sz w:val="28"/>
      <w:szCs w:val="28"/>
    </w:rPr>
  </w:style>
  <w:style w:type="character" w:customStyle="1" w:styleId="60">
    <w:name w:val="标题 6 字符"/>
    <w:basedOn w:val="a0"/>
    <w:link w:val="6"/>
    <w:uiPriority w:val="99"/>
    <w:rsid w:val="001722FA"/>
    <w:rPr>
      <w:rFonts w:ascii="Cambria" w:hAnsi="Cambria" w:cstheme="majorBidi"/>
      <w:b/>
      <w:bCs/>
      <w:sz w:val="24"/>
      <w:szCs w:val="24"/>
    </w:rPr>
  </w:style>
  <w:style w:type="character" w:customStyle="1" w:styleId="70">
    <w:name w:val="标题 7 字符"/>
    <w:basedOn w:val="a0"/>
    <w:link w:val="7"/>
    <w:uiPriority w:val="99"/>
    <w:rsid w:val="001722FA"/>
    <w:rPr>
      <w:rFonts w:cs="Times New Roman"/>
      <w:b/>
      <w:bCs/>
      <w:sz w:val="24"/>
      <w:szCs w:val="24"/>
    </w:rPr>
  </w:style>
  <w:style w:type="character" w:customStyle="1" w:styleId="80">
    <w:name w:val="标题 8 字符"/>
    <w:basedOn w:val="a0"/>
    <w:link w:val="8"/>
    <w:uiPriority w:val="99"/>
    <w:rsid w:val="001722FA"/>
    <w:rPr>
      <w:rFonts w:ascii="Cambria" w:hAnsi="Cambria" w:cstheme="majorBidi"/>
      <w:sz w:val="24"/>
      <w:szCs w:val="24"/>
    </w:rPr>
  </w:style>
  <w:style w:type="character" w:customStyle="1" w:styleId="90">
    <w:name w:val="标题 9 字符"/>
    <w:basedOn w:val="a0"/>
    <w:link w:val="9"/>
    <w:uiPriority w:val="99"/>
    <w:rsid w:val="001722FA"/>
    <w:rPr>
      <w:rFonts w:ascii="Cambria" w:hAnsi="Cambria" w:cstheme="majorBidi"/>
      <w:szCs w:val="21"/>
    </w:rPr>
  </w:style>
  <w:style w:type="paragraph" w:styleId="a3">
    <w:name w:val="caption"/>
    <w:basedOn w:val="a"/>
    <w:next w:val="a"/>
    <w:uiPriority w:val="99"/>
    <w:qFormat/>
    <w:rsid w:val="001722FA"/>
    <w:rPr>
      <w:rFonts w:ascii="Cambria" w:eastAsia="黑体" w:hAnsi="Cambria" w:cstheme="majorBidi"/>
      <w:sz w:val="20"/>
      <w:szCs w:val="20"/>
    </w:rPr>
  </w:style>
  <w:style w:type="paragraph" w:styleId="a4">
    <w:name w:val="Title"/>
    <w:basedOn w:val="a"/>
    <w:next w:val="a"/>
    <w:link w:val="a5"/>
    <w:uiPriority w:val="99"/>
    <w:qFormat/>
    <w:rsid w:val="001722FA"/>
    <w:pPr>
      <w:spacing w:before="240" w:after="60" w:line="360" w:lineRule="auto"/>
      <w:ind w:firstLineChars="200" w:firstLine="200"/>
      <w:jc w:val="center"/>
      <w:outlineLvl w:val="0"/>
    </w:pPr>
    <w:rPr>
      <w:rFonts w:ascii="Cambria" w:hAnsi="Cambria" w:cstheme="majorBidi"/>
      <w:b/>
      <w:bCs/>
      <w:sz w:val="32"/>
      <w:szCs w:val="32"/>
    </w:rPr>
  </w:style>
  <w:style w:type="character" w:customStyle="1" w:styleId="a5">
    <w:name w:val="标题 字符"/>
    <w:basedOn w:val="a0"/>
    <w:link w:val="a4"/>
    <w:uiPriority w:val="99"/>
    <w:rsid w:val="001722FA"/>
    <w:rPr>
      <w:rFonts w:ascii="Cambria" w:hAnsi="Cambria" w:cstheme="majorBidi"/>
      <w:b/>
      <w:bCs/>
      <w:sz w:val="32"/>
      <w:szCs w:val="32"/>
    </w:rPr>
  </w:style>
  <w:style w:type="paragraph" w:styleId="a6">
    <w:name w:val="Subtitle"/>
    <w:basedOn w:val="a"/>
    <w:next w:val="a"/>
    <w:link w:val="a7"/>
    <w:uiPriority w:val="99"/>
    <w:qFormat/>
    <w:rsid w:val="001722FA"/>
    <w:pPr>
      <w:spacing w:before="240" w:after="60" w:line="312" w:lineRule="auto"/>
      <w:ind w:firstLineChars="200" w:firstLine="200"/>
      <w:jc w:val="center"/>
      <w:outlineLvl w:val="1"/>
    </w:pPr>
    <w:rPr>
      <w:rFonts w:ascii="Cambria" w:hAnsi="Cambria" w:cstheme="majorBidi"/>
      <w:b/>
      <w:bCs/>
      <w:kern w:val="28"/>
      <w:sz w:val="32"/>
      <w:szCs w:val="32"/>
    </w:rPr>
  </w:style>
  <w:style w:type="character" w:customStyle="1" w:styleId="a7">
    <w:name w:val="副标题 字符"/>
    <w:basedOn w:val="a0"/>
    <w:link w:val="a6"/>
    <w:uiPriority w:val="99"/>
    <w:rsid w:val="001722FA"/>
    <w:rPr>
      <w:rFonts w:ascii="Cambria" w:hAnsi="Cambria" w:cstheme="majorBidi"/>
      <w:b/>
      <w:bCs/>
      <w:kern w:val="28"/>
      <w:sz w:val="32"/>
      <w:szCs w:val="32"/>
    </w:rPr>
  </w:style>
  <w:style w:type="character" w:styleId="a8">
    <w:name w:val="Strong"/>
    <w:basedOn w:val="a0"/>
    <w:uiPriority w:val="99"/>
    <w:qFormat/>
    <w:rsid w:val="001722FA"/>
    <w:rPr>
      <w:rFonts w:cs="Times New Roman"/>
      <w:b/>
    </w:rPr>
  </w:style>
  <w:style w:type="character" w:styleId="a9">
    <w:name w:val="Emphasis"/>
    <w:basedOn w:val="a0"/>
    <w:uiPriority w:val="99"/>
    <w:qFormat/>
    <w:rsid w:val="001722FA"/>
    <w:rPr>
      <w:rFonts w:cs="Times New Roman"/>
      <w:i/>
    </w:rPr>
  </w:style>
  <w:style w:type="paragraph" w:styleId="aa">
    <w:name w:val="No Spacing"/>
    <w:basedOn w:val="a"/>
    <w:link w:val="ab"/>
    <w:uiPriority w:val="99"/>
    <w:qFormat/>
    <w:rsid w:val="001722FA"/>
    <w:pPr>
      <w:ind w:firstLineChars="200" w:firstLine="200"/>
    </w:pPr>
    <w:rPr>
      <w:rFonts w:ascii="Calibri" w:hAnsi="Calibri"/>
      <w:szCs w:val="22"/>
    </w:rPr>
  </w:style>
  <w:style w:type="character" w:customStyle="1" w:styleId="ab">
    <w:name w:val="无间隔 字符"/>
    <w:basedOn w:val="a0"/>
    <w:link w:val="aa"/>
    <w:uiPriority w:val="99"/>
    <w:rsid w:val="001722FA"/>
    <w:rPr>
      <w:rFonts w:cs="Times New Roman"/>
    </w:rPr>
  </w:style>
  <w:style w:type="paragraph" w:styleId="ac">
    <w:name w:val="List Paragraph"/>
    <w:basedOn w:val="a"/>
    <w:uiPriority w:val="99"/>
    <w:qFormat/>
    <w:rsid w:val="001722FA"/>
    <w:pPr>
      <w:spacing w:line="360" w:lineRule="auto"/>
      <w:ind w:firstLineChars="200" w:firstLine="420"/>
    </w:pPr>
    <w:rPr>
      <w:rFonts w:ascii="Calibri" w:hAnsi="Calibri"/>
      <w:szCs w:val="22"/>
    </w:rPr>
  </w:style>
  <w:style w:type="paragraph" w:styleId="ad">
    <w:name w:val="Quote"/>
    <w:basedOn w:val="a"/>
    <w:next w:val="a"/>
    <w:link w:val="ae"/>
    <w:uiPriority w:val="99"/>
    <w:qFormat/>
    <w:rsid w:val="001722FA"/>
    <w:pPr>
      <w:spacing w:line="360" w:lineRule="auto"/>
      <w:ind w:firstLineChars="200" w:firstLine="200"/>
    </w:pPr>
    <w:rPr>
      <w:rFonts w:ascii="Calibri" w:hAnsi="Calibri"/>
      <w:i/>
      <w:iCs/>
      <w:color w:val="000000"/>
      <w:szCs w:val="22"/>
    </w:rPr>
  </w:style>
  <w:style w:type="character" w:customStyle="1" w:styleId="ae">
    <w:name w:val="引用 字符"/>
    <w:basedOn w:val="a0"/>
    <w:link w:val="ad"/>
    <w:uiPriority w:val="99"/>
    <w:rsid w:val="001722FA"/>
    <w:rPr>
      <w:rFonts w:cs="Times New Roman"/>
      <w:i/>
      <w:iCs/>
      <w:color w:val="000000"/>
    </w:rPr>
  </w:style>
  <w:style w:type="paragraph" w:styleId="af">
    <w:name w:val="Intense Quote"/>
    <w:basedOn w:val="a"/>
    <w:next w:val="a"/>
    <w:link w:val="af0"/>
    <w:uiPriority w:val="99"/>
    <w:qFormat/>
    <w:rsid w:val="001722FA"/>
    <w:pPr>
      <w:pBdr>
        <w:bottom w:val="single" w:sz="4" w:space="4" w:color="4F81BD"/>
      </w:pBdr>
      <w:spacing w:before="200" w:after="280" w:line="360" w:lineRule="auto"/>
      <w:ind w:left="936" w:right="936" w:firstLineChars="200" w:firstLine="200"/>
    </w:pPr>
    <w:rPr>
      <w:rFonts w:ascii="Calibri" w:hAnsi="Calibri"/>
      <w:b/>
      <w:bCs/>
      <w:i/>
      <w:iCs/>
      <w:color w:val="4F81BD"/>
      <w:szCs w:val="22"/>
    </w:rPr>
  </w:style>
  <w:style w:type="character" w:customStyle="1" w:styleId="af0">
    <w:name w:val="明显引用 字符"/>
    <w:basedOn w:val="a0"/>
    <w:link w:val="af"/>
    <w:uiPriority w:val="99"/>
    <w:rsid w:val="001722FA"/>
    <w:rPr>
      <w:rFonts w:cs="Times New Roman"/>
      <w:b/>
      <w:bCs/>
      <w:i/>
      <w:iCs/>
      <w:color w:val="4F81BD"/>
    </w:rPr>
  </w:style>
  <w:style w:type="character" w:styleId="af1">
    <w:name w:val="Subtle Emphasis"/>
    <w:basedOn w:val="a0"/>
    <w:uiPriority w:val="99"/>
    <w:qFormat/>
    <w:rsid w:val="001722FA"/>
    <w:rPr>
      <w:i/>
      <w:color w:val="808080"/>
    </w:rPr>
  </w:style>
  <w:style w:type="character" w:styleId="af2">
    <w:name w:val="Intense Emphasis"/>
    <w:basedOn w:val="a0"/>
    <w:uiPriority w:val="99"/>
    <w:qFormat/>
    <w:rsid w:val="001722FA"/>
    <w:rPr>
      <w:b/>
      <w:i/>
      <w:color w:val="4F81BD"/>
    </w:rPr>
  </w:style>
  <w:style w:type="character" w:styleId="af3">
    <w:name w:val="Subtle Reference"/>
    <w:basedOn w:val="a0"/>
    <w:uiPriority w:val="99"/>
    <w:qFormat/>
    <w:rsid w:val="001722FA"/>
    <w:rPr>
      <w:smallCaps/>
      <w:color w:val="C0504D"/>
      <w:u w:val="single"/>
    </w:rPr>
  </w:style>
  <w:style w:type="character" w:styleId="af4">
    <w:name w:val="Intense Reference"/>
    <w:basedOn w:val="a0"/>
    <w:uiPriority w:val="99"/>
    <w:qFormat/>
    <w:rsid w:val="001722FA"/>
    <w:rPr>
      <w:b/>
      <w:smallCaps/>
      <w:color w:val="C0504D"/>
      <w:spacing w:val="5"/>
      <w:u w:val="single"/>
    </w:rPr>
  </w:style>
  <w:style w:type="character" w:styleId="af5">
    <w:name w:val="Book Title"/>
    <w:basedOn w:val="a0"/>
    <w:uiPriority w:val="99"/>
    <w:qFormat/>
    <w:rsid w:val="001722FA"/>
    <w:rPr>
      <w:b/>
      <w:smallCaps/>
      <w:spacing w:val="5"/>
    </w:rPr>
  </w:style>
  <w:style w:type="paragraph" w:styleId="TOC">
    <w:name w:val="TOC Heading"/>
    <w:basedOn w:val="1"/>
    <w:next w:val="a"/>
    <w:uiPriority w:val="99"/>
    <w:qFormat/>
    <w:rsid w:val="001722FA"/>
    <w:pPr>
      <w:outlineLvl w:val="9"/>
    </w:pPr>
  </w:style>
  <w:style w:type="paragraph" w:styleId="af6">
    <w:name w:val="header"/>
    <w:basedOn w:val="a"/>
    <w:link w:val="af7"/>
    <w:uiPriority w:val="99"/>
    <w:unhideWhenUsed/>
    <w:rsid w:val="00E456C7"/>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uiPriority w:val="99"/>
    <w:rsid w:val="00E456C7"/>
    <w:rPr>
      <w:rFonts w:ascii="Times New Roman" w:hAnsi="Times New Roman"/>
      <w:sz w:val="18"/>
      <w:szCs w:val="18"/>
    </w:rPr>
  </w:style>
  <w:style w:type="paragraph" w:styleId="af8">
    <w:name w:val="footer"/>
    <w:basedOn w:val="a"/>
    <w:link w:val="af9"/>
    <w:uiPriority w:val="99"/>
    <w:unhideWhenUsed/>
    <w:rsid w:val="00E456C7"/>
    <w:pPr>
      <w:tabs>
        <w:tab w:val="center" w:pos="4153"/>
        <w:tab w:val="right" w:pos="8306"/>
      </w:tabs>
      <w:snapToGrid w:val="0"/>
      <w:jc w:val="left"/>
    </w:pPr>
    <w:rPr>
      <w:sz w:val="18"/>
      <w:szCs w:val="18"/>
    </w:rPr>
  </w:style>
  <w:style w:type="character" w:customStyle="1" w:styleId="af9">
    <w:name w:val="页脚 字符"/>
    <w:basedOn w:val="a0"/>
    <w:link w:val="af8"/>
    <w:uiPriority w:val="99"/>
    <w:rsid w:val="00E456C7"/>
    <w:rPr>
      <w:rFonts w:ascii="Times New Roman" w:hAnsi="Times New Roman"/>
      <w:sz w:val="18"/>
      <w:szCs w:val="18"/>
    </w:rPr>
  </w:style>
  <w:style w:type="table" w:styleId="afa">
    <w:name w:val="Table Grid"/>
    <w:basedOn w:val="a1"/>
    <w:rsid w:val="00E456C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AC7094"/>
    <w:rPr>
      <w:sz w:val="18"/>
      <w:szCs w:val="18"/>
    </w:rPr>
  </w:style>
  <w:style w:type="character" w:customStyle="1" w:styleId="afc">
    <w:name w:val="批注框文本 字符"/>
    <w:basedOn w:val="a0"/>
    <w:link w:val="afb"/>
    <w:uiPriority w:val="99"/>
    <w:semiHidden/>
    <w:rsid w:val="00AC7094"/>
    <w:rPr>
      <w:rFonts w:ascii="Times New Roman" w:hAnsi="Times New Roman"/>
      <w:sz w:val="18"/>
      <w:szCs w:val="18"/>
    </w:rPr>
  </w:style>
  <w:style w:type="paragraph" w:styleId="HTML">
    <w:name w:val="HTML Preformatted"/>
    <w:basedOn w:val="a"/>
    <w:link w:val="HTML0"/>
    <w:uiPriority w:val="99"/>
    <w:semiHidden/>
    <w:unhideWhenUsed/>
    <w:rsid w:val="007D25F6"/>
    <w:rPr>
      <w:rFonts w:ascii="Courier New" w:hAnsi="Courier New" w:cs="Courier New"/>
      <w:sz w:val="20"/>
      <w:szCs w:val="20"/>
    </w:rPr>
  </w:style>
  <w:style w:type="character" w:customStyle="1" w:styleId="HTML0">
    <w:name w:val="HTML 预设格式 字符"/>
    <w:basedOn w:val="a0"/>
    <w:link w:val="HTML"/>
    <w:uiPriority w:val="99"/>
    <w:semiHidden/>
    <w:rsid w:val="007D25F6"/>
    <w:rPr>
      <w:rFonts w:ascii="Courier New" w:hAnsi="Courier New" w:cs="Courier New"/>
      <w:sz w:val="20"/>
      <w:szCs w:val="20"/>
    </w:rPr>
  </w:style>
  <w:style w:type="paragraph" w:customStyle="1" w:styleId="Default">
    <w:name w:val="Default"/>
    <w:rsid w:val="00617BE6"/>
    <w:pPr>
      <w:widowControl w:val="0"/>
      <w:autoSpaceDE w:val="0"/>
      <w:autoSpaceDN w:val="0"/>
      <w:adjustRightInd w:val="0"/>
    </w:pPr>
    <w:rPr>
      <w:rFonts w:ascii="宋体" w:hAnsi="宋体" w:cs="宋体"/>
      <w:color w:val="000000"/>
      <w:kern w:val="0"/>
      <w:sz w:val="24"/>
      <w:szCs w:val="24"/>
    </w:rPr>
  </w:style>
  <w:style w:type="character" w:styleId="afd">
    <w:name w:val="Hyperlink"/>
    <w:basedOn w:val="a0"/>
    <w:uiPriority w:val="99"/>
    <w:unhideWhenUsed/>
    <w:rsid w:val="005974E4"/>
    <w:rPr>
      <w:color w:val="0000FF" w:themeColor="hyperlink"/>
      <w:u w:val="single"/>
    </w:rPr>
  </w:style>
  <w:style w:type="character" w:styleId="afe">
    <w:name w:val="annotation reference"/>
    <w:basedOn w:val="a0"/>
    <w:uiPriority w:val="99"/>
    <w:semiHidden/>
    <w:unhideWhenUsed/>
    <w:rsid w:val="00C4328B"/>
    <w:rPr>
      <w:sz w:val="21"/>
      <w:szCs w:val="21"/>
    </w:rPr>
  </w:style>
  <w:style w:type="paragraph" w:styleId="aff">
    <w:name w:val="annotation text"/>
    <w:basedOn w:val="a"/>
    <w:link w:val="aff0"/>
    <w:uiPriority w:val="99"/>
    <w:semiHidden/>
    <w:unhideWhenUsed/>
    <w:rsid w:val="00C4328B"/>
    <w:pPr>
      <w:jc w:val="left"/>
    </w:pPr>
  </w:style>
  <w:style w:type="character" w:customStyle="1" w:styleId="aff0">
    <w:name w:val="批注文字 字符"/>
    <w:basedOn w:val="a0"/>
    <w:link w:val="aff"/>
    <w:uiPriority w:val="99"/>
    <w:semiHidden/>
    <w:rsid w:val="00C4328B"/>
    <w:rPr>
      <w:rFonts w:ascii="Times New Roman" w:hAnsi="Times New Roman"/>
      <w:szCs w:val="24"/>
    </w:rPr>
  </w:style>
  <w:style w:type="paragraph" w:styleId="aff1">
    <w:name w:val="annotation subject"/>
    <w:basedOn w:val="aff"/>
    <w:next w:val="aff"/>
    <w:link w:val="aff2"/>
    <w:uiPriority w:val="99"/>
    <w:semiHidden/>
    <w:unhideWhenUsed/>
    <w:rsid w:val="00C4328B"/>
    <w:rPr>
      <w:b/>
      <w:bCs/>
    </w:rPr>
  </w:style>
  <w:style w:type="character" w:customStyle="1" w:styleId="aff2">
    <w:name w:val="批注主题 字符"/>
    <w:basedOn w:val="aff0"/>
    <w:link w:val="aff1"/>
    <w:uiPriority w:val="99"/>
    <w:semiHidden/>
    <w:rsid w:val="00C4328B"/>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151">
      <w:bodyDiv w:val="1"/>
      <w:marLeft w:val="0"/>
      <w:marRight w:val="0"/>
      <w:marTop w:val="0"/>
      <w:marBottom w:val="0"/>
      <w:divBdr>
        <w:top w:val="none" w:sz="0" w:space="0" w:color="auto"/>
        <w:left w:val="none" w:sz="0" w:space="0" w:color="auto"/>
        <w:bottom w:val="none" w:sz="0" w:space="0" w:color="auto"/>
        <w:right w:val="none" w:sz="0" w:space="0" w:color="auto"/>
      </w:divBdr>
    </w:div>
    <w:div w:id="21788397">
      <w:bodyDiv w:val="1"/>
      <w:marLeft w:val="0"/>
      <w:marRight w:val="0"/>
      <w:marTop w:val="0"/>
      <w:marBottom w:val="0"/>
      <w:divBdr>
        <w:top w:val="none" w:sz="0" w:space="0" w:color="auto"/>
        <w:left w:val="none" w:sz="0" w:space="0" w:color="auto"/>
        <w:bottom w:val="none" w:sz="0" w:space="0" w:color="auto"/>
        <w:right w:val="none" w:sz="0" w:space="0" w:color="auto"/>
      </w:divBdr>
    </w:div>
    <w:div w:id="53089516">
      <w:bodyDiv w:val="1"/>
      <w:marLeft w:val="0"/>
      <w:marRight w:val="0"/>
      <w:marTop w:val="0"/>
      <w:marBottom w:val="0"/>
      <w:divBdr>
        <w:top w:val="none" w:sz="0" w:space="0" w:color="auto"/>
        <w:left w:val="none" w:sz="0" w:space="0" w:color="auto"/>
        <w:bottom w:val="none" w:sz="0" w:space="0" w:color="auto"/>
        <w:right w:val="none" w:sz="0" w:space="0" w:color="auto"/>
      </w:divBdr>
    </w:div>
    <w:div w:id="60178379">
      <w:bodyDiv w:val="1"/>
      <w:marLeft w:val="0"/>
      <w:marRight w:val="0"/>
      <w:marTop w:val="0"/>
      <w:marBottom w:val="0"/>
      <w:divBdr>
        <w:top w:val="none" w:sz="0" w:space="0" w:color="auto"/>
        <w:left w:val="none" w:sz="0" w:space="0" w:color="auto"/>
        <w:bottom w:val="none" w:sz="0" w:space="0" w:color="auto"/>
        <w:right w:val="none" w:sz="0" w:space="0" w:color="auto"/>
      </w:divBdr>
    </w:div>
    <w:div w:id="68582704">
      <w:bodyDiv w:val="1"/>
      <w:marLeft w:val="0"/>
      <w:marRight w:val="0"/>
      <w:marTop w:val="0"/>
      <w:marBottom w:val="0"/>
      <w:divBdr>
        <w:top w:val="none" w:sz="0" w:space="0" w:color="auto"/>
        <w:left w:val="none" w:sz="0" w:space="0" w:color="auto"/>
        <w:bottom w:val="none" w:sz="0" w:space="0" w:color="auto"/>
        <w:right w:val="none" w:sz="0" w:space="0" w:color="auto"/>
      </w:divBdr>
    </w:div>
    <w:div w:id="87044311">
      <w:bodyDiv w:val="1"/>
      <w:marLeft w:val="0"/>
      <w:marRight w:val="0"/>
      <w:marTop w:val="0"/>
      <w:marBottom w:val="0"/>
      <w:divBdr>
        <w:top w:val="none" w:sz="0" w:space="0" w:color="auto"/>
        <w:left w:val="none" w:sz="0" w:space="0" w:color="auto"/>
        <w:bottom w:val="none" w:sz="0" w:space="0" w:color="auto"/>
        <w:right w:val="none" w:sz="0" w:space="0" w:color="auto"/>
      </w:divBdr>
    </w:div>
    <w:div w:id="106394273">
      <w:bodyDiv w:val="1"/>
      <w:marLeft w:val="0"/>
      <w:marRight w:val="0"/>
      <w:marTop w:val="0"/>
      <w:marBottom w:val="0"/>
      <w:divBdr>
        <w:top w:val="none" w:sz="0" w:space="0" w:color="auto"/>
        <w:left w:val="none" w:sz="0" w:space="0" w:color="auto"/>
        <w:bottom w:val="none" w:sz="0" w:space="0" w:color="auto"/>
        <w:right w:val="none" w:sz="0" w:space="0" w:color="auto"/>
      </w:divBdr>
    </w:div>
    <w:div w:id="141848444">
      <w:bodyDiv w:val="1"/>
      <w:marLeft w:val="0"/>
      <w:marRight w:val="0"/>
      <w:marTop w:val="0"/>
      <w:marBottom w:val="0"/>
      <w:divBdr>
        <w:top w:val="none" w:sz="0" w:space="0" w:color="auto"/>
        <w:left w:val="none" w:sz="0" w:space="0" w:color="auto"/>
        <w:bottom w:val="none" w:sz="0" w:space="0" w:color="auto"/>
        <w:right w:val="none" w:sz="0" w:space="0" w:color="auto"/>
      </w:divBdr>
    </w:div>
    <w:div w:id="150828973">
      <w:bodyDiv w:val="1"/>
      <w:marLeft w:val="0"/>
      <w:marRight w:val="0"/>
      <w:marTop w:val="0"/>
      <w:marBottom w:val="0"/>
      <w:divBdr>
        <w:top w:val="none" w:sz="0" w:space="0" w:color="auto"/>
        <w:left w:val="none" w:sz="0" w:space="0" w:color="auto"/>
        <w:bottom w:val="none" w:sz="0" w:space="0" w:color="auto"/>
        <w:right w:val="none" w:sz="0" w:space="0" w:color="auto"/>
      </w:divBdr>
    </w:div>
    <w:div w:id="199906491">
      <w:bodyDiv w:val="1"/>
      <w:marLeft w:val="0"/>
      <w:marRight w:val="0"/>
      <w:marTop w:val="0"/>
      <w:marBottom w:val="0"/>
      <w:divBdr>
        <w:top w:val="none" w:sz="0" w:space="0" w:color="auto"/>
        <w:left w:val="none" w:sz="0" w:space="0" w:color="auto"/>
        <w:bottom w:val="none" w:sz="0" w:space="0" w:color="auto"/>
        <w:right w:val="none" w:sz="0" w:space="0" w:color="auto"/>
      </w:divBdr>
    </w:div>
    <w:div w:id="225529895">
      <w:bodyDiv w:val="1"/>
      <w:marLeft w:val="0"/>
      <w:marRight w:val="0"/>
      <w:marTop w:val="0"/>
      <w:marBottom w:val="0"/>
      <w:divBdr>
        <w:top w:val="none" w:sz="0" w:space="0" w:color="auto"/>
        <w:left w:val="none" w:sz="0" w:space="0" w:color="auto"/>
        <w:bottom w:val="none" w:sz="0" w:space="0" w:color="auto"/>
        <w:right w:val="none" w:sz="0" w:space="0" w:color="auto"/>
      </w:divBdr>
    </w:div>
    <w:div w:id="256712829">
      <w:bodyDiv w:val="1"/>
      <w:marLeft w:val="0"/>
      <w:marRight w:val="0"/>
      <w:marTop w:val="0"/>
      <w:marBottom w:val="0"/>
      <w:divBdr>
        <w:top w:val="none" w:sz="0" w:space="0" w:color="auto"/>
        <w:left w:val="none" w:sz="0" w:space="0" w:color="auto"/>
        <w:bottom w:val="none" w:sz="0" w:space="0" w:color="auto"/>
        <w:right w:val="none" w:sz="0" w:space="0" w:color="auto"/>
      </w:divBdr>
    </w:div>
    <w:div w:id="272832689">
      <w:bodyDiv w:val="1"/>
      <w:marLeft w:val="0"/>
      <w:marRight w:val="0"/>
      <w:marTop w:val="0"/>
      <w:marBottom w:val="0"/>
      <w:divBdr>
        <w:top w:val="none" w:sz="0" w:space="0" w:color="auto"/>
        <w:left w:val="none" w:sz="0" w:space="0" w:color="auto"/>
        <w:bottom w:val="none" w:sz="0" w:space="0" w:color="auto"/>
        <w:right w:val="none" w:sz="0" w:space="0" w:color="auto"/>
      </w:divBdr>
    </w:div>
    <w:div w:id="283729184">
      <w:bodyDiv w:val="1"/>
      <w:marLeft w:val="0"/>
      <w:marRight w:val="0"/>
      <w:marTop w:val="0"/>
      <w:marBottom w:val="0"/>
      <w:divBdr>
        <w:top w:val="none" w:sz="0" w:space="0" w:color="auto"/>
        <w:left w:val="none" w:sz="0" w:space="0" w:color="auto"/>
        <w:bottom w:val="none" w:sz="0" w:space="0" w:color="auto"/>
        <w:right w:val="none" w:sz="0" w:space="0" w:color="auto"/>
      </w:divBdr>
    </w:div>
    <w:div w:id="316962433">
      <w:bodyDiv w:val="1"/>
      <w:marLeft w:val="0"/>
      <w:marRight w:val="0"/>
      <w:marTop w:val="0"/>
      <w:marBottom w:val="0"/>
      <w:divBdr>
        <w:top w:val="none" w:sz="0" w:space="0" w:color="auto"/>
        <w:left w:val="none" w:sz="0" w:space="0" w:color="auto"/>
        <w:bottom w:val="none" w:sz="0" w:space="0" w:color="auto"/>
        <w:right w:val="none" w:sz="0" w:space="0" w:color="auto"/>
      </w:divBdr>
    </w:div>
    <w:div w:id="420687088">
      <w:bodyDiv w:val="1"/>
      <w:marLeft w:val="0"/>
      <w:marRight w:val="0"/>
      <w:marTop w:val="0"/>
      <w:marBottom w:val="0"/>
      <w:divBdr>
        <w:top w:val="none" w:sz="0" w:space="0" w:color="auto"/>
        <w:left w:val="none" w:sz="0" w:space="0" w:color="auto"/>
        <w:bottom w:val="none" w:sz="0" w:space="0" w:color="auto"/>
        <w:right w:val="none" w:sz="0" w:space="0" w:color="auto"/>
      </w:divBdr>
    </w:div>
    <w:div w:id="424691040">
      <w:bodyDiv w:val="1"/>
      <w:marLeft w:val="0"/>
      <w:marRight w:val="0"/>
      <w:marTop w:val="0"/>
      <w:marBottom w:val="0"/>
      <w:divBdr>
        <w:top w:val="none" w:sz="0" w:space="0" w:color="auto"/>
        <w:left w:val="none" w:sz="0" w:space="0" w:color="auto"/>
        <w:bottom w:val="none" w:sz="0" w:space="0" w:color="auto"/>
        <w:right w:val="none" w:sz="0" w:space="0" w:color="auto"/>
      </w:divBdr>
    </w:div>
    <w:div w:id="433791786">
      <w:bodyDiv w:val="1"/>
      <w:marLeft w:val="0"/>
      <w:marRight w:val="0"/>
      <w:marTop w:val="0"/>
      <w:marBottom w:val="0"/>
      <w:divBdr>
        <w:top w:val="none" w:sz="0" w:space="0" w:color="auto"/>
        <w:left w:val="none" w:sz="0" w:space="0" w:color="auto"/>
        <w:bottom w:val="none" w:sz="0" w:space="0" w:color="auto"/>
        <w:right w:val="none" w:sz="0" w:space="0" w:color="auto"/>
      </w:divBdr>
    </w:div>
    <w:div w:id="434715070">
      <w:bodyDiv w:val="1"/>
      <w:marLeft w:val="0"/>
      <w:marRight w:val="0"/>
      <w:marTop w:val="0"/>
      <w:marBottom w:val="0"/>
      <w:divBdr>
        <w:top w:val="none" w:sz="0" w:space="0" w:color="auto"/>
        <w:left w:val="none" w:sz="0" w:space="0" w:color="auto"/>
        <w:bottom w:val="none" w:sz="0" w:space="0" w:color="auto"/>
        <w:right w:val="none" w:sz="0" w:space="0" w:color="auto"/>
      </w:divBdr>
    </w:div>
    <w:div w:id="490022998">
      <w:bodyDiv w:val="1"/>
      <w:marLeft w:val="0"/>
      <w:marRight w:val="0"/>
      <w:marTop w:val="0"/>
      <w:marBottom w:val="0"/>
      <w:divBdr>
        <w:top w:val="none" w:sz="0" w:space="0" w:color="auto"/>
        <w:left w:val="none" w:sz="0" w:space="0" w:color="auto"/>
        <w:bottom w:val="none" w:sz="0" w:space="0" w:color="auto"/>
        <w:right w:val="none" w:sz="0" w:space="0" w:color="auto"/>
      </w:divBdr>
    </w:div>
    <w:div w:id="497307711">
      <w:bodyDiv w:val="1"/>
      <w:marLeft w:val="0"/>
      <w:marRight w:val="0"/>
      <w:marTop w:val="0"/>
      <w:marBottom w:val="0"/>
      <w:divBdr>
        <w:top w:val="none" w:sz="0" w:space="0" w:color="auto"/>
        <w:left w:val="none" w:sz="0" w:space="0" w:color="auto"/>
        <w:bottom w:val="none" w:sz="0" w:space="0" w:color="auto"/>
        <w:right w:val="none" w:sz="0" w:space="0" w:color="auto"/>
      </w:divBdr>
    </w:div>
    <w:div w:id="516193566">
      <w:bodyDiv w:val="1"/>
      <w:marLeft w:val="0"/>
      <w:marRight w:val="0"/>
      <w:marTop w:val="0"/>
      <w:marBottom w:val="0"/>
      <w:divBdr>
        <w:top w:val="none" w:sz="0" w:space="0" w:color="auto"/>
        <w:left w:val="none" w:sz="0" w:space="0" w:color="auto"/>
        <w:bottom w:val="none" w:sz="0" w:space="0" w:color="auto"/>
        <w:right w:val="none" w:sz="0" w:space="0" w:color="auto"/>
      </w:divBdr>
    </w:div>
    <w:div w:id="533616276">
      <w:bodyDiv w:val="1"/>
      <w:marLeft w:val="0"/>
      <w:marRight w:val="0"/>
      <w:marTop w:val="0"/>
      <w:marBottom w:val="0"/>
      <w:divBdr>
        <w:top w:val="none" w:sz="0" w:space="0" w:color="auto"/>
        <w:left w:val="none" w:sz="0" w:space="0" w:color="auto"/>
        <w:bottom w:val="none" w:sz="0" w:space="0" w:color="auto"/>
        <w:right w:val="none" w:sz="0" w:space="0" w:color="auto"/>
      </w:divBdr>
    </w:div>
    <w:div w:id="539510230">
      <w:bodyDiv w:val="1"/>
      <w:marLeft w:val="0"/>
      <w:marRight w:val="0"/>
      <w:marTop w:val="0"/>
      <w:marBottom w:val="0"/>
      <w:divBdr>
        <w:top w:val="none" w:sz="0" w:space="0" w:color="auto"/>
        <w:left w:val="none" w:sz="0" w:space="0" w:color="auto"/>
        <w:bottom w:val="none" w:sz="0" w:space="0" w:color="auto"/>
        <w:right w:val="none" w:sz="0" w:space="0" w:color="auto"/>
      </w:divBdr>
    </w:div>
    <w:div w:id="557060525">
      <w:bodyDiv w:val="1"/>
      <w:marLeft w:val="0"/>
      <w:marRight w:val="0"/>
      <w:marTop w:val="0"/>
      <w:marBottom w:val="0"/>
      <w:divBdr>
        <w:top w:val="none" w:sz="0" w:space="0" w:color="auto"/>
        <w:left w:val="none" w:sz="0" w:space="0" w:color="auto"/>
        <w:bottom w:val="none" w:sz="0" w:space="0" w:color="auto"/>
        <w:right w:val="none" w:sz="0" w:space="0" w:color="auto"/>
      </w:divBdr>
    </w:div>
    <w:div w:id="574751350">
      <w:bodyDiv w:val="1"/>
      <w:marLeft w:val="0"/>
      <w:marRight w:val="0"/>
      <w:marTop w:val="0"/>
      <w:marBottom w:val="0"/>
      <w:divBdr>
        <w:top w:val="none" w:sz="0" w:space="0" w:color="auto"/>
        <w:left w:val="none" w:sz="0" w:space="0" w:color="auto"/>
        <w:bottom w:val="none" w:sz="0" w:space="0" w:color="auto"/>
        <w:right w:val="none" w:sz="0" w:space="0" w:color="auto"/>
      </w:divBdr>
    </w:div>
    <w:div w:id="576013063">
      <w:bodyDiv w:val="1"/>
      <w:marLeft w:val="0"/>
      <w:marRight w:val="0"/>
      <w:marTop w:val="0"/>
      <w:marBottom w:val="0"/>
      <w:divBdr>
        <w:top w:val="none" w:sz="0" w:space="0" w:color="auto"/>
        <w:left w:val="none" w:sz="0" w:space="0" w:color="auto"/>
        <w:bottom w:val="none" w:sz="0" w:space="0" w:color="auto"/>
        <w:right w:val="none" w:sz="0" w:space="0" w:color="auto"/>
      </w:divBdr>
    </w:div>
    <w:div w:id="578517668">
      <w:bodyDiv w:val="1"/>
      <w:marLeft w:val="0"/>
      <w:marRight w:val="0"/>
      <w:marTop w:val="0"/>
      <w:marBottom w:val="0"/>
      <w:divBdr>
        <w:top w:val="none" w:sz="0" w:space="0" w:color="auto"/>
        <w:left w:val="none" w:sz="0" w:space="0" w:color="auto"/>
        <w:bottom w:val="none" w:sz="0" w:space="0" w:color="auto"/>
        <w:right w:val="none" w:sz="0" w:space="0" w:color="auto"/>
      </w:divBdr>
    </w:div>
    <w:div w:id="590546310">
      <w:bodyDiv w:val="1"/>
      <w:marLeft w:val="0"/>
      <w:marRight w:val="0"/>
      <w:marTop w:val="0"/>
      <w:marBottom w:val="0"/>
      <w:divBdr>
        <w:top w:val="none" w:sz="0" w:space="0" w:color="auto"/>
        <w:left w:val="none" w:sz="0" w:space="0" w:color="auto"/>
        <w:bottom w:val="none" w:sz="0" w:space="0" w:color="auto"/>
        <w:right w:val="none" w:sz="0" w:space="0" w:color="auto"/>
      </w:divBdr>
    </w:div>
    <w:div w:id="633633645">
      <w:bodyDiv w:val="1"/>
      <w:marLeft w:val="0"/>
      <w:marRight w:val="0"/>
      <w:marTop w:val="0"/>
      <w:marBottom w:val="0"/>
      <w:divBdr>
        <w:top w:val="none" w:sz="0" w:space="0" w:color="auto"/>
        <w:left w:val="none" w:sz="0" w:space="0" w:color="auto"/>
        <w:bottom w:val="none" w:sz="0" w:space="0" w:color="auto"/>
        <w:right w:val="none" w:sz="0" w:space="0" w:color="auto"/>
      </w:divBdr>
    </w:div>
    <w:div w:id="657535866">
      <w:bodyDiv w:val="1"/>
      <w:marLeft w:val="0"/>
      <w:marRight w:val="0"/>
      <w:marTop w:val="0"/>
      <w:marBottom w:val="0"/>
      <w:divBdr>
        <w:top w:val="none" w:sz="0" w:space="0" w:color="auto"/>
        <w:left w:val="none" w:sz="0" w:space="0" w:color="auto"/>
        <w:bottom w:val="none" w:sz="0" w:space="0" w:color="auto"/>
        <w:right w:val="none" w:sz="0" w:space="0" w:color="auto"/>
      </w:divBdr>
    </w:div>
    <w:div w:id="665354089">
      <w:bodyDiv w:val="1"/>
      <w:marLeft w:val="0"/>
      <w:marRight w:val="0"/>
      <w:marTop w:val="0"/>
      <w:marBottom w:val="0"/>
      <w:divBdr>
        <w:top w:val="none" w:sz="0" w:space="0" w:color="auto"/>
        <w:left w:val="none" w:sz="0" w:space="0" w:color="auto"/>
        <w:bottom w:val="none" w:sz="0" w:space="0" w:color="auto"/>
        <w:right w:val="none" w:sz="0" w:space="0" w:color="auto"/>
      </w:divBdr>
    </w:div>
    <w:div w:id="713894743">
      <w:bodyDiv w:val="1"/>
      <w:marLeft w:val="0"/>
      <w:marRight w:val="0"/>
      <w:marTop w:val="0"/>
      <w:marBottom w:val="0"/>
      <w:divBdr>
        <w:top w:val="none" w:sz="0" w:space="0" w:color="auto"/>
        <w:left w:val="none" w:sz="0" w:space="0" w:color="auto"/>
        <w:bottom w:val="none" w:sz="0" w:space="0" w:color="auto"/>
        <w:right w:val="none" w:sz="0" w:space="0" w:color="auto"/>
      </w:divBdr>
    </w:div>
    <w:div w:id="734937273">
      <w:bodyDiv w:val="1"/>
      <w:marLeft w:val="0"/>
      <w:marRight w:val="0"/>
      <w:marTop w:val="0"/>
      <w:marBottom w:val="0"/>
      <w:divBdr>
        <w:top w:val="none" w:sz="0" w:space="0" w:color="auto"/>
        <w:left w:val="none" w:sz="0" w:space="0" w:color="auto"/>
        <w:bottom w:val="none" w:sz="0" w:space="0" w:color="auto"/>
        <w:right w:val="none" w:sz="0" w:space="0" w:color="auto"/>
      </w:divBdr>
    </w:div>
    <w:div w:id="752319967">
      <w:bodyDiv w:val="1"/>
      <w:marLeft w:val="0"/>
      <w:marRight w:val="0"/>
      <w:marTop w:val="0"/>
      <w:marBottom w:val="0"/>
      <w:divBdr>
        <w:top w:val="none" w:sz="0" w:space="0" w:color="auto"/>
        <w:left w:val="none" w:sz="0" w:space="0" w:color="auto"/>
        <w:bottom w:val="none" w:sz="0" w:space="0" w:color="auto"/>
        <w:right w:val="none" w:sz="0" w:space="0" w:color="auto"/>
      </w:divBdr>
    </w:div>
    <w:div w:id="755974565">
      <w:bodyDiv w:val="1"/>
      <w:marLeft w:val="0"/>
      <w:marRight w:val="0"/>
      <w:marTop w:val="0"/>
      <w:marBottom w:val="0"/>
      <w:divBdr>
        <w:top w:val="none" w:sz="0" w:space="0" w:color="auto"/>
        <w:left w:val="none" w:sz="0" w:space="0" w:color="auto"/>
        <w:bottom w:val="none" w:sz="0" w:space="0" w:color="auto"/>
        <w:right w:val="none" w:sz="0" w:space="0" w:color="auto"/>
      </w:divBdr>
    </w:div>
    <w:div w:id="770661730">
      <w:bodyDiv w:val="1"/>
      <w:marLeft w:val="0"/>
      <w:marRight w:val="0"/>
      <w:marTop w:val="0"/>
      <w:marBottom w:val="0"/>
      <w:divBdr>
        <w:top w:val="none" w:sz="0" w:space="0" w:color="auto"/>
        <w:left w:val="none" w:sz="0" w:space="0" w:color="auto"/>
        <w:bottom w:val="none" w:sz="0" w:space="0" w:color="auto"/>
        <w:right w:val="none" w:sz="0" w:space="0" w:color="auto"/>
      </w:divBdr>
    </w:div>
    <w:div w:id="807627065">
      <w:bodyDiv w:val="1"/>
      <w:marLeft w:val="0"/>
      <w:marRight w:val="0"/>
      <w:marTop w:val="0"/>
      <w:marBottom w:val="0"/>
      <w:divBdr>
        <w:top w:val="none" w:sz="0" w:space="0" w:color="auto"/>
        <w:left w:val="none" w:sz="0" w:space="0" w:color="auto"/>
        <w:bottom w:val="none" w:sz="0" w:space="0" w:color="auto"/>
        <w:right w:val="none" w:sz="0" w:space="0" w:color="auto"/>
      </w:divBdr>
    </w:div>
    <w:div w:id="832069683">
      <w:bodyDiv w:val="1"/>
      <w:marLeft w:val="0"/>
      <w:marRight w:val="0"/>
      <w:marTop w:val="0"/>
      <w:marBottom w:val="0"/>
      <w:divBdr>
        <w:top w:val="none" w:sz="0" w:space="0" w:color="auto"/>
        <w:left w:val="none" w:sz="0" w:space="0" w:color="auto"/>
        <w:bottom w:val="none" w:sz="0" w:space="0" w:color="auto"/>
        <w:right w:val="none" w:sz="0" w:space="0" w:color="auto"/>
      </w:divBdr>
    </w:div>
    <w:div w:id="859316064">
      <w:bodyDiv w:val="1"/>
      <w:marLeft w:val="0"/>
      <w:marRight w:val="0"/>
      <w:marTop w:val="0"/>
      <w:marBottom w:val="0"/>
      <w:divBdr>
        <w:top w:val="none" w:sz="0" w:space="0" w:color="auto"/>
        <w:left w:val="none" w:sz="0" w:space="0" w:color="auto"/>
        <w:bottom w:val="none" w:sz="0" w:space="0" w:color="auto"/>
        <w:right w:val="none" w:sz="0" w:space="0" w:color="auto"/>
      </w:divBdr>
    </w:div>
    <w:div w:id="872379530">
      <w:bodyDiv w:val="1"/>
      <w:marLeft w:val="0"/>
      <w:marRight w:val="0"/>
      <w:marTop w:val="0"/>
      <w:marBottom w:val="0"/>
      <w:divBdr>
        <w:top w:val="none" w:sz="0" w:space="0" w:color="auto"/>
        <w:left w:val="none" w:sz="0" w:space="0" w:color="auto"/>
        <w:bottom w:val="none" w:sz="0" w:space="0" w:color="auto"/>
        <w:right w:val="none" w:sz="0" w:space="0" w:color="auto"/>
      </w:divBdr>
    </w:div>
    <w:div w:id="873076261">
      <w:bodyDiv w:val="1"/>
      <w:marLeft w:val="0"/>
      <w:marRight w:val="0"/>
      <w:marTop w:val="0"/>
      <w:marBottom w:val="0"/>
      <w:divBdr>
        <w:top w:val="none" w:sz="0" w:space="0" w:color="auto"/>
        <w:left w:val="none" w:sz="0" w:space="0" w:color="auto"/>
        <w:bottom w:val="none" w:sz="0" w:space="0" w:color="auto"/>
        <w:right w:val="none" w:sz="0" w:space="0" w:color="auto"/>
      </w:divBdr>
    </w:div>
    <w:div w:id="886994331">
      <w:bodyDiv w:val="1"/>
      <w:marLeft w:val="0"/>
      <w:marRight w:val="0"/>
      <w:marTop w:val="0"/>
      <w:marBottom w:val="0"/>
      <w:divBdr>
        <w:top w:val="none" w:sz="0" w:space="0" w:color="auto"/>
        <w:left w:val="none" w:sz="0" w:space="0" w:color="auto"/>
        <w:bottom w:val="none" w:sz="0" w:space="0" w:color="auto"/>
        <w:right w:val="none" w:sz="0" w:space="0" w:color="auto"/>
      </w:divBdr>
    </w:div>
    <w:div w:id="887647102">
      <w:bodyDiv w:val="1"/>
      <w:marLeft w:val="0"/>
      <w:marRight w:val="0"/>
      <w:marTop w:val="0"/>
      <w:marBottom w:val="0"/>
      <w:divBdr>
        <w:top w:val="none" w:sz="0" w:space="0" w:color="auto"/>
        <w:left w:val="none" w:sz="0" w:space="0" w:color="auto"/>
        <w:bottom w:val="none" w:sz="0" w:space="0" w:color="auto"/>
        <w:right w:val="none" w:sz="0" w:space="0" w:color="auto"/>
      </w:divBdr>
    </w:div>
    <w:div w:id="966399918">
      <w:bodyDiv w:val="1"/>
      <w:marLeft w:val="0"/>
      <w:marRight w:val="0"/>
      <w:marTop w:val="0"/>
      <w:marBottom w:val="0"/>
      <w:divBdr>
        <w:top w:val="none" w:sz="0" w:space="0" w:color="auto"/>
        <w:left w:val="none" w:sz="0" w:space="0" w:color="auto"/>
        <w:bottom w:val="none" w:sz="0" w:space="0" w:color="auto"/>
        <w:right w:val="none" w:sz="0" w:space="0" w:color="auto"/>
      </w:divBdr>
    </w:div>
    <w:div w:id="1008672755">
      <w:bodyDiv w:val="1"/>
      <w:marLeft w:val="0"/>
      <w:marRight w:val="0"/>
      <w:marTop w:val="0"/>
      <w:marBottom w:val="0"/>
      <w:divBdr>
        <w:top w:val="none" w:sz="0" w:space="0" w:color="auto"/>
        <w:left w:val="none" w:sz="0" w:space="0" w:color="auto"/>
        <w:bottom w:val="none" w:sz="0" w:space="0" w:color="auto"/>
        <w:right w:val="none" w:sz="0" w:space="0" w:color="auto"/>
      </w:divBdr>
    </w:div>
    <w:div w:id="1058936875">
      <w:bodyDiv w:val="1"/>
      <w:marLeft w:val="0"/>
      <w:marRight w:val="0"/>
      <w:marTop w:val="0"/>
      <w:marBottom w:val="0"/>
      <w:divBdr>
        <w:top w:val="none" w:sz="0" w:space="0" w:color="auto"/>
        <w:left w:val="none" w:sz="0" w:space="0" w:color="auto"/>
        <w:bottom w:val="none" w:sz="0" w:space="0" w:color="auto"/>
        <w:right w:val="none" w:sz="0" w:space="0" w:color="auto"/>
      </w:divBdr>
    </w:div>
    <w:div w:id="1091321086">
      <w:bodyDiv w:val="1"/>
      <w:marLeft w:val="0"/>
      <w:marRight w:val="0"/>
      <w:marTop w:val="0"/>
      <w:marBottom w:val="0"/>
      <w:divBdr>
        <w:top w:val="none" w:sz="0" w:space="0" w:color="auto"/>
        <w:left w:val="none" w:sz="0" w:space="0" w:color="auto"/>
        <w:bottom w:val="none" w:sz="0" w:space="0" w:color="auto"/>
        <w:right w:val="none" w:sz="0" w:space="0" w:color="auto"/>
      </w:divBdr>
    </w:div>
    <w:div w:id="1285622275">
      <w:bodyDiv w:val="1"/>
      <w:marLeft w:val="0"/>
      <w:marRight w:val="0"/>
      <w:marTop w:val="0"/>
      <w:marBottom w:val="0"/>
      <w:divBdr>
        <w:top w:val="none" w:sz="0" w:space="0" w:color="auto"/>
        <w:left w:val="none" w:sz="0" w:space="0" w:color="auto"/>
        <w:bottom w:val="none" w:sz="0" w:space="0" w:color="auto"/>
        <w:right w:val="none" w:sz="0" w:space="0" w:color="auto"/>
      </w:divBdr>
    </w:div>
    <w:div w:id="1286814001">
      <w:bodyDiv w:val="1"/>
      <w:marLeft w:val="0"/>
      <w:marRight w:val="0"/>
      <w:marTop w:val="0"/>
      <w:marBottom w:val="0"/>
      <w:divBdr>
        <w:top w:val="none" w:sz="0" w:space="0" w:color="auto"/>
        <w:left w:val="none" w:sz="0" w:space="0" w:color="auto"/>
        <w:bottom w:val="none" w:sz="0" w:space="0" w:color="auto"/>
        <w:right w:val="none" w:sz="0" w:space="0" w:color="auto"/>
      </w:divBdr>
    </w:div>
    <w:div w:id="1341471692">
      <w:bodyDiv w:val="1"/>
      <w:marLeft w:val="0"/>
      <w:marRight w:val="0"/>
      <w:marTop w:val="0"/>
      <w:marBottom w:val="0"/>
      <w:divBdr>
        <w:top w:val="none" w:sz="0" w:space="0" w:color="auto"/>
        <w:left w:val="none" w:sz="0" w:space="0" w:color="auto"/>
        <w:bottom w:val="none" w:sz="0" w:space="0" w:color="auto"/>
        <w:right w:val="none" w:sz="0" w:space="0" w:color="auto"/>
      </w:divBdr>
    </w:div>
    <w:div w:id="1413090421">
      <w:bodyDiv w:val="1"/>
      <w:marLeft w:val="0"/>
      <w:marRight w:val="0"/>
      <w:marTop w:val="0"/>
      <w:marBottom w:val="0"/>
      <w:divBdr>
        <w:top w:val="none" w:sz="0" w:space="0" w:color="auto"/>
        <w:left w:val="none" w:sz="0" w:space="0" w:color="auto"/>
        <w:bottom w:val="none" w:sz="0" w:space="0" w:color="auto"/>
        <w:right w:val="none" w:sz="0" w:space="0" w:color="auto"/>
      </w:divBdr>
    </w:div>
    <w:div w:id="1457482072">
      <w:bodyDiv w:val="1"/>
      <w:marLeft w:val="0"/>
      <w:marRight w:val="0"/>
      <w:marTop w:val="0"/>
      <w:marBottom w:val="0"/>
      <w:divBdr>
        <w:top w:val="none" w:sz="0" w:space="0" w:color="auto"/>
        <w:left w:val="none" w:sz="0" w:space="0" w:color="auto"/>
        <w:bottom w:val="none" w:sz="0" w:space="0" w:color="auto"/>
        <w:right w:val="none" w:sz="0" w:space="0" w:color="auto"/>
      </w:divBdr>
    </w:div>
    <w:div w:id="1491752593">
      <w:bodyDiv w:val="1"/>
      <w:marLeft w:val="0"/>
      <w:marRight w:val="0"/>
      <w:marTop w:val="0"/>
      <w:marBottom w:val="0"/>
      <w:divBdr>
        <w:top w:val="none" w:sz="0" w:space="0" w:color="auto"/>
        <w:left w:val="none" w:sz="0" w:space="0" w:color="auto"/>
        <w:bottom w:val="none" w:sz="0" w:space="0" w:color="auto"/>
        <w:right w:val="none" w:sz="0" w:space="0" w:color="auto"/>
      </w:divBdr>
    </w:div>
    <w:div w:id="1548253625">
      <w:bodyDiv w:val="1"/>
      <w:marLeft w:val="0"/>
      <w:marRight w:val="0"/>
      <w:marTop w:val="0"/>
      <w:marBottom w:val="0"/>
      <w:divBdr>
        <w:top w:val="none" w:sz="0" w:space="0" w:color="auto"/>
        <w:left w:val="none" w:sz="0" w:space="0" w:color="auto"/>
        <w:bottom w:val="none" w:sz="0" w:space="0" w:color="auto"/>
        <w:right w:val="none" w:sz="0" w:space="0" w:color="auto"/>
      </w:divBdr>
    </w:div>
    <w:div w:id="1548492072">
      <w:bodyDiv w:val="1"/>
      <w:marLeft w:val="0"/>
      <w:marRight w:val="0"/>
      <w:marTop w:val="0"/>
      <w:marBottom w:val="0"/>
      <w:divBdr>
        <w:top w:val="none" w:sz="0" w:space="0" w:color="auto"/>
        <w:left w:val="none" w:sz="0" w:space="0" w:color="auto"/>
        <w:bottom w:val="none" w:sz="0" w:space="0" w:color="auto"/>
        <w:right w:val="none" w:sz="0" w:space="0" w:color="auto"/>
      </w:divBdr>
    </w:div>
    <w:div w:id="1586038860">
      <w:bodyDiv w:val="1"/>
      <w:marLeft w:val="0"/>
      <w:marRight w:val="0"/>
      <w:marTop w:val="0"/>
      <w:marBottom w:val="0"/>
      <w:divBdr>
        <w:top w:val="none" w:sz="0" w:space="0" w:color="auto"/>
        <w:left w:val="none" w:sz="0" w:space="0" w:color="auto"/>
        <w:bottom w:val="none" w:sz="0" w:space="0" w:color="auto"/>
        <w:right w:val="none" w:sz="0" w:space="0" w:color="auto"/>
      </w:divBdr>
    </w:div>
    <w:div w:id="1644387135">
      <w:bodyDiv w:val="1"/>
      <w:marLeft w:val="0"/>
      <w:marRight w:val="0"/>
      <w:marTop w:val="0"/>
      <w:marBottom w:val="0"/>
      <w:divBdr>
        <w:top w:val="none" w:sz="0" w:space="0" w:color="auto"/>
        <w:left w:val="none" w:sz="0" w:space="0" w:color="auto"/>
        <w:bottom w:val="none" w:sz="0" w:space="0" w:color="auto"/>
        <w:right w:val="none" w:sz="0" w:space="0" w:color="auto"/>
      </w:divBdr>
    </w:div>
    <w:div w:id="1678540357">
      <w:bodyDiv w:val="1"/>
      <w:marLeft w:val="0"/>
      <w:marRight w:val="0"/>
      <w:marTop w:val="0"/>
      <w:marBottom w:val="0"/>
      <w:divBdr>
        <w:top w:val="none" w:sz="0" w:space="0" w:color="auto"/>
        <w:left w:val="none" w:sz="0" w:space="0" w:color="auto"/>
        <w:bottom w:val="none" w:sz="0" w:space="0" w:color="auto"/>
        <w:right w:val="none" w:sz="0" w:space="0" w:color="auto"/>
      </w:divBdr>
    </w:div>
    <w:div w:id="1710763418">
      <w:bodyDiv w:val="1"/>
      <w:marLeft w:val="0"/>
      <w:marRight w:val="0"/>
      <w:marTop w:val="0"/>
      <w:marBottom w:val="0"/>
      <w:divBdr>
        <w:top w:val="none" w:sz="0" w:space="0" w:color="auto"/>
        <w:left w:val="none" w:sz="0" w:space="0" w:color="auto"/>
        <w:bottom w:val="none" w:sz="0" w:space="0" w:color="auto"/>
        <w:right w:val="none" w:sz="0" w:space="0" w:color="auto"/>
      </w:divBdr>
    </w:div>
    <w:div w:id="1712267420">
      <w:bodyDiv w:val="1"/>
      <w:marLeft w:val="0"/>
      <w:marRight w:val="0"/>
      <w:marTop w:val="0"/>
      <w:marBottom w:val="0"/>
      <w:divBdr>
        <w:top w:val="none" w:sz="0" w:space="0" w:color="auto"/>
        <w:left w:val="none" w:sz="0" w:space="0" w:color="auto"/>
        <w:bottom w:val="none" w:sz="0" w:space="0" w:color="auto"/>
        <w:right w:val="none" w:sz="0" w:space="0" w:color="auto"/>
      </w:divBdr>
    </w:div>
    <w:div w:id="1718628675">
      <w:bodyDiv w:val="1"/>
      <w:marLeft w:val="0"/>
      <w:marRight w:val="0"/>
      <w:marTop w:val="0"/>
      <w:marBottom w:val="0"/>
      <w:divBdr>
        <w:top w:val="none" w:sz="0" w:space="0" w:color="auto"/>
        <w:left w:val="none" w:sz="0" w:space="0" w:color="auto"/>
        <w:bottom w:val="none" w:sz="0" w:space="0" w:color="auto"/>
        <w:right w:val="none" w:sz="0" w:space="0" w:color="auto"/>
      </w:divBdr>
      <w:divsChild>
        <w:div w:id="1884822753">
          <w:marLeft w:val="446"/>
          <w:marRight w:val="0"/>
          <w:marTop w:val="0"/>
          <w:marBottom w:val="0"/>
          <w:divBdr>
            <w:top w:val="none" w:sz="0" w:space="0" w:color="auto"/>
            <w:left w:val="none" w:sz="0" w:space="0" w:color="auto"/>
            <w:bottom w:val="none" w:sz="0" w:space="0" w:color="auto"/>
            <w:right w:val="none" w:sz="0" w:space="0" w:color="auto"/>
          </w:divBdr>
        </w:div>
      </w:divsChild>
    </w:div>
    <w:div w:id="1757290528">
      <w:bodyDiv w:val="1"/>
      <w:marLeft w:val="0"/>
      <w:marRight w:val="0"/>
      <w:marTop w:val="0"/>
      <w:marBottom w:val="0"/>
      <w:divBdr>
        <w:top w:val="none" w:sz="0" w:space="0" w:color="auto"/>
        <w:left w:val="none" w:sz="0" w:space="0" w:color="auto"/>
        <w:bottom w:val="none" w:sz="0" w:space="0" w:color="auto"/>
        <w:right w:val="none" w:sz="0" w:space="0" w:color="auto"/>
      </w:divBdr>
      <w:divsChild>
        <w:div w:id="150879209">
          <w:marLeft w:val="446"/>
          <w:marRight w:val="0"/>
          <w:marTop w:val="0"/>
          <w:marBottom w:val="0"/>
          <w:divBdr>
            <w:top w:val="none" w:sz="0" w:space="0" w:color="auto"/>
            <w:left w:val="none" w:sz="0" w:space="0" w:color="auto"/>
            <w:bottom w:val="none" w:sz="0" w:space="0" w:color="auto"/>
            <w:right w:val="none" w:sz="0" w:space="0" w:color="auto"/>
          </w:divBdr>
        </w:div>
      </w:divsChild>
    </w:div>
    <w:div w:id="1765026568">
      <w:bodyDiv w:val="1"/>
      <w:marLeft w:val="0"/>
      <w:marRight w:val="0"/>
      <w:marTop w:val="0"/>
      <w:marBottom w:val="0"/>
      <w:divBdr>
        <w:top w:val="none" w:sz="0" w:space="0" w:color="auto"/>
        <w:left w:val="none" w:sz="0" w:space="0" w:color="auto"/>
        <w:bottom w:val="none" w:sz="0" w:space="0" w:color="auto"/>
        <w:right w:val="none" w:sz="0" w:space="0" w:color="auto"/>
      </w:divBdr>
    </w:div>
    <w:div w:id="1774786850">
      <w:bodyDiv w:val="1"/>
      <w:marLeft w:val="0"/>
      <w:marRight w:val="0"/>
      <w:marTop w:val="0"/>
      <w:marBottom w:val="0"/>
      <w:divBdr>
        <w:top w:val="none" w:sz="0" w:space="0" w:color="auto"/>
        <w:left w:val="none" w:sz="0" w:space="0" w:color="auto"/>
        <w:bottom w:val="none" w:sz="0" w:space="0" w:color="auto"/>
        <w:right w:val="none" w:sz="0" w:space="0" w:color="auto"/>
      </w:divBdr>
    </w:div>
    <w:div w:id="1786538694">
      <w:bodyDiv w:val="1"/>
      <w:marLeft w:val="0"/>
      <w:marRight w:val="0"/>
      <w:marTop w:val="0"/>
      <w:marBottom w:val="0"/>
      <w:divBdr>
        <w:top w:val="none" w:sz="0" w:space="0" w:color="auto"/>
        <w:left w:val="none" w:sz="0" w:space="0" w:color="auto"/>
        <w:bottom w:val="none" w:sz="0" w:space="0" w:color="auto"/>
        <w:right w:val="none" w:sz="0" w:space="0" w:color="auto"/>
      </w:divBdr>
    </w:div>
    <w:div w:id="1793205354">
      <w:bodyDiv w:val="1"/>
      <w:marLeft w:val="0"/>
      <w:marRight w:val="0"/>
      <w:marTop w:val="0"/>
      <w:marBottom w:val="0"/>
      <w:divBdr>
        <w:top w:val="none" w:sz="0" w:space="0" w:color="auto"/>
        <w:left w:val="none" w:sz="0" w:space="0" w:color="auto"/>
        <w:bottom w:val="none" w:sz="0" w:space="0" w:color="auto"/>
        <w:right w:val="none" w:sz="0" w:space="0" w:color="auto"/>
      </w:divBdr>
    </w:div>
    <w:div w:id="1798523235">
      <w:bodyDiv w:val="1"/>
      <w:marLeft w:val="0"/>
      <w:marRight w:val="0"/>
      <w:marTop w:val="0"/>
      <w:marBottom w:val="0"/>
      <w:divBdr>
        <w:top w:val="none" w:sz="0" w:space="0" w:color="auto"/>
        <w:left w:val="none" w:sz="0" w:space="0" w:color="auto"/>
        <w:bottom w:val="none" w:sz="0" w:space="0" w:color="auto"/>
        <w:right w:val="none" w:sz="0" w:space="0" w:color="auto"/>
      </w:divBdr>
    </w:div>
    <w:div w:id="1821264530">
      <w:bodyDiv w:val="1"/>
      <w:marLeft w:val="0"/>
      <w:marRight w:val="0"/>
      <w:marTop w:val="0"/>
      <w:marBottom w:val="0"/>
      <w:divBdr>
        <w:top w:val="none" w:sz="0" w:space="0" w:color="auto"/>
        <w:left w:val="none" w:sz="0" w:space="0" w:color="auto"/>
        <w:bottom w:val="none" w:sz="0" w:space="0" w:color="auto"/>
        <w:right w:val="none" w:sz="0" w:space="0" w:color="auto"/>
      </w:divBdr>
    </w:div>
    <w:div w:id="1840582217">
      <w:bodyDiv w:val="1"/>
      <w:marLeft w:val="0"/>
      <w:marRight w:val="0"/>
      <w:marTop w:val="0"/>
      <w:marBottom w:val="0"/>
      <w:divBdr>
        <w:top w:val="none" w:sz="0" w:space="0" w:color="auto"/>
        <w:left w:val="none" w:sz="0" w:space="0" w:color="auto"/>
        <w:bottom w:val="none" w:sz="0" w:space="0" w:color="auto"/>
        <w:right w:val="none" w:sz="0" w:space="0" w:color="auto"/>
      </w:divBdr>
    </w:div>
    <w:div w:id="1846435052">
      <w:bodyDiv w:val="1"/>
      <w:marLeft w:val="0"/>
      <w:marRight w:val="0"/>
      <w:marTop w:val="0"/>
      <w:marBottom w:val="0"/>
      <w:divBdr>
        <w:top w:val="none" w:sz="0" w:space="0" w:color="auto"/>
        <w:left w:val="none" w:sz="0" w:space="0" w:color="auto"/>
        <w:bottom w:val="none" w:sz="0" w:space="0" w:color="auto"/>
        <w:right w:val="none" w:sz="0" w:space="0" w:color="auto"/>
      </w:divBdr>
    </w:div>
    <w:div w:id="1889951735">
      <w:bodyDiv w:val="1"/>
      <w:marLeft w:val="0"/>
      <w:marRight w:val="0"/>
      <w:marTop w:val="0"/>
      <w:marBottom w:val="0"/>
      <w:divBdr>
        <w:top w:val="none" w:sz="0" w:space="0" w:color="auto"/>
        <w:left w:val="none" w:sz="0" w:space="0" w:color="auto"/>
        <w:bottom w:val="none" w:sz="0" w:space="0" w:color="auto"/>
        <w:right w:val="none" w:sz="0" w:space="0" w:color="auto"/>
      </w:divBdr>
    </w:div>
    <w:div w:id="1893080128">
      <w:bodyDiv w:val="1"/>
      <w:marLeft w:val="0"/>
      <w:marRight w:val="0"/>
      <w:marTop w:val="0"/>
      <w:marBottom w:val="0"/>
      <w:divBdr>
        <w:top w:val="none" w:sz="0" w:space="0" w:color="auto"/>
        <w:left w:val="none" w:sz="0" w:space="0" w:color="auto"/>
        <w:bottom w:val="none" w:sz="0" w:space="0" w:color="auto"/>
        <w:right w:val="none" w:sz="0" w:space="0" w:color="auto"/>
      </w:divBdr>
    </w:div>
    <w:div w:id="1950623816">
      <w:bodyDiv w:val="1"/>
      <w:marLeft w:val="0"/>
      <w:marRight w:val="0"/>
      <w:marTop w:val="0"/>
      <w:marBottom w:val="0"/>
      <w:divBdr>
        <w:top w:val="none" w:sz="0" w:space="0" w:color="auto"/>
        <w:left w:val="none" w:sz="0" w:space="0" w:color="auto"/>
        <w:bottom w:val="none" w:sz="0" w:space="0" w:color="auto"/>
        <w:right w:val="none" w:sz="0" w:space="0" w:color="auto"/>
      </w:divBdr>
    </w:div>
    <w:div w:id="2025667039">
      <w:bodyDiv w:val="1"/>
      <w:marLeft w:val="0"/>
      <w:marRight w:val="0"/>
      <w:marTop w:val="0"/>
      <w:marBottom w:val="0"/>
      <w:divBdr>
        <w:top w:val="none" w:sz="0" w:space="0" w:color="auto"/>
        <w:left w:val="none" w:sz="0" w:space="0" w:color="auto"/>
        <w:bottom w:val="none" w:sz="0" w:space="0" w:color="auto"/>
        <w:right w:val="none" w:sz="0" w:space="0" w:color="auto"/>
      </w:divBdr>
    </w:div>
    <w:div w:id="2030371868">
      <w:bodyDiv w:val="1"/>
      <w:marLeft w:val="0"/>
      <w:marRight w:val="0"/>
      <w:marTop w:val="0"/>
      <w:marBottom w:val="0"/>
      <w:divBdr>
        <w:top w:val="none" w:sz="0" w:space="0" w:color="auto"/>
        <w:left w:val="none" w:sz="0" w:space="0" w:color="auto"/>
        <w:bottom w:val="none" w:sz="0" w:space="0" w:color="auto"/>
        <w:right w:val="none" w:sz="0" w:space="0" w:color="auto"/>
      </w:divBdr>
    </w:div>
    <w:div w:id="2036493334">
      <w:bodyDiv w:val="1"/>
      <w:marLeft w:val="0"/>
      <w:marRight w:val="0"/>
      <w:marTop w:val="0"/>
      <w:marBottom w:val="0"/>
      <w:divBdr>
        <w:top w:val="none" w:sz="0" w:space="0" w:color="auto"/>
        <w:left w:val="none" w:sz="0" w:space="0" w:color="auto"/>
        <w:bottom w:val="none" w:sz="0" w:space="0" w:color="auto"/>
        <w:right w:val="none" w:sz="0" w:space="0" w:color="auto"/>
      </w:divBdr>
    </w:div>
    <w:div w:id="2051419780">
      <w:bodyDiv w:val="1"/>
      <w:marLeft w:val="0"/>
      <w:marRight w:val="0"/>
      <w:marTop w:val="0"/>
      <w:marBottom w:val="0"/>
      <w:divBdr>
        <w:top w:val="none" w:sz="0" w:space="0" w:color="auto"/>
        <w:left w:val="none" w:sz="0" w:space="0" w:color="auto"/>
        <w:bottom w:val="none" w:sz="0" w:space="0" w:color="auto"/>
        <w:right w:val="none" w:sz="0" w:space="0" w:color="auto"/>
      </w:divBdr>
      <w:divsChild>
        <w:div w:id="381173047">
          <w:marLeft w:val="446"/>
          <w:marRight w:val="0"/>
          <w:marTop w:val="0"/>
          <w:marBottom w:val="0"/>
          <w:divBdr>
            <w:top w:val="none" w:sz="0" w:space="0" w:color="auto"/>
            <w:left w:val="none" w:sz="0" w:space="0" w:color="auto"/>
            <w:bottom w:val="none" w:sz="0" w:space="0" w:color="auto"/>
            <w:right w:val="none" w:sz="0" w:space="0" w:color="auto"/>
          </w:divBdr>
        </w:div>
      </w:divsChild>
    </w:div>
    <w:div w:id="2054189286">
      <w:bodyDiv w:val="1"/>
      <w:marLeft w:val="0"/>
      <w:marRight w:val="0"/>
      <w:marTop w:val="0"/>
      <w:marBottom w:val="0"/>
      <w:divBdr>
        <w:top w:val="none" w:sz="0" w:space="0" w:color="auto"/>
        <w:left w:val="none" w:sz="0" w:space="0" w:color="auto"/>
        <w:bottom w:val="none" w:sz="0" w:space="0" w:color="auto"/>
        <w:right w:val="none" w:sz="0" w:space="0" w:color="auto"/>
      </w:divBdr>
    </w:div>
    <w:div w:id="2067145806">
      <w:bodyDiv w:val="1"/>
      <w:marLeft w:val="0"/>
      <w:marRight w:val="0"/>
      <w:marTop w:val="0"/>
      <w:marBottom w:val="0"/>
      <w:divBdr>
        <w:top w:val="none" w:sz="0" w:space="0" w:color="auto"/>
        <w:left w:val="none" w:sz="0" w:space="0" w:color="auto"/>
        <w:bottom w:val="none" w:sz="0" w:space="0" w:color="auto"/>
        <w:right w:val="none" w:sz="0" w:space="0" w:color="auto"/>
      </w:divBdr>
      <w:divsChild>
        <w:div w:id="587269121">
          <w:marLeft w:val="446"/>
          <w:marRight w:val="0"/>
          <w:marTop w:val="0"/>
          <w:marBottom w:val="0"/>
          <w:divBdr>
            <w:top w:val="none" w:sz="0" w:space="0" w:color="auto"/>
            <w:left w:val="none" w:sz="0" w:space="0" w:color="auto"/>
            <w:bottom w:val="none" w:sz="0" w:space="0" w:color="auto"/>
            <w:right w:val="none" w:sz="0" w:space="0" w:color="auto"/>
          </w:divBdr>
        </w:div>
        <w:div w:id="1862356450">
          <w:marLeft w:val="446"/>
          <w:marRight w:val="0"/>
          <w:marTop w:val="0"/>
          <w:marBottom w:val="0"/>
          <w:divBdr>
            <w:top w:val="none" w:sz="0" w:space="0" w:color="auto"/>
            <w:left w:val="none" w:sz="0" w:space="0" w:color="auto"/>
            <w:bottom w:val="none" w:sz="0" w:space="0" w:color="auto"/>
            <w:right w:val="none" w:sz="0" w:space="0" w:color="auto"/>
          </w:divBdr>
        </w:div>
      </w:divsChild>
    </w:div>
    <w:div w:id="2070764596">
      <w:bodyDiv w:val="1"/>
      <w:marLeft w:val="0"/>
      <w:marRight w:val="0"/>
      <w:marTop w:val="0"/>
      <w:marBottom w:val="0"/>
      <w:divBdr>
        <w:top w:val="none" w:sz="0" w:space="0" w:color="auto"/>
        <w:left w:val="none" w:sz="0" w:space="0" w:color="auto"/>
        <w:bottom w:val="none" w:sz="0" w:space="0" w:color="auto"/>
        <w:right w:val="none" w:sz="0" w:space="0" w:color="auto"/>
      </w:divBdr>
    </w:div>
    <w:div w:id="2073038665">
      <w:bodyDiv w:val="1"/>
      <w:marLeft w:val="0"/>
      <w:marRight w:val="0"/>
      <w:marTop w:val="0"/>
      <w:marBottom w:val="0"/>
      <w:divBdr>
        <w:top w:val="none" w:sz="0" w:space="0" w:color="auto"/>
        <w:left w:val="none" w:sz="0" w:space="0" w:color="auto"/>
        <w:bottom w:val="none" w:sz="0" w:space="0" w:color="auto"/>
        <w:right w:val="none" w:sz="0" w:space="0" w:color="auto"/>
      </w:divBdr>
    </w:div>
    <w:div w:id="2095391600">
      <w:bodyDiv w:val="1"/>
      <w:marLeft w:val="0"/>
      <w:marRight w:val="0"/>
      <w:marTop w:val="0"/>
      <w:marBottom w:val="0"/>
      <w:divBdr>
        <w:top w:val="none" w:sz="0" w:space="0" w:color="auto"/>
        <w:left w:val="none" w:sz="0" w:space="0" w:color="auto"/>
        <w:bottom w:val="none" w:sz="0" w:space="0" w:color="auto"/>
        <w:right w:val="none" w:sz="0" w:space="0" w:color="auto"/>
      </w:divBdr>
    </w:div>
    <w:div w:id="2118982776">
      <w:bodyDiv w:val="1"/>
      <w:marLeft w:val="0"/>
      <w:marRight w:val="0"/>
      <w:marTop w:val="0"/>
      <w:marBottom w:val="0"/>
      <w:divBdr>
        <w:top w:val="none" w:sz="0" w:space="0" w:color="auto"/>
        <w:left w:val="none" w:sz="0" w:space="0" w:color="auto"/>
        <w:bottom w:val="none" w:sz="0" w:space="0" w:color="auto"/>
        <w:right w:val="none" w:sz="0" w:space="0" w:color="auto"/>
      </w:divBdr>
    </w:div>
    <w:div w:id="2135561300">
      <w:bodyDiv w:val="1"/>
      <w:marLeft w:val="0"/>
      <w:marRight w:val="0"/>
      <w:marTop w:val="0"/>
      <w:marBottom w:val="0"/>
      <w:divBdr>
        <w:top w:val="none" w:sz="0" w:space="0" w:color="auto"/>
        <w:left w:val="none" w:sz="0" w:space="0" w:color="auto"/>
        <w:bottom w:val="none" w:sz="0" w:space="0" w:color="auto"/>
        <w:right w:val="none" w:sz="0" w:space="0" w:color="auto"/>
      </w:divBdr>
    </w:div>
    <w:div w:id="2136486891">
      <w:bodyDiv w:val="1"/>
      <w:marLeft w:val="0"/>
      <w:marRight w:val="0"/>
      <w:marTop w:val="0"/>
      <w:marBottom w:val="0"/>
      <w:divBdr>
        <w:top w:val="none" w:sz="0" w:space="0" w:color="auto"/>
        <w:left w:val="none" w:sz="0" w:space="0" w:color="auto"/>
        <w:bottom w:val="none" w:sz="0" w:space="0" w:color="auto"/>
        <w:right w:val="none" w:sz="0" w:space="0" w:color="auto"/>
      </w:divBdr>
    </w:div>
    <w:div w:id="21396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D9AB-FAA4-42EC-9B93-0CCF02161E0D}">
  <ds:schemaRefs/>
</ds:datastoreItem>
</file>

<file path=customXml/itemProps2.xml><?xml version="1.0" encoding="utf-8"?>
<ds:datastoreItem xmlns:ds="http://schemas.openxmlformats.org/officeDocument/2006/customXml" ds:itemID="{8DA1E6FD-7C36-4808-9926-98CAB0F1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751</Words>
  <Characters>4284</Characters>
  <Application>Microsoft Office Word</Application>
  <DocSecurity>0</DocSecurity>
  <Lines>35</Lines>
  <Paragraphs>10</Paragraphs>
  <ScaleCrop>false</ScaleCrop>
  <Company>yw</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dc:creator>
  <cp:lastModifiedBy>汪丽娟</cp:lastModifiedBy>
  <cp:revision>7</cp:revision>
  <dcterms:created xsi:type="dcterms:W3CDTF">2024-09-27T06:59:00Z</dcterms:created>
  <dcterms:modified xsi:type="dcterms:W3CDTF">2024-09-29T01:15:00Z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IDA_U9App_DataSourceXMLPart">
    <vt:lpwstr>{644FD9AB-FAA4-42EC-9B93-0CCF02161E0D}</vt:lpwstr>
  </property>
</Properties>
</file>