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67BE7" w14:textId="77777777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北京金橙子科技股份有限公司投资者关系活动记录表</w:t>
      </w:r>
    </w:p>
    <w:p w14:paraId="476BF06F" w14:textId="10B5B42F" w:rsidR="00144239" w:rsidRDefault="00000000">
      <w:pPr>
        <w:spacing w:beforeLines="50" w:before="156" w:afterLines="50" w:after="156" w:line="400" w:lineRule="exact"/>
        <w:jc w:val="center"/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（2024年</w:t>
      </w:r>
      <w:r w:rsidR="001D65B0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10月15日</w:t>
      </w:r>
      <w:r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）</w:t>
      </w:r>
    </w:p>
    <w:p w14:paraId="12F3AFEA" w14:textId="77777777" w:rsidR="00144239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</w:rPr>
      </w:pPr>
      <w:r>
        <w:rPr>
          <w:rFonts w:ascii="宋体" w:hAnsi="宋体" w:hint="eastAsia"/>
          <w:bCs/>
          <w:iCs/>
          <w:color w:val="000000"/>
        </w:rPr>
        <w:t>证券代码：6</w:t>
      </w:r>
      <w:r>
        <w:rPr>
          <w:rFonts w:ascii="宋体" w:hAnsi="宋体"/>
          <w:bCs/>
          <w:iCs/>
          <w:color w:val="000000"/>
        </w:rPr>
        <w:t>88291</w:t>
      </w:r>
      <w:r>
        <w:rPr>
          <w:rFonts w:ascii="宋体" w:hAnsi="宋体" w:hint="eastAsia"/>
          <w:bCs/>
          <w:iCs/>
          <w:color w:val="000000"/>
        </w:rPr>
        <w:t xml:space="preserve">                              </w:t>
      </w:r>
      <w:r>
        <w:rPr>
          <w:rFonts w:ascii="宋体" w:hAnsi="宋体"/>
          <w:bCs/>
          <w:iCs/>
          <w:color w:val="000000"/>
        </w:rPr>
        <w:t xml:space="preserve">     </w:t>
      </w:r>
      <w:r>
        <w:rPr>
          <w:rFonts w:ascii="宋体" w:hAnsi="宋体" w:hint="eastAsia"/>
          <w:bCs/>
          <w:iCs/>
          <w:color w:val="000000"/>
        </w:rPr>
        <w:t>证券简称：金橙子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6436"/>
      </w:tblGrid>
      <w:tr w:rsidR="00144239" w14:paraId="0F1ADF41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5277" w14:textId="77777777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投资者关系</w:t>
            </w:r>
          </w:p>
          <w:p w14:paraId="6C586A62" w14:textId="77777777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5F28" w14:textId="6963DD73" w:rsidR="00144239" w:rsidRDefault="001D65B0" w:rsidP="001D65B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特定对象调研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分析师会议</w:t>
            </w:r>
          </w:p>
          <w:p w14:paraId="7B184F27" w14:textId="1F8A5A58" w:rsidR="00144239" w:rsidRDefault="00000000" w:rsidP="001D65B0">
            <w:pPr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媒体采访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  </w:t>
            </w:r>
            <w:r w:rsidR="001D65B0"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业绩说明会</w:t>
            </w:r>
          </w:p>
          <w:p w14:paraId="6EA19243" w14:textId="77777777" w:rsidR="00144239" w:rsidRDefault="00000000" w:rsidP="001D65B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新闻发布会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路演活动</w:t>
            </w:r>
          </w:p>
          <w:p w14:paraId="51ED5400" w14:textId="5CECBF88" w:rsidR="00144239" w:rsidRDefault="001D65B0" w:rsidP="001D65B0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等线" w:eastAsia="等线" w:hAnsi="等线" w:cs="宋体" w:hint="eastAsia"/>
                <w:color w:val="000000"/>
                <w:kern w:val="0"/>
              </w:rPr>
            </w:pPr>
            <w:r>
              <w:rPr>
                <w:rFonts w:ascii="Wingdings 2" w:eastAsia="等线" w:hAnsi="Wingdings 2" w:cs="宋体" w:hint="eastAsia"/>
                <w:color w:val="000000"/>
                <w:kern w:val="0"/>
              </w:rPr>
              <w:t>R</w:t>
            </w:r>
            <w:r>
              <w:rPr>
                <w:rFonts w:ascii="宋体" w:hAnsi="宋体" w:hint="eastAsia"/>
                <w:bCs/>
                <w:iCs/>
                <w:color w:val="000000"/>
              </w:rPr>
              <w:t>现场参观</w:t>
            </w:r>
          </w:p>
          <w:p w14:paraId="18BC6928" w14:textId="77777777" w:rsidR="00144239" w:rsidRDefault="00000000" w:rsidP="001D65B0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sym w:font="Wingdings 2" w:char="00A3"/>
            </w:r>
            <w:r>
              <w:rPr>
                <w:rFonts w:ascii="宋体" w:hAnsi="宋体" w:hint="eastAsia"/>
                <w:bCs/>
                <w:iCs/>
                <w:color w:val="000000"/>
              </w:rPr>
              <w:t>其他（请文字说明其他活动内容）</w:t>
            </w:r>
            <w:r>
              <w:rPr>
                <w:rFonts w:ascii="宋体" w:hAnsi="宋体" w:hint="eastAsia"/>
                <w:bCs/>
                <w:iCs/>
                <w:color w:val="000000"/>
                <w:u w:val="single"/>
              </w:rPr>
              <w:t xml:space="preserve">  </w:t>
            </w:r>
            <w:r>
              <w:rPr>
                <w:rFonts w:ascii="宋体" w:hAnsi="宋体"/>
                <w:bCs/>
                <w:iCs/>
                <w:color w:val="000000"/>
                <w:u w:val="single"/>
              </w:rPr>
              <w:t xml:space="preserve">         </w:t>
            </w:r>
          </w:p>
        </w:tc>
      </w:tr>
      <w:tr w:rsidR="00144239" w14:paraId="2318386F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76A" w14:textId="4123F49B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时间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3990" w14:textId="1112484F" w:rsidR="00144239" w:rsidRDefault="00000000" w:rsidP="001D65B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时间：2024年</w:t>
            </w:r>
            <w:r w:rsidR="001D65B0">
              <w:rPr>
                <w:rFonts w:ascii="宋体" w:hAnsi="宋体" w:cs="宋体" w:hint="eastAsia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="001D65B0">
              <w:rPr>
                <w:rFonts w:ascii="宋体" w:hAnsi="宋体" w:cs="宋体" w:hint="eastAsia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1D65B0" w14:paraId="22D8B3AE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3308" w14:textId="5F20ECAE" w:rsidR="001D65B0" w:rsidRDefault="001D65B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参与单位名称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135" w14:textId="0BC245D1" w:rsidR="001D65B0" w:rsidRDefault="001D65B0" w:rsidP="001D65B0">
            <w:pPr>
              <w:spacing w:line="360" w:lineRule="auto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华夏基金、长江证券</w:t>
            </w:r>
          </w:p>
        </w:tc>
      </w:tr>
      <w:tr w:rsidR="00144239" w14:paraId="4C4BA601" w14:textId="77777777" w:rsidTr="001D65B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C1C" w14:textId="77777777" w:rsidR="00144239" w:rsidRDefault="00000000" w:rsidP="001D65B0">
            <w:pPr>
              <w:spacing w:line="360" w:lineRule="auto"/>
              <w:jc w:val="center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333" w14:textId="77777777" w:rsidR="00144239" w:rsidRDefault="00000000" w:rsidP="001D65B0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</w:rPr>
            </w:pPr>
            <w:r>
              <w:rPr>
                <w:rFonts w:ascii="宋体" w:hAnsi="宋体" w:hint="eastAsia"/>
                <w:bCs/>
                <w:iCs/>
                <w:color w:val="000000"/>
              </w:rPr>
              <w:t>副总经理、董事会秘书 陈坤</w:t>
            </w:r>
          </w:p>
        </w:tc>
      </w:tr>
      <w:tr w:rsidR="00144239" w14:paraId="15C6C144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6356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投资者关系</w:t>
            </w:r>
          </w:p>
          <w:p w14:paraId="7AEB8E17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活动主要内容</w:t>
            </w:r>
          </w:p>
          <w:p w14:paraId="39B6FCDF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F75B" w14:textId="7BB19BB3" w:rsidR="00144239" w:rsidRDefault="00000000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激光加工控制系统产品下游市场展望</w:t>
            </w:r>
            <w:r w:rsidR="001D65B0">
              <w:rPr>
                <w:rFonts w:ascii="宋体" w:hAnsi="宋体" w:hint="eastAsia"/>
                <w:b/>
              </w:rPr>
              <w:t>情况</w:t>
            </w:r>
            <w:r>
              <w:rPr>
                <w:rFonts w:ascii="宋体" w:hAnsi="宋体" w:hint="eastAsia"/>
                <w:b/>
              </w:rPr>
              <w:t>？</w:t>
            </w:r>
          </w:p>
          <w:p w14:paraId="078313C8" w14:textId="77777777" w:rsidR="00144239" w:rsidRDefault="00144239">
            <w:pPr>
              <w:spacing w:line="276" w:lineRule="auto"/>
              <w:rPr>
                <w:rFonts w:ascii="宋体" w:hAnsi="宋体" w:cs="宋体" w:hint="eastAsia"/>
              </w:rPr>
            </w:pPr>
          </w:p>
          <w:p w14:paraId="7D9F6249" w14:textId="77777777" w:rsidR="00144239" w:rsidRDefault="00000000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在工业领域各个生产环节，降本增效的需求有所提升，新材料的加工应用场景层出不穷，公司也在配合下游应用领域，持续进行技术研发和市场开拓，因此，公司激光加工控制系统产品有望在下游市场中获得更广泛的应用。</w:t>
            </w:r>
          </w:p>
          <w:p w14:paraId="50609734" w14:textId="77777777" w:rsidR="00144239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6DC24553" w14:textId="77777777" w:rsidR="001D65B0" w:rsidRDefault="001D65B0" w:rsidP="001D65B0">
            <w:pPr>
              <w:pStyle w:val="af1"/>
              <w:numPr>
                <w:ilvl w:val="0"/>
                <w:numId w:val="1"/>
              </w:numPr>
              <w:spacing w:line="276" w:lineRule="auto"/>
              <w:ind w:left="6" w:firstLineChars="0" w:hanging="6"/>
              <w:rPr>
                <w:rFonts w:ascii="宋体" w:hAnsi="宋体" w:hint="eastAsia"/>
                <w:b/>
              </w:rPr>
            </w:pPr>
            <w:bookmarkStart w:id="0" w:name="OLE_LINK1"/>
            <w:r>
              <w:rPr>
                <w:rFonts w:ascii="宋体" w:hAnsi="宋体" w:hint="eastAsia"/>
                <w:b/>
              </w:rPr>
              <w:t>零部件产品的国产化替代情况如何？</w:t>
            </w:r>
          </w:p>
          <w:bookmarkEnd w:id="0"/>
          <w:p w14:paraId="50EA7105" w14:textId="77777777" w:rsidR="001D65B0" w:rsidRDefault="001D65B0" w:rsidP="001D65B0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4CFEADFF" w14:textId="77777777" w:rsidR="001D65B0" w:rsidRDefault="001D65B0" w:rsidP="001D65B0">
            <w:pPr>
              <w:spacing w:line="276" w:lineRule="auto"/>
              <w:ind w:firstLineChars="200" w:firstLine="480"/>
              <w:rPr>
                <w:rFonts w:ascii="宋体" w:hAnsi="宋体" w:hint="eastAsia"/>
                <w:bCs/>
              </w:rPr>
            </w:pPr>
            <w:r w:rsidRPr="00E17913">
              <w:rPr>
                <w:rFonts w:ascii="宋体" w:hAnsi="宋体" w:hint="eastAsia"/>
                <w:bCs/>
              </w:rPr>
              <w:t>公司振镜产品目前还在持续迭代升级，目前在部分应用场景中可替代对应的进口产品，但在高精尖应用场景中的部分性能指标还不能完全达到竞品水平，尚需等待产品完善方可实现进口替代</w:t>
            </w:r>
            <w:r w:rsidRPr="005C794B">
              <w:rPr>
                <w:rFonts w:ascii="宋体" w:hAnsi="宋体" w:hint="eastAsia"/>
                <w:bCs/>
              </w:rPr>
              <w:t>。</w:t>
            </w:r>
          </w:p>
          <w:p w14:paraId="7538C5E7" w14:textId="77777777" w:rsidR="00144239" w:rsidRPr="001D65B0" w:rsidRDefault="00144239">
            <w:pPr>
              <w:spacing w:line="276" w:lineRule="auto"/>
              <w:rPr>
                <w:rFonts w:ascii="宋体" w:hAnsi="宋体" w:hint="eastAsia"/>
                <w:bCs/>
              </w:rPr>
            </w:pPr>
          </w:p>
          <w:p w14:paraId="4B14FE8E" w14:textId="669A5587" w:rsidR="00144239" w:rsidRDefault="00000000">
            <w:pPr>
              <w:pStyle w:val="af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未来公司下一步的经营工作重点？</w:t>
            </w:r>
          </w:p>
          <w:p w14:paraId="7F765A75" w14:textId="77777777" w:rsidR="00144239" w:rsidRDefault="00144239">
            <w:pPr>
              <w:spacing w:line="276" w:lineRule="auto"/>
              <w:rPr>
                <w:rFonts w:ascii="宋体" w:hAnsi="宋体" w:hint="eastAsia"/>
                <w:b/>
              </w:rPr>
            </w:pPr>
          </w:p>
          <w:p w14:paraId="7A7948A4" w14:textId="77777777" w:rsidR="00144239" w:rsidRDefault="00000000">
            <w:pPr>
              <w:spacing w:line="276" w:lineRule="auto"/>
              <w:ind w:firstLineChars="200" w:firstLine="48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公司下一步的经营工作重点主要包括以下几个方面：一是持续专注主业经营，拓展激光加工高端应用领域、加快振镜项目的推进、完善产品矩阵；二是加大市场拓展力度，加强人才引进和培养，建立一支专业化的销售团队；三是优化财务管理，完善内控建设；四是加强研发技术的自主性和创</w:t>
            </w:r>
            <w:r>
              <w:rPr>
                <w:rFonts w:ascii="宋体" w:hAnsi="宋体" w:cs="宋体" w:hint="eastAsia"/>
              </w:rPr>
              <w:lastRenderedPageBreak/>
              <w:t>新性，不断进行技术创新；五是拓展合作伙伴关系，寻求更多的合作机会和发展空间。</w:t>
            </w:r>
          </w:p>
          <w:p w14:paraId="79142B1C" w14:textId="77777777" w:rsidR="00144239" w:rsidRDefault="00144239" w:rsidP="001D65B0">
            <w:pPr>
              <w:spacing w:line="276" w:lineRule="auto"/>
              <w:rPr>
                <w:rFonts w:ascii="宋体" w:hAnsi="宋体" w:hint="eastAsia"/>
                <w:bCs/>
              </w:rPr>
            </w:pPr>
          </w:p>
        </w:tc>
      </w:tr>
      <w:tr w:rsidR="00144239" w14:paraId="30CDFDBD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D5B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附件清单</w:t>
            </w:r>
          </w:p>
          <w:p w14:paraId="30FFE2C2" w14:textId="77777777" w:rsidR="00144239" w:rsidRDefault="00000000">
            <w:pPr>
              <w:spacing w:line="48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F6E1" w14:textId="77777777" w:rsidR="00144239" w:rsidRDefault="00000000">
            <w:pPr>
              <w:spacing w:line="276" w:lineRule="auto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无</w:t>
            </w:r>
          </w:p>
        </w:tc>
      </w:tr>
    </w:tbl>
    <w:p w14:paraId="698C19FE" w14:textId="77777777" w:rsidR="00144239" w:rsidRDefault="00144239">
      <w:pPr>
        <w:rPr>
          <w:rFonts w:ascii="宋体" w:hAnsi="宋体" w:hint="eastAsia"/>
          <w:bCs/>
          <w:iCs/>
          <w:color w:val="000000"/>
        </w:rPr>
      </w:pPr>
    </w:p>
    <w:sectPr w:rsidR="0014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4F8"/>
    <w:multiLevelType w:val="multilevel"/>
    <w:tmpl w:val="05C874F8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  <w:kern w:val="24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89181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yYWZmZDBlYTI2MjBiODg0MDc2OTY3ZTg3MTI0ZmUifQ=="/>
  </w:docVars>
  <w:rsids>
    <w:rsidRoot w:val="00DB361F"/>
    <w:rsid w:val="000011B9"/>
    <w:rsid w:val="0000207D"/>
    <w:rsid w:val="000021FB"/>
    <w:rsid w:val="00003F99"/>
    <w:rsid w:val="00005DB8"/>
    <w:rsid w:val="000061E3"/>
    <w:rsid w:val="000126E5"/>
    <w:rsid w:val="00014DA6"/>
    <w:rsid w:val="00025599"/>
    <w:rsid w:val="00044118"/>
    <w:rsid w:val="000444F3"/>
    <w:rsid w:val="0004522A"/>
    <w:rsid w:val="00045626"/>
    <w:rsid w:val="000559C9"/>
    <w:rsid w:val="00056A47"/>
    <w:rsid w:val="00056C7D"/>
    <w:rsid w:val="000605E3"/>
    <w:rsid w:val="00065588"/>
    <w:rsid w:val="0006595F"/>
    <w:rsid w:val="00070C23"/>
    <w:rsid w:val="00070C75"/>
    <w:rsid w:val="000772FF"/>
    <w:rsid w:val="00080617"/>
    <w:rsid w:val="00085ED6"/>
    <w:rsid w:val="00087B50"/>
    <w:rsid w:val="000906D1"/>
    <w:rsid w:val="000930F6"/>
    <w:rsid w:val="000956C1"/>
    <w:rsid w:val="000A0B28"/>
    <w:rsid w:val="000A4AE7"/>
    <w:rsid w:val="000A70F6"/>
    <w:rsid w:val="000B1A48"/>
    <w:rsid w:val="000B72A0"/>
    <w:rsid w:val="000D57D0"/>
    <w:rsid w:val="000E3C64"/>
    <w:rsid w:val="000E6160"/>
    <w:rsid w:val="000F1ACD"/>
    <w:rsid w:val="000F440B"/>
    <w:rsid w:val="00101537"/>
    <w:rsid w:val="00102190"/>
    <w:rsid w:val="00103577"/>
    <w:rsid w:val="00107B57"/>
    <w:rsid w:val="00112F36"/>
    <w:rsid w:val="00114323"/>
    <w:rsid w:val="00116D32"/>
    <w:rsid w:val="001234D6"/>
    <w:rsid w:val="00126D77"/>
    <w:rsid w:val="0013281D"/>
    <w:rsid w:val="00140B2D"/>
    <w:rsid w:val="001417C0"/>
    <w:rsid w:val="00144239"/>
    <w:rsid w:val="00144965"/>
    <w:rsid w:val="00151B04"/>
    <w:rsid w:val="00153EFF"/>
    <w:rsid w:val="001540A3"/>
    <w:rsid w:val="00160620"/>
    <w:rsid w:val="00160E26"/>
    <w:rsid w:val="00163003"/>
    <w:rsid w:val="001646E0"/>
    <w:rsid w:val="00167CE6"/>
    <w:rsid w:val="0017120E"/>
    <w:rsid w:val="00196F46"/>
    <w:rsid w:val="001A2E1E"/>
    <w:rsid w:val="001B693C"/>
    <w:rsid w:val="001C4DC3"/>
    <w:rsid w:val="001D519D"/>
    <w:rsid w:val="001D65B0"/>
    <w:rsid w:val="001E1C18"/>
    <w:rsid w:val="001F2608"/>
    <w:rsid w:val="00203244"/>
    <w:rsid w:val="002044AB"/>
    <w:rsid w:val="002055D8"/>
    <w:rsid w:val="00206694"/>
    <w:rsid w:val="0021351B"/>
    <w:rsid w:val="00215C9E"/>
    <w:rsid w:val="00217C28"/>
    <w:rsid w:val="00217C8A"/>
    <w:rsid w:val="002247B2"/>
    <w:rsid w:val="00231904"/>
    <w:rsid w:val="0023607B"/>
    <w:rsid w:val="002367E0"/>
    <w:rsid w:val="00237C27"/>
    <w:rsid w:val="00240875"/>
    <w:rsid w:val="00241AB5"/>
    <w:rsid w:val="00242DB5"/>
    <w:rsid w:val="00260E35"/>
    <w:rsid w:val="0027457C"/>
    <w:rsid w:val="0027459B"/>
    <w:rsid w:val="0027728C"/>
    <w:rsid w:val="00277F52"/>
    <w:rsid w:val="00280573"/>
    <w:rsid w:val="002836B5"/>
    <w:rsid w:val="00286FAB"/>
    <w:rsid w:val="0028778D"/>
    <w:rsid w:val="00291B37"/>
    <w:rsid w:val="00293E36"/>
    <w:rsid w:val="00295964"/>
    <w:rsid w:val="00295CED"/>
    <w:rsid w:val="002A1CFB"/>
    <w:rsid w:val="002A2C74"/>
    <w:rsid w:val="002A2D31"/>
    <w:rsid w:val="002A2FDE"/>
    <w:rsid w:val="002B7178"/>
    <w:rsid w:val="002B763B"/>
    <w:rsid w:val="002C5FBE"/>
    <w:rsid w:val="002D4B57"/>
    <w:rsid w:val="002D7C22"/>
    <w:rsid w:val="002E5311"/>
    <w:rsid w:val="002E6A9F"/>
    <w:rsid w:val="002E6D41"/>
    <w:rsid w:val="002F3005"/>
    <w:rsid w:val="002F367B"/>
    <w:rsid w:val="002F49D0"/>
    <w:rsid w:val="003004C7"/>
    <w:rsid w:val="003035EA"/>
    <w:rsid w:val="00305CDF"/>
    <w:rsid w:val="003123E8"/>
    <w:rsid w:val="00314CBF"/>
    <w:rsid w:val="00317859"/>
    <w:rsid w:val="00326481"/>
    <w:rsid w:val="00334A39"/>
    <w:rsid w:val="0034124F"/>
    <w:rsid w:val="00342FB5"/>
    <w:rsid w:val="00343E89"/>
    <w:rsid w:val="00345477"/>
    <w:rsid w:val="00347344"/>
    <w:rsid w:val="00355C2C"/>
    <w:rsid w:val="003609BA"/>
    <w:rsid w:val="00363072"/>
    <w:rsid w:val="003672DA"/>
    <w:rsid w:val="00370E14"/>
    <w:rsid w:val="00372684"/>
    <w:rsid w:val="0037382C"/>
    <w:rsid w:val="00376BCD"/>
    <w:rsid w:val="00376F64"/>
    <w:rsid w:val="00390BB1"/>
    <w:rsid w:val="003A0579"/>
    <w:rsid w:val="003A27FB"/>
    <w:rsid w:val="003A517E"/>
    <w:rsid w:val="003B451F"/>
    <w:rsid w:val="003B4B0C"/>
    <w:rsid w:val="003C093D"/>
    <w:rsid w:val="003C127F"/>
    <w:rsid w:val="003C5BC9"/>
    <w:rsid w:val="003C622B"/>
    <w:rsid w:val="003C6A41"/>
    <w:rsid w:val="003D08B3"/>
    <w:rsid w:val="003D2F47"/>
    <w:rsid w:val="003E5F3F"/>
    <w:rsid w:val="003E70FC"/>
    <w:rsid w:val="003F185D"/>
    <w:rsid w:val="003F20D7"/>
    <w:rsid w:val="003F2FBD"/>
    <w:rsid w:val="003F3E1B"/>
    <w:rsid w:val="003F7809"/>
    <w:rsid w:val="00411647"/>
    <w:rsid w:val="004123C0"/>
    <w:rsid w:val="00422244"/>
    <w:rsid w:val="004262D2"/>
    <w:rsid w:val="00442A8A"/>
    <w:rsid w:val="0044390A"/>
    <w:rsid w:val="00444864"/>
    <w:rsid w:val="004450F0"/>
    <w:rsid w:val="00447DEB"/>
    <w:rsid w:val="004621B8"/>
    <w:rsid w:val="004754E1"/>
    <w:rsid w:val="00477AF7"/>
    <w:rsid w:val="00484A0E"/>
    <w:rsid w:val="00484FC1"/>
    <w:rsid w:val="00487A9F"/>
    <w:rsid w:val="00490A9F"/>
    <w:rsid w:val="0049600F"/>
    <w:rsid w:val="004A30D9"/>
    <w:rsid w:val="004B17B8"/>
    <w:rsid w:val="004B5244"/>
    <w:rsid w:val="004B6D62"/>
    <w:rsid w:val="004C48CB"/>
    <w:rsid w:val="004D17CA"/>
    <w:rsid w:val="004D246B"/>
    <w:rsid w:val="004D30A9"/>
    <w:rsid w:val="004D6850"/>
    <w:rsid w:val="004D6884"/>
    <w:rsid w:val="004F1867"/>
    <w:rsid w:val="004F1923"/>
    <w:rsid w:val="004F4424"/>
    <w:rsid w:val="004F754C"/>
    <w:rsid w:val="004F7C71"/>
    <w:rsid w:val="005049B3"/>
    <w:rsid w:val="00513F1D"/>
    <w:rsid w:val="0051614E"/>
    <w:rsid w:val="0052335E"/>
    <w:rsid w:val="005304BD"/>
    <w:rsid w:val="00542455"/>
    <w:rsid w:val="00542A49"/>
    <w:rsid w:val="00545636"/>
    <w:rsid w:val="005601AB"/>
    <w:rsid w:val="00560C3E"/>
    <w:rsid w:val="00561801"/>
    <w:rsid w:val="005636B0"/>
    <w:rsid w:val="00565ED8"/>
    <w:rsid w:val="0057084C"/>
    <w:rsid w:val="00572DE2"/>
    <w:rsid w:val="00576F4D"/>
    <w:rsid w:val="005778BC"/>
    <w:rsid w:val="0059196E"/>
    <w:rsid w:val="005A5471"/>
    <w:rsid w:val="005B0165"/>
    <w:rsid w:val="005B3556"/>
    <w:rsid w:val="005C0556"/>
    <w:rsid w:val="005C1862"/>
    <w:rsid w:val="005C33D9"/>
    <w:rsid w:val="005C637F"/>
    <w:rsid w:val="005C794B"/>
    <w:rsid w:val="005D00C0"/>
    <w:rsid w:val="005D038A"/>
    <w:rsid w:val="005D45FD"/>
    <w:rsid w:val="005F122A"/>
    <w:rsid w:val="005F1C10"/>
    <w:rsid w:val="005F32A9"/>
    <w:rsid w:val="005F5A99"/>
    <w:rsid w:val="00603DB9"/>
    <w:rsid w:val="006069B1"/>
    <w:rsid w:val="00610776"/>
    <w:rsid w:val="00620983"/>
    <w:rsid w:val="00622706"/>
    <w:rsid w:val="00630948"/>
    <w:rsid w:val="00637AAE"/>
    <w:rsid w:val="00637AB2"/>
    <w:rsid w:val="00646B35"/>
    <w:rsid w:val="006506CE"/>
    <w:rsid w:val="00652AE8"/>
    <w:rsid w:val="006554D2"/>
    <w:rsid w:val="006578A8"/>
    <w:rsid w:val="006652E3"/>
    <w:rsid w:val="00672C43"/>
    <w:rsid w:val="006903D5"/>
    <w:rsid w:val="00694333"/>
    <w:rsid w:val="00695A4F"/>
    <w:rsid w:val="0069763D"/>
    <w:rsid w:val="006A78DE"/>
    <w:rsid w:val="006B3E9C"/>
    <w:rsid w:val="006B4063"/>
    <w:rsid w:val="006B532E"/>
    <w:rsid w:val="006C1514"/>
    <w:rsid w:val="006C688F"/>
    <w:rsid w:val="006D1560"/>
    <w:rsid w:val="006D6641"/>
    <w:rsid w:val="006E14CB"/>
    <w:rsid w:val="006E4FE8"/>
    <w:rsid w:val="006F0BD7"/>
    <w:rsid w:val="006F49F9"/>
    <w:rsid w:val="006F7E07"/>
    <w:rsid w:val="006F7E11"/>
    <w:rsid w:val="0070023F"/>
    <w:rsid w:val="00710E51"/>
    <w:rsid w:val="00720C36"/>
    <w:rsid w:val="00723599"/>
    <w:rsid w:val="007267F4"/>
    <w:rsid w:val="00727541"/>
    <w:rsid w:val="00730107"/>
    <w:rsid w:val="00731CFE"/>
    <w:rsid w:val="00731DF1"/>
    <w:rsid w:val="00733EAA"/>
    <w:rsid w:val="00734A3A"/>
    <w:rsid w:val="007363AF"/>
    <w:rsid w:val="0073745A"/>
    <w:rsid w:val="00744521"/>
    <w:rsid w:val="00752966"/>
    <w:rsid w:val="0076534B"/>
    <w:rsid w:val="00772081"/>
    <w:rsid w:val="0077317D"/>
    <w:rsid w:val="0077537A"/>
    <w:rsid w:val="00775985"/>
    <w:rsid w:val="00777A2E"/>
    <w:rsid w:val="00782CD2"/>
    <w:rsid w:val="00783DBC"/>
    <w:rsid w:val="0078646A"/>
    <w:rsid w:val="007A0C8B"/>
    <w:rsid w:val="007A72DF"/>
    <w:rsid w:val="007A738F"/>
    <w:rsid w:val="007B05EC"/>
    <w:rsid w:val="007B2445"/>
    <w:rsid w:val="007B44F0"/>
    <w:rsid w:val="007C16FC"/>
    <w:rsid w:val="007C29F1"/>
    <w:rsid w:val="007D12CF"/>
    <w:rsid w:val="007D45B2"/>
    <w:rsid w:val="007D6A7D"/>
    <w:rsid w:val="007E3A70"/>
    <w:rsid w:val="00813B44"/>
    <w:rsid w:val="00820C78"/>
    <w:rsid w:val="008212EE"/>
    <w:rsid w:val="00822444"/>
    <w:rsid w:val="0082537E"/>
    <w:rsid w:val="00826DE6"/>
    <w:rsid w:val="00836661"/>
    <w:rsid w:val="008509A6"/>
    <w:rsid w:val="0085382A"/>
    <w:rsid w:val="008664AE"/>
    <w:rsid w:val="00875D09"/>
    <w:rsid w:val="008778B4"/>
    <w:rsid w:val="00882320"/>
    <w:rsid w:val="00887736"/>
    <w:rsid w:val="008925CC"/>
    <w:rsid w:val="00894436"/>
    <w:rsid w:val="008A16AD"/>
    <w:rsid w:val="008B0754"/>
    <w:rsid w:val="008B0BEE"/>
    <w:rsid w:val="008B1CFB"/>
    <w:rsid w:val="008B2C96"/>
    <w:rsid w:val="008B496F"/>
    <w:rsid w:val="008B4C54"/>
    <w:rsid w:val="008C77C6"/>
    <w:rsid w:val="008E0A56"/>
    <w:rsid w:val="008E6833"/>
    <w:rsid w:val="008F0C18"/>
    <w:rsid w:val="008F2576"/>
    <w:rsid w:val="00911088"/>
    <w:rsid w:val="00921070"/>
    <w:rsid w:val="00921BB8"/>
    <w:rsid w:val="009226A4"/>
    <w:rsid w:val="00945128"/>
    <w:rsid w:val="009473C6"/>
    <w:rsid w:val="00955CF5"/>
    <w:rsid w:val="00957D0C"/>
    <w:rsid w:val="0096254A"/>
    <w:rsid w:val="0096526D"/>
    <w:rsid w:val="00971799"/>
    <w:rsid w:val="009808C4"/>
    <w:rsid w:val="00982F72"/>
    <w:rsid w:val="00983980"/>
    <w:rsid w:val="00993451"/>
    <w:rsid w:val="009967E3"/>
    <w:rsid w:val="009A1092"/>
    <w:rsid w:val="009A490D"/>
    <w:rsid w:val="009A735C"/>
    <w:rsid w:val="009B0B11"/>
    <w:rsid w:val="009B0B8A"/>
    <w:rsid w:val="009B1D75"/>
    <w:rsid w:val="009C74E6"/>
    <w:rsid w:val="009D68F9"/>
    <w:rsid w:val="009E2245"/>
    <w:rsid w:val="009E743C"/>
    <w:rsid w:val="009F3DD4"/>
    <w:rsid w:val="009F41DA"/>
    <w:rsid w:val="009F7C68"/>
    <w:rsid w:val="00A02781"/>
    <w:rsid w:val="00A03D81"/>
    <w:rsid w:val="00A04215"/>
    <w:rsid w:val="00A04B79"/>
    <w:rsid w:val="00A04E7F"/>
    <w:rsid w:val="00A054E6"/>
    <w:rsid w:val="00A1114D"/>
    <w:rsid w:val="00A11651"/>
    <w:rsid w:val="00A12654"/>
    <w:rsid w:val="00A148A0"/>
    <w:rsid w:val="00A20F40"/>
    <w:rsid w:val="00A23390"/>
    <w:rsid w:val="00A242A0"/>
    <w:rsid w:val="00A24A83"/>
    <w:rsid w:val="00A3172D"/>
    <w:rsid w:val="00A36B5D"/>
    <w:rsid w:val="00A407A3"/>
    <w:rsid w:val="00A45A0E"/>
    <w:rsid w:val="00A4754A"/>
    <w:rsid w:val="00A519E4"/>
    <w:rsid w:val="00A51F56"/>
    <w:rsid w:val="00A6498C"/>
    <w:rsid w:val="00A6539A"/>
    <w:rsid w:val="00A65ADC"/>
    <w:rsid w:val="00A75638"/>
    <w:rsid w:val="00A75F68"/>
    <w:rsid w:val="00A76124"/>
    <w:rsid w:val="00A763B0"/>
    <w:rsid w:val="00A83C1C"/>
    <w:rsid w:val="00A86541"/>
    <w:rsid w:val="00A87402"/>
    <w:rsid w:val="00A87D62"/>
    <w:rsid w:val="00A91340"/>
    <w:rsid w:val="00A94D54"/>
    <w:rsid w:val="00A9543C"/>
    <w:rsid w:val="00A96A54"/>
    <w:rsid w:val="00AA3C42"/>
    <w:rsid w:val="00AB1374"/>
    <w:rsid w:val="00AB283E"/>
    <w:rsid w:val="00AB3B25"/>
    <w:rsid w:val="00AB553A"/>
    <w:rsid w:val="00AC37DF"/>
    <w:rsid w:val="00AC7C57"/>
    <w:rsid w:val="00AD698A"/>
    <w:rsid w:val="00AE0004"/>
    <w:rsid w:val="00AE4E62"/>
    <w:rsid w:val="00AE4ED3"/>
    <w:rsid w:val="00AE54D5"/>
    <w:rsid w:val="00AF538A"/>
    <w:rsid w:val="00B03234"/>
    <w:rsid w:val="00B07205"/>
    <w:rsid w:val="00B10E64"/>
    <w:rsid w:val="00B11D79"/>
    <w:rsid w:val="00B21BB9"/>
    <w:rsid w:val="00B22C95"/>
    <w:rsid w:val="00B253B1"/>
    <w:rsid w:val="00B26A5B"/>
    <w:rsid w:val="00B301A2"/>
    <w:rsid w:val="00B328FF"/>
    <w:rsid w:val="00B36649"/>
    <w:rsid w:val="00B3708F"/>
    <w:rsid w:val="00B40589"/>
    <w:rsid w:val="00B406C2"/>
    <w:rsid w:val="00B40726"/>
    <w:rsid w:val="00B43AB3"/>
    <w:rsid w:val="00B506E9"/>
    <w:rsid w:val="00B529F3"/>
    <w:rsid w:val="00B538D6"/>
    <w:rsid w:val="00B557B8"/>
    <w:rsid w:val="00B55CBE"/>
    <w:rsid w:val="00B562C2"/>
    <w:rsid w:val="00B614ED"/>
    <w:rsid w:val="00B70B69"/>
    <w:rsid w:val="00B72A2A"/>
    <w:rsid w:val="00B87FA6"/>
    <w:rsid w:val="00B92894"/>
    <w:rsid w:val="00B97889"/>
    <w:rsid w:val="00B97F58"/>
    <w:rsid w:val="00BA0B35"/>
    <w:rsid w:val="00BA264C"/>
    <w:rsid w:val="00BA2F0C"/>
    <w:rsid w:val="00BA4273"/>
    <w:rsid w:val="00BA5344"/>
    <w:rsid w:val="00BA5689"/>
    <w:rsid w:val="00BB1BE0"/>
    <w:rsid w:val="00BB2DC1"/>
    <w:rsid w:val="00BB2E05"/>
    <w:rsid w:val="00BB2FDF"/>
    <w:rsid w:val="00BB48B7"/>
    <w:rsid w:val="00BB555F"/>
    <w:rsid w:val="00BB634E"/>
    <w:rsid w:val="00BC0DDB"/>
    <w:rsid w:val="00BC0F41"/>
    <w:rsid w:val="00BC1AB8"/>
    <w:rsid w:val="00BD0619"/>
    <w:rsid w:val="00BD2762"/>
    <w:rsid w:val="00BD4E7F"/>
    <w:rsid w:val="00BD6508"/>
    <w:rsid w:val="00BE0D89"/>
    <w:rsid w:val="00BE0F9D"/>
    <w:rsid w:val="00BE173F"/>
    <w:rsid w:val="00BE3C98"/>
    <w:rsid w:val="00BE5E2B"/>
    <w:rsid w:val="00BF5150"/>
    <w:rsid w:val="00C01397"/>
    <w:rsid w:val="00C03FBC"/>
    <w:rsid w:val="00C10250"/>
    <w:rsid w:val="00C1082F"/>
    <w:rsid w:val="00C16469"/>
    <w:rsid w:val="00C3294C"/>
    <w:rsid w:val="00C32DF2"/>
    <w:rsid w:val="00C35AC4"/>
    <w:rsid w:val="00C454FF"/>
    <w:rsid w:val="00C46299"/>
    <w:rsid w:val="00C46E03"/>
    <w:rsid w:val="00C54109"/>
    <w:rsid w:val="00C54794"/>
    <w:rsid w:val="00C560F5"/>
    <w:rsid w:val="00C57B43"/>
    <w:rsid w:val="00C660D1"/>
    <w:rsid w:val="00C72A2A"/>
    <w:rsid w:val="00C84104"/>
    <w:rsid w:val="00C8520D"/>
    <w:rsid w:val="00C86A1D"/>
    <w:rsid w:val="00C94370"/>
    <w:rsid w:val="00C94B6A"/>
    <w:rsid w:val="00C94BF9"/>
    <w:rsid w:val="00CA18D0"/>
    <w:rsid w:val="00CA204A"/>
    <w:rsid w:val="00CB30B2"/>
    <w:rsid w:val="00CB40F8"/>
    <w:rsid w:val="00CB5AA3"/>
    <w:rsid w:val="00CB762E"/>
    <w:rsid w:val="00CC0C68"/>
    <w:rsid w:val="00CC6081"/>
    <w:rsid w:val="00CC6D53"/>
    <w:rsid w:val="00CD028D"/>
    <w:rsid w:val="00CE02A3"/>
    <w:rsid w:val="00CE3375"/>
    <w:rsid w:val="00CE44EA"/>
    <w:rsid w:val="00CE4603"/>
    <w:rsid w:val="00CE7AD7"/>
    <w:rsid w:val="00CF1A2C"/>
    <w:rsid w:val="00CF1F10"/>
    <w:rsid w:val="00CF20A2"/>
    <w:rsid w:val="00CF2189"/>
    <w:rsid w:val="00CF4B9A"/>
    <w:rsid w:val="00D01909"/>
    <w:rsid w:val="00D039FA"/>
    <w:rsid w:val="00D03EF1"/>
    <w:rsid w:val="00D1354E"/>
    <w:rsid w:val="00D13890"/>
    <w:rsid w:val="00D144D2"/>
    <w:rsid w:val="00D1506A"/>
    <w:rsid w:val="00D16ABE"/>
    <w:rsid w:val="00D16E9E"/>
    <w:rsid w:val="00D174ED"/>
    <w:rsid w:val="00D278E1"/>
    <w:rsid w:val="00D3166C"/>
    <w:rsid w:val="00D31DB2"/>
    <w:rsid w:val="00D4071C"/>
    <w:rsid w:val="00D46338"/>
    <w:rsid w:val="00D46D94"/>
    <w:rsid w:val="00D5155F"/>
    <w:rsid w:val="00D639EA"/>
    <w:rsid w:val="00D71138"/>
    <w:rsid w:val="00D73743"/>
    <w:rsid w:val="00D84171"/>
    <w:rsid w:val="00D90551"/>
    <w:rsid w:val="00D92317"/>
    <w:rsid w:val="00DA041C"/>
    <w:rsid w:val="00DA2687"/>
    <w:rsid w:val="00DA2996"/>
    <w:rsid w:val="00DA4F8C"/>
    <w:rsid w:val="00DA7EFE"/>
    <w:rsid w:val="00DB361F"/>
    <w:rsid w:val="00DB3DB7"/>
    <w:rsid w:val="00DB3E34"/>
    <w:rsid w:val="00DB5B0F"/>
    <w:rsid w:val="00DB749D"/>
    <w:rsid w:val="00DD0DF9"/>
    <w:rsid w:val="00DD7A57"/>
    <w:rsid w:val="00DE5D4C"/>
    <w:rsid w:val="00DE6C60"/>
    <w:rsid w:val="00DF402F"/>
    <w:rsid w:val="00DF768B"/>
    <w:rsid w:val="00DF76D2"/>
    <w:rsid w:val="00E04FEF"/>
    <w:rsid w:val="00E05C2E"/>
    <w:rsid w:val="00E13F8B"/>
    <w:rsid w:val="00E17913"/>
    <w:rsid w:val="00E226F5"/>
    <w:rsid w:val="00E242B3"/>
    <w:rsid w:val="00E26026"/>
    <w:rsid w:val="00E26422"/>
    <w:rsid w:val="00E309DE"/>
    <w:rsid w:val="00E349E7"/>
    <w:rsid w:val="00E35FCE"/>
    <w:rsid w:val="00E37481"/>
    <w:rsid w:val="00E37989"/>
    <w:rsid w:val="00E40828"/>
    <w:rsid w:val="00E507EC"/>
    <w:rsid w:val="00E509AC"/>
    <w:rsid w:val="00E510E5"/>
    <w:rsid w:val="00E52443"/>
    <w:rsid w:val="00E80260"/>
    <w:rsid w:val="00E8183E"/>
    <w:rsid w:val="00E82567"/>
    <w:rsid w:val="00E95D20"/>
    <w:rsid w:val="00EB0D2E"/>
    <w:rsid w:val="00EB28F2"/>
    <w:rsid w:val="00EB6DF7"/>
    <w:rsid w:val="00EB6F7E"/>
    <w:rsid w:val="00EC5F66"/>
    <w:rsid w:val="00ED40D3"/>
    <w:rsid w:val="00ED4212"/>
    <w:rsid w:val="00ED430E"/>
    <w:rsid w:val="00ED4C49"/>
    <w:rsid w:val="00ED7A7F"/>
    <w:rsid w:val="00EE416A"/>
    <w:rsid w:val="00EF1B08"/>
    <w:rsid w:val="00EF2294"/>
    <w:rsid w:val="00EF298B"/>
    <w:rsid w:val="00F02077"/>
    <w:rsid w:val="00F02339"/>
    <w:rsid w:val="00F05589"/>
    <w:rsid w:val="00F10493"/>
    <w:rsid w:val="00F1097B"/>
    <w:rsid w:val="00F11016"/>
    <w:rsid w:val="00F122A3"/>
    <w:rsid w:val="00F23A2B"/>
    <w:rsid w:val="00F271D9"/>
    <w:rsid w:val="00F514E1"/>
    <w:rsid w:val="00F54B18"/>
    <w:rsid w:val="00F62424"/>
    <w:rsid w:val="00F662EB"/>
    <w:rsid w:val="00F7101E"/>
    <w:rsid w:val="00F716BF"/>
    <w:rsid w:val="00F75BEA"/>
    <w:rsid w:val="00F7618C"/>
    <w:rsid w:val="00F8190D"/>
    <w:rsid w:val="00F877C8"/>
    <w:rsid w:val="00F87B3A"/>
    <w:rsid w:val="00F96E96"/>
    <w:rsid w:val="00FA3778"/>
    <w:rsid w:val="00FA69A4"/>
    <w:rsid w:val="00FB6171"/>
    <w:rsid w:val="00FB6D64"/>
    <w:rsid w:val="00FB7249"/>
    <w:rsid w:val="00FC4A26"/>
    <w:rsid w:val="00FD1F94"/>
    <w:rsid w:val="00FD353D"/>
    <w:rsid w:val="00FD41BA"/>
    <w:rsid w:val="00FD45CA"/>
    <w:rsid w:val="00FD55B8"/>
    <w:rsid w:val="00FD5844"/>
    <w:rsid w:val="00FE059A"/>
    <w:rsid w:val="00FE4FCC"/>
    <w:rsid w:val="00FE7D82"/>
    <w:rsid w:val="0EE02FCE"/>
    <w:rsid w:val="14777F31"/>
    <w:rsid w:val="23A81EB5"/>
    <w:rsid w:val="24431BDE"/>
    <w:rsid w:val="309553E4"/>
    <w:rsid w:val="38F17A02"/>
    <w:rsid w:val="4B6B0F4E"/>
    <w:rsid w:val="4E2F07BD"/>
    <w:rsid w:val="586C6306"/>
    <w:rsid w:val="65574BDC"/>
    <w:rsid w:val="6D9D7748"/>
    <w:rsid w:val="6F9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D753"/>
  <w15:docId w15:val="{48AFB3F9-B365-4020-8401-79F957A0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005">
    <w:name w:val="005正文"/>
    <w:basedOn w:val="a"/>
    <w:link w:val="005Char"/>
    <w:unhideWhenUsed/>
    <w:qFormat/>
    <w:pPr>
      <w:adjustRightInd w:val="0"/>
      <w:snapToGrid w:val="0"/>
      <w:spacing w:beforeLines="50" w:line="360" w:lineRule="auto"/>
      <w:ind w:firstLineChars="200" w:firstLine="200"/>
    </w:pPr>
    <w:rPr>
      <w:szCs w:val="22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paragraph" w:customStyle="1" w:styleId="11">
    <w:name w:val="样式1"/>
    <w:basedOn w:val="2"/>
    <w:link w:val="1Char"/>
    <w:qFormat/>
    <w:pPr>
      <w:widowControl/>
      <w:spacing w:before="0" w:after="0" w:line="360" w:lineRule="auto"/>
    </w:pPr>
    <w:rPr>
      <w:rFonts w:ascii="仿宋" w:eastAsia="华文楷体" w:hAnsi="仿宋" w:cs="微软雅黑"/>
      <w:kern w:val="0"/>
    </w:rPr>
  </w:style>
  <w:style w:type="character" w:customStyle="1" w:styleId="1Char">
    <w:name w:val="样式1 Char"/>
    <w:basedOn w:val="a0"/>
    <w:link w:val="11"/>
    <w:qFormat/>
    <w:rPr>
      <w:rFonts w:ascii="仿宋" w:eastAsia="华文楷体" w:hAnsi="仿宋" w:cs="微软雅黑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2">
    <w:name w:val="招股书正文"/>
    <w:basedOn w:val="a"/>
    <w:link w:val="Char"/>
    <w:unhideWhenUsed/>
    <w:qFormat/>
    <w:pPr>
      <w:spacing w:beforeLines="50" w:line="360" w:lineRule="auto"/>
      <w:ind w:firstLineChars="200" w:firstLine="200"/>
    </w:pPr>
    <w:rPr>
      <w:kern w:val="0"/>
      <w:szCs w:val="21"/>
    </w:rPr>
  </w:style>
  <w:style w:type="character" w:customStyle="1" w:styleId="Char">
    <w:name w:val="招股书正文 Char"/>
    <w:link w:val="af2"/>
    <w:qFormat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f3">
    <w:name w:val="No Spacing"/>
    <w:uiPriority w:val="1"/>
    <w:qFormat/>
    <w:pPr>
      <w:widowControl w:val="0"/>
      <w:jc w:val="both"/>
    </w:pPr>
    <w:rPr>
      <w:rFonts w:eastAsiaTheme="minorEastAsia"/>
      <w:b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2105-303D-4E0D-96A7-5BBF114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106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高瞻</cp:lastModifiedBy>
  <cp:revision>35</cp:revision>
  <cp:lastPrinted>2021-04-02T12:54:00Z</cp:lastPrinted>
  <dcterms:created xsi:type="dcterms:W3CDTF">2022-12-27T09:45:00Z</dcterms:created>
  <dcterms:modified xsi:type="dcterms:W3CDTF">2024-10-15T07:37:00Z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3FE47D4ECF0B4C8781C6261EFE2D7B2C_13</vt:lpwstr>
  </property>
</Properties>
</file>