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0EAC8" w14:textId="77777777" w:rsidR="000413EC" w:rsidRPr="000413EC" w:rsidRDefault="000413EC">
      <w:pPr>
        <w:rPr>
          <w:rFonts w:ascii="宋体" w:eastAsia="宋体" w:hAnsi="宋体"/>
          <w:sz w:val="24"/>
          <w:szCs w:val="24"/>
        </w:rPr>
      </w:pPr>
      <w:r w:rsidRPr="000413EC">
        <w:rPr>
          <w:rFonts w:ascii="宋体" w:eastAsia="宋体" w:hAnsi="宋体" w:hint="eastAsia"/>
          <w:sz w:val="24"/>
          <w:szCs w:val="24"/>
        </w:rPr>
        <w:t>证券代码：</w:t>
      </w:r>
      <w:r w:rsidRPr="000413EC">
        <w:rPr>
          <w:rFonts w:ascii="宋体" w:eastAsia="宋体" w:hAnsi="宋体"/>
          <w:sz w:val="24"/>
          <w:szCs w:val="24"/>
        </w:rPr>
        <w:t xml:space="preserve">600081                           </w:t>
      </w:r>
      <w:r>
        <w:rPr>
          <w:rFonts w:ascii="宋体" w:eastAsia="宋体" w:hAnsi="宋体"/>
          <w:sz w:val="24"/>
          <w:szCs w:val="24"/>
        </w:rPr>
        <w:t xml:space="preserve">        </w:t>
      </w:r>
      <w:r w:rsidRPr="000413EC">
        <w:rPr>
          <w:rFonts w:ascii="宋体" w:eastAsia="宋体" w:hAnsi="宋体"/>
          <w:sz w:val="24"/>
          <w:szCs w:val="24"/>
        </w:rPr>
        <w:t>证券简称：</w:t>
      </w:r>
      <w:r w:rsidRPr="000413EC">
        <w:rPr>
          <w:rFonts w:ascii="宋体" w:eastAsia="宋体" w:hAnsi="宋体" w:hint="eastAsia"/>
          <w:sz w:val="24"/>
          <w:szCs w:val="24"/>
        </w:rPr>
        <w:t>东风科技</w:t>
      </w:r>
    </w:p>
    <w:p w14:paraId="259BE116" w14:textId="77777777" w:rsidR="000413EC" w:rsidRPr="000413EC" w:rsidRDefault="000413EC">
      <w:pPr>
        <w:rPr>
          <w:rFonts w:ascii="宋体" w:eastAsia="宋体" w:hAnsi="宋体"/>
          <w:sz w:val="28"/>
          <w:szCs w:val="28"/>
        </w:rPr>
      </w:pPr>
    </w:p>
    <w:p w14:paraId="6816C814" w14:textId="77777777" w:rsidR="000413EC" w:rsidRPr="000413EC" w:rsidRDefault="000413EC" w:rsidP="000413EC">
      <w:pPr>
        <w:jc w:val="center"/>
        <w:rPr>
          <w:rFonts w:ascii="宋体" w:eastAsia="宋体" w:hAnsi="宋体"/>
          <w:b/>
          <w:sz w:val="28"/>
          <w:szCs w:val="28"/>
        </w:rPr>
      </w:pPr>
      <w:r w:rsidRPr="000413EC">
        <w:rPr>
          <w:rFonts w:ascii="宋体" w:eastAsia="宋体" w:hAnsi="宋体" w:hint="eastAsia"/>
          <w:b/>
          <w:sz w:val="28"/>
          <w:szCs w:val="28"/>
        </w:rPr>
        <w:t>东风电子科技股份有限公司</w:t>
      </w:r>
      <w:r w:rsidRPr="000413EC">
        <w:rPr>
          <w:rFonts w:ascii="宋体" w:eastAsia="宋体" w:hAnsi="宋体"/>
          <w:b/>
          <w:sz w:val="28"/>
          <w:szCs w:val="28"/>
        </w:rPr>
        <w:t>投资者关系活动记录表</w:t>
      </w:r>
    </w:p>
    <w:p w14:paraId="4D06A538" w14:textId="052C4735" w:rsidR="00745C27" w:rsidRDefault="000413EC" w:rsidP="000413EC">
      <w:pPr>
        <w:jc w:val="center"/>
        <w:rPr>
          <w:rFonts w:ascii="宋体" w:eastAsia="宋体" w:hAnsi="宋体"/>
          <w:b/>
          <w:sz w:val="28"/>
          <w:szCs w:val="28"/>
        </w:rPr>
      </w:pPr>
      <w:r w:rsidRPr="000413EC">
        <w:rPr>
          <w:rFonts w:ascii="宋体" w:eastAsia="宋体" w:hAnsi="宋体"/>
          <w:b/>
          <w:sz w:val="28"/>
          <w:szCs w:val="28"/>
        </w:rPr>
        <w:t>（202</w:t>
      </w:r>
      <w:r w:rsidR="00B86EBB">
        <w:rPr>
          <w:rFonts w:ascii="宋体" w:eastAsia="宋体" w:hAnsi="宋体"/>
          <w:b/>
          <w:sz w:val="28"/>
          <w:szCs w:val="28"/>
        </w:rPr>
        <w:t>4</w:t>
      </w:r>
      <w:r w:rsidR="007D3CB0">
        <w:rPr>
          <w:rFonts w:ascii="宋体" w:eastAsia="宋体" w:hAnsi="宋体" w:hint="eastAsia"/>
          <w:b/>
          <w:sz w:val="28"/>
          <w:szCs w:val="28"/>
        </w:rPr>
        <w:t>年</w:t>
      </w:r>
      <w:r w:rsidR="00B86EBB">
        <w:rPr>
          <w:rFonts w:ascii="宋体" w:eastAsia="宋体" w:hAnsi="宋体" w:hint="eastAsia"/>
          <w:b/>
          <w:sz w:val="28"/>
          <w:szCs w:val="28"/>
        </w:rPr>
        <w:t>半</w:t>
      </w:r>
      <w:r w:rsidR="0048653D">
        <w:rPr>
          <w:rFonts w:ascii="宋体" w:eastAsia="宋体" w:hAnsi="宋体" w:hint="eastAsia"/>
          <w:b/>
          <w:sz w:val="28"/>
          <w:szCs w:val="28"/>
        </w:rPr>
        <w:t>年</w:t>
      </w:r>
      <w:r w:rsidRPr="000413EC">
        <w:rPr>
          <w:rFonts w:ascii="宋体" w:eastAsia="宋体" w:hAnsi="宋体"/>
          <w:b/>
          <w:sz w:val="28"/>
          <w:szCs w:val="28"/>
        </w:rPr>
        <w:t>度业绩说明会）</w:t>
      </w:r>
    </w:p>
    <w:p w14:paraId="12FD3C26" w14:textId="7D4F6B8A" w:rsidR="000413EC" w:rsidRPr="00E41A7E" w:rsidRDefault="000413EC" w:rsidP="000413EC">
      <w:pPr>
        <w:rPr>
          <w:rFonts w:ascii="宋体" w:eastAsia="宋体" w:hAnsi="宋体"/>
          <w:sz w:val="24"/>
          <w:szCs w:val="24"/>
        </w:rPr>
      </w:pPr>
    </w:p>
    <w:tbl>
      <w:tblPr>
        <w:tblStyle w:val="a3"/>
        <w:tblW w:w="4994" w:type="pct"/>
        <w:tblLook w:val="04A0" w:firstRow="1" w:lastRow="0" w:firstColumn="1" w:lastColumn="0" w:noHBand="0" w:noVBand="1"/>
      </w:tblPr>
      <w:tblGrid>
        <w:gridCol w:w="2264"/>
        <w:gridCol w:w="6022"/>
      </w:tblGrid>
      <w:tr w:rsidR="000413EC" w:rsidRPr="0074132F" w14:paraId="625C68F5" w14:textId="77777777" w:rsidTr="000413EC">
        <w:tc>
          <w:tcPr>
            <w:tcW w:w="1366" w:type="pct"/>
          </w:tcPr>
          <w:p w14:paraId="17F93960" w14:textId="77777777" w:rsidR="000413EC" w:rsidRPr="0074132F" w:rsidRDefault="000413EC" w:rsidP="0074132F">
            <w:pPr>
              <w:spacing w:line="360" w:lineRule="auto"/>
              <w:rPr>
                <w:rFonts w:ascii="宋体" w:eastAsia="宋体" w:hAnsi="宋体"/>
                <w:sz w:val="24"/>
                <w:szCs w:val="24"/>
              </w:rPr>
            </w:pPr>
            <w:r w:rsidRPr="0074132F">
              <w:rPr>
                <w:rFonts w:ascii="宋体" w:eastAsia="宋体" w:hAnsi="宋体" w:hint="eastAsia"/>
                <w:sz w:val="24"/>
                <w:szCs w:val="24"/>
              </w:rPr>
              <w:t>投资者关系活动类别</w:t>
            </w:r>
          </w:p>
        </w:tc>
        <w:tc>
          <w:tcPr>
            <w:tcW w:w="3634" w:type="pct"/>
          </w:tcPr>
          <w:p w14:paraId="4F1ADADC" w14:textId="77777777"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□特定对象调研</w:t>
            </w:r>
            <w:r>
              <w:rPr>
                <w:rFonts w:ascii="宋体" w:eastAsia="宋体" w:hAnsi="宋体" w:hint="eastAsia"/>
                <w:sz w:val="24"/>
                <w:szCs w:val="24"/>
              </w:rPr>
              <w:t xml:space="preserve"> </w:t>
            </w:r>
            <w:r>
              <w:rPr>
                <w:rFonts w:ascii="宋体" w:eastAsia="宋体" w:hAnsi="宋体"/>
                <w:sz w:val="24"/>
                <w:szCs w:val="24"/>
              </w:rPr>
              <w:t xml:space="preserve">          </w:t>
            </w:r>
            <w:r w:rsidRPr="0074132F">
              <w:rPr>
                <w:rFonts w:ascii="宋体" w:eastAsia="宋体" w:hAnsi="宋体" w:hint="eastAsia"/>
                <w:sz w:val="24"/>
                <w:szCs w:val="24"/>
              </w:rPr>
              <w:t>□分析师会议</w:t>
            </w:r>
          </w:p>
          <w:p w14:paraId="544B1299" w14:textId="77777777"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□媒体采访</w:t>
            </w:r>
            <w:r>
              <w:rPr>
                <w:rFonts w:ascii="宋体" w:eastAsia="宋体" w:hAnsi="宋体" w:hint="eastAsia"/>
                <w:sz w:val="24"/>
                <w:szCs w:val="24"/>
              </w:rPr>
              <w:t xml:space="preserve"> </w:t>
            </w:r>
            <w:r>
              <w:rPr>
                <w:rFonts w:ascii="宋体" w:eastAsia="宋体" w:hAnsi="宋体"/>
                <w:sz w:val="24"/>
                <w:szCs w:val="24"/>
              </w:rPr>
              <w:t xml:space="preserve">              </w:t>
            </w:r>
            <w:r w:rsidRPr="0074132F">
              <w:rPr>
                <w:rFonts w:ascii="宋体" w:eastAsia="宋体" w:hAnsi="宋体" w:hint="eastAsia"/>
                <w:sz w:val="24"/>
                <w:szCs w:val="24"/>
              </w:rPr>
              <w:t>√业绩说明会</w:t>
            </w:r>
          </w:p>
          <w:p w14:paraId="5F1547E7" w14:textId="77777777"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□新闻发布会</w:t>
            </w:r>
            <w:r>
              <w:rPr>
                <w:rFonts w:ascii="宋体" w:eastAsia="宋体" w:hAnsi="宋体" w:hint="eastAsia"/>
                <w:sz w:val="24"/>
                <w:szCs w:val="24"/>
              </w:rPr>
              <w:t xml:space="preserve"> </w:t>
            </w:r>
            <w:r>
              <w:rPr>
                <w:rFonts w:ascii="宋体" w:eastAsia="宋体" w:hAnsi="宋体"/>
                <w:sz w:val="24"/>
                <w:szCs w:val="24"/>
              </w:rPr>
              <w:t xml:space="preserve">            </w:t>
            </w:r>
            <w:r w:rsidRPr="0074132F">
              <w:rPr>
                <w:rFonts w:ascii="宋体" w:eastAsia="宋体" w:hAnsi="宋体" w:hint="eastAsia"/>
                <w:sz w:val="24"/>
                <w:szCs w:val="24"/>
              </w:rPr>
              <w:t>□路演活动</w:t>
            </w:r>
          </w:p>
          <w:p w14:paraId="4E745E54" w14:textId="77777777"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□现场参观</w:t>
            </w:r>
            <w:r>
              <w:rPr>
                <w:rFonts w:ascii="宋体" w:eastAsia="宋体" w:hAnsi="宋体" w:hint="eastAsia"/>
                <w:sz w:val="24"/>
                <w:szCs w:val="24"/>
              </w:rPr>
              <w:t xml:space="preserve"> </w:t>
            </w:r>
            <w:r>
              <w:rPr>
                <w:rFonts w:ascii="宋体" w:eastAsia="宋体" w:hAnsi="宋体"/>
                <w:sz w:val="24"/>
                <w:szCs w:val="24"/>
              </w:rPr>
              <w:t xml:space="preserve">              </w:t>
            </w:r>
            <w:r w:rsidRPr="0074132F">
              <w:rPr>
                <w:rFonts w:ascii="宋体" w:eastAsia="宋体" w:hAnsi="宋体" w:hint="eastAsia"/>
                <w:sz w:val="24"/>
                <w:szCs w:val="24"/>
              </w:rPr>
              <w:t>□电话会议</w:t>
            </w:r>
          </w:p>
          <w:p w14:paraId="6153AE8E" w14:textId="77777777" w:rsidR="000413EC"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□其他（</w:t>
            </w:r>
            <w:proofErr w:type="gramStart"/>
            <w:r w:rsidRPr="0074132F">
              <w:rPr>
                <w:rFonts w:ascii="宋体" w:eastAsia="宋体" w:hAnsi="宋体" w:hint="eastAsia"/>
                <w:sz w:val="24"/>
                <w:szCs w:val="24"/>
              </w:rPr>
              <w:t>请文字</w:t>
            </w:r>
            <w:proofErr w:type="gramEnd"/>
            <w:r w:rsidRPr="0074132F">
              <w:rPr>
                <w:rFonts w:ascii="宋体" w:eastAsia="宋体" w:hAnsi="宋体" w:hint="eastAsia"/>
                <w:sz w:val="24"/>
                <w:szCs w:val="24"/>
              </w:rPr>
              <w:t>说明其他活动内容）</w:t>
            </w:r>
          </w:p>
        </w:tc>
      </w:tr>
      <w:tr w:rsidR="000413EC" w:rsidRPr="0074132F" w14:paraId="039C1907" w14:textId="77777777" w:rsidTr="000413EC">
        <w:tc>
          <w:tcPr>
            <w:tcW w:w="1366" w:type="pct"/>
          </w:tcPr>
          <w:p w14:paraId="0E336403" w14:textId="41412AC1" w:rsidR="000413EC" w:rsidRPr="0074132F" w:rsidRDefault="008F2382" w:rsidP="008F2382">
            <w:pPr>
              <w:spacing w:line="360" w:lineRule="auto"/>
              <w:rPr>
                <w:rFonts w:ascii="宋体" w:eastAsia="宋体" w:hAnsi="宋体"/>
                <w:sz w:val="24"/>
                <w:szCs w:val="24"/>
              </w:rPr>
            </w:pPr>
            <w:r w:rsidRPr="008F2382">
              <w:rPr>
                <w:rFonts w:ascii="宋体" w:eastAsia="宋体" w:hAnsi="宋体"/>
                <w:sz w:val="24"/>
                <w:szCs w:val="24"/>
              </w:rPr>
              <w:t>2024年半年度</w:t>
            </w:r>
            <w:r w:rsidR="000413EC" w:rsidRPr="0074132F">
              <w:rPr>
                <w:rFonts w:ascii="宋体" w:eastAsia="宋体" w:hAnsi="宋体"/>
                <w:sz w:val="24"/>
                <w:szCs w:val="24"/>
              </w:rPr>
              <w:t>业绩说明会召开的基本情况</w:t>
            </w:r>
            <w:bookmarkStart w:id="0" w:name="_GoBack"/>
            <w:bookmarkEnd w:id="0"/>
          </w:p>
        </w:tc>
        <w:tc>
          <w:tcPr>
            <w:tcW w:w="3634" w:type="pct"/>
          </w:tcPr>
          <w:p w14:paraId="649074DE" w14:textId="04926C27" w:rsidR="0074132F" w:rsidRDefault="0074132F" w:rsidP="00A9547D">
            <w:pPr>
              <w:spacing w:line="360" w:lineRule="auto"/>
              <w:ind w:firstLineChars="200" w:firstLine="480"/>
              <w:rPr>
                <w:rFonts w:ascii="宋体" w:eastAsia="宋体" w:hAnsi="宋体"/>
                <w:sz w:val="24"/>
                <w:szCs w:val="24"/>
              </w:rPr>
            </w:pPr>
            <w:r w:rsidRPr="0074132F">
              <w:rPr>
                <w:rFonts w:ascii="宋体" w:eastAsia="宋体" w:hAnsi="宋体"/>
                <w:sz w:val="24"/>
                <w:szCs w:val="24"/>
              </w:rPr>
              <w:t>1、会议召开时间：202</w:t>
            </w:r>
            <w:r w:rsidR="007D3CB0">
              <w:rPr>
                <w:rFonts w:ascii="宋体" w:eastAsia="宋体" w:hAnsi="宋体"/>
                <w:sz w:val="24"/>
                <w:szCs w:val="24"/>
              </w:rPr>
              <w:t>4</w:t>
            </w:r>
            <w:r w:rsidRPr="0074132F">
              <w:rPr>
                <w:rFonts w:ascii="宋体" w:eastAsia="宋体" w:hAnsi="宋体"/>
                <w:sz w:val="24"/>
                <w:szCs w:val="24"/>
              </w:rPr>
              <w:t>年</w:t>
            </w:r>
            <w:r w:rsidR="00430DA0">
              <w:rPr>
                <w:rFonts w:ascii="宋体" w:eastAsia="宋体" w:hAnsi="宋体"/>
                <w:sz w:val="24"/>
                <w:szCs w:val="24"/>
              </w:rPr>
              <w:t>10</w:t>
            </w:r>
            <w:r w:rsidRPr="0074132F">
              <w:rPr>
                <w:rFonts w:ascii="宋体" w:eastAsia="宋体" w:hAnsi="宋体"/>
                <w:sz w:val="24"/>
                <w:szCs w:val="24"/>
              </w:rPr>
              <w:t>月</w:t>
            </w:r>
            <w:r w:rsidR="00430DA0">
              <w:rPr>
                <w:rFonts w:ascii="宋体" w:eastAsia="宋体" w:hAnsi="宋体"/>
                <w:sz w:val="24"/>
                <w:szCs w:val="24"/>
              </w:rPr>
              <w:t>16</w:t>
            </w:r>
            <w:r w:rsidRPr="0074132F">
              <w:rPr>
                <w:rFonts w:ascii="宋体" w:eastAsia="宋体" w:hAnsi="宋体"/>
                <w:sz w:val="24"/>
                <w:szCs w:val="24"/>
              </w:rPr>
              <w:t>日</w:t>
            </w:r>
            <w:r w:rsidR="00F41789">
              <w:rPr>
                <w:rFonts w:ascii="宋体" w:eastAsia="宋体" w:hAnsi="宋体" w:hint="eastAsia"/>
                <w:sz w:val="24"/>
                <w:szCs w:val="24"/>
              </w:rPr>
              <w:t>上</w:t>
            </w:r>
            <w:r w:rsidRPr="0074132F">
              <w:rPr>
                <w:rFonts w:ascii="宋体" w:eastAsia="宋体" w:hAnsi="宋体"/>
                <w:sz w:val="24"/>
                <w:szCs w:val="24"/>
              </w:rPr>
              <w:t>午</w:t>
            </w:r>
            <w:r w:rsidR="00430DA0">
              <w:rPr>
                <w:rFonts w:ascii="宋体" w:eastAsia="宋体" w:hAnsi="宋体"/>
                <w:sz w:val="24"/>
                <w:szCs w:val="24"/>
              </w:rPr>
              <w:t>09</w:t>
            </w:r>
            <w:r>
              <w:rPr>
                <w:rFonts w:ascii="宋体" w:eastAsia="宋体" w:hAnsi="宋体"/>
                <w:sz w:val="24"/>
                <w:szCs w:val="24"/>
              </w:rPr>
              <w:t>:00-</w:t>
            </w:r>
            <w:r w:rsidR="003F011C">
              <w:rPr>
                <w:rFonts w:ascii="宋体" w:eastAsia="宋体" w:hAnsi="宋体"/>
                <w:sz w:val="24"/>
                <w:szCs w:val="24"/>
              </w:rPr>
              <w:t>1</w:t>
            </w:r>
            <w:r w:rsidR="00430DA0">
              <w:rPr>
                <w:rFonts w:ascii="宋体" w:eastAsia="宋体" w:hAnsi="宋体"/>
                <w:sz w:val="24"/>
                <w:szCs w:val="24"/>
              </w:rPr>
              <w:t>0</w:t>
            </w:r>
            <w:r w:rsidR="003F011C">
              <w:rPr>
                <w:rFonts w:ascii="宋体" w:eastAsia="宋体" w:hAnsi="宋体" w:hint="eastAsia"/>
                <w:sz w:val="24"/>
                <w:szCs w:val="24"/>
              </w:rPr>
              <w:t>：0</w:t>
            </w:r>
            <w:r w:rsidR="003F011C">
              <w:rPr>
                <w:rFonts w:ascii="宋体" w:eastAsia="宋体" w:hAnsi="宋体"/>
                <w:sz w:val="24"/>
                <w:szCs w:val="24"/>
              </w:rPr>
              <w:t>0</w:t>
            </w:r>
          </w:p>
          <w:p w14:paraId="14E0682E" w14:textId="77777777" w:rsidR="0074132F" w:rsidRDefault="0074132F" w:rsidP="00A9547D">
            <w:pPr>
              <w:spacing w:line="360" w:lineRule="auto"/>
              <w:ind w:firstLineChars="200" w:firstLine="480"/>
              <w:rPr>
                <w:rFonts w:ascii="宋体" w:eastAsia="宋体" w:hAnsi="宋体"/>
                <w:sz w:val="24"/>
                <w:szCs w:val="24"/>
              </w:rPr>
            </w:pPr>
            <w:r w:rsidRPr="0074132F">
              <w:rPr>
                <w:rFonts w:ascii="宋体" w:eastAsia="宋体" w:hAnsi="宋体"/>
                <w:sz w:val="24"/>
                <w:szCs w:val="24"/>
              </w:rPr>
              <w:t>2、会议召开地点：上海证券交易所</w:t>
            </w:r>
            <w:proofErr w:type="gramStart"/>
            <w:r w:rsidRPr="0074132F">
              <w:rPr>
                <w:rFonts w:ascii="宋体" w:eastAsia="宋体" w:hAnsi="宋体"/>
                <w:sz w:val="24"/>
                <w:szCs w:val="24"/>
              </w:rPr>
              <w:t>上证路演</w:t>
            </w:r>
            <w:proofErr w:type="gramEnd"/>
            <w:r w:rsidRPr="0074132F">
              <w:rPr>
                <w:rFonts w:ascii="宋体" w:eastAsia="宋体" w:hAnsi="宋体"/>
                <w:sz w:val="24"/>
                <w:szCs w:val="24"/>
              </w:rPr>
              <w:t>中心（网址：</w:t>
            </w:r>
            <w:hyperlink r:id="rId6" w:history="1">
              <w:r w:rsidRPr="00F11BF6">
                <w:rPr>
                  <w:rStyle w:val="a4"/>
                  <w:rFonts w:ascii="宋体" w:eastAsia="宋体" w:hAnsi="宋体"/>
                  <w:sz w:val="24"/>
                  <w:szCs w:val="24"/>
                </w:rPr>
                <w:t>http://roadshow.sseinfo.com/</w:t>
              </w:r>
            </w:hyperlink>
            <w:r w:rsidRPr="0074132F">
              <w:rPr>
                <w:rFonts w:ascii="宋体" w:eastAsia="宋体" w:hAnsi="宋体"/>
                <w:sz w:val="24"/>
                <w:szCs w:val="24"/>
              </w:rPr>
              <w:t>）</w:t>
            </w:r>
          </w:p>
          <w:p w14:paraId="00096609" w14:textId="62CAD19C" w:rsidR="000413EC" w:rsidRPr="0074132F" w:rsidRDefault="0074132F" w:rsidP="003F011C">
            <w:pPr>
              <w:spacing w:line="360" w:lineRule="auto"/>
              <w:ind w:firstLineChars="200" w:firstLine="480"/>
              <w:rPr>
                <w:rFonts w:ascii="宋体" w:eastAsia="宋体" w:hAnsi="宋体"/>
                <w:sz w:val="24"/>
                <w:szCs w:val="24"/>
              </w:rPr>
            </w:pPr>
            <w:r w:rsidRPr="0074132F">
              <w:rPr>
                <w:rFonts w:ascii="宋体" w:eastAsia="宋体" w:hAnsi="宋体"/>
                <w:sz w:val="24"/>
                <w:szCs w:val="24"/>
              </w:rPr>
              <w:t>3、会议召开方式：上</w:t>
            </w:r>
            <w:proofErr w:type="gramStart"/>
            <w:r w:rsidRPr="0074132F">
              <w:rPr>
                <w:rFonts w:ascii="宋体" w:eastAsia="宋体" w:hAnsi="宋体"/>
                <w:sz w:val="24"/>
                <w:szCs w:val="24"/>
              </w:rPr>
              <w:t>证路演中心</w:t>
            </w:r>
            <w:proofErr w:type="gramEnd"/>
            <w:r w:rsidRPr="0074132F">
              <w:rPr>
                <w:rFonts w:ascii="宋体" w:eastAsia="宋体" w:hAnsi="宋体"/>
                <w:sz w:val="24"/>
                <w:szCs w:val="24"/>
              </w:rPr>
              <w:t>网络互动</w:t>
            </w:r>
          </w:p>
        </w:tc>
      </w:tr>
      <w:tr w:rsidR="000413EC" w:rsidRPr="0074132F" w14:paraId="12BCA51A" w14:textId="77777777" w:rsidTr="000413EC">
        <w:tc>
          <w:tcPr>
            <w:tcW w:w="1366" w:type="pct"/>
          </w:tcPr>
          <w:p w14:paraId="1678C60A" w14:textId="77777777" w:rsidR="000413EC"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上市公司接待人员姓名</w:t>
            </w:r>
          </w:p>
        </w:tc>
        <w:tc>
          <w:tcPr>
            <w:tcW w:w="3634" w:type="pct"/>
          </w:tcPr>
          <w:p w14:paraId="32521A03" w14:textId="09366229" w:rsidR="000413EC" w:rsidRPr="0074132F" w:rsidRDefault="00430DA0" w:rsidP="00A9547D">
            <w:pPr>
              <w:spacing w:line="360" w:lineRule="auto"/>
              <w:ind w:firstLineChars="200" w:firstLine="480"/>
              <w:rPr>
                <w:rFonts w:ascii="宋体" w:eastAsia="宋体" w:hAnsi="宋体"/>
                <w:sz w:val="24"/>
                <w:szCs w:val="24"/>
              </w:rPr>
            </w:pPr>
            <w:r>
              <w:rPr>
                <w:rFonts w:ascii="宋体" w:eastAsia="宋体" w:hAnsi="宋体" w:hint="eastAsia"/>
                <w:sz w:val="24"/>
                <w:szCs w:val="24"/>
              </w:rPr>
              <w:t>董事长蔡士龙</w:t>
            </w:r>
            <w:r w:rsidR="0074132F">
              <w:rPr>
                <w:rFonts w:ascii="宋体" w:eastAsia="宋体" w:hAnsi="宋体" w:hint="eastAsia"/>
                <w:sz w:val="24"/>
                <w:szCs w:val="24"/>
              </w:rPr>
              <w:t>先生、</w:t>
            </w:r>
            <w:r w:rsidR="0074132F" w:rsidRPr="0074132F">
              <w:rPr>
                <w:rFonts w:ascii="宋体" w:eastAsia="宋体" w:hAnsi="宋体" w:hint="eastAsia"/>
                <w:sz w:val="24"/>
                <w:szCs w:val="24"/>
              </w:rPr>
              <w:t>独立董事</w:t>
            </w:r>
            <w:r w:rsidR="0074132F">
              <w:rPr>
                <w:rFonts w:ascii="宋体" w:eastAsia="宋体" w:hAnsi="宋体" w:hint="eastAsia"/>
                <w:sz w:val="24"/>
                <w:szCs w:val="24"/>
              </w:rPr>
              <w:t>徐凤菊</w:t>
            </w:r>
            <w:r w:rsidR="0074132F" w:rsidRPr="0074132F">
              <w:rPr>
                <w:rFonts w:ascii="宋体" w:eastAsia="宋体" w:hAnsi="宋体" w:hint="eastAsia"/>
                <w:sz w:val="24"/>
                <w:szCs w:val="24"/>
              </w:rPr>
              <w:t>女士、董事会秘书</w:t>
            </w:r>
            <w:r w:rsidR="0074132F">
              <w:rPr>
                <w:rFonts w:ascii="宋体" w:eastAsia="宋体" w:hAnsi="宋体" w:hint="eastAsia"/>
                <w:sz w:val="24"/>
                <w:szCs w:val="24"/>
              </w:rPr>
              <w:t>李非先生</w:t>
            </w:r>
            <w:r w:rsidR="0074132F" w:rsidRPr="0074132F">
              <w:rPr>
                <w:rFonts w:ascii="宋体" w:eastAsia="宋体" w:hAnsi="宋体" w:hint="eastAsia"/>
                <w:sz w:val="24"/>
                <w:szCs w:val="24"/>
              </w:rPr>
              <w:t>、财务会计部部长</w:t>
            </w:r>
            <w:r w:rsidR="0074132F">
              <w:rPr>
                <w:rFonts w:ascii="宋体" w:eastAsia="宋体" w:hAnsi="宋体" w:hint="eastAsia"/>
                <w:sz w:val="24"/>
                <w:szCs w:val="24"/>
              </w:rPr>
              <w:t>陈静霏女士。</w:t>
            </w:r>
          </w:p>
        </w:tc>
      </w:tr>
      <w:tr w:rsidR="000413EC" w:rsidRPr="0074132F" w14:paraId="396907DE" w14:textId="77777777" w:rsidTr="000413EC">
        <w:tc>
          <w:tcPr>
            <w:tcW w:w="1366" w:type="pct"/>
          </w:tcPr>
          <w:p w14:paraId="6A1686B2" w14:textId="77777777" w:rsidR="000413EC"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投资者关系活动主要内容介绍</w:t>
            </w:r>
          </w:p>
        </w:tc>
        <w:tc>
          <w:tcPr>
            <w:tcW w:w="3634" w:type="pct"/>
          </w:tcPr>
          <w:p w14:paraId="4FD39BF1" w14:textId="77777777" w:rsidR="00B86EBB" w:rsidRDefault="00B86EBB" w:rsidP="00B86EBB">
            <w:pPr>
              <w:spacing w:line="360" w:lineRule="auto"/>
              <w:ind w:firstLineChars="200" w:firstLine="480"/>
              <w:rPr>
                <w:rFonts w:ascii="宋体" w:eastAsia="宋体" w:hAnsi="宋体"/>
                <w:sz w:val="24"/>
                <w:szCs w:val="24"/>
              </w:rPr>
            </w:pPr>
            <w:r w:rsidRPr="0074132F">
              <w:rPr>
                <w:rFonts w:ascii="宋体" w:eastAsia="宋体" w:hAnsi="宋体" w:hint="eastAsia"/>
                <w:sz w:val="24"/>
                <w:szCs w:val="24"/>
              </w:rPr>
              <w:t>在本次业绩说明会上，公司就投资者关心的问题给予了答复，并对相关问题进行了梳理，主要问题及答复如下：</w:t>
            </w:r>
          </w:p>
          <w:p w14:paraId="5814B76F" w14:textId="2C46E091" w:rsidR="00A9547D" w:rsidRPr="00C01428" w:rsidRDefault="00C01428" w:rsidP="00C01428">
            <w:pPr>
              <w:pStyle w:val="HTML"/>
              <w:spacing w:line="360" w:lineRule="auto"/>
              <w:ind w:firstLineChars="200" w:firstLine="482"/>
              <w:jc w:val="both"/>
              <w:rPr>
                <w:b/>
              </w:rPr>
            </w:pPr>
            <w:r w:rsidRPr="00C01428">
              <w:rPr>
                <w:b/>
              </w:rPr>
              <w:t>1</w:t>
            </w:r>
            <w:r w:rsidRPr="00C01428">
              <w:rPr>
                <w:rFonts w:hint="eastAsia"/>
                <w:b/>
              </w:rPr>
              <w:t>、</w:t>
            </w:r>
            <w:r w:rsidR="00430DA0" w:rsidRPr="00430DA0">
              <w:rPr>
                <w:rFonts w:hint="eastAsia"/>
                <w:b/>
              </w:rPr>
              <w:t>请问公司在智能座舱方面处于国内什么水平？在智能底盘方面的研发进展如何？</w:t>
            </w:r>
          </w:p>
          <w:p w14:paraId="0B889F07" w14:textId="5821088D" w:rsidR="00C01428" w:rsidRDefault="00430DA0" w:rsidP="00C01428">
            <w:pPr>
              <w:pStyle w:val="HTML"/>
              <w:spacing w:line="360" w:lineRule="auto"/>
              <w:ind w:firstLineChars="200" w:firstLine="480"/>
              <w:jc w:val="both"/>
            </w:pPr>
            <w:r w:rsidRPr="00430DA0">
              <w:rPr>
                <w:rFonts w:hint="eastAsia"/>
              </w:rPr>
              <w:t>尊敬的投资者，您好，公司将加快智能底</w:t>
            </w:r>
            <w:r>
              <w:rPr>
                <w:rFonts w:hint="eastAsia"/>
              </w:rPr>
              <w:t>盘的研发，更好地应对汽车行业智能化发展趋势，感谢您的关注，谢谢</w:t>
            </w:r>
            <w:r w:rsidR="0045588C" w:rsidRPr="0045588C">
              <w:rPr>
                <w:rFonts w:hint="eastAsia"/>
              </w:rPr>
              <w:t>！</w:t>
            </w:r>
          </w:p>
          <w:p w14:paraId="7165B33F" w14:textId="0B08F898" w:rsidR="0045588C" w:rsidRDefault="0045588C" w:rsidP="00C01428">
            <w:pPr>
              <w:pStyle w:val="HTML"/>
              <w:spacing w:line="360" w:lineRule="auto"/>
              <w:ind w:firstLineChars="200" w:firstLine="482"/>
              <w:jc w:val="both"/>
              <w:rPr>
                <w:b/>
              </w:rPr>
            </w:pPr>
            <w:r>
              <w:rPr>
                <w:b/>
              </w:rPr>
              <w:t>2</w:t>
            </w:r>
            <w:r w:rsidRPr="00C01428">
              <w:rPr>
                <w:rFonts w:hint="eastAsia"/>
                <w:b/>
              </w:rPr>
              <w:t>、</w:t>
            </w:r>
            <w:r w:rsidR="00430DA0" w:rsidRPr="00430DA0">
              <w:rPr>
                <w:rFonts w:hint="eastAsia"/>
                <w:b/>
              </w:rPr>
              <w:t>公司半年报披露东风外、新能源、新订单表现都很</w:t>
            </w:r>
            <w:r w:rsidR="00430DA0">
              <w:rPr>
                <w:rFonts w:hint="eastAsia"/>
                <w:b/>
              </w:rPr>
              <w:t>抢眼，但</w:t>
            </w:r>
            <w:proofErr w:type="gramStart"/>
            <w:r w:rsidR="00430DA0">
              <w:rPr>
                <w:rFonts w:hint="eastAsia"/>
                <w:b/>
              </w:rPr>
              <w:t>为何公司</w:t>
            </w:r>
            <w:proofErr w:type="gramEnd"/>
            <w:r w:rsidR="00430DA0">
              <w:rPr>
                <w:rFonts w:hint="eastAsia"/>
                <w:b/>
              </w:rPr>
              <w:t>财务数据与业绩描述不匹配？</w:t>
            </w:r>
            <w:proofErr w:type="gramStart"/>
            <w:r w:rsidR="00430DA0">
              <w:rPr>
                <w:rFonts w:hint="eastAsia"/>
                <w:b/>
              </w:rPr>
              <w:t>麻烦董秘帮忙</w:t>
            </w:r>
            <w:proofErr w:type="gramEnd"/>
            <w:r w:rsidR="00430DA0">
              <w:rPr>
                <w:rFonts w:hint="eastAsia"/>
                <w:b/>
              </w:rPr>
              <w:t>解释一下</w:t>
            </w:r>
            <w:r w:rsidRPr="0045588C">
              <w:rPr>
                <w:rFonts w:hint="eastAsia"/>
                <w:b/>
              </w:rPr>
              <w:t>？</w:t>
            </w:r>
          </w:p>
          <w:p w14:paraId="6DE63313" w14:textId="77777777" w:rsidR="00430DA0" w:rsidRDefault="00430DA0" w:rsidP="001909B6">
            <w:pPr>
              <w:pStyle w:val="HTML"/>
              <w:spacing w:line="360" w:lineRule="auto"/>
              <w:ind w:firstLineChars="200" w:firstLine="480"/>
              <w:jc w:val="both"/>
            </w:pPr>
            <w:r w:rsidRPr="00430DA0">
              <w:rPr>
                <w:rFonts w:hint="eastAsia"/>
              </w:rPr>
              <w:lastRenderedPageBreak/>
              <w:t>尊敬的投资者，您好！今年以来，汽车行业“内卷”加剧，作为零部件供应商需要同时承担原材料上涨和客户降价的压力，公司会持续开展降本增效，感谢您的关注，谢谢！</w:t>
            </w:r>
          </w:p>
          <w:p w14:paraId="2288E4AE" w14:textId="3085D6AB" w:rsidR="001909B6" w:rsidRDefault="001909B6" w:rsidP="001909B6">
            <w:pPr>
              <w:pStyle w:val="HTML"/>
              <w:spacing w:line="360" w:lineRule="auto"/>
              <w:ind w:firstLineChars="200" w:firstLine="482"/>
              <w:jc w:val="both"/>
              <w:rPr>
                <w:b/>
              </w:rPr>
            </w:pPr>
            <w:r w:rsidRPr="0045588C">
              <w:rPr>
                <w:rFonts w:hint="eastAsia"/>
                <w:b/>
              </w:rPr>
              <w:t>3、</w:t>
            </w:r>
            <w:r w:rsidR="0080470B" w:rsidRPr="0080470B">
              <w:rPr>
                <w:rFonts w:hint="eastAsia"/>
                <w:b/>
              </w:rPr>
              <w:t>公司配股后，半年报显示募集资金项目投入进展很缓慢，</w:t>
            </w:r>
            <w:r w:rsidR="0080470B">
              <w:rPr>
                <w:rFonts w:hint="eastAsia"/>
                <w:b/>
              </w:rPr>
              <w:t>具体原因是什么？是否存在重大变更而未及时告知股民</w:t>
            </w:r>
            <w:r w:rsidRPr="0045588C">
              <w:rPr>
                <w:b/>
              </w:rPr>
              <w:t>？</w:t>
            </w:r>
          </w:p>
          <w:p w14:paraId="78B9A65F" w14:textId="070A6811" w:rsidR="001909B6" w:rsidRDefault="0080470B" w:rsidP="001909B6">
            <w:pPr>
              <w:pStyle w:val="HTML"/>
              <w:spacing w:line="360" w:lineRule="auto"/>
              <w:ind w:firstLineChars="200" w:firstLine="480"/>
              <w:jc w:val="both"/>
            </w:pPr>
            <w:r w:rsidRPr="0080470B">
              <w:rPr>
                <w:rFonts w:hint="eastAsia"/>
              </w:rPr>
              <w:t>尊敬的投资者，您好，</w:t>
            </w:r>
            <w:proofErr w:type="gramStart"/>
            <w:r w:rsidRPr="0080470B">
              <w:rPr>
                <w:rFonts w:hint="eastAsia"/>
              </w:rPr>
              <w:t>募投项目</w:t>
            </w:r>
            <w:proofErr w:type="gramEnd"/>
            <w:r w:rsidRPr="0080470B">
              <w:rPr>
                <w:rFonts w:hint="eastAsia"/>
              </w:rPr>
              <w:t>进展主要</w:t>
            </w:r>
            <w:proofErr w:type="gramStart"/>
            <w:r w:rsidRPr="0080470B">
              <w:rPr>
                <w:rFonts w:hint="eastAsia"/>
              </w:rPr>
              <w:t>受目标</w:t>
            </w:r>
            <w:proofErr w:type="gramEnd"/>
            <w:r w:rsidRPr="0080470B">
              <w:rPr>
                <w:rFonts w:hint="eastAsia"/>
              </w:rPr>
              <w:t>客户的相关车型销量、外部经济环境、公司实际运营情况等因素影响，具体详见公司</w:t>
            </w:r>
            <w:r w:rsidRPr="0080470B">
              <w:t>2024年半年报中披露的募集资金明细使</w:t>
            </w:r>
            <w:r>
              <w:t>用情况，后续公司会按照要求及时披露相关信息，感谢您的关注，谢谢</w:t>
            </w:r>
            <w:r w:rsidR="001909B6" w:rsidRPr="0045588C">
              <w:rPr>
                <w:rFonts w:hint="eastAsia"/>
              </w:rPr>
              <w:t>！</w:t>
            </w:r>
          </w:p>
          <w:p w14:paraId="05308F70" w14:textId="0E26BD13" w:rsidR="001909B6" w:rsidRDefault="001909B6" w:rsidP="001909B6">
            <w:pPr>
              <w:pStyle w:val="HTML"/>
              <w:spacing w:line="360" w:lineRule="auto"/>
              <w:ind w:firstLineChars="200" w:firstLine="482"/>
              <w:jc w:val="both"/>
              <w:rPr>
                <w:b/>
              </w:rPr>
            </w:pPr>
            <w:r w:rsidRPr="0045588C">
              <w:rPr>
                <w:rFonts w:hint="eastAsia"/>
                <w:b/>
              </w:rPr>
              <w:t>4、</w:t>
            </w:r>
            <w:r w:rsidR="00534EDD" w:rsidRPr="00534EDD">
              <w:rPr>
                <w:rFonts w:hint="eastAsia"/>
                <w:b/>
              </w:rPr>
              <w:t>蔡董事长，你好！东风的</w:t>
            </w:r>
            <w:r w:rsidR="00534EDD" w:rsidRPr="00534EDD">
              <w:rPr>
                <w:b/>
              </w:rPr>
              <w:t>4+2布局中的东风零部件集团未来是否有可能注入东风科技，贵司在市值管理上有哪些实际举措?</w:t>
            </w:r>
            <w:r w:rsidR="00534EDD">
              <w:rPr>
                <w:b/>
              </w:rPr>
              <w:t>谢谢</w:t>
            </w:r>
            <w:r w:rsidR="00534EDD">
              <w:rPr>
                <w:rFonts w:hint="eastAsia"/>
                <w:b/>
              </w:rPr>
              <w:t>！</w:t>
            </w:r>
          </w:p>
          <w:p w14:paraId="103C84AC" w14:textId="77777777" w:rsidR="00534EDD" w:rsidRDefault="00534EDD" w:rsidP="001909B6">
            <w:pPr>
              <w:pStyle w:val="HTML"/>
              <w:spacing w:line="360" w:lineRule="auto"/>
              <w:ind w:firstLineChars="200" w:firstLine="480"/>
              <w:jc w:val="both"/>
            </w:pPr>
            <w:r w:rsidRPr="00534EDD">
              <w:rPr>
                <w:rFonts w:hint="eastAsia"/>
              </w:rPr>
              <w:t>尊敬的投资者，您好！公司已与东风汽车零部件（集团）有限公司签署《委托管理协议》，详见对外披露的公告。公司将积极促进转型升级，实现价值创造最大化，感谢您的关注，谢谢！</w:t>
            </w:r>
          </w:p>
          <w:p w14:paraId="743D6068" w14:textId="17FDC880" w:rsidR="001909B6" w:rsidRPr="0045588C" w:rsidRDefault="001909B6" w:rsidP="001909B6">
            <w:pPr>
              <w:pStyle w:val="HTML"/>
              <w:spacing w:line="360" w:lineRule="auto"/>
              <w:ind w:firstLineChars="200" w:firstLine="482"/>
              <w:jc w:val="both"/>
              <w:rPr>
                <w:b/>
              </w:rPr>
            </w:pPr>
            <w:r w:rsidRPr="0045588C">
              <w:rPr>
                <w:rFonts w:hint="eastAsia"/>
                <w:b/>
              </w:rPr>
              <w:t>5、</w:t>
            </w:r>
            <w:r w:rsidR="00534EDD">
              <w:rPr>
                <w:rFonts w:hint="eastAsia"/>
                <w:b/>
              </w:rPr>
              <w:t>贵司的客户除了东风系的企业，已经在给哪些外部企业批量供货</w:t>
            </w:r>
            <w:r w:rsidRPr="0045588C">
              <w:rPr>
                <w:rFonts w:hint="eastAsia"/>
                <w:b/>
              </w:rPr>
              <w:t>？</w:t>
            </w:r>
          </w:p>
          <w:p w14:paraId="50989385" w14:textId="77777777" w:rsidR="0045588C" w:rsidRDefault="00534EDD" w:rsidP="001909B6">
            <w:pPr>
              <w:pStyle w:val="HTML"/>
              <w:spacing w:line="360" w:lineRule="auto"/>
              <w:ind w:firstLineChars="200" w:firstLine="480"/>
              <w:jc w:val="both"/>
            </w:pPr>
            <w:r w:rsidRPr="00534EDD">
              <w:rPr>
                <w:rFonts w:hint="eastAsia"/>
              </w:rPr>
              <w:t>尊敬的投资者，您好，截止目前，除东风系企业外，公司已</w:t>
            </w:r>
            <w:proofErr w:type="gramStart"/>
            <w:r w:rsidRPr="00534EDD">
              <w:rPr>
                <w:rFonts w:hint="eastAsia"/>
              </w:rPr>
              <w:t>为陕重汽</w:t>
            </w:r>
            <w:proofErr w:type="gramEnd"/>
            <w:r w:rsidRPr="00534EDD">
              <w:rPr>
                <w:rFonts w:hint="eastAsia"/>
              </w:rPr>
              <w:t>、长城汽车、吉利汽车、中国重汽、</w:t>
            </w:r>
            <w:proofErr w:type="gramStart"/>
            <w:r w:rsidRPr="00534EDD">
              <w:rPr>
                <w:rFonts w:hint="eastAsia"/>
              </w:rPr>
              <w:t>岚</w:t>
            </w:r>
            <w:proofErr w:type="gramEnd"/>
            <w:r w:rsidRPr="00534EDD">
              <w:rPr>
                <w:rFonts w:hint="eastAsia"/>
              </w:rPr>
              <w:t>图汽车、长安汽车、奇瑞汽车、</w:t>
            </w:r>
            <w:proofErr w:type="gramStart"/>
            <w:r w:rsidRPr="00534EDD">
              <w:rPr>
                <w:rFonts w:hint="eastAsia"/>
              </w:rPr>
              <w:t>广汽乘</w:t>
            </w:r>
            <w:proofErr w:type="gramEnd"/>
            <w:r w:rsidRPr="00534EDD">
              <w:rPr>
                <w:rFonts w:hint="eastAsia"/>
              </w:rPr>
              <w:t>用车、</w:t>
            </w:r>
            <w:proofErr w:type="gramStart"/>
            <w:r w:rsidRPr="00534EDD">
              <w:rPr>
                <w:rFonts w:hint="eastAsia"/>
              </w:rPr>
              <w:t>广汽本田</w:t>
            </w:r>
            <w:proofErr w:type="gramEnd"/>
            <w:r w:rsidRPr="00534EDD">
              <w:rPr>
                <w:rFonts w:hint="eastAsia"/>
              </w:rPr>
              <w:t>、比亚迪、</w:t>
            </w:r>
            <w:proofErr w:type="gramStart"/>
            <w:r w:rsidRPr="00534EDD">
              <w:rPr>
                <w:rFonts w:hint="eastAsia"/>
              </w:rPr>
              <w:t>一</w:t>
            </w:r>
            <w:proofErr w:type="gramEnd"/>
            <w:r w:rsidRPr="00534EDD">
              <w:rPr>
                <w:rFonts w:hint="eastAsia"/>
              </w:rPr>
              <w:t>汽丰田、上汽通用五菱、上汽乘用车、</w:t>
            </w:r>
            <w:proofErr w:type="gramStart"/>
            <w:r w:rsidRPr="00534EDD">
              <w:rPr>
                <w:rFonts w:hint="eastAsia"/>
              </w:rPr>
              <w:t>潍</w:t>
            </w:r>
            <w:proofErr w:type="gramEnd"/>
            <w:r w:rsidRPr="00534EDD">
              <w:rPr>
                <w:rFonts w:hint="eastAsia"/>
              </w:rPr>
              <w:t>柴动</w:t>
            </w:r>
            <w:r>
              <w:rPr>
                <w:rFonts w:hint="eastAsia"/>
              </w:rPr>
              <w:t>力、赛力斯汽车、小鹏汽车等企业提供配套服务，感谢您的关注，谢谢</w:t>
            </w:r>
            <w:r w:rsidR="001909B6" w:rsidRPr="0045588C">
              <w:rPr>
                <w:rFonts w:hint="eastAsia"/>
              </w:rPr>
              <w:t>！</w:t>
            </w:r>
          </w:p>
          <w:p w14:paraId="21D06F09" w14:textId="490B9577" w:rsidR="00534EDD" w:rsidRPr="0045588C" w:rsidRDefault="00534EDD" w:rsidP="00534EDD">
            <w:pPr>
              <w:pStyle w:val="HTML"/>
              <w:spacing w:line="360" w:lineRule="auto"/>
              <w:ind w:firstLineChars="200" w:firstLine="482"/>
              <w:jc w:val="both"/>
              <w:rPr>
                <w:b/>
              </w:rPr>
            </w:pPr>
            <w:r>
              <w:rPr>
                <w:b/>
              </w:rPr>
              <w:t>6</w:t>
            </w:r>
            <w:r w:rsidRPr="0045588C">
              <w:rPr>
                <w:rFonts w:hint="eastAsia"/>
                <w:b/>
              </w:rPr>
              <w:t>、</w:t>
            </w:r>
            <w:r w:rsidRPr="00534EDD">
              <w:rPr>
                <w:rFonts w:hint="eastAsia"/>
                <w:b/>
              </w:rPr>
              <w:t>请问</w:t>
            </w:r>
            <w:proofErr w:type="gramStart"/>
            <w:r w:rsidRPr="00534EDD">
              <w:rPr>
                <w:rFonts w:hint="eastAsia"/>
                <w:b/>
              </w:rPr>
              <w:t>蔡</w:t>
            </w:r>
            <w:proofErr w:type="gramEnd"/>
            <w:r w:rsidRPr="00534EDD">
              <w:rPr>
                <w:rFonts w:hint="eastAsia"/>
                <w:b/>
              </w:rPr>
              <w:t>董：东风公司提出建设科技东风的口号，东风公司的科技属性日益丰富，在资本市场目前鼓励国</w:t>
            </w:r>
            <w:r w:rsidRPr="00534EDD">
              <w:rPr>
                <w:rFonts w:hint="eastAsia"/>
                <w:b/>
              </w:rPr>
              <w:lastRenderedPageBreak/>
              <w:t>企并购重组的背景下，东风科技是否考虑过购</w:t>
            </w:r>
            <w:r>
              <w:rPr>
                <w:rFonts w:hint="eastAsia"/>
                <w:b/>
              </w:rPr>
              <w:t>买东风内的优质科技资产，扩展公司的业务范围，提升公司的科技含量</w:t>
            </w:r>
            <w:r w:rsidRPr="0045588C">
              <w:rPr>
                <w:rFonts w:hint="eastAsia"/>
                <w:b/>
              </w:rPr>
              <w:t>？</w:t>
            </w:r>
          </w:p>
          <w:p w14:paraId="4934FF8D" w14:textId="64379C43" w:rsidR="00534EDD" w:rsidRDefault="00534EDD" w:rsidP="00534EDD">
            <w:pPr>
              <w:pStyle w:val="HTML"/>
              <w:spacing w:line="360" w:lineRule="auto"/>
              <w:ind w:firstLineChars="200" w:firstLine="480"/>
              <w:jc w:val="both"/>
            </w:pPr>
            <w:r w:rsidRPr="00534EDD">
              <w:rPr>
                <w:rFonts w:hint="eastAsia"/>
              </w:rPr>
              <w:t>尊敬的投资者，您好，公司将</w:t>
            </w:r>
            <w:proofErr w:type="gramStart"/>
            <w:r w:rsidRPr="00534EDD">
              <w:rPr>
                <w:rFonts w:hint="eastAsia"/>
              </w:rPr>
              <w:t>践行</w:t>
            </w:r>
            <w:proofErr w:type="gramEnd"/>
            <w:r w:rsidRPr="00534EDD">
              <w:rPr>
                <w:rFonts w:hint="eastAsia"/>
              </w:rPr>
              <w:t>科技东风战略，大力落实事业计划，持续推进公司“</w:t>
            </w:r>
            <w:r w:rsidRPr="00534EDD">
              <w:t>6+1”业务系统化构建，提升核心业务竞</w:t>
            </w:r>
            <w:r>
              <w:t>争力，具体计划请详见公司对外披露的相关公告，感谢您的关注，谢谢</w:t>
            </w:r>
            <w:r w:rsidRPr="0045588C">
              <w:rPr>
                <w:rFonts w:hint="eastAsia"/>
              </w:rPr>
              <w:t>！</w:t>
            </w:r>
          </w:p>
          <w:p w14:paraId="5A019004" w14:textId="1B31D178" w:rsidR="00534EDD" w:rsidRPr="0045588C" w:rsidRDefault="00534EDD" w:rsidP="00534EDD">
            <w:pPr>
              <w:pStyle w:val="HTML"/>
              <w:spacing w:line="360" w:lineRule="auto"/>
              <w:ind w:firstLineChars="200" w:firstLine="482"/>
              <w:jc w:val="both"/>
              <w:rPr>
                <w:b/>
              </w:rPr>
            </w:pPr>
            <w:r>
              <w:rPr>
                <w:b/>
              </w:rPr>
              <w:t>7</w:t>
            </w:r>
            <w:r w:rsidRPr="0045588C">
              <w:rPr>
                <w:rFonts w:hint="eastAsia"/>
                <w:b/>
              </w:rPr>
              <w:t>、</w:t>
            </w:r>
            <w:r w:rsidRPr="00534EDD">
              <w:rPr>
                <w:rFonts w:hint="eastAsia"/>
                <w:b/>
              </w:rPr>
              <w:t>请问董秘，公司与东风集团是什</w:t>
            </w:r>
            <w:r>
              <w:rPr>
                <w:rFonts w:hint="eastAsia"/>
                <w:b/>
              </w:rPr>
              <w:t>么关系，是公司的第一大股东吗，东风集团的业务哪些由东风科技承接</w:t>
            </w:r>
            <w:r w:rsidRPr="0045588C">
              <w:rPr>
                <w:rFonts w:hint="eastAsia"/>
                <w:b/>
              </w:rPr>
              <w:t>？</w:t>
            </w:r>
          </w:p>
          <w:p w14:paraId="700F85DB" w14:textId="77777777" w:rsidR="00534EDD" w:rsidRDefault="00534EDD" w:rsidP="00534EDD">
            <w:pPr>
              <w:pStyle w:val="HTML"/>
              <w:spacing w:line="360" w:lineRule="auto"/>
              <w:ind w:firstLineChars="200" w:firstLine="480"/>
              <w:jc w:val="both"/>
            </w:pPr>
            <w:r w:rsidRPr="00534EDD">
              <w:rPr>
                <w:rFonts w:hint="eastAsia"/>
              </w:rPr>
              <w:t>尊敬的投资者，您好，公司第一大股东是东风汽车零部件（集团）有限公司，公司承接东风集团的业务请详见公司披露的</w:t>
            </w:r>
            <w:r w:rsidRPr="00534EDD">
              <w:t>2024年半年度报告，感谢您的关注，谢谢！</w:t>
            </w:r>
          </w:p>
          <w:p w14:paraId="33E3FFE6" w14:textId="10563500" w:rsidR="00534EDD" w:rsidRPr="0045588C" w:rsidRDefault="00534EDD" w:rsidP="00534EDD">
            <w:pPr>
              <w:pStyle w:val="HTML"/>
              <w:spacing w:line="360" w:lineRule="auto"/>
              <w:ind w:firstLineChars="200" w:firstLine="482"/>
              <w:jc w:val="both"/>
              <w:rPr>
                <w:b/>
              </w:rPr>
            </w:pPr>
            <w:r>
              <w:rPr>
                <w:b/>
              </w:rPr>
              <w:t>8</w:t>
            </w:r>
            <w:r w:rsidRPr="0045588C">
              <w:rPr>
                <w:rFonts w:hint="eastAsia"/>
                <w:b/>
              </w:rPr>
              <w:t>、</w:t>
            </w:r>
            <w:r w:rsidRPr="00534EDD">
              <w:rPr>
                <w:rFonts w:hint="eastAsia"/>
                <w:b/>
              </w:rPr>
              <w:t>公司业绩如此之差，股价表现也不尽如人意，为何报告显示高级管理人员工资一年比</w:t>
            </w:r>
            <w:proofErr w:type="gramStart"/>
            <w:r w:rsidRPr="00534EDD">
              <w:rPr>
                <w:rFonts w:hint="eastAsia"/>
                <w:b/>
              </w:rPr>
              <w:t>一</w:t>
            </w:r>
            <w:proofErr w:type="gramEnd"/>
            <w:r w:rsidRPr="00534EDD">
              <w:rPr>
                <w:rFonts w:hint="eastAsia"/>
                <w:b/>
              </w:rPr>
              <w:t>年高，难道公司业绩及股价表现没有作为考核工作业绩的指标吗？作为董秘，您对股民如何交待和解释？</w:t>
            </w:r>
          </w:p>
          <w:p w14:paraId="0F43DC59" w14:textId="4A41B0C5" w:rsidR="00534EDD" w:rsidRPr="00534EDD" w:rsidRDefault="00534EDD" w:rsidP="007D4209">
            <w:pPr>
              <w:pStyle w:val="HTML"/>
              <w:spacing w:line="360" w:lineRule="auto"/>
              <w:ind w:firstLineChars="200" w:firstLine="480"/>
              <w:jc w:val="both"/>
              <w:rPr>
                <w:rFonts w:hint="eastAsia"/>
              </w:rPr>
            </w:pPr>
            <w:r w:rsidRPr="00534EDD">
              <w:rPr>
                <w:rFonts w:hint="eastAsia"/>
              </w:rPr>
              <w:t>尊敬的投资者，您好！公司高级管理人员的考核指标与公司整体经营业绩挂钩，董事会薪酬与考核委员会对在公司领取薪酬的高级管理人员薪酬情况进行审核，没有损坏公司利益的行为，公司所披露的报酬与实际发放情况相符，感谢您的关注！</w:t>
            </w:r>
          </w:p>
        </w:tc>
      </w:tr>
      <w:tr w:rsidR="000413EC" w:rsidRPr="0074132F" w14:paraId="5DB84182" w14:textId="77777777" w:rsidTr="000413EC">
        <w:tc>
          <w:tcPr>
            <w:tcW w:w="1366" w:type="pct"/>
          </w:tcPr>
          <w:p w14:paraId="0D5F98B5" w14:textId="77777777" w:rsidR="000413EC"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lastRenderedPageBreak/>
              <w:t>其他事项</w:t>
            </w:r>
          </w:p>
        </w:tc>
        <w:tc>
          <w:tcPr>
            <w:tcW w:w="3634" w:type="pct"/>
          </w:tcPr>
          <w:p w14:paraId="27720F0E" w14:textId="44DE9F95" w:rsidR="0045588C" w:rsidRPr="0074132F" w:rsidRDefault="00B86EBB" w:rsidP="00B86EBB">
            <w:pPr>
              <w:spacing w:line="360" w:lineRule="auto"/>
              <w:ind w:firstLineChars="200" w:firstLine="480"/>
            </w:pPr>
            <w:r>
              <w:rPr>
                <w:rFonts w:ascii="宋体" w:eastAsia="宋体" w:hAnsi="宋体" w:hint="eastAsia"/>
                <w:sz w:val="24"/>
                <w:szCs w:val="24"/>
              </w:rPr>
              <w:t>关于公司</w:t>
            </w:r>
            <w:r w:rsidRPr="0074132F">
              <w:rPr>
                <w:rFonts w:ascii="宋体" w:eastAsia="宋体" w:hAnsi="宋体"/>
                <w:sz w:val="24"/>
                <w:szCs w:val="24"/>
              </w:rPr>
              <w:t>202</w:t>
            </w:r>
            <w:r>
              <w:rPr>
                <w:rFonts w:ascii="宋体" w:eastAsia="宋体" w:hAnsi="宋体"/>
                <w:sz w:val="24"/>
                <w:szCs w:val="24"/>
              </w:rPr>
              <w:t>4</w:t>
            </w:r>
            <w:r w:rsidRPr="0074132F">
              <w:rPr>
                <w:rFonts w:ascii="宋体" w:eastAsia="宋体" w:hAnsi="宋体"/>
                <w:sz w:val="24"/>
                <w:szCs w:val="24"/>
              </w:rPr>
              <w:t>年半年度</w:t>
            </w:r>
            <w:r w:rsidR="0074132F" w:rsidRPr="0074132F">
              <w:rPr>
                <w:rFonts w:ascii="宋体" w:eastAsia="宋体" w:hAnsi="宋体"/>
                <w:sz w:val="24"/>
                <w:szCs w:val="24"/>
              </w:rPr>
              <w:t>业绩说明会的召开情况及主要内容，投资者可登陆</w:t>
            </w:r>
            <w:proofErr w:type="gramStart"/>
            <w:r w:rsidR="0074132F" w:rsidRPr="0074132F">
              <w:rPr>
                <w:rFonts w:ascii="宋体" w:eastAsia="宋体" w:hAnsi="宋体"/>
                <w:sz w:val="24"/>
                <w:szCs w:val="24"/>
              </w:rPr>
              <w:t>上证路演</w:t>
            </w:r>
            <w:proofErr w:type="gramEnd"/>
            <w:r w:rsidR="0074132F" w:rsidRPr="0074132F">
              <w:rPr>
                <w:rFonts w:ascii="宋体" w:eastAsia="宋体" w:hAnsi="宋体"/>
                <w:sz w:val="24"/>
                <w:szCs w:val="24"/>
              </w:rPr>
              <w:t>中心（http://roadshow.sseinfo.com/）进行查看。公司在此，对关注和支持公司发展并积极提出建议的投资者表示衷心感谢！后续欢迎大家继续通过投资者热线、邮件、上交所e互动平台等方式与公司进行交流。</w:t>
            </w:r>
          </w:p>
        </w:tc>
      </w:tr>
      <w:tr w:rsidR="0074132F" w:rsidRPr="0074132F" w14:paraId="15DF1EB0" w14:textId="77777777" w:rsidTr="000413EC">
        <w:tc>
          <w:tcPr>
            <w:tcW w:w="1366" w:type="pct"/>
          </w:tcPr>
          <w:p w14:paraId="00B605A0" w14:textId="2A482682"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lastRenderedPageBreak/>
              <w:t>附</w:t>
            </w:r>
            <w:r w:rsidRPr="0074132F">
              <w:rPr>
                <w:rFonts w:ascii="宋体" w:eastAsia="宋体" w:hAnsi="宋体"/>
                <w:sz w:val="24"/>
                <w:szCs w:val="24"/>
              </w:rPr>
              <w:t>件清单（如有）</w:t>
            </w:r>
          </w:p>
        </w:tc>
        <w:tc>
          <w:tcPr>
            <w:tcW w:w="3634" w:type="pct"/>
          </w:tcPr>
          <w:p w14:paraId="62028618" w14:textId="77777777" w:rsidR="0074132F" w:rsidRPr="0074132F" w:rsidRDefault="0074132F" w:rsidP="00A9547D">
            <w:pPr>
              <w:spacing w:line="360" w:lineRule="auto"/>
              <w:ind w:firstLineChars="200" w:firstLine="480"/>
              <w:rPr>
                <w:rFonts w:ascii="宋体" w:eastAsia="宋体" w:hAnsi="宋体"/>
                <w:sz w:val="24"/>
                <w:szCs w:val="24"/>
              </w:rPr>
            </w:pPr>
            <w:r w:rsidRPr="0074132F">
              <w:rPr>
                <w:rFonts w:ascii="宋体" w:eastAsia="宋体" w:hAnsi="宋体" w:hint="eastAsia"/>
                <w:sz w:val="24"/>
                <w:szCs w:val="24"/>
              </w:rPr>
              <w:t>无</w:t>
            </w:r>
          </w:p>
        </w:tc>
      </w:tr>
      <w:tr w:rsidR="0074132F" w:rsidRPr="0074132F" w14:paraId="34770A99" w14:textId="77777777" w:rsidTr="000413EC">
        <w:tc>
          <w:tcPr>
            <w:tcW w:w="1366" w:type="pct"/>
          </w:tcPr>
          <w:p w14:paraId="2BA90E52" w14:textId="77777777" w:rsidR="0074132F" w:rsidRPr="0074132F" w:rsidRDefault="0074132F" w:rsidP="0074132F">
            <w:pPr>
              <w:spacing w:line="360" w:lineRule="auto"/>
              <w:rPr>
                <w:rFonts w:ascii="宋体" w:eastAsia="宋体" w:hAnsi="宋体"/>
                <w:sz w:val="24"/>
                <w:szCs w:val="24"/>
              </w:rPr>
            </w:pPr>
            <w:r w:rsidRPr="0074132F">
              <w:rPr>
                <w:rFonts w:ascii="宋体" w:eastAsia="宋体" w:hAnsi="宋体" w:hint="eastAsia"/>
                <w:sz w:val="24"/>
                <w:szCs w:val="24"/>
              </w:rPr>
              <w:t>日期</w:t>
            </w:r>
          </w:p>
        </w:tc>
        <w:tc>
          <w:tcPr>
            <w:tcW w:w="3634" w:type="pct"/>
          </w:tcPr>
          <w:p w14:paraId="0F97251A" w14:textId="2D35401F" w:rsidR="0074132F" w:rsidRPr="0074132F" w:rsidRDefault="0074132F" w:rsidP="007D4209">
            <w:pPr>
              <w:spacing w:line="360" w:lineRule="auto"/>
              <w:rPr>
                <w:rFonts w:ascii="宋体" w:eastAsia="宋体" w:hAnsi="宋体"/>
                <w:sz w:val="24"/>
                <w:szCs w:val="24"/>
              </w:rPr>
            </w:pPr>
            <w:r w:rsidRPr="0074132F">
              <w:rPr>
                <w:rFonts w:ascii="宋体" w:eastAsia="宋体" w:hAnsi="宋体"/>
                <w:sz w:val="24"/>
                <w:szCs w:val="24"/>
              </w:rPr>
              <w:t>202</w:t>
            </w:r>
            <w:r w:rsidR="007D3CB0">
              <w:rPr>
                <w:rFonts w:ascii="宋体" w:eastAsia="宋体" w:hAnsi="宋体"/>
                <w:sz w:val="24"/>
                <w:szCs w:val="24"/>
              </w:rPr>
              <w:t>4</w:t>
            </w:r>
            <w:r w:rsidRPr="0074132F">
              <w:rPr>
                <w:rFonts w:ascii="宋体" w:eastAsia="宋体" w:hAnsi="宋体"/>
                <w:sz w:val="24"/>
                <w:szCs w:val="24"/>
              </w:rPr>
              <w:t>年</w:t>
            </w:r>
            <w:r w:rsidR="007D4209">
              <w:rPr>
                <w:rFonts w:ascii="宋体" w:eastAsia="宋体" w:hAnsi="宋体"/>
                <w:sz w:val="24"/>
                <w:szCs w:val="24"/>
              </w:rPr>
              <w:t>10</w:t>
            </w:r>
            <w:r w:rsidRPr="0074132F">
              <w:rPr>
                <w:rFonts w:ascii="宋体" w:eastAsia="宋体" w:hAnsi="宋体"/>
                <w:sz w:val="24"/>
                <w:szCs w:val="24"/>
              </w:rPr>
              <w:t>月</w:t>
            </w:r>
            <w:r w:rsidR="007D4209">
              <w:rPr>
                <w:rFonts w:ascii="宋体" w:eastAsia="宋体" w:hAnsi="宋体"/>
                <w:sz w:val="24"/>
                <w:szCs w:val="24"/>
              </w:rPr>
              <w:t>16</w:t>
            </w:r>
            <w:r w:rsidRPr="0074132F">
              <w:rPr>
                <w:rFonts w:ascii="宋体" w:eastAsia="宋体" w:hAnsi="宋体"/>
                <w:sz w:val="24"/>
                <w:szCs w:val="24"/>
              </w:rPr>
              <w:t>日</w:t>
            </w:r>
          </w:p>
        </w:tc>
      </w:tr>
    </w:tbl>
    <w:p w14:paraId="55DE533E" w14:textId="77777777" w:rsidR="000413EC" w:rsidRPr="000413EC" w:rsidRDefault="000413EC" w:rsidP="000413EC">
      <w:pPr>
        <w:rPr>
          <w:rFonts w:ascii="宋体" w:eastAsia="宋体" w:hAnsi="宋体"/>
          <w:b/>
          <w:sz w:val="28"/>
          <w:szCs w:val="28"/>
        </w:rPr>
      </w:pPr>
    </w:p>
    <w:sectPr w:rsidR="000413EC" w:rsidRPr="000413EC">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047AE6" w16cex:dateUtc="2024-04-18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91B39" w16cid:durableId="50047A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58DEC" w14:textId="77777777" w:rsidR="00CC0DBA" w:rsidRDefault="00CC0DBA" w:rsidP="00F41789">
      <w:r>
        <w:separator/>
      </w:r>
    </w:p>
  </w:endnote>
  <w:endnote w:type="continuationSeparator" w:id="0">
    <w:p w14:paraId="70D90047" w14:textId="77777777" w:rsidR="00CC0DBA" w:rsidRDefault="00CC0DBA" w:rsidP="00F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8C4DF" w14:textId="77777777" w:rsidR="00CC0DBA" w:rsidRDefault="00CC0DBA" w:rsidP="00F41789">
      <w:r>
        <w:separator/>
      </w:r>
    </w:p>
  </w:footnote>
  <w:footnote w:type="continuationSeparator" w:id="0">
    <w:p w14:paraId="367D3B34" w14:textId="77777777" w:rsidR="00CC0DBA" w:rsidRDefault="00CC0DBA" w:rsidP="00F4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8D"/>
    <w:rsid w:val="000160F9"/>
    <w:rsid w:val="0001772C"/>
    <w:rsid w:val="000413EC"/>
    <w:rsid w:val="001723BD"/>
    <w:rsid w:val="00175314"/>
    <w:rsid w:val="001909B6"/>
    <w:rsid w:val="0020783B"/>
    <w:rsid w:val="0039480A"/>
    <w:rsid w:val="003C6557"/>
    <w:rsid w:val="003F011C"/>
    <w:rsid w:val="003F4735"/>
    <w:rsid w:val="00430DA0"/>
    <w:rsid w:val="0045588C"/>
    <w:rsid w:val="0048653D"/>
    <w:rsid w:val="00490EFE"/>
    <w:rsid w:val="00534EDD"/>
    <w:rsid w:val="00556759"/>
    <w:rsid w:val="005D3CD7"/>
    <w:rsid w:val="005F6E5F"/>
    <w:rsid w:val="0068298D"/>
    <w:rsid w:val="006C257C"/>
    <w:rsid w:val="00714B85"/>
    <w:rsid w:val="00722F8D"/>
    <w:rsid w:val="0074132F"/>
    <w:rsid w:val="00745C27"/>
    <w:rsid w:val="00765A4F"/>
    <w:rsid w:val="00786ADF"/>
    <w:rsid w:val="007D3CB0"/>
    <w:rsid w:val="007D4209"/>
    <w:rsid w:val="007F4FE9"/>
    <w:rsid w:val="0080470B"/>
    <w:rsid w:val="0080785A"/>
    <w:rsid w:val="008B7CF1"/>
    <w:rsid w:val="008C7917"/>
    <w:rsid w:val="008D6C7E"/>
    <w:rsid w:val="008E6203"/>
    <w:rsid w:val="008F2382"/>
    <w:rsid w:val="009406FC"/>
    <w:rsid w:val="00A9547D"/>
    <w:rsid w:val="00B86EBB"/>
    <w:rsid w:val="00C01428"/>
    <w:rsid w:val="00C25F29"/>
    <w:rsid w:val="00CC0DBA"/>
    <w:rsid w:val="00D30EAB"/>
    <w:rsid w:val="00DD077D"/>
    <w:rsid w:val="00DF1745"/>
    <w:rsid w:val="00E30239"/>
    <w:rsid w:val="00E41A7E"/>
    <w:rsid w:val="00E5483A"/>
    <w:rsid w:val="00ED3E66"/>
    <w:rsid w:val="00F41789"/>
    <w:rsid w:val="00F50E16"/>
    <w:rsid w:val="00FB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F2251"/>
  <w15:chartTrackingRefBased/>
  <w15:docId w15:val="{3E41C774-50AC-4FE3-A02D-D2D4051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132F"/>
    <w:rPr>
      <w:color w:val="0563C1" w:themeColor="hyperlink"/>
      <w:u w:val="single"/>
    </w:rPr>
  </w:style>
  <w:style w:type="paragraph" w:styleId="HTML">
    <w:name w:val="HTML Preformatted"/>
    <w:basedOn w:val="a"/>
    <w:link w:val="HTML0"/>
    <w:uiPriority w:val="99"/>
    <w:unhideWhenUsed/>
    <w:rsid w:val="00741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74132F"/>
    <w:rPr>
      <w:rFonts w:ascii="宋体" w:eastAsia="宋体" w:hAnsi="宋体" w:cs="宋体"/>
      <w:kern w:val="0"/>
      <w:sz w:val="24"/>
      <w:szCs w:val="24"/>
    </w:rPr>
  </w:style>
  <w:style w:type="paragraph" w:styleId="a5">
    <w:name w:val="Revision"/>
    <w:hidden/>
    <w:uiPriority w:val="99"/>
    <w:semiHidden/>
    <w:rsid w:val="00F50E16"/>
  </w:style>
  <w:style w:type="character" w:styleId="a6">
    <w:name w:val="annotation reference"/>
    <w:basedOn w:val="a0"/>
    <w:uiPriority w:val="99"/>
    <w:semiHidden/>
    <w:unhideWhenUsed/>
    <w:rsid w:val="00F50E16"/>
    <w:rPr>
      <w:sz w:val="21"/>
      <w:szCs w:val="21"/>
    </w:rPr>
  </w:style>
  <w:style w:type="paragraph" w:styleId="a7">
    <w:name w:val="annotation text"/>
    <w:basedOn w:val="a"/>
    <w:link w:val="a8"/>
    <w:uiPriority w:val="99"/>
    <w:semiHidden/>
    <w:unhideWhenUsed/>
    <w:rsid w:val="00F50E16"/>
    <w:pPr>
      <w:jc w:val="left"/>
    </w:pPr>
  </w:style>
  <w:style w:type="character" w:customStyle="1" w:styleId="a8">
    <w:name w:val="批注文字 字符"/>
    <w:basedOn w:val="a0"/>
    <w:link w:val="a7"/>
    <w:uiPriority w:val="99"/>
    <w:semiHidden/>
    <w:rsid w:val="00F50E16"/>
  </w:style>
  <w:style w:type="paragraph" w:styleId="a9">
    <w:name w:val="annotation subject"/>
    <w:basedOn w:val="a7"/>
    <w:next w:val="a7"/>
    <w:link w:val="aa"/>
    <w:uiPriority w:val="99"/>
    <w:semiHidden/>
    <w:unhideWhenUsed/>
    <w:rsid w:val="00F50E16"/>
    <w:rPr>
      <w:b/>
      <w:bCs/>
    </w:rPr>
  </w:style>
  <w:style w:type="character" w:customStyle="1" w:styleId="aa">
    <w:name w:val="批注主题 字符"/>
    <w:basedOn w:val="a8"/>
    <w:link w:val="a9"/>
    <w:uiPriority w:val="99"/>
    <w:semiHidden/>
    <w:rsid w:val="00F50E16"/>
    <w:rPr>
      <w:b/>
      <w:bCs/>
    </w:rPr>
  </w:style>
  <w:style w:type="paragraph" w:styleId="ab">
    <w:name w:val="header"/>
    <w:basedOn w:val="a"/>
    <w:link w:val="ac"/>
    <w:uiPriority w:val="99"/>
    <w:unhideWhenUsed/>
    <w:rsid w:val="00F41789"/>
    <w:pPr>
      <w:tabs>
        <w:tab w:val="center" w:pos="4153"/>
        <w:tab w:val="right" w:pos="8306"/>
      </w:tabs>
      <w:snapToGrid w:val="0"/>
      <w:jc w:val="center"/>
    </w:pPr>
    <w:rPr>
      <w:sz w:val="18"/>
      <w:szCs w:val="18"/>
    </w:rPr>
  </w:style>
  <w:style w:type="character" w:customStyle="1" w:styleId="ac">
    <w:name w:val="页眉 字符"/>
    <w:basedOn w:val="a0"/>
    <w:link w:val="ab"/>
    <w:uiPriority w:val="99"/>
    <w:rsid w:val="00F41789"/>
    <w:rPr>
      <w:sz w:val="18"/>
      <w:szCs w:val="18"/>
    </w:rPr>
  </w:style>
  <w:style w:type="paragraph" w:styleId="ad">
    <w:name w:val="footer"/>
    <w:basedOn w:val="a"/>
    <w:link w:val="ae"/>
    <w:uiPriority w:val="99"/>
    <w:unhideWhenUsed/>
    <w:rsid w:val="00F41789"/>
    <w:pPr>
      <w:tabs>
        <w:tab w:val="center" w:pos="4153"/>
        <w:tab w:val="right" w:pos="8306"/>
      </w:tabs>
      <w:snapToGrid w:val="0"/>
      <w:jc w:val="left"/>
    </w:pPr>
    <w:rPr>
      <w:sz w:val="18"/>
      <w:szCs w:val="18"/>
    </w:rPr>
  </w:style>
  <w:style w:type="character" w:customStyle="1" w:styleId="ae">
    <w:name w:val="页脚 字符"/>
    <w:basedOn w:val="a0"/>
    <w:link w:val="ad"/>
    <w:uiPriority w:val="99"/>
    <w:rsid w:val="00F41789"/>
    <w:rPr>
      <w:sz w:val="18"/>
      <w:szCs w:val="18"/>
    </w:rPr>
  </w:style>
  <w:style w:type="paragraph" w:styleId="af">
    <w:name w:val="Balloon Text"/>
    <w:basedOn w:val="a"/>
    <w:link w:val="af0"/>
    <w:uiPriority w:val="99"/>
    <w:semiHidden/>
    <w:unhideWhenUsed/>
    <w:rsid w:val="00490EFE"/>
    <w:rPr>
      <w:sz w:val="18"/>
      <w:szCs w:val="18"/>
    </w:rPr>
  </w:style>
  <w:style w:type="character" w:customStyle="1" w:styleId="af0">
    <w:name w:val="批注框文本 字符"/>
    <w:basedOn w:val="a0"/>
    <w:link w:val="af"/>
    <w:uiPriority w:val="99"/>
    <w:semiHidden/>
    <w:rsid w:val="00490EFE"/>
    <w:rPr>
      <w:sz w:val="18"/>
      <w:szCs w:val="18"/>
    </w:rPr>
  </w:style>
  <w:style w:type="character" w:styleId="af1">
    <w:name w:val="FollowedHyperlink"/>
    <w:basedOn w:val="a0"/>
    <w:uiPriority w:val="99"/>
    <w:semiHidden/>
    <w:unhideWhenUsed/>
    <w:rsid w:val="00190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4852">
      <w:bodyDiv w:val="1"/>
      <w:marLeft w:val="0"/>
      <w:marRight w:val="0"/>
      <w:marTop w:val="0"/>
      <w:marBottom w:val="0"/>
      <w:divBdr>
        <w:top w:val="none" w:sz="0" w:space="0" w:color="auto"/>
        <w:left w:val="none" w:sz="0" w:space="0" w:color="auto"/>
        <w:bottom w:val="none" w:sz="0" w:space="0" w:color="auto"/>
        <w:right w:val="none" w:sz="0" w:space="0" w:color="auto"/>
      </w:divBdr>
    </w:div>
    <w:div w:id="918564758">
      <w:bodyDiv w:val="1"/>
      <w:marLeft w:val="0"/>
      <w:marRight w:val="0"/>
      <w:marTop w:val="0"/>
      <w:marBottom w:val="0"/>
      <w:divBdr>
        <w:top w:val="none" w:sz="0" w:space="0" w:color="auto"/>
        <w:left w:val="none" w:sz="0" w:space="0" w:color="auto"/>
        <w:bottom w:val="none" w:sz="0" w:space="0" w:color="auto"/>
        <w:right w:val="none" w:sz="0" w:space="0" w:color="auto"/>
      </w:divBdr>
      <w:divsChild>
        <w:div w:id="455491003">
          <w:marLeft w:val="0"/>
          <w:marRight w:val="0"/>
          <w:marTop w:val="0"/>
          <w:marBottom w:val="0"/>
          <w:divBdr>
            <w:top w:val="none" w:sz="0" w:space="0" w:color="auto"/>
            <w:left w:val="none" w:sz="0" w:space="0" w:color="auto"/>
            <w:bottom w:val="none" w:sz="0" w:space="0" w:color="auto"/>
            <w:right w:val="none" w:sz="0" w:space="0" w:color="auto"/>
          </w:divBdr>
          <w:divsChild>
            <w:div w:id="1113205857">
              <w:marLeft w:val="0"/>
              <w:marRight w:val="0"/>
              <w:marTop w:val="0"/>
              <w:marBottom w:val="0"/>
              <w:divBdr>
                <w:top w:val="none" w:sz="0" w:space="0" w:color="auto"/>
                <w:left w:val="none" w:sz="0" w:space="0" w:color="auto"/>
                <w:bottom w:val="none" w:sz="0" w:space="0" w:color="auto"/>
                <w:right w:val="none" w:sz="0" w:space="0" w:color="auto"/>
              </w:divBdr>
              <w:divsChild>
                <w:div w:id="849414984">
                  <w:marLeft w:val="0"/>
                  <w:marRight w:val="0"/>
                  <w:marTop w:val="0"/>
                  <w:marBottom w:val="0"/>
                  <w:divBdr>
                    <w:top w:val="none" w:sz="0" w:space="0" w:color="auto"/>
                    <w:left w:val="none" w:sz="0" w:space="0" w:color="auto"/>
                    <w:bottom w:val="none" w:sz="0" w:space="0" w:color="auto"/>
                    <w:right w:val="none" w:sz="0" w:space="0" w:color="auto"/>
                  </w:divBdr>
                  <w:divsChild>
                    <w:div w:id="2095860672">
                      <w:marLeft w:val="0"/>
                      <w:marRight w:val="0"/>
                      <w:marTop w:val="0"/>
                      <w:marBottom w:val="0"/>
                      <w:divBdr>
                        <w:top w:val="none" w:sz="0" w:space="0" w:color="auto"/>
                        <w:left w:val="none" w:sz="0" w:space="0" w:color="auto"/>
                        <w:bottom w:val="none" w:sz="0" w:space="0" w:color="auto"/>
                        <w:right w:val="none" w:sz="0" w:space="0" w:color="auto"/>
                      </w:divBdr>
                      <w:divsChild>
                        <w:div w:id="327443840">
                          <w:marLeft w:val="0"/>
                          <w:marRight w:val="0"/>
                          <w:marTop w:val="0"/>
                          <w:marBottom w:val="0"/>
                          <w:divBdr>
                            <w:top w:val="none" w:sz="0" w:space="0" w:color="auto"/>
                            <w:left w:val="none" w:sz="0" w:space="0" w:color="auto"/>
                            <w:bottom w:val="none" w:sz="0" w:space="0" w:color="auto"/>
                            <w:right w:val="none" w:sz="0" w:space="0" w:color="auto"/>
                          </w:divBdr>
                          <w:divsChild>
                            <w:div w:id="953364223">
                              <w:marLeft w:val="0"/>
                              <w:marRight w:val="0"/>
                              <w:marTop w:val="0"/>
                              <w:marBottom w:val="0"/>
                              <w:divBdr>
                                <w:top w:val="none" w:sz="0" w:space="0" w:color="auto"/>
                                <w:left w:val="none" w:sz="0" w:space="0" w:color="auto"/>
                                <w:bottom w:val="none" w:sz="0" w:space="0" w:color="auto"/>
                                <w:right w:val="none" w:sz="0" w:space="0" w:color="auto"/>
                              </w:divBdr>
                              <w:divsChild>
                                <w:div w:id="740566981">
                                  <w:marLeft w:val="0"/>
                                  <w:marRight w:val="0"/>
                                  <w:marTop w:val="0"/>
                                  <w:marBottom w:val="0"/>
                                  <w:divBdr>
                                    <w:top w:val="none" w:sz="0" w:space="0" w:color="auto"/>
                                    <w:left w:val="none" w:sz="0" w:space="0" w:color="auto"/>
                                    <w:bottom w:val="none" w:sz="0" w:space="0" w:color="auto"/>
                                    <w:right w:val="none" w:sz="0" w:space="0" w:color="auto"/>
                                  </w:divBdr>
                                  <w:divsChild>
                                    <w:div w:id="15654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933962">
      <w:bodyDiv w:val="1"/>
      <w:marLeft w:val="0"/>
      <w:marRight w:val="0"/>
      <w:marTop w:val="0"/>
      <w:marBottom w:val="0"/>
      <w:divBdr>
        <w:top w:val="none" w:sz="0" w:space="0" w:color="auto"/>
        <w:left w:val="none" w:sz="0" w:space="0" w:color="auto"/>
        <w:bottom w:val="none" w:sz="0" w:space="0" w:color="auto"/>
        <w:right w:val="none" w:sz="0" w:space="0" w:color="auto"/>
      </w:divBdr>
      <w:divsChild>
        <w:div w:id="748113140">
          <w:marLeft w:val="0"/>
          <w:marRight w:val="0"/>
          <w:marTop w:val="15"/>
          <w:marBottom w:val="0"/>
          <w:divBdr>
            <w:top w:val="single" w:sz="48" w:space="0" w:color="auto"/>
            <w:left w:val="single" w:sz="48" w:space="0" w:color="auto"/>
            <w:bottom w:val="single" w:sz="48" w:space="0" w:color="auto"/>
            <w:right w:val="single" w:sz="48" w:space="0" w:color="auto"/>
          </w:divBdr>
          <w:divsChild>
            <w:div w:id="12092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6019">
      <w:bodyDiv w:val="1"/>
      <w:marLeft w:val="0"/>
      <w:marRight w:val="0"/>
      <w:marTop w:val="0"/>
      <w:marBottom w:val="0"/>
      <w:divBdr>
        <w:top w:val="none" w:sz="0" w:space="0" w:color="auto"/>
        <w:left w:val="none" w:sz="0" w:space="0" w:color="auto"/>
        <w:bottom w:val="none" w:sz="0" w:space="0" w:color="auto"/>
        <w:right w:val="none" w:sz="0" w:space="0" w:color="auto"/>
      </w:divBdr>
      <w:divsChild>
        <w:div w:id="537664960">
          <w:marLeft w:val="0"/>
          <w:marRight w:val="0"/>
          <w:marTop w:val="0"/>
          <w:marBottom w:val="0"/>
          <w:divBdr>
            <w:top w:val="none" w:sz="0" w:space="0" w:color="auto"/>
            <w:left w:val="none" w:sz="0" w:space="0" w:color="auto"/>
            <w:bottom w:val="none" w:sz="0" w:space="0" w:color="auto"/>
            <w:right w:val="none" w:sz="0" w:space="0" w:color="auto"/>
          </w:divBdr>
          <w:divsChild>
            <w:div w:id="1554853528">
              <w:marLeft w:val="0"/>
              <w:marRight w:val="0"/>
              <w:marTop w:val="0"/>
              <w:marBottom w:val="0"/>
              <w:divBdr>
                <w:top w:val="none" w:sz="0" w:space="0" w:color="auto"/>
                <w:left w:val="none" w:sz="0" w:space="0" w:color="auto"/>
                <w:bottom w:val="none" w:sz="0" w:space="0" w:color="auto"/>
                <w:right w:val="none" w:sz="0" w:space="0" w:color="auto"/>
              </w:divBdr>
              <w:divsChild>
                <w:div w:id="774249096">
                  <w:marLeft w:val="0"/>
                  <w:marRight w:val="0"/>
                  <w:marTop w:val="0"/>
                  <w:marBottom w:val="0"/>
                  <w:divBdr>
                    <w:top w:val="none" w:sz="0" w:space="0" w:color="auto"/>
                    <w:left w:val="none" w:sz="0" w:space="0" w:color="auto"/>
                    <w:bottom w:val="none" w:sz="0" w:space="0" w:color="auto"/>
                    <w:right w:val="none" w:sz="0" w:space="0" w:color="auto"/>
                  </w:divBdr>
                  <w:divsChild>
                    <w:div w:id="1294940662">
                      <w:marLeft w:val="0"/>
                      <w:marRight w:val="0"/>
                      <w:marTop w:val="0"/>
                      <w:marBottom w:val="0"/>
                      <w:divBdr>
                        <w:top w:val="none" w:sz="0" w:space="0" w:color="auto"/>
                        <w:left w:val="none" w:sz="0" w:space="0" w:color="auto"/>
                        <w:bottom w:val="none" w:sz="0" w:space="0" w:color="auto"/>
                        <w:right w:val="none" w:sz="0" w:space="0" w:color="auto"/>
                      </w:divBdr>
                      <w:divsChild>
                        <w:div w:id="1238053069">
                          <w:marLeft w:val="0"/>
                          <w:marRight w:val="0"/>
                          <w:marTop w:val="0"/>
                          <w:marBottom w:val="0"/>
                          <w:divBdr>
                            <w:top w:val="none" w:sz="0" w:space="0" w:color="auto"/>
                            <w:left w:val="none" w:sz="0" w:space="0" w:color="auto"/>
                            <w:bottom w:val="none" w:sz="0" w:space="0" w:color="auto"/>
                            <w:right w:val="none" w:sz="0" w:space="0" w:color="auto"/>
                          </w:divBdr>
                          <w:divsChild>
                            <w:div w:id="1863278854">
                              <w:marLeft w:val="0"/>
                              <w:marRight w:val="0"/>
                              <w:marTop w:val="0"/>
                              <w:marBottom w:val="0"/>
                              <w:divBdr>
                                <w:top w:val="none" w:sz="0" w:space="0" w:color="auto"/>
                                <w:left w:val="none" w:sz="0" w:space="0" w:color="auto"/>
                                <w:bottom w:val="none" w:sz="0" w:space="0" w:color="auto"/>
                                <w:right w:val="none" w:sz="0" w:space="0" w:color="auto"/>
                              </w:divBdr>
                              <w:divsChild>
                                <w:div w:id="1915777902">
                                  <w:marLeft w:val="0"/>
                                  <w:marRight w:val="0"/>
                                  <w:marTop w:val="0"/>
                                  <w:marBottom w:val="0"/>
                                  <w:divBdr>
                                    <w:top w:val="none" w:sz="0" w:space="0" w:color="auto"/>
                                    <w:left w:val="none" w:sz="0" w:space="0" w:color="auto"/>
                                    <w:bottom w:val="none" w:sz="0" w:space="0" w:color="auto"/>
                                    <w:right w:val="none" w:sz="0" w:space="0" w:color="auto"/>
                                  </w:divBdr>
                                  <w:divsChild>
                                    <w:div w:id="2151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1290">
      <w:bodyDiv w:val="1"/>
      <w:marLeft w:val="0"/>
      <w:marRight w:val="0"/>
      <w:marTop w:val="0"/>
      <w:marBottom w:val="0"/>
      <w:divBdr>
        <w:top w:val="none" w:sz="0" w:space="0" w:color="auto"/>
        <w:left w:val="none" w:sz="0" w:space="0" w:color="auto"/>
        <w:bottom w:val="none" w:sz="0" w:space="0" w:color="auto"/>
        <w:right w:val="none" w:sz="0" w:space="0" w:color="auto"/>
      </w:divBdr>
      <w:divsChild>
        <w:div w:id="835337356">
          <w:marLeft w:val="0"/>
          <w:marRight w:val="0"/>
          <w:marTop w:val="0"/>
          <w:marBottom w:val="0"/>
          <w:divBdr>
            <w:top w:val="none" w:sz="0" w:space="0" w:color="auto"/>
            <w:left w:val="none" w:sz="0" w:space="0" w:color="auto"/>
            <w:bottom w:val="none" w:sz="0" w:space="0" w:color="auto"/>
            <w:right w:val="none" w:sz="0" w:space="0" w:color="auto"/>
          </w:divBdr>
          <w:divsChild>
            <w:div w:id="1828207348">
              <w:marLeft w:val="0"/>
              <w:marRight w:val="0"/>
              <w:marTop w:val="0"/>
              <w:marBottom w:val="0"/>
              <w:divBdr>
                <w:top w:val="none" w:sz="0" w:space="0" w:color="auto"/>
                <w:left w:val="none" w:sz="0" w:space="0" w:color="auto"/>
                <w:bottom w:val="none" w:sz="0" w:space="0" w:color="auto"/>
                <w:right w:val="none" w:sz="0" w:space="0" w:color="auto"/>
              </w:divBdr>
              <w:divsChild>
                <w:div w:id="1662853065">
                  <w:marLeft w:val="0"/>
                  <w:marRight w:val="0"/>
                  <w:marTop w:val="0"/>
                  <w:marBottom w:val="0"/>
                  <w:divBdr>
                    <w:top w:val="none" w:sz="0" w:space="0" w:color="auto"/>
                    <w:left w:val="none" w:sz="0" w:space="0" w:color="auto"/>
                    <w:bottom w:val="none" w:sz="0" w:space="0" w:color="auto"/>
                    <w:right w:val="none" w:sz="0" w:space="0" w:color="auto"/>
                  </w:divBdr>
                  <w:divsChild>
                    <w:div w:id="1749426990">
                      <w:marLeft w:val="0"/>
                      <w:marRight w:val="0"/>
                      <w:marTop w:val="0"/>
                      <w:marBottom w:val="0"/>
                      <w:divBdr>
                        <w:top w:val="none" w:sz="0" w:space="0" w:color="auto"/>
                        <w:left w:val="none" w:sz="0" w:space="0" w:color="auto"/>
                        <w:bottom w:val="none" w:sz="0" w:space="0" w:color="auto"/>
                        <w:right w:val="none" w:sz="0" w:space="0" w:color="auto"/>
                      </w:divBdr>
                      <w:divsChild>
                        <w:div w:id="1204093935">
                          <w:marLeft w:val="0"/>
                          <w:marRight w:val="30"/>
                          <w:marTop w:val="45"/>
                          <w:marBottom w:val="60"/>
                          <w:divBdr>
                            <w:top w:val="none" w:sz="0" w:space="0" w:color="auto"/>
                            <w:left w:val="none" w:sz="0" w:space="0" w:color="auto"/>
                            <w:bottom w:val="none" w:sz="0" w:space="0" w:color="auto"/>
                            <w:right w:val="none" w:sz="0" w:space="0" w:color="auto"/>
                          </w:divBdr>
                        </w:div>
                      </w:divsChild>
                    </w:div>
                    <w:div w:id="6066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7894">
          <w:marLeft w:val="0"/>
          <w:marRight w:val="0"/>
          <w:marTop w:val="0"/>
          <w:marBottom w:val="0"/>
          <w:divBdr>
            <w:top w:val="none" w:sz="0" w:space="0" w:color="auto"/>
            <w:left w:val="none" w:sz="0" w:space="0" w:color="auto"/>
            <w:bottom w:val="none" w:sz="0" w:space="0" w:color="auto"/>
            <w:right w:val="none" w:sz="0" w:space="0" w:color="auto"/>
          </w:divBdr>
          <w:divsChild>
            <w:div w:id="167717129">
              <w:marLeft w:val="0"/>
              <w:marRight w:val="0"/>
              <w:marTop w:val="0"/>
              <w:marBottom w:val="0"/>
              <w:divBdr>
                <w:top w:val="none" w:sz="0" w:space="0" w:color="auto"/>
                <w:left w:val="none" w:sz="0" w:space="0" w:color="auto"/>
                <w:bottom w:val="none" w:sz="0" w:space="0" w:color="auto"/>
                <w:right w:val="none" w:sz="0" w:space="0" w:color="auto"/>
              </w:divBdr>
              <w:divsChild>
                <w:div w:id="1106345339">
                  <w:marLeft w:val="0"/>
                  <w:marRight w:val="0"/>
                  <w:marTop w:val="15"/>
                  <w:marBottom w:val="0"/>
                  <w:divBdr>
                    <w:top w:val="single" w:sz="48" w:space="0" w:color="auto"/>
                    <w:left w:val="single" w:sz="48" w:space="0" w:color="auto"/>
                    <w:bottom w:val="single" w:sz="48" w:space="0" w:color="auto"/>
                    <w:right w:val="single" w:sz="48" w:space="0" w:color="auto"/>
                  </w:divBdr>
                  <w:divsChild>
                    <w:div w:id="1164862129">
                      <w:marLeft w:val="0"/>
                      <w:marRight w:val="0"/>
                      <w:marTop w:val="0"/>
                      <w:marBottom w:val="0"/>
                      <w:divBdr>
                        <w:top w:val="none" w:sz="0" w:space="0" w:color="auto"/>
                        <w:left w:val="none" w:sz="0" w:space="0" w:color="auto"/>
                        <w:bottom w:val="none" w:sz="0" w:space="0" w:color="auto"/>
                        <w:right w:val="none" w:sz="0" w:space="0" w:color="auto"/>
                      </w:divBdr>
                    </w:div>
                  </w:divsChild>
                </w:div>
                <w:div w:id="616253316">
                  <w:marLeft w:val="0"/>
                  <w:marRight w:val="0"/>
                  <w:marTop w:val="15"/>
                  <w:marBottom w:val="0"/>
                  <w:divBdr>
                    <w:top w:val="single" w:sz="48" w:space="0" w:color="auto"/>
                    <w:left w:val="single" w:sz="48" w:space="0" w:color="auto"/>
                    <w:bottom w:val="single" w:sz="48" w:space="0" w:color="auto"/>
                    <w:right w:val="single" w:sz="48" w:space="0" w:color="auto"/>
                  </w:divBdr>
                  <w:divsChild>
                    <w:div w:id="3016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3597">
      <w:bodyDiv w:val="1"/>
      <w:marLeft w:val="0"/>
      <w:marRight w:val="0"/>
      <w:marTop w:val="0"/>
      <w:marBottom w:val="0"/>
      <w:divBdr>
        <w:top w:val="none" w:sz="0" w:space="0" w:color="auto"/>
        <w:left w:val="none" w:sz="0" w:space="0" w:color="auto"/>
        <w:bottom w:val="none" w:sz="0" w:space="0" w:color="auto"/>
        <w:right w:val="none" w:sz="0" w:space="0" w:color="auto"/>
      </w:divBdr>
      <w:divsChild>
        <w:div w:id="275644922">
          <w:marLeft w:val="0"/>
          <w:marRight w:val="0"/>
          <w:marTop w:val="0"/>
          <w:marBottom w:val="0"/>
          <w:divBdr>
            <w:top w:val="none" w:sz="0" w:space="0" w:color="auto"/>
            <w:left w:val="none" w:sz="0" w:space="0" w:color="auto"/>
            <w:bottom w:val="none" w:sz="0" w:space="0" w:color="auto"/>
            <w:right w:val="none" w:sz="0" w:space="0" w:color="auto"/>
          </w:divBdr>
          <w:divsChild>
            <w:div w:id="470487191">
              <w:marLeft w:val="0"/>
              <w:marRight w:val="0"/>
              <w:marTop w:val="0"/>
              <w:marBottom w:val="0"/>
              <w:divBdr>
                <w:top w:val="none" w:sz="0" w:space="0" w:color="auto"/>
                <w:left w:val="none" w:sz="0" w:space="0" w:color="auto"/>
                <w:bottom w:val="none" w:sz="0" w:space="0" w:color="auto"/>
                <w:right w:val="none" w:sz="0" w:space="0" w:color="auto"/>
              </w:divBdr>
              <w:divsChild>
                <w:div w:id="1104960672">
                  <w:marLeft w:val="0"/>
                  <w:marRight w:val="0"/>
                  <w:marTop w:val="0"/>
                  <w:marBottom w:val="0"/>
                  <w:divBdr>
                    <w:top w:val="none" w:sz="0" w:space="0" w:color="auto"/>
                    <w:left w:val="none" w:sz="0" w:space="0" w:color="auto"/>
                    <w:bottom w:val="none" w:sz="0" w:space="0" w:color="auto"/>
                    <w:right w:val="none" w:sz="0" w:space="0" w:color="auto"/>
                  </w:divBdr>
                  <w:divsChild>
                    <w:div w:id="871765225">
                      <w:marLeft w:val="0"/>
                      <w:marRight w:val="0"/>
                      <w:marTop w:val="0"/>
                      <w:marBottom w:val="0"/>
                      <w:divBdr>
                        <w:top w:val="none" w:sz="0" w:space="0" w:color="auto"/>
                        <w:left w:val="none" w:sz="0" w:space="0" w:color="auto"/>
                        <w:bottom w:val="none" w:sz="0" w:space="0" w:color="auto"/>
                        <w:right w:val="none" w:sz="0" w:space="0" w:color="auto"/>
                      </w:divBdr>
                      <w:divsChild>
                        <w:div w:id="1075208337">
                          <w:marLeft w:val="0"/>
                          <w:marRight w:val="0"/>
                          <w:marTop w:val="0"/>
                          <w:marBottom w:val="0"/>
                          <w:divBdr>
                            <w:top w:val="none" w:sz="0" w:space="0" w:color="auto"/>
                            <w:left w:val="none" w:sz="0" w:space="0" w:color="auto"/>
                            <w:bottom w:val="none" w:sz="0" w:space="0" w:color="auto"/>
                            <w:right w:val="none" w:sz="0" w:space="0" w:color="auto"/>
                          </w:divBdr>
                          <w:divsChild>
                            <w:div w:id="483012766">
                              <w:marLeft w:val="0"/>
                              <w:marRight w:val="0"/>
                              <w:marTop w:val="0"/>
                              <w:marBottom w:val="0"/>
                              <w:divBdr>
                                <w:top w:val="none" w:sz="0" w:space="0" w:color="auto"/>
                                <w:left w:val="none" w:sz="0" w:space="0" w:color="auto"/>
                                <w:bottom w:val="none" w:sz="0" w:space="0" w:color="auto"/>
                                <w:right w:val="none" w:sz="0" w:space="0" w:color="auto"/>
                              </w:divBdr>
                              <w:divsChild>
                                <w:div w:id="79643386">
                                  <w:marLeft w:val="0"/>
                                  <w:marRight w:val="0"/>
                                  <w:marTop w:val="0"/>
                                  <w:marBottom w:val="0"/>
                                  <w:divBdr>
                                    <w:top w:val="none" w:sz="0" w:space="0" w:color="auto"/>
                                    <w:left w:val="none" w:sz="0" w:space="0" w:color="auto"/>
                                    <w:bottom w:val="none" w:sz="0" w:space="0" w:color="auto"/>
                                    <w:right w:val="none" w:sz="0" w:space="0" w:color="auto"/>
                                  </w:divBdr>
                                  <w:divsChild>
                                    <w:div w:id="681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 TargetMode="Externa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dc:creator>
  <cp:keywords/>
  <dc:description/>
  <cp:lastModifiedBy>Administrator</cp:lastModifiedBy>
  <cp:revision>6</cp:revision>
  <dcterms:created xsi:type="dcterms:W3CDTF">2024-10-16T02:45:00Z</dcterms:created>
  <dcterms:modified xsi:type="dcterms:W3CDTF">2024-10-16T02:46:00Z</dcterms:modified>
</cp:coreProperties>
</file>