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EDA5" w14:textId="6068489F" w:rsidR="001527C3" w:rsidRDefault="001527C3" w:rsidP="0008437B">
      <w:pPr>
        <w:pStyle w:val="a3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证券代码：</w:t>
      </w:r>
      <w:r w:rsidRPr="00BB7273">
        <w:rPr>
          <w:rFonts w:hint="eastAsia"/>
          <w:bCs/>
        </w:rPr>
        <w:t>6</w:t>
      </w:r>
      <w:r w:rsidRPr="00BB7273">
        <w:rPr>
          <w:bCs/>
        </w:rPr>
        <w:t>0062</w:t>
      </w:r>
      <w:r w:rsidR="00BB7273">
        <w:rPr>
          <w:bCs/>
        </w:rPr>
        <w:t>6</w:t>
      </w:r>
      <w:r>
        <w:rPr>
          <w:rFonts w:hint="eastAsia"/>
        </w:rPr>
        <w:t xml:space="preserve">                 </w:t>
      </w:r>
      <w:r w:rsidR="0008437B">
        <w:t xml:space="preserve">         </w:t>
      </w:r>
      <w:r>
        <w:rPr>
          <w:rFonts w:hint="eastAsia"/>
        </w:rPr>
        <w:t xml:space="preserve">         证券简称：</w:t>
      </w:r>
      <w:r w:rsidRPr="001527C3">
        <w:rPr>
          <w:rFonts w:hint="eastAsia"/>
        </w:rPr>
        <w:t>申达股份</w:t>
      </w:r>
    </w:p>
    <w:p w14:paraId="4321AEE1" w14:textId="400E6426" w:rsidR="001527C3" w:rsidRPr="00001FAE" w:rsidRDefault="001527C3" w:rsidP="001527C3">
      <w:pPr>
        <w:pStyle w:val="a3"/>
        <w:spacing w:before="0" w:beforeAutospacing="0" w:after="0" w:afterAutospacing="0"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上海申达股份有限公司</w:t>
      </w:r>
      <w:r w:rsidRPr="00001FAE">
        <w:rPr>
          <w:rFonts w:hint="eastAsia"/>
          <w:b/>
        </w:rPr>
        <w:t>投资者关系活动记录表</w:t>
      </w:r>
    </w:p>
    <w:p w14:paraId="7E3EC2B4" w14:textId="6ABB52FE" w:rsidR="001527C3" w:rsidRDefault="001527C3" w:rsidP="001527C3">
      <w:pPr>
        <w:pStyle w:val="a3"/>
        <w:spacing w:before="0" w:beforeAutospacing="0" w:after="0" w:afterAutospacing="0" w:line="360" w:lineRule="auto"/>
        <w:ind w:firstLineChars="200" w:firstLine="480"/>
        <w:jc w:val="right"/>
        <w:rPr>
          <w:rFonts w:hint="eastAsia"/>
        </w:rPr>
      </w:pPr>
      <w:r>
        <w:rPr>
          <w:rFonts w:hint="eastAsia"/>
        </w:rPr>
        <w:t>编号：202</w:t>
      </w:r>
      <w:r w:rsidR="00CE424C">
        <w:rPr>
          <w:rFonts w:hint="eastAsia"/>
        </w:rPr>
        <w:t>4</w:t>
      </w:r>
      <w:r>
        <w:rPr>
          <w:rFonts w:hint="eastAsia"/>
        </w:rPr>
        <w:t>-00</w:t>
      </w:r>
      <w:r w:rsidR="006E327F">
        <w:rPr>
          <w:rFonts w:hint="eastAsia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1527C3" w14:paraId="33F8BC61" w14:textId="77777777" w:rsidTr="00183422">
        <w:trPr>
          <w:trHeight w:val="20"/>
        </w:trPr>
        <w:tc>
          <w:tcPr>
            <w:tcW w:w="1696" w:type="dxa"/>
            <w:vAlign w:val="center"/>
          </w:tcPr>
          <w:p w14:paraId="48C072D8" w14:textId="77777777" w:rsidR="001527C3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投资者关系活动类别</w:t>
            </w:r>
          </w:p>
        </w:tc>
        <w:tc>
          <w:tcPr>
            <w:tcW w:w="6600" w:type="dxa"/>
          </w:tcPr>
          <w:p w14:paraId="1A02A143" w14:textId="77D206CA" w:rsidR="001527C3" w:rsidRDefault="001527C3" w:rsidP="00645D9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□特定对象调研 </w:t>
            </w:r>
            <w:r w:rsidRPr="006C1308">
              <w:rPr>
                <w:rFonts w:hint="eastAsia"/>
              </w:rPr>
              <w:t>□</w:t>
            </w:r>
            <w:r>
              <w:rPr>
                <w:rFonts w:hint="eastAsia"/>
              </w:rPr>
              <w:t>分析</w:t>
            </w:r>
            <w:proofErr w:type="gramStart"/>
            <w:r>
              <w:rPr>
                <w:rFonts w:hint="eastAsia"/>
              </w:rPr>
              <w:t>师会议</w:t>
            </w:r>
            <w:proofErr w:type="gramEnd"/>
            <w:r>
              <w:rPr>
                <w:rFonts w:hint="eastAsia"/>
              </w:rPr>
              <w:t xml:space="preserve"> </w:t>
            </w:r>
            <w:r w:rsidRPr="006C130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媒体采访 </w:t>
            </w:r>
            <w:r w:rsidRPr="00275C8E"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业绩说明会</w:t>
            </w:r>
          </w:p>
          <w:p w14:paraId="71F1442E" w14:textId="77777777" w:rsidR="001527C3" w:rsidRDefault="001527C3" w:rsidP="00645D98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□新闻发布会 □路演活动 □现场参观</w:t>
            </w:r>
          </w:p>
          <w:p w14:paraId="4FD1856E" w14:textId="77777777" w:rsidR="001527C3" w:rsidRDefault="001527C3" w:rsidP="00645D98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□其他 （</w:t>
            </w:r>
            <w:proofErr w:type="gramStart"/>
            <w:r>
              <w:rPr>
                <w:rFonts w:hint="eastAsia"/>
              </w:rPr>
              <w:t>请文字</w:t>
            </w:r>
            <w:proofErr w:type="gramEnd"/>
            <w:r>
              <w:rPr>
                <w:rFonts w:hint="eastAsia"/>
              </w:rPr>
              <w:t>说明其他活动内容）</w:t>
            </w:r>
          </w:p>
        </w:tc>
      </w:tr>
      <w:tr w:rsidR="001527C3" w14:paraId="645281FA" w14:textId="77777777" w:rsidTr="00CE424C">
        <w:trPr>
          <w:trHeight w:val="20"/>
        </w:trPr>
        <w:tc>
          <w:tcPr>
            <w:tcW w:w="1696" w:type="dxa"/>
            <w:vAlign w:val="center"/>
          </w:tcPr>
          <w:p w14:paraId="711F7B1F" w14:textId="64A177EA" w:rsidR="001527C3" w:rsidRDefault="001527C3" w:rsidP="00CE424C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6600" w:type="dxa"/>
            <w:vAlign w:val="center"/>
          </w:tcPr>
          <w:p w14:paraId="5FC359A2" w14:textId="4BADD932" w:rsidR="001527C3" w:rsidRDefault="00BB7273" w:rsidP="00CE424C">
            <w:pPr>
              <w:pStyle w:val="a3"/>
              <w:spacing w:line="360" w:lineRule="auto"/>
              <w:jc w:val="both"/>
              <w:rPr>
                <w:rFonts w:hint="eastAsia"/>
              </w:rPr>
            </w:pPr>
            <w:r w:rsidRPr="00BB7273">
              <w:rPr>
                <w:rFonts w:hint="eastAsia"/>
              </w:rPr>
              <w:t>202</w:t>
            </w:r>
            <w:r w:rsidR="00CE424C">
              <w:rPr>
                <w:rFonts w:hint="eastAsia"/>
              </w:rPr>
              <w:t>4</w:t>
            </w:r>
            <w:r w:rsidRPr="00BB7273">
              <w:rPr>
                <w:rFonts w:hint="eastAsia"/>
              </w:rPr>
              <w:t>年</w:t>
            </w:r>
            <w:r w:rsidR="006E327F">
              <w:rPr>
                <w:rFonts w:hint="eastAsia"/>
              </w:rPr>
              <w:t>10</w:t>
            </w:r>
            <w:r w:rsidRPr="00BB7273">
              <w:rPr>
                <w:rFonts w:hint="eastAsia"/>
              </w:rPr>
              <w:t>月</w:t>
            </w:r>
            <w:r w:rsidR="006E327F">
              <w:rPr>
                <w:rFonts w:hint="eastAsia"/>
              </w:rPr>
              <w:t>21</w:t>
            </w:r>
            <w:r w:rsidRPr="00BB7273">
              <w:rPr>
                <w:rFonts w:hint="eastAsia"/>
              </w:rPr>
              <w:t>日</w:t>
            </w:r>
            <w:r>
              <w:t xml:space="preserve"> </w:t>
            </w:r>
            <w:r w:rsidRPr="00BB7273">
              <w:rPr>
                <w:rFonts w:hint="eastAsia"/>
              </w:rPr>
              <w:t>1</w:t>
            </w:r>
            <w:r w:rsidR="00CE424C">
              <w:rPr>
                <w:rFonts w:hint="eastAsia"/>
              </w:rPr>
              <w:t>5</w:t>
            </w:r>
            <w:r w:rsidRPr="00BB7273">
              <w:rPr>
                <w:rFonts w:hint="eastAsia"/>
              </w:rPr>
              <w:t>:00-1</w:t>
            </w:r>
            <w:r w:rsidR="00CE424C">
              <w:rPr>
                <w:rFonts w:hint="eastAsia"/>
              </w:rPr>
              <w:t>6</w:t>
            </w:r>
            <w:r w:rsidRPr="00BB7273">
              <w:rPr>
                <w:rFonts w:hint="eastAsia"/>
              </w:rPr>
              <w:t>:00</w:t>
            </w:r>
          </w:p>
        </w:tc>
      </w:tr>
      <w:tr w:rsidR="001527C3" w14:paraId="1656A6C7" w14:textId="77777777" w:rsidTr="00183422">
        <w:trPr>
          <w:trHeight w:val="20"/>
        </w:trPr>
        <w:tc>
          <w:tcPr>
            <w:tcW w:w="1696" w:type="dxa"/>
            <w:vAlign w:val="center"/>
          </w:tcPr>
          <w:p w14:paraId="70399278" w14:textId="2A26BC7C" w:rsidR="001527C3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6600" w:type="dxa"/>
          </w:tcPr>
          <w:p w14:paraId="6BB4E8DF" w14:textId="219D49D9" w:rsidR="001527C3" w:rsidRDefault="001527C3" w:rsidP="00645D98">
            <w:pPr>
              <w:pStyle w:val="a3"/>
              <w:spacing w:line="360" w:lineRule="auto"/>
              <w:rPr>
                <w:rFonts w:hint="eastAsia"/>
              </w:rPr>
            </w:pPr>
            <w:r w:rsidRPr="001527C3">
              <w:rPr>
                <w:rFonts w:hint="eastAsia"/>
              </w:rPr>
              <w:t>上</w:t>
            </w:r>
            <w:proofErr w:type="gramStart"/>
            <w:r w:rsidRPr="001527C3">
              <w:rPr>
                <w:rFonts w:hint="eastAsia"/>
              </w:rPr>
              <w:t>证路演中心</w:t>
            </w:r>
            <w:proofErr w:type="gramEnd"/>
          </w:p>
        </w:tc>
      </w:tr>
      <w:tr w:rsidR="001527C3" w14:paraId="6929E000" w14:textId="77777777" w:rsidTr="00183422">
        <w:trPr>
          <w:trHeight w:val="20"/>
        </w:trPr>
        <w:tc>
          <w:tcPr>
            <w:tcW w:w="1696" w:type="dxa"/>
            <w:vAlign w:val="center"/>
          </w:tcPr>
          <w:p w14:paraId="685FB2E6" w14:textId="0251D4CD" w:rsidR="001527C3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参与单位名称</w:t>
            </w:r>
          </w:p>
        </w:tc>
        <w:tc>
          <w:tcPr>
            <w:tcW w:w="6600" w:type="dxa"/>
          </w:tcPr>
          <w:p w14:paraId="1E985601" w14:textId="77777777" w:rsidR="001527C3" w:rsidRDefault="001527C3" w:rsidP="001527C3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投资者通过互联网登录</w:t>
            </w:r>
            <w:proofErr w:type="gramStart"/>
            <w:r>
              <w:rPr>
                <w:rFonts w:hint="eastAsia"/>
              </w:rPr>
              <w:t>上证路演</w:t>
            </w:r>
            <w:proofErr w:type="gramEnd"/>
            <w:r>
              <w:rPr>
                <w:rFonts w:hint="eastAsia"/>
              </w:rPr>
              <w:t>中心</w:t>
            </w:r>
          </w:p>
          <w:p w14:paraId="3A5EFD58" w14:textId="552833A3" w:rsidR="001527C3" w:rsidRDefault="001527C3" w:rsidP="001527C3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（https://roadshow.sseinfo.com/）在线参与本次业绩说明会</w:t>
            </w:r>
          </w:p>
        </w:tc>
      </w:tr>
      <w:tr w:rsidR="001527C3" w14:paraId="30CE9354" w14:textId="77777777" w:rsidTr="00183422">
        <w:trPr>
          <w:trHeight w:val="20"/>
        </w:trPr>
        <w:tc>
          <w:tcPr>
            <w:tcW w:w="1696" w:type="dxa"/>
            <w:vAlign w:val="center"/>
          </w:tcPr>
          <w:p w14:paraId="65BCBDE3" w14:textId="13ECF61B" w:rsidR="001527C3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上市公司出席</w:t>
            </w:r>
          </w:p>
        </w:tc>
        <w:tc>
          <w:tcPr>
            <w:tcW w:w="6600" w:type="dxa"/>
          </w:tcPr>
          <w:p w14:paraId="14CDA8BA" w14:textId="77D1B18A" w:rsidR="001527C3" w:rsidRDefault="001527C3" w:rsidP="00645D98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申达股份</w:t>
            </w:r>
            <w:r w:rsidR="006E327F">
              <w:rPr>
                <w:rFonts w:hint="eastAsia"/>
              </w:rPr>
              <w:t>董事长陆志军先生、</w:t>
            </w:r>
            <w:r w:rsidR="00CE424C">
              <w:rPr>
                <w:rFonts w:hint="eastAsia"/>
              </w:rPr>
              <w:t>总经理李捷先生</w:t>
            </w:r>
            <w:r>
              <w:rPr>
                <w:rFonts w:hint="eastAsia"/>
              </w:rPr>
              <w:t>、独立董事马颖女士、</w:t>
            </w:r>
            <w:r w:rsidR="00CE424C">
              <w:rPr>
                <w:rFonts w:hint="eastAsia"/>
              </w:rPr>
              <w:t>财务总监胡楠女士</w:t>
            </w:r>
            <w:r>
              <w:rPr>
                <w:rFonts w:hint="eastAsia"/>
              </w:rPr>
              <w:t>、董事会秘书骆琼琳女士。</w:t>
            </w:r>
          </w:p>
        </w:tc>
      </w:tr>
      <w:tr w:rsidR="001527C3" w:rsidRPr="00545CC4" w14:paraId="2ECA8769" w14:textId="77777777" w:rsidTr="00183422">
        <w:trPr>
          <w:trHeight w:val="20"/>
        </w:trPr>
        <w:tc>
          <w:tcPr>
            <w:tcW w:w="1696" w:type="dxa"/>
            <w:vAlign w:val="center"/>
          </w:tcPr>
          <w:p w14:paraId="7FF6DA59" w14:textId="77777777" w:rsidR="001527C3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投资者关系活动主要内容介绍</w:t>
            </w:r>
          </w:p>
        </w:tc>
        <w:tc>
          <w:tcPr>
            <w:tcW w:w="6600" w:type="dxa"/>
          </w:tcPr>
          <w:p w14:paraId="3C238A8F" w14:textId="75E24AC0" w:rsidR="001527C3" w:rsidRDefault="001527C3" w:rsidP="00CE424C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问答主要内容：</w:t>
            </w:r>
          </w:p>
          <w:p w14:paraId="3A875E1A" w14:textId="43C007FD" w:rsidR="001527C3" w:rsidRPr="00355D13" w:rsidRDefault="006E327F" w:rsidP="00CE424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 w:rsidRPr="006E327F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在2024年在成本控制方面采取了哪些措施？</w:t>
            </w:r>
          </w:p>
          <w:p w14:paraId="700E3788" w14:textId="621026E4" w:rsidR="001527C3" w:rsidRPr="00D3221D" w:rsidRDefault="006E327F" w:rsidP="00CE424C">
            <w:pPr>
              <w:pStyle w:val="a3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hint="eastAsia"/>
              </w:rPr>
            </w:pPr>
            <w:r w:rsidRPr="006E327F">
              <w:rPr>
                <w:rFonts w:hint="eastAsia"/>
              </w:rPr>
              <w:t>尊敬的投资者您好，2024年公司通过继续加大全球集约化采购、优化生产工艺、提升自动化水平等措施降低综合成本。</w:t>
            </w:r>
          </w:p>
          <w:p w14:paraId="6C753CFD" w14:textId="7587B07A" w:rsidR="001527C3" w:rsidRPr="00355D13" w:rsidRDefault="006E327F" w:rsidP="00CE424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 w:rsidRPr="006E327F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请问业绩和行业比是什么?</w:t>
            </w:r>
          </w:p>
          <w:p w14:paraId="6A57626F" w14:textId="294EC3A8" w:rsidR="001527C3" w:rsidRPr="00355D13" w:rsidRDefault="006E327F" w:rsidP="00CE424C">
            <w:pPr>
              <w:pStyle w:val="a3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hint="eastAsia"/>
              </w:rPr>
            </w:pPr>
            <w:r w:rsidRPr="006E327F">
              <w:rPr>
                <w:rFonts w:hint="eastAsia"/>
              </w:rPr>
              <w:t>尊敬的投资者您好，目前公司业绩水平基本符合相关行业发展趋势。</w:t>
            </w:r>
          </w:p>
          <w:p w14:paraId="35681E7B" w14:textId="672139F1" w:rsidR="001527C3" w:rsidRPr="00355D13" w:rsidRDefault="006E327F" w:rsidP="00CE424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 w:rsidRPr="006E327F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公司这几年发展颇为艰难，是否公司内部管理出现重大失误？企业海外并购重组风险管理是否有问题？公司后续是否存在继续重组？市值管理是否有进展？你们如何回报投资者？有否回购股份注销提升企业形象的计划？</w:t>
            </w:r>
          </w:p>
          <w:p w14:paraId="559ACD80" w14:textId="104F2E41" w:rsidR="00CE424C" w:rsidRPr="00355D13" w:rsidRDefault="006E327F" w:rsidP="006E327F">
            <w:pPr>
              <w:pStyle w:val="a3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hint="eastAsia"/>
              </w:rPr>
            </w:pPr>
            <w:r w:rsidRPr="006E327F">
              <w:rPr>
                <w:rFonts w:hint="eastAsia"/>
              </w:rPr>
              <w:t>尊敬的投资者您好，公司国际化发展过程中，前期确实遭遇了一些内外部的风险与挑战，但是公司积极主动构建新</w:t>
            </w:r>
            <w:r w:rsidRPr="006E327F">
              <w:rPr>
                <w:rFonts w:hint="eastAsia"/>
              </w:rPr>
              <w:lastRenderedPageBreak/>
              <w:t>发展格局，不断深化全球协作，发挥自身优势，2024年半年度公司业绩实现扭亏为盈。未来，公司将抓住机遇，打造符合国际化战略的全球一体化的指挥管理体系，形成全球资源配置、调度、集成、共享的能力，深化全球协作。同时，巩固现有业务，加大科技研发力度，增强全球订单的获取能力，优化全球成本费用结构，不断提升公司业绩，回报公司股东。公司将根据相关规则，履行信息披露业务。</w:t>
            </w:r>
          </w:p>
        </w:tc>
      </w:tr>
      <w:tr w:rsidR="001527C3" w14:paraId="2F081ABA" w14:textId="77777777" w:rsidTr="007F17AD">
        <w:trPr>
          <w:trHeight w:val="20"/>
        </w:trPr>
        <w:tc>
          <w:tcPr>
            <w:tcW w:w="1696" w:type="dxa"/>
            <w:vAlign w:val="center"/>
          </w:tcPr>
          <w:p w14:paraId="34C49E57" w14:textId="77777777" w:rsidR="000B3467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附件清单</w:t>
            </w:r>
          </w:p>
          <w:p w14:paraId="2AB98DCE" w14:textId="0872BCE0" w:rsidR="001527C3" w:rsidRDefault="001527C3" w:rsidP="00BB7273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6600" w:type="dxa"/>
            <w:vAlign w:val="center"/>
          </w:tcPr>
          <w:p w14:paraId="2B81D654" w14:textId="3389A23E" w:rsidR="001527C3" w:rsidRPr="001527C3" w:rsidRDefault="001527C3" w:rsidP="007F17AD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bCs/>
              </w:rPr>
            </w:pPr>
            <w:r w:rsidRPr="001527C3">
              <w:rPr>
                <w:rFonts w:hint="eastAsia"/>
                <w:bCs/>
              </w:rPr>
              <w:t>无</w:t>
            </w:r>
          </w:p>
        </w:tc>
      </w:tr>
      <w:tr w:rsidR="001527C3" w14:paraId="3E742641" w14:textId="77777777" w:rsidTr="007F17AD">
        <w:trPr>
          <w:trHeight w:val="20"/>
        </w:trPr>
        <w:tc>
          <w:tcPr>
            <w:tcW w:w="1696" w:type="dxa"/>
            <w:vAlign w:val="center"/>
          </w:tcPr>
          <w:p w14:paraId="64F60C9D" w14:textId="77777777" w:rsidR="001527C3" w:rsidRDefault="001527C3" w:rsidP="007F17AD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6600" w:type="dxa"/>
            <w:vAlign w:val="center"/>
          </w:tcPr>
          <w:p w14:paraId="4E4EC1F8" w14:textId="4CF5E496" w:rsidR="001527C3" w:rsidRDefault="00BB7273" w:rsidP="007F17AD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 w:rsidRPr="00BB7273">
              <w:rPr>
                <w:rFonts w:hint="eastAsia"/>
              </w:rPr>
              <w:t>202</w:t>
            </w:r>
            <w:r w:rsidR="00CE424C">
              <w:rPr>
                <w:rFonts w:hint="eastAsia"/>
              </w:rPr>
              <w:t>4</w:t>
            </w:r>
            <w:r w:rsidRPr="00BB7273">
              <w:rPr>
                <w:rFonts w:hint="eastAsia"/>
              </w:rPr>
              <w:t>年</w:t>
            </w:r>
            <w:r w:rsidR="006E327F">
              <w:rPr>
                <w:rFonts w:hint="eastAsia"/>
              </w:rPr>
              <w:t>10</w:t>
            </w:r>
            <w:r w:rsidRPr="00BB7273">
              <w:rPr>
                <w:rFonts w:hint="eastAsia"/>
              </w:rPr>
              <w:t>月</w:t>
            </w:r>
            <w:r w:rsidR="006E327F">
              <w:rPr>
                <w:rFonts w:hint="eastAsia"/>
              </w:rPr>
              <w:t>21</w:t>
            </w:r>
            <w:r w:rsidRPr="00BB7273">
              <w:rPr>
                <w:rFonts w:hint="eastAsia"/>
              </w:rPr>
              <w:t>日</w:t>
            </w:r>
          </w:p>
        </w:tc>
      </w:tr>
    </w:tbl>
    <w:p w14:paraId="08EC5951" w14:textId="77777777" w:rsidR="001527C3" w:rsidRDefault="001527C3" w:rsidP="001527C3"/>
    <w:p w14:paraId="519B696D" w14:textId="77777777" w:rsidR="00D86BB1" w:rsidRDefault="00D86BB1"/>
    <w:sectPr w:rsidR="00D86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4E0D"/>
    <w:multiLevelType w:val="hybridMultilevel"/>
    <w:tmpl w:val="1CB6E416"/>
    <w:lvl w:ilvl="0" w:tplc="B2E20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91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C3"/>
    <w:rsid w:val="0008437B"/>
    <w:rsid w:val="000B3467"/>
    <w:rsid w:val="001527C3"/>
    <w:rsid w:val="00183422"/>
    <w:rsid w:val="002C252A"/>
    <w:rsid w:val="006E327F"/>
    <w:rsid w:val="007F17AD"/>
    <w:rsid w:val="008267CC"/>
    <w:rsid w:val="00BB7273"/>
    <w:rsid w:val="00CE424C"/>
    <w:rsid w:val="00D86BB1"/>
    <w:rsid w:val="00DD7871"/>
    <w:rsid w:val="00D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4B16"/>
  <w15:chartTrackingRefBased/>
  <w15:docId w15:val="{AFCCC14B-B42D-4179-8BF5-03B2028E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27C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List Paragraph"/>
    <w:basedOn w:val="a"/>
    <w:uiPriority w:val="34"/>
    <w:qFormat/>
    <w:rsid w:val="001527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chenyingyi@sh-shenda.com</dc:creator>
  <cp:keywords/>
  <dc:description/>
  <cp:lastModifiedBy>chenyingyi@sh-shenda.com</cp:lastModifiedBy>
  <cp:revision>7</cp:revision>
  <dcterms:created xsi:type="dcterms:W3CDTF">2023-12-25T09:11:00Z</dcterms:created>
  <dcterms:modified xsi:type="dcterms:W3CDTF">2024-10-21T08:28:00Z</dcterms:modified>
</cp:coreProperties>
</file>