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886A" w14:textId="77777777" w:rsidR="00EA4265" w:rsidRDefault="00840B58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>
        <w:rPr>
          <w:rFonts w:ascii="黑体" w:eastAsia="黑体" w:hAnsi="宋体" w:hint="eastAsia"/>
          <w:b/>
          <w:sz w:val="36"/>
          <w:lang w:val="en-AU"/>
        </w:rPr>
        <w:t>珀莱雅化妆品股份有限公司</w:t>
      </w:r>
    </w:p>
    <w:p w14:paraId="0881FF7C" w14:textId="77777777" w:rsidR="00EA4265" w:rsidRDefault="008A192D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>
        <w:rPr>
          <w:rFonts w:ascii="黑体" w:eastAsia="黑体" w:hAnsi="宋体" w:hint="eastAsia"/>
          <w:b/>
          <w:sz w:val="36"/>
          <w:lang w:val="en-AU"/>
        </w:rPr>
        <w:t>202</w:t>
      </w:r>
      <w:r>
        <w:rPr>
          <w:rFonts w:ascii="黑体" w:eastAsia="黑体" w:hAnsi="宋体"/>
          <w:b/>
          <w:sz w:val="36"/>
          <w:lang w:val="en-AU"/>
        </w:rPr>
        <w:t>4</w:t>
      </w:r>
      <w:r w:rsidR="00575A64">
        <w:rPr>
          <w:rFonts w:ascii="黑体" w:eastAsia="黑体" w:hAnsi="宋体" w:hint="eastAsia"/>
          <w:b/>
          <w:sz w:val="36"/>
          <w:lang w:val="en-AU"/>
        </w:rPr>
        <w:t>年</w:t>
      </w:r>
      <w:r w:rsidR="00840B58">
        <w:rPr>
          <w:rFonts w:ascii="黑体" w:eastAsia="黑体" w:hAnsi="宋体" w:hint="eastAsia"/>
          <w:b/>
          <w:sz w:val="36"/>
          <w:lang w:val="en-AU"/>
        </w:rPr>
        <w:t>三季报业绩说明会会议纪要</w:t>
      </w:r>
    </w:p>
    <w:p w14:paraId="7E32FBA1" w14:textId="77777777" w:rsidR="00EA4265" w:rsidRPr="00B17684" w:rsidRDefault="00840B58" w:rsidP="00664E01">
      <w:pPr>
        <w:pStyle w:val="Default"/>
        <w:adjustRightInd/>
        <w:spacing w:line="360" w:lineRule="auto"/>
        <w:ind w:firstLineChars="200" w:firstLine="482"/>
        <w:jc w:val="both"/>
        <w:rPr>
          <w:rFonts w:hAnsi="宋体"/>
          <w:b/>
        </w:rPr>
      </w:pPr>
      <w:r w:rsidRPr="00B17684">
        <w:rPr>
          <w:rFonts w:hAnsi="宋体" w:hint="eastAsia"/>
          <w:b/>
        </w:rPr>
        <w:t>一、会议召开情况</w:t>
      </w:r>
      <w:r w:rsidRPr="00B17684">
        <w:rPr>
          <w:rFonts w:hAnsi="宋体"/>
          <w:b/>
        </w:rPr>
        <w:t xml:space="preserve"> </w:t>
      </w:r>
    </w:p>
    <w:p w14:paraId="04EC498D" w14:textId="77777777" w:rsidR="00EA4265" w:rsidRPr="00B17684" w:rsidRDefault="00840B58" w:rsidP="00664E0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cs="Times New Roman"/>
          <w:b/>
        </w:rPr>
        <w:t>1、时间：</w:t>
      </w:r>
      <w:r w:rsidR="008A192D" w:rsidRPr="00B17684">
        <w:rPr>
          <w:rFonts w:hAnsi="宋体" w:cs="Times New Roman"/>
        </w:rPr>
        <w:t>2024</w:t>
      </w:r>
      <w:r w:rsidR="00F2084A" w:rsidRPr="00B17684">
        <w:rPr>
          <w:rFonts w:hAnsi="宋体" w:cs="Times New Roman" w:hint="eastAsia"/>
        </w:rPr>
        <w:t>年1</w:t>
      </w:r>
      <w:r w:rsidR="00F2084A" w:rsidRPr="00B17684">
        <w:rPr>
          <w:rFonts w:hAnsi="宋体" w:cs="Times New Roman"/>
        </w:rPr>
        <w:t>0</w:t>
      </w:r>
      <w:r w:rsidR="00F2084A" w:rsidRPr="00B17684">
        <w:rPr>
          <w:rFonts w:hAnsi="宋体" w:cs="Times New Roman" w:hint="eastAsia"/>
        </w:rPr>
        <w:t>月</w:t>
      </w:r>
      <w:r w:rsidR="008A192D" w:rsidRPr="00B17684">
        <w:rPr>
          <w:rFonts w:hAnsi="宋体" w:cs="Times New Roman" w:hint="eastAsia"/>
        </w:rPr>
        <w:t>2</w:t>
      </w:r>
      <w:r w:rsidR="008A192D" w:rsidRPr="00B17684">
        <w:rPr>
          <w:rFonts w:hAnsi="宋体" w:cs="Times New Roman"/>
        </w:rPr>
        <w:t>5</w:t>
      </w:r>
      <w:r w:rsidR="00F2084A" w:rsidRPr="00B17684">
        <w:rPr>
          <w:rFonts w:hAnsi="宋体" w:cs="Times New Roman" w:hint="eastAsia"/>
        </w:rPr>
        <w:t>日</w:t>
      </w:r>
      <w:r w:rsidRPr="00B17684">
        <w:rPr>
          <w:rFonts w:hAnsi="宋体" w:cs="Times New Roman" w:hint="eastAsia"/>
        </w:rPr>
        <w:t>15:05</w:t>
      </w:r>
      <w:r w:rsidRPr="00B17684">
        <w:rPr>
          <w:rFonts w:hAnsi="宋体" w:cs="Times New Roman"/>
        </w:rPr>
        <w:t>-</w:t>
      </w:r>
      <w:r w:rsidRPr="00B17684">
        <w:rPr>
          <w:rFonts w:hAnsi="宋体" w:cs="Times New Roman" w:hint="eastAsia"/>
        </w:rPr>
        <w:t>16</w:t>
      </w:r>
      <w:r w:rsidRPr="00B17684">
        <w:rPr>
          <w:rFonts w:hAnsi="宋体" w:cs="Times New Roman"/>
        </w:rPr>
        <w:t>:</w:t>
      </w:r>
      <w:r w:rsidR="008A192D" w:rsidRPr="00B17684">
        <w:rPr>
          <w:rFonts w:hAnsi="宋体" w:cs="Times New Roman"/>
        </w:rPr>
        <w:t>30</w:t>
      </w:r>
    </w:p>
    <w:p w14:paraId="77CE55A6" w14:textId="77777777" w:rsidR="00EA4265" w:rsidRPr="00B17684" w:rsidRDefault="00840B58" w:rsidP="00664E0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cs="Times New Roman"/>
          <w:b/>
        </w:rPr>
        <w:t>2、地点：</w:t>
      </w:r>
      <w:r w:rsidRPr="00B17684">
        <w:rPr>
          <w:rFonts w:hAnsi="宋体" w:cs="Times New Roman" w:hint="eastAsia"/>
        </w:rPr>
        <w:t>杭州市西湖区西溪路588号珀莱雅大厦</w:t>
      </w:r>
    </w:p>
    <w:p w14:paraId="41B8C0AF" w14:textId="77777777" w:rsidR="00EA4265" w:rsidRPr="00B17684" w:rsidRDefault="00840B58" w:rsidP="00664E0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cs="Times New Roman"/>
          <w:b/>
        </w:rPr>
        <w:t>3、公司参会人员：</w:t>
      </w:r>
      <w:r w:rsidR="008A192D" w:rsidRPr="00B17684">
        <w:rPr>
          <w:rFonts w:hAnsi="宋体" w:cs="Times New Roman" w:hint="eastAsia"/>
        </w:rPr>
        <w:t>董事兼总经理侯亚孟</w:t>
      </w:r>
      <w:r w:rsidR="005F256F" w:rsidRPr="00B17684">
        <w:rPr>
          <w:rFonts w:hAnsi="宋体" w:cs="Times New Roman" w:hint="eastAsia"/>
        </w:rPr>
        <w:t>，</w:t>
      </w:r>
      <w:r w:rsidR="008A192D" w:rsidRPr="00B17684">
        <w:rPr>
          <w:rFonts w:hAnsi="宋体" w:cs="Times New Roman" w:hint="eastAsia"/>
        </w:rPr>
        <w:t>联合创始人兼董事会顾问</w:t>
      </w:r>
      <w:r w:rsidR="00B2722E" w:rsidRPr="00B17684">
        <w:rPr>
          <w:rFonts w:hAnsi="宋体" w:cs="Times New Roman" w:hint="eastAsia"/>
        </w:rPr>
        <w:t>方玉友，</w:t>
      </w:r>
      <w:r w:rsidR="009D4A66" w:rsidRPr="00B17684">
        <w:rPr>
          <w:rFonts w:hAnsi="宋体" w:cs="Times New Roman" w:hint="eastAsia"/>
        </w:rPr>
        <w:t>副总、董秘兼财总王莉</w:t>
      </w:r>
    </w:p>
    <w:p w14:paraId="67C4CB52" w14:textId="77777777" w:rsidR="00EA4265" w:rsidRPr="00B17684" w:rsidRDefault="00840B58" w:rsidP="00664E0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B17684">
        <w:rPr>
          <w:rFonts w:hAnsi="宋体" w:cs="Times New Roman"/>
          <w:b/>
        </w:rPr>
        <w:t>4、</w:t>
      </w:r>
      <w:r w:rsidRPr="00B17684">
        <w:rPr>
          <w:rFonts w:hAnsi="宋体" w:cs="Times New Roman" w:hint="eastAsia"/>
          <w:b/>
        </w:rPr>
        <w:t>主要参会机构</w:t>
      </w:r>
      <w:r w:rsidRPr="00B17684">
        <w:rPr>
          <w:rFonts w:hAnsi="宋体" w:cs="Times New Roman"/>
          <w:b/>
        </w:rPr>
        <w:t>：</w:t>
      </w:r>
    </w:p>
    <w:p w14:paraId="03B8E927" w14:textId="77777777" w:rsidR="00EA4265" w:rsidRPr="00B17684" w:rsidRDefault="00840B58" w:rsidP="00664E01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B17684">
        <w:rPr>
          <w:rFonts w:ascii="宋体" w:hAnsi="宋体" w:hint="eastAsia"/>
          <w:sz w:val="24"/>
          <w:szCs w:val="24"/>
        </w:rPr>
        <w:t>详细参会机构清单请参见“附件：参会机构清单”。</w:t>
      </w:r>
    </w:p>
    <w:p w14:paraId="67D520E8" w14:textId="77777777" w:rsidR="00EA4265" w:rsidRPr="00B17684" w:rsidRDefault="00EA4265" w:rsidP="00664E01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14:paraId="765C56C5" w14:textId="77777777" w:rsidR="00EA4265" w:rsidRPr="00B17684" w:rsidRDefault="00840B58" w:rsidP="00664E0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hint="eastAsia"/>
          <w:b/>
        </w:rPr>
        <w:t>二、会议纪</w:t>
      </w:r>
      <w:r w:rsidRPr="00B17684">
        <w:rPr>
          <w:rFonts w:hAnsi="宋体" w:cs="Times New Roman" w:hint="eastAsia"/>
          <w:b/>
        </w:rPr>
        <w:t>要</w:t>
      </w:r>
    </w:p>
    <w:p w14:paraId="4F79B262" w14:textId="33D1DD61" w:rsidR="00EA4265" w:rsidRPr="00B17684" w:rsidRDefault="00A60BB0" w:rsidP="00664E0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B17684">
        <w:rPr>
          <w:rFonts w:hAnsi="宋体" w:cs="Times New Roman" w:hint="eastAsia"/>
          <w:b/>
        </w:rPr>
        <w:t>（一）董秘</w:t>
      </w:r>
      <w:r w:rsidR="005C60FD" w:rsidRPr="00B17684">
        <w:rPr>
          <w:rFonts w:hAnsi="宋体" w:cs="Times New Roman" w:hint="eastAsia"/>
          <w:b/>
        </w:rPr>
        <w:t>、</w:t>
      </w:r>
      <w:r w:rsidRPr="00B17684">
        <w:rPr>
          <w:rFonts w:hAnsi="宋体" w:cs="Times New Roman" w:hint="eastAsia"/>
          <w:b/>
        </w:rPr>
        <w:t>财总王莉</w:t>
      </w:r>
      <w:r w:rsidR="00840B58" w:rsidRPr="00B17684">
        <w:rPr>
          <w:rFonts w:hAnsi="宋体" w:cs="Times New Roman" w:hint="eastAsia"/>
          <w:b/>
        </w:rPr>
        <w:t>介绍</w:t>
      </w:r>
      <w:r w:rsidR="00BC7D02" w:rsidRPr="00B17684">
        <w:rPr>
          <w:rFonts w:hAnsi="宋体" w:cs="Times New Roman"/>
          <w:b/>
        </w:rPr>
        <w:t>2024</w:t>
      </w:r>
      <w:r w:rsidR="00840B58" w:rsidRPr="00B17684">
        <w:rPr>
          <w:rFonts w:hAnsi="宋体" w:cs="Times New Roman" w:hint="eastAsia"/>
          <w:b/>
        </w:rPr>
        <w:t>年三季报主要经营数据</w:t>
      </w:r>
    </w:p>
    <w:p w14:paraId="0ABD4C52" w14:textId="6013E902" w:rsidR="00EA4265" w:rsidRPr="00B17684" w:rsidRDefault="00871301" w:rsidP="00664E01">
      <w:pPr>
        <w:pStyle w:val="Default"/>
        <w:spacing w:line="360" w:lineRule="auto"/>
        <w:ind w:firstLineChars="200" w:firstLine="480"/>
        <w:jc w:val="both"/>
        <w:rPr>
          <w:rFonts w:hAnsi="宋体" w:cs="Times New Roman"/>
        </w:rPr>
      </w:pPr>
      <w:r w:rsidRPr="00B17684">
        <w:rPr>
          <w:rFonts w:hAnsi="宋体" w:cs="Times New Roman"/>
        </w:rPr>
        <w:t>2024</w:t>
      </w:r>
      <w:r w:rsidR="00840B58" w:rsidRPr="00B17684">
        <w:rPr>
          <w:rFonts w:hAnsi="宋体" w:cs="Times New Roman" w:hint="eastAsia"/>
        </w:rPr>
        <w:t>年1-9月，公司营业收入</w:t>
      </w:r>
      <w:r w:rsidRPr="00B17684">
        <w:rPr>
          <w:rFonts w:hAnsi="宋体" w:cs="Times New Roman"/>
        </w:rPr>
        <w:t>69.66</w:t>
      </w:r>
      <w:r w:rsidR="00840B58" w:rsidRPr="00B17684">
        <w:rPr>
          <w:rFonts w:hAnsi="宋体" w:cs="Times New Roman" w:hint="eastAsia"/>
        </w:rPr>
        <w:t>亿元，同比增长</w:t>
      </w:r>
      <w:r w:rsidRPr="00B17684">
        <w:rPr>
          <w:rFonts w:hAnsi="宋体" w:cs="Times New Roman"/>
        </w:rPr>
        <w:t>32.72</w:t>
      </w:r>
      <w:r w:rsidR="00840B58" w:rsidRPr="00B17684">
        <w:rPr>
          <w:rFonts w:hAnsi="宋体" w:cs="Times New Roman" w:hint="eastAsia"/>
        </w:rPr>
        <w:t>%；归属于上市公司股东的净利润</w:t>
      </w:r>
      <w:r w:rsidRPr="00B17684">
        <w:rPr>
          <w:rFonts w:hAnsi="宋体" w:cs="Times New Roman"/>
        </w:rPr>
        <w:t>9.99</w:t>
      </w:r>
      <w:r w:rsidR="00840B58" w:rsidRPr="00B17684">
        <w:rPr>
          <w:rFonts w:hAnsi="宋体" w:cs="Times New Roman" w:hint="eastAsia"/>
        </w:rPr>
        <w:t>亿元，同比增长</w:t>
      </w:r>
      <w:r w:rsidRPr="00B17684">
        <w:rPr>
          <w:rFonts w:hAnsi="宋体" w:cs="Times New Roman"/>
        </w:rPr>
        <w:t>33.95</w:t>
      </w:r>
      <w:r w:rsidR="00840B58" w:rsidRPr="00B17684">
        <w:rPr>
          <w:rFonts w:hAnsi="宋体" w:cs="Times New Roman" w:hint="eastAsia"/>
        </w:rPr>
        <w:t>%；归属于上市公司股东的扣非净利润</w:t>
      </w:r>
      <w:r w:rsidRPr="00B17684">
        <w:rPr>
          <w:rFonts w:hAnsi="宋体" w:cs="Times New Roman"/>
        </w:rPr>
        <w:t>9.71</w:t>
      </w:r>
      <w:r w:rsidR="00840B58" w:rsidRPr="00B17684">
        <w:rPr>
          <w:rFonts w:hAnsi="宋体" w:cs="Times New Roman" w:hint="eastAsia"/>
        </w:rPr>
        <w:t>亿元，同比增</w:t>
      </w:r>
      <w:r w:rsidR="000C5D03">
        <w:rPr>
          <w:rFonts w:hAnsi="宋体" w:cs="Times New Roman" w:hint="eastAsia"/>
        </w:rPr>
        <w:t>长</w:t>
      </w:r>
      <w:bookmarkStart w:id="0" w:name="_GoBack"/>
      <w:bookmarkEnd w:id="0"/>
      <w:r w:rsidRPr="00B17684">
        <w:rPr>
          <w:rFonts w:hAnsi="宋体" w:cs="Times New Roman"/>
        </w:rPr>
        <w:t>33.81</w:t>
      </w:r>
      <w:r w:rsidR="00840B58" w:rsidRPr="00B17684">
        <w:rPr>
          <w:rFonts w:hAnsi="宋体" w:cs="Times New Roman" w:hint="eastAsia"/>
        </w:rPr>
        <w:t>%。其中，7-9月，公司营业收入</w:t>
      </w:r>
      <w:r w:rsidRPr="00B17684">
        <w:rPr>
          <w:rFonts w:hAnsi="宋体" w:cs="Times New Roman"/>
        </w:rPr>
        <w:t>19.65</w:t>
      </w:r>
      <w:r w:rsidR="00840B58" w:rsidRPr="00B17684">
        <w:rPr>
          <w:rFonts w:hAnsi="宋体" w:cs="Times New Roman" w:hint="eastAsia"/>
        </w:rPr>
        <w:t>亿元，同比增长</w:t>
      </w:r>
      <w:r w:rsidRPr="00B17684">
        <w:rPr>
          <w:rFonts w:hAnsi="宋体" w:cs="Times New Roman"/>
        </w:rPr>
        <w:t>21.15</w:t>
      </w:r>
      <w:r w:rsidR="00840B58" w:rsidRPr="00B17684">
        <w:rPr>
          <w:rFonts w:hAnsi="宋体" w:cs="Times New Roman" w:hint="eastAsia"/>
        </w:rPr>
        <w:t>%；归属于上市公司股东的净利润</w:t>
      </w:r>
      <w:r w:rsidRPr="00B17684">
        <w:rPr>
          <w:rFonts w:hAnsi="宋体" w:cs="Times New Roman"/>
        </w:rPr>
        <w:t>2.98</w:t>
      </w:r>
      <w:r w:rsidR="00840B58" w:rsidRPr="00B17684">
        <w:rPr>
          <w:rFonts w:hAnsi="宋体" w:cs="Times New Roman" w:hint="eastAsia"/>
        </w:rPr>
        <w:t>亿元，同比增长</w:t>
      </w:r>
      <w:r w:rsidRPr="00B17684">
        <w:rPr>
          <w:rFonts w:hAnsi="宋体" w:cs="Times New Roman"/>
        </w:rPr>
        <w:t>20.72</w:t>
      </w:r>
      <w:r w:rsidR="00840B58" w:rsidRPr="00B17684">
        <w:rPr>
          <w:rFonts w:hAnsi="宋体" w:cs="Times New Roman" w:hint="eastAsia"/>
        </w:rPr>
        <w:t>%；归属于上市公司股东的扣非净利润</w:t>
      </w:r>
      <w:r w:rsidRPr="00B17684">
        <w:rPr>
          <w:rFonts w:hAnsi="宋体" w:cs="Times New Roman"/>
        </w:rPr>
        <w:t>2.92</w:t>
      </w:r>
      <w:r w:rsidR="00840B58" w:rsidRPr="00B17684">
        <w:rPr>
          <w:rFonts w:hAnsi="宋体" w:cs="Times New Roman" w:hint="eastAsia"/>
        </w:rPr>
        <w:t>亿元，同比增长</w:t>
      </w:r>
      <w:r w:rsidRPr="00B17684">
        <w:rPr>
          <w:rFonts w:hAnsi="宋体" w:cs="Times New Roman"/>
        </w:rPr>
        <w:t>18.33</w:t>
      </w:r>
      <w:r w:rsidR="00840B58" w:rsidRPr="00B17684">
        <w:rPr>
          <w:rFonts w:hAnsi="宋体" w:cs="Times New Roman" w:hint="eastAsia"/>
        </w:rPr>
        <w:t>%。</w:t>
      </w:r>
    </w:p>
    <w:p w14:paraId="1B259CCA" w14:textId="77777777" w:rsidR="00EA4265" w:rsidRPr="00B17684" w:rsidRDefault="00840B58" w:rsidP="00664E01">
      <w:pPr>
        <w:pStyle w:val="Default"/>
        <w:spacing w:line="360" w:lineRule="auto"/>
        <w:ind w:firstLineChars="200" w:firstLine="480"/>
        <w:jc w:val="both"/>
        <w:rPr>
          <w:rFonts w:hAnsi="宋体" w:cs="Times New Roman"/>
        </w:rPr>
      </w:pPr>
      <w:r w:rsidRPr="00B17684">
        <w:rPr>
          <w:rFonts w:hAnsi="宋体" w:cs="Times New Roman" w:hint="eastAsia"/>
        </w:rPr>
        <w:t>公司对盈利能力、营运能力等指标以及投资者关心的主要问题进行了说明。</w:t>
      </w:r>
    </w:p>
    <w:p w14:paraId="0CFCB14D" w14:textId="77777777" w:rsidR="00EA4265" w:rsidRPr="00B17684" w:rsidRDefault="00EA4265" w:rsidP="00664E0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</w:p>
    <w:p w14:paraId="552A8820" w14:textId="408E1EAC" w:rsidR="005E2898" w:rsidRPr="00B17684" w:rsidRDefault="00840B58" w:rsidP="00664E01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B17684">
        <w:rPr>
          <w:rFonts w:hAnsi="宋体" w:cs="Times New Roman" w:hint="eastAsia"/>
          <w:b/>
        </w:rPr>
        <w:t>（二）</w:t>
      </w:r>
      <w:r w:rsidR="005C60FD" w:rsidRPr="00B17684">
        <w:rPr>
          <w:rFonts w:hAnsi="宋体" w:cs="Times New Roman" w:hint="eastAsia"/>
          <w:b/>
        </w:rPr>
        <w:t>董事、</w:t>
      </w:r>
      <w:r w:rsidR="00CE2B28" w:rsidRPr="00B17684">
        <w:rPr>
          <w:rFonts w:hAnsi="宋体" w:cs="Times New Roman" w:hint="eastAsia"/>
          <w:b/>
        </w:rPr>
        <w:t>总经理侯亚孟</w:t>
      </w:r>
      <w:r w:rsidR="005E2898" w:rsidRPr="00B17684">
        <w:rPr>
          <w:rFonts w:hAnsi="宋体" w:cs="Times New Roman" w:hint="eastAsia"/>
          <w:b/>
        </w:rPr>
        <w:t>介绍</w:t>
      </w:r>
      <w:r w:rsidR="00E90D62" w:rsidRPr="00B17684">
        <w:rPr>
          <w:rFonts w:hAnsi="宋体" w:cs="Times New Roman" w:hint="eastAsia"/>
          <w:b/>
        </w:rPr>
        <w:t>业务、战略、组织和人才等情况</w:t>
      </w:r>
    </w:p>
    <w:p w14:paraId="01F11836" w14:textId="77777777" w:rsidR="00997159" w:rsidRPr="00B17684" w:rsidRDefault="00E437DE" w:rsidP="00664E01">
      <w:pPr>
        <w:pStyle w:val="Default"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cs="Times New Roman" w:hint="eastAsia"/>
          <w:b/>
        </w:rPr>
        <w:t>1、</w:t>
      </w:r>
      <w:r w:rsidR="00997159" w:rsidRPr="00B17684">
        <w:rPr>
          <w:rFonts w:hAnsi="宋体" w:cs="Times New Roman" w:hint="eastAsia"/>
          <w:b/>
        </w:rPr>
        <w:t>业务方面</w:t>
      </w:r>
      <w:r w:rsidR="00814801" w:rsidRPr="00B17684">
        <w:rPr>
          <w:rFonts w:hAnsi="宋体" w:cs="Times New Roman" w:hint="eastAsia"/>
        </w:rPr>
        <w:t>：</w:t>
      </w:r>
    </w:p>
    <w:p w14:paraId="60628655" w14:textId="7DBA5C35" w:rsidR="00814801" w:rsidRPr="00B17684" w:rsidRDefault="00997159" w:rsidP="00664E01">
      <w:pPr>
        <w:pStyle w:val="Default"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cs="Times New Roman" w:hint="eastAsia"/>
          <w:b/>
        </w:rPr>
        <w:t>珀莱雅</w:t>
      </w:r>
      <w:r w:rsidR="00F2740C" w:rsidRPr="00B17684">
        <w:rPr>
          <w:rFonts w:hAnsi="宋体" w:cs="Times New Roman" w:hint="eastAsia"/>
          <w:b/>
        </w:rPr>
        <w:t>品牌</w:t>
      </w:r>
      <w:r w:rsidRPr="00B17684">
        <w:rPr>
          <w:rFonts w:hAnsi="宋体" w:cs="Times New Roman" w:hint="eastAsia"/>
          <w:b/>
        </w:rPr>
        <w:t>：</w:t>
      </w:r>
      <w:r w:rsidR="008C0FD8" w:rsidRPr="00B17684">
        <w:rPr>
          <w:rFonts w:hAnsi="宋体" w:cs="Times New Roman" w:hint="eastAsia"/>
        </w:rPr>
        <w:t>今年双1</w:t>
      </w:r>
      <w:r w:rsidR="008C0FD8" w:rsidRPr="00B17684">
        <w:rPr>
          <w:rFonts w:hAnsi="宋体" w:cs="Times New Roman"/>
        </w:rPr>
        <w:t>1</w:t>
      </w:r>
      <w:r w:rsidR="0003022D" w:rsidRPr="00B17684">
        <w:rPr>
          <w:rFonts w:hAnsi="宋体" w:cs="Times New Roman" w:hint="eastAsia"/>
        </w:rPr>
        <w:t>线上各平台</w:t>
      </w:r>
      <w:r w:rsidR="00814801" w:rsidRPr="00B17684">
        <w:rPr>
          <w:rFonts w:hAnsi="宋体" w:cs="Times New Roman" w:hint="eastAsia"/>
        </w:rPr>
        <w:t>活动周期</w:t>
      </w:r>
      <w:r w:rsidR="0003022D" w:rsidRPr="00B17684">
        <w:rPr>
          <w:rFonts w:hAnsi="宋体" w:cs="Times New Roman" w:hint="eastAsia"/>
        </w:rPr>
        <w:t>拉长</w:t>
      </w:r>
      <w:r w:rsidR="00814801" w:rsidRPr="00B17684">
        <w:rPr>
          <w:rFonts w:hAnsi="宋体" w:cs="Times New Roman" w:hint="eastAsia"/>
        </w:rPr>
        <w:t>，</w:t>
      </w:r>
      <w:r w:rsidRPr="00B17684">
        <w:rPr>
          <w:rFonts w:hAnsi="宋体" w:cs="Times New Roman" w:hint="eastAsia"/>
        </w:rPr>
        <w:t>珀莱雅品牌</w:t>
      </w:r>
      <w:r w:rsidR="0003022D" w:rsidRPr="00B17684">
        <w:rPr>
          <w:rFonts w:hAnsi="宋体" w:cs="Times New Roman" w:hint="eastAsia"/>
        </w:rPr>
        <w:t>积极主动适应</w:t>
      </w:r>
      <w:r w:rsidR="008C0FD8" w:rsidRPr="00B17684">
        <w:rPr>
          <w:rFonts w:hAnsi="宋体" w:cs="Times New Roman" w:hint="eastAsia"/>
        </w:rPr>
        <w:t>变化趋</w:t>
      </w:r>
      <w:r w:rsidR="00625551" w:rsidRPr="00B17684">
        <w:rPr>
          <w:rFonts w:hAnsi="宋体" w:cs="Times New Roman" w:hint="eastAsia"/>
        </w:rPr>
        <w:t>势：</w:t>
      </w:r>
      <w:r w:rsidR="00714B26" w:rsidRPr="00B17684">
        <w:rPr>
          <w:rFonts w:hAnsi="宋体" w:cs="Times New Roman" w:hint="eastAsia"/>
        </w:rPr>
        <w:t>（1）</w:t>
      </w:r>
      <w:r w:rsidR="00814801" w:rsidRPr="00B17684">
        <w:rPr>
          <w:rFonts w:hAnsi="宋体" w:cs="Times New Roman" w:hint="eastAsia"/>
        </w:rPr>
        <w:t>天猫平台</w:t>
      </w:r>
      <w:r w:rsidR="008C0FD8" w:rsidRPr="00B17684">
        <w:rPr>
          <w:rFonts w:hAnsi="宋体" w:cs="Times New Roman" w:hint="eastAsia"/>
        </w:rPr>
        <w:t>：公司</w:t>
      </w:r>
      <w:r w:rsidR="00814801" w:rsidRPr="00B17684">
        <w:rPr>
          <w:rFonts w:hAnsi="宋体" w:cs="Times New Roman" w:hint="eastAsia"/>
        </w:rPr>
        <w:t>主打陪伴消费者多看多逛，采用更方便消费者的购买逻辑</w:t>
      </w:r>
      <w:r w:rsidR="0003022D" w:rsidRPr="00B17684">
        <w:rPr>
          <w:rFonts w:hAnsi="宋体" w:cs="Times New Roman" w:hint="eastAsia"/>
        </w:rPr>
        <w:t>，</w:t>
      </w:r>
      <w:r w:rsidR="007A4067" w:rsidRPr="00B17684">
        <w:rPr>
          <w:rFonts w:hAnsi="宋体" w:cs="Times New Roman" w:hint="eastAsia"/>
        </w:rPr>
        <w:t>今年消费者心智有所变化，</w:t>
      </w:r>
      <w:r w:rsidR="0003022D" w:rsidRPr="00B17684">
        <w:rPr>
          <w:rFonts w:hAnsi="宋体" w:cs="Times New Roman" w:hint="eastAsia"/>
        </w:rPr>
        <w:t>从平台官方旗舰店</w:t>
      </w:r>
      <w:r w:rsidR="00CC2D01" w:rsidRPr="00B17684">
        <w:rPr>
          <w:rFonts w:hAnsi="宋体" w:cs="Times New Roman" w:hint="eastAsia"/>
        </w:rPr>
        <w:t>转向</w:t>
      </w:r>
      <w:r w:rsidR="0003022D" w:rsidRPr="00B17684">
        <w:rPr>
          <w:rFonts w:hAnsi="宋体" w:cs="Times New Roman" w:hint="eastAsia"/>
        </w:rPr>
        <w:t>达人直播间，</w:t>
      </w:r>
      <w:r w:rsidR="007A4067" w:rsidRPr="00B17684">
        <w:rPr>
          <w:rFonts w:hAnsi="宋体" w:cs="Times New Roman" w:hint="eastAsia"/>
        </w:rPr>
        <w:t>公司重视头部主播，同时关注腰部主播的发力</w:t>
      </w:r>
      <w:r w:rsidR="0003022D" w:rsidRPr="00B17684">
        <w:rPr>
          <w:rFonts w:hAnsi="宋体" w:cs="Times New Roman" w:hint="eastAsia"/>
        </w:rPr>
        <w:t>。</w:t>
      </w:r>
      <w:r w:rsidR="00273BC4" w:rsidRPr="00B17684">
        <w:rPr>
          <w:rFonts w:hAnsi="宋体" w:cs="Times New Roman" w:hint="eastAsia"/>
        </w:rPr>
        <w:t>（2）</w:t>
      </w:r>
      <w:r w:rsidR="00814801" w:rsidRPr="00B17684">
        <w:rPr>
          <w:rFonts w:hAnsi="宋体" w:cs="Times New Roman" w:hint="eastAsia"/>
        </w:rPr>
        <w:t>抖音平台</w:t>
      </w:r>
      <w:r w:rsidR="00D91331" w:rsidRPr="00B17684">
        <w:rPr>
          <w:rFonts w:hAnsi="宋体" w:cs="Times New Roman" w:hint="eastAsia"/>
        </w:rPr>
        <w:t>：</w:t>
      </w:r>
      <w:r w:rsidR="00C34795" w:rsidRPr="00B17684">
        <w:rPr>
          <w:rFonts w:hAnsi="宋体" w:cs="Times New Roman" w:hint="eastAsia"/>
        </w:rPr>
        <w:t>大促前置的前提下，公司希望把单点爆发引导成多点爆发</w:t>
      </w:r>
      <w:r w:rsidR="00CC2D01" w:rsidRPr="00B17684">
        <w:rPr>
          <w:rFonts w:hAnsi="宋体" w:cs="Times New Roman" w:hint="eastAsia"/>
        </w:rPr>
        <w:t>。</w:t>
      </w:r>
      <w:r w:rsidR="00D91331" w:rsidRPr="00B17684">
        <w:rPr>
          <w:rFonts w:hAnsi="宋体" w:cs="Times New Roman" w:hint="eastAsia"/>
        </w:rPr>
        <w:t>现阶段如何和达人、平台博弈，实现</w:t>
      </w:r>
      <w:r w:rsidR="00814801" w:rsidRPr="00B17684">
        <w:rPr>
          <w:rFonts w:hAnsi="宋体" w:cs="Times New Roman" w:hint="eastAsia"/>
        </w:rPr>
        <w:t>稳定的</w:t>
      </w:r>
      <w:r w:rsidR="00177B8F" w:rsidRPr="00B17684">
        <w:rPr>
          <w:rFonts w:hAnsi="宋体" w:cs="Times New Roman" w:hint="eastAsia"/>
        </w:rPr>
        <w:t>增长，是当前面临的重要</w:t>
      </w:r>
      <w:r w:rsidR="00814801" w:rsidRPr="00B17684">
        <w:rPr>
          <w:rFonts w:hAnsi="宋体" w:cs="Times New Roman" w:hint="eastAsia"/>
        </w:rPr>
        <w:t>挑战。</w:t>
      </w:r>
    </w:p>
    <w:p w14:paraId="3BB867FA" w14:textId="1381F009" w:rsidR="00987C61" w:rsidRPr="00B17684" w:rsidRDefault="00987C61" w:rsidP="00664E01">
      <w:pPr>
        <w:pStyle w:val="Default"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cs="Times New Roman" w:hint="eastAsia"/>
          <w:b/>
        </w:rPr>
        <w:t>彩棠品牌</w:t>
      </w:r>
      <w:r w:rsidR="00A578A4" w:rsidRPr="00B17684">
        <w:rPr>
          <w:rFonts w:hAnsi="宋体" w:cs="Times New Roman" w:hint="eastAsia"/>
          <w:b/>
        </w:rPr>
        <w:t>：</w:t>
      </w:r>
      <w:r w:rsidR="00D60867" w:rsidRPr="00B17684">
        <w:rPr>
          <w:rFonts w:hAnsi="宋体" w:cs="Times New Roman" w:hint="eastAsia"/>
        </w:rPr>
        <w:t>持续打造底妆类大单品，不断丰富底妆类产品，今年三季度推出了小圆管气垫及全新的色彩系列</w:t>
      </w:r>
      <w:r w:rsidR="00A76793" w:rsidRPr="00B17684">
        <w:rPr>
          <w:rFonts w:hAnsi="宋体" w:cs="Times New Roman" w:hint="eastAsia"/>
        </w:rPr>
        <w:t>——</w:t>
      </w:r>
      <w:r w:rsidR="00D60867" w:rsidRPr="00B17684">
        <w:rPr>
          <w:rFonts w:hAnsi="宋体" w:cs="Times New Roman" w:hint="eastAsia"/>
        </w:rPr>
        <w:t>踏浪系列，市场反馈不错，未来持续立足底</w:t>
      </w:r>
      <w:r w:rsidR="00D60867" w:rsidRPr="00B17684">
        <w:rPr>
          <w:rFonts w:hAnsi="宋体" w:cs="Times New Roman" w:hint="eastAsia"/>
        </w:rPr>
        <w:lastRenderedPageBreak/>
        <w:t>妆大类目，持续发力；</w:t>
      </w:r>
      <w:r w:rsidR="00500422" w:rsidRPr="00B17684">
        <w:rPr>
          <w:rFonts w:hAnsi="宋体" w:cs="Times New Roman" w:hint="eastAsia"/>
        </w:rPr>
        <w:t>目前彩棠的核心团队已经调整完成，双1</w:t>
      </w:r>
      <w:r w:rsidR="00500422" w:rsidRPr="00B17684">
        <w:rPr>
          <w:rFonts w:hAnsi="宋体" w:cs="Times New Roman"/>
        </w:rPr>
        <w:t>1</w:t>
      </w:r>
      <w:r w:rsidR="00500422" w:rsidRPr="00B17684">
        <w:rPr>
          <w:rFonts w:hAnsi="宋体" w:cs="Times New Roman" w:hint="eastAsia"/>
        </w:rPr>
        <w:t>也有不错的排名表现。</w:t>
      </w:r>
    </w:p>
    <w:p w14:paraId="3AAF7D0E" w14:textId="16F7E669" w:rsidR="00CD5E2E" w:rsidRPr="00B17684" w:rsidRDefault="00D60867" w:rsidP="00664E01">
      <w:pPr>
        <w:pStyle w:val="Default"/>
        <w:spacing w:line="360" w:lineRule="auto"/>
        <w:ind w:firstLineChars="200" w:firstLine="482"/>
        <w:jc w:val="both"/>
        <w:rPr>
          <w:rFonts w:hAnsi="宋体" w:cs="Times New Roman"/>
        </w:rPr>
      </w:pPr>
      <w:r w:rsidRPr="00B17684">
        <w:rPr>
          <w:rFonts w:hAnsi="宋体" w:cs="Times New Roman" w:hint="eastAsia"/>
          <w:b/>
        </w:rPr>
        <w:t>O</w:t>
      </w:r>
      <w:r w:rsidRPr="00B17684">
        <w:rPr>
          <w:rFonts w:hAnsi="宋体" w:cs="Times New Roman"/>
          <w:b/>
        </w:rPr>
        <w:t>R</w:t>
      </w:r>
      <w:r w:rsidR="00987C61" w:rsidRPr="00B17684">
        <w:rPr>
          <w:rFonts w:hAnsi="宋体" w:cs="Times New Roman" w:hint="eastAsia"/>
          <w:b/>
        </w:rPr>
        <w:t>品牌</w:t>
      </w:r>
      <w:r w:rsidR="00AA279B" w:rsidRPr="00B17684">
        <w:rPr>
          <w:rFonts w:hAnsi="宋体" w:cs="Times New Roman" w:hint="eastAsia"/>
          <w:b/>
        </w:rPr>
        <w:t>：</w:t>
      </w:r>
      <w:r w:rsidR="00C55B33" w:rsidRPr="00B17684">
        <w:rPr>
          <w:rFonts w:hAnsi="宋体" w:cs="Times New Roman" w:hint="eastAsia"/>
        </w:rPr>
        <w:t>今年</w:t>
      </w:r>
      <w:r w:rsidR="003769D0">
        <w:rPr>
          <w:rFonts w:hAnsi="宋体" w:cs="Times New Roman" w:hint="eastAsia"/>
        </w:rPr>
        <w:t>持续</w:t>
      </w:r>
      <w:r w:rsidRPr="00B17684">
        <w:rPr>
          <w:rFonts w:hAnsi="宋体" w:cs="Times New Roman" w:hint="eastAsia"/>
        </w:rPr>
        <w:t>强调亚洲头皮健康养护专家</w:t>
      </w:r>
      <w:r w:rsidR="00384E8A" w:rsidRPr="00B17684">
        <w:rPr>
          <w:rFonts w:hAnsi="宋体" w:cs="Times New Roman" w:hint="eastAsia"/>
        </w:rPr>
        <w:t>定位</w:t>
      </w:r>
      <w:r w:rsidR="00963F89" w:rsidRPr="00B17684">
        <w:rPr>
          <w:rFonts w:hAnsi="宋体" w:cs="Times New Roman" w:hint="eastAsia"/>
        </w:rPr>
        <w:t>，</w:t>
      </w:r>
      <w:r w:rsidR="00C55B33" w:rsidRPr="00B17684">
        <w:rPr>
          <w:rFonts w:hAnsi="宋体" w:cs="Times New Roman" w:hint="eastAsia"/>
        </w:rPr>
        <w:t>供应链从日本转到了国内，</w:t>
      </w:r>
      <w:r w:rsidR="00F13F4F" w:rsidRPr="00B17684">
        <w:rPr>
          <w:rFonts w:hAnsi="宋体" w:cs="Times New Roman" w:hint="eastAsia"/>
        </w:rPr>
        <w:t>品牌经过调整后，今年双1</w:t>
      </w:r>
      <w:r w:rsidR="00F13F4F" w:rsidRPr="00B17684">
        <w:rPr>
          <w:rFonts w:hAnsi="宋体" w:cs="Times New Roman"/>
        </w:rPr>
        <w:t>1</w:t>
      </w:r>
      <w:r w:rsidR="00F13F4F" w:rsidRPr="00B17684">
        <w:rPr>
          <w:rFonts w:hAnsi="宋体" w:cs="Times New Roman" w:hint="eastAsia"/>
        </w:rPr>
        <w:t>表现不错</w:t>
      </w:r>
      <w:r w:rsidR="003C0490" w:rsidRPr="00B17684">
        <w:rPr>
          <w:rFonts w:hAnsi="宋体" w:cs="Times New Roman" w:hint="eastAsia"/>
        </w:rPr>
        <w:t>，</w:t>
      </w:r>
      <w:r w:rsidR="001D5473" w:rsidRPr="00B17684">
        <w:rPr>
          <w:rFonts w:hAnsi="宋体" w:cs="Times New Roman" w:hint="eastAsia"/>
        </w:rPr>
        <w:t>洗发、护发、精华、预洗</w:t>
      </w:r>
      <w:r w:rsidR="003C0490" w:rsidRPr="00B17684">
        <w:rPr>
          <w:rFonts w:hAnsi="宋体" w:cs="Times New Roman" w:hint="eastAsia"/>
        </w:rPr>
        <w:t>进入品类榜单前十</w:t>
      </w:r>
      <w:r w:rsidR="001D5473" w:rsidRPr="00B17684">
        <w:rPr>
          <w:rFonts w:hAnsi="宋体" w:cs="Times New Roman" w:hint="eastAsia"/>
        </w:rPr>
        <w:t>，明星</w:t>
      </w:r>
      <w:r w:rsidR="003C0490" w:rsidRPr="00B17684">
        <w:rPr>
          <w:rFonts w:hAnsi="宋体" w:cs="Times New Roman" w:hint="eastAsia"/>
        </w:rPr>
        <w:t>大单品</w:t>
      </w:r>
      <w:r w:rsidR="001D5473" w:rsidRPr="00B17684">
        <w:rPr>
          <w:rFonts w:hAnsi="宋体" w:cs="Times New Roman" w:hint="eastAsia"/>
        </w:rPr>
        <w:t>蓬松洗发水消费者心智进一步加强，</w:t>
      </w:r>
      <w:r w:rsidR="003C0490" w:rsidRPr="00B17684">
        <w:rPr>
          <w:rFonts w:hAnsi="宋体" w:cs="Times New Roman" w:hint="eastAsia"/>
        </w:rPr>
        <w:t>预洗系列排名第1，</w:t>
      </w:r>
      <w:r w:rsidR="001D5473" w:rsidRPr="00B17684">
        <w:rPr>
          <w:rFonts w:hAnsi="宋体" w:cs="Times New Roman" w:hint="eastAsia"/>
        </w:rPr>
        <w:t>育发系列</w:t>
      </w:r>
      <w:r w:rsidR="003C0490" w:rsidRPr="00B17684">
        <w:rPr>
          <w:rFonts w:hAnsi="宋体" w:cs="Times New Roman" w:hint="eastAsia"/>
        </w:rPr>
        <w:t>也</w:t>
      </w:r>
      <w:r w:rsidR="00A06BF7" w:rsidRPr="00B17684">
        <w:rPr>
          <w:rFonts w:hAnsi="宋体" w:cs="Times New Roman" w:hint="eastAsia"/>
        </w:rPr>
        <w:t>广</w:t>
      </w:r>
      <w:r w:rsidR="003C0490" w:rsidRPr="00B17684">
        <w:rPr>
          <w:rFonts w:hAnsi="宋体" w:cs="Times New Roman" w:hint="eastAsia"/>
        </w:rPr>
        <w:t>受消费者</w:t>
      </w:r>
      <w:r w:rsidR="001D5473" w:rsidRPr="00B17684">
        <w:rPr>
          <w:rFonts w:hAnsi="宋体" w:cs="Times New Roman" w:hint="eastAsia"/>
        </w:rPr>
        <w:t>好评</w:t>
      </w:r>
      <w:r w:rsidR="003C0490" w:rsidRPr="00B17684">
        <w:rPr>
          <w:rFonts w:hAnsi="宋体" w:cs="Times New Roman" w:hint="eastAsia"/>
        </w:rPr>
        <w:t>，目前</w:t>
      </w:r>
      <w:r w:rsidR="00784804" w:rsidRPr="00B17684">
        <w:rPr>
          <w:rFonts w:hAnsi="宋体" w:hint="eastAsia"/>
        </w:rPr>
        <w:t>全渠道正在积极冲刺</w:t>
      </w:r>
      <w:r w:rsidR="003C0490" w:rsidRPr="00B17684">
        <w:rPr>
          <w:rFonts w:hAnsi="宋体" w:hint="eastAsia"/>
        </w:rPr>
        <w:t>双1</w:t>
      </w:r>
      <w:r w:rsidR="003C0490" w:rsidRPr="00B17684">
        <w:rPr>
          <w:rFonts w:hAnsi="宋体"/>
        </w:rPr>
        <w:t>1</w:t>
      </w:r>
      <w:r w:rsidR="00784804" w:rsidRPr="00B17684">
        <w:rPr>
          <w:rFonts w:hAnsi="宋体" w:hint="eastAsia"/>
        </w:rPr>
        <w:t>，期待</w:t>
      </w:r>
      <w:r w:rsidR="003C0490" w:rsidRPr="00B17684">
        <w:rPr>
          <w:rFonts w:hAnsi="宋体" w:hint="eastAsia"/>
        </w:rPr>
        <w:t>全周期</w:t>
      </w:r>
      <w:r w:rsidR="00784804" w:rsidRPr="00B17684">
        <w:rPr>
          <w:rFonts w:hAnsi="宋体" w:hint="eastAsia"/>
        </w:rPr>
        <w:t>有好的表现</w:t>
      </w:r>
      <w:r w:rsidR="001D5473" w:rsidRPr="00B17684">
        <w:rPr>
          <w:rFonts w:hAnsi="宋体" w:cs="Times New Roman" w:hint="eastAsia"/>
        </w:rPr>
        <w:t>。</w:t>
      </w:r>
    </w:p>
    <w:p w14:paraId="39EE561E" w14:textId="027CF35F" w:rsidR="00113347" w:rsidRPr="00B17684" w:rsidRDefault="00113347" w:rsidP="00664E01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B17684">
        <w:rPr>
          <w:rFonts w:hAnsi="宋体" w:cs="Times New Roman"/>
          <w:b/>
        </w:rPr>
        <w:t>2</w:t>
      </w:r>
      <w:r w:rsidRPr="00B17684">
        <w:rPr>
          <w:rFonts w:hAnsi="宋体" w:cs="Times New Roman" w:hint="eastAsia"/>
          <w:b/>
        </w:rPr>
        <w:t>、战略方面：</w:t>
      </w:r>
      <w:r w:rsidRPr="00B17684">
        <w:rPr>
          <w:rFonts w:hAnsi="宋体" w:cs="Times New Roman" w:hint="eastAsia"/>
        </w:rPr>
        <w:t>公司将持续推行大单品策略和6</w:t>
      </w:r>
      <w:r w:rsidR="00CC2D01" w:rsidRPr="00B17684">
        <w:rPr>
          <w:rFonts w:hAnsi="宋体" w:cs="Times New Roman"/>
        </w:rPr>
        <w:t>*</w:t>
      </w:r>
      <w:r w:rsidRPr="00B17684">
        <w:rPr>
          <w:rFonts w:hAnsi="宋体" w:cs="Times New Roman" w:hint="eastAsia"/>
        </w:rPr>
        <w:t>N战略</w:t>
      </w:r>
      <w:r w:rsidR="00B6283C" w:rsidRPr="00B17684">
        <w:rPr>
          <w:rFonts w:hAnsi="宋体" w:cs="Times New Roman" w:hint="eastAsia"/>
        </w:rPr>
        <w:t>，</w:t>
      </w:r>
      <w:r w:rsidRPr="00B17684">
        <w:rPr>
          <w:rFonts w:hAnsi="宋体" w:cs="Times New Roman" w:hint="eastAsia"/>
        </w:rPr>
        <w:t>品牌上，继续完善美妆品牌矩阵（护肤</w:t>
      </w:r>
      <w:r w:rsidR="006253B2" w:rsidRPr="00B17684">
        <w:rPr>
          <w:rFonts w:hAnsi="宋体" w:cs="Times New Roman" w:hint="eastAsia"/>
        </w:rPr>
        <w:t>+</w:t>
      </w:r>
      <w:r w:rsidRPr="00B17684">
        <w:rPr>
          <w:rFonts w:hAnsi="宋体" w:cs="Times New Roman" w:hint="eastAsia"/>
        </w:rPr>
        <w:t>彩妆</w:t>
      </w:r>
      <w:r w:rsidR="006253B2" w:rsidRPr="00B17684">
        <w:rPr>
          <w:rFonts w:hAnsi="宋体" w:cs="Times New Roman"/>
        </w:rPr>
        <w:t>+</w:t>
      </w:r>
      <w:r w:rsidRPr="00B17684">
        <w:rPr>
          <w:rFonts w:hAnsi="宋体" w:cs="Times New Roman" w:hint="eastAsia"/>
        </w:rPr>
        <w:t>洗护），实现对于不同客户群体不同需求的全覆盖；产品上，</w:t>
      </w:r>
      <w:r w:rsidR="00701990" w:rsidRPr="00B17684">
        <w:rPr>
          <w:rFonts w:hAnsi="宋体" w:cs="Times New Roman" w:hint="eastAsia"/>
        </w:rPr>
        <w:t>持续</w:t>
      </w:r>
      <w:r w:rsidR="00547FE0" w:rsidRPr="00B17684">
        <w:rPr>
          <w:rFonts w:hAnsi="宋体" w:cs="Times New Roman" w:hint="eastAsia"/>
        </w:rPr>
        <w:t>推行</w:t>
      </w:r>
      <w:r w:rsidR="00DD55E7" w:rsidRPr="00B17684">
        <w:rPr>
          <w:rFonts w:hAnsi="宋体" w:cs="Times New Roman" w:hint="eastAsia"/>
        </w:rPr>
        <w:t>大单品策略，基于各个品牌定位，打造</w:t>
      </w:r>
      <w:r w:rsidRPr="00B17684">
        <w:rPr>
          <w:rFonts w:hAnsi="宋体" w:cs="Times New Roman" w:hint="eastAsia"/>
        </w:rPr>
        <w:t>各</w:t>
      </w:r>
      <w:r w:rsidR="00107355" w:rsidRPr="00B17684">
        <w:rPr>
          <w:rFonts w:hAnsi="宋体" w:cs="Times New Roman" w:hint="eastAsia"/>
        </w:rPr>
        <w:t>品牌</w:t>
      </w:r>
      <w:r w:rsidR="00D87656" w:rsidRPr="00B17684">
        <w:rPr>
          <w:rFonts w:hAnsi="宋体" w:cs="Times New Roman" w:hint="eastAsia"/>
        </w:rPr>
        <w:t>大单品</w:t>
      </w:r>
      <w:r w:rsidRPr="00B17684">
        <w:rPr>
          <w:rFonts w:hAnsi="宋体" w:cs="Times New Roman" w:hint="eastAsia"/>
        </w:rPr>
        <w:t>品类，持续占领消费者心智；研发上，</w:t>
      </w:r>
      <w:r w:rsidR="00F721F5" w:rsidRPr="00B17684">
        <w:rPr>
          <w:rFonts w:hAnsi="宋体" w:cs="Times New Roman" w:hint="eastAsia"/>
        </w:rPr>
        <w:t>在现有研发中心基础上，</w:t>
      </w:r>
      <w:r w:rsidRPr="00B17684">
        <w:rPr>
          <w:rFonts w:hAnsi="宋体" w:cs="Times New Roman" w:hint="eastAsia"/>
        </w:rPr>
        <w:t>积极寻求研发合作，</w:t>
      </w:r>
      <w:r w:rsidR="00F13061" w:rsidRPr="00B17684">
        <w:rPr>
          <w:rFonts w:hAnsi="宋体" w:cs="Times New Roman" w:hint="eastAsia"/>
        </w:rPr>
        <w:t>扩大技术合作范围；</w:t>
      </w:r>
      <w:r w:rsidRPr="00B17684">
        <w:rPr>
          <w:rFonts w:hAnsi="宋体" w:cs="Times New Roman" w:hint="eastAsia"/>
        </w:rPr>
        <w:t>出海上，持续探索和试水，深耕日本和东南亚市场，打磨产品的同时逐步渗透线下渠道。</w:t>
      </w:r>
    </w:p>
    <w:p w14:paraId="6B0199E3" w14:textId="6540827E" w:rsidR="00CD5E2E" w:rsidRPr="00B17684" w:rsidRDefault="00113347" w:rsidP="00664E01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/>
        </w:rPr>
      </w:pPr>
      <w:r w:rsidRPr="00B17684">
        <w:rPr>
          <w:rFonts w:hAnsi="宋体" w:cs="Times New Roman"/>
          <w:b/>
        </w:rPr>
        <w:t>3</w:t>
      </w:r>
      <w:r w:rsidR="00CD5E2E" w:rsidRPr="00B17684">
        <w:rPr>
          <w:rFonts w:hAnsi="宋体" w:cs="Times New Roman" w:hint="eastAsia"/>
          <w:b/>
        </w:rPr>
        <w:t>、组织与人才方面：</w:t>
      </w:r>
      <w:r w:rsidR="00F46531" w:rsidRPr="00B17684">
        <w:rPr>
          <w:rFonts w:hAnsi="宋体" w:cs="Times New Roman" w:hint="eastAsia"/>
        </w:rPr>
        <w:t>公司</w:t>
      </w:r>
      <w:r w:rsidR="00FA6AD3" w:rsidRPr="00B17684">
        <w:rPr>
          <w:rFonts w:hAnsi="宋体" w:cs="Times New Roman" w:hint="eastAsia"/>
        </w:rPr>
        <w:t>将持续</w:t>
      </w:r>
      <w:r w:rsidR="00546ADC" w:rsidRPr="00B17684">
        <w:rPr>
          <w:rFonts w:hAnsi="宋体" w:cs="Times New Roman" w:hint="eastAsia"/>
        </w:rPr>
        <w:t>完善组织</w:t>
      </w:r>
      <w:r w:rsidR="00FA6AD3" w:rsidRPr="00B17684">
        <w:rPr>
          <w:rFonts w:hAnsi="宋体" w:cs="Times New Roman" w:hint="eastAsia"/>
        </w:rPr>
        <w:t>架构</w:t>
      </w:r>
      <w:r w:rsidR="00546ADC" w:rsidRPr="00B17684">
        <w:rPr>
          <w:rFonts w:hAnsi="宋体" w:cs="Times New Roman" w:hint="eastAsia"/>
        </w:rPr>
        <w:t>，提升响应速度、协同效率和活力；在核心岗位上，坚持内外部并重，多元化配置团队，通过“实战”历练团队能力，通过“外部成功经验”拓宽团队的思路；在机制保障上，对各类岗位的人才推出个性化的激励方案，让优秀的伙伴们能一起“分享战果”。</w:t>
      </w:r>
    </w:p>
    <w:p w14:paraId="48298725" w14:textId="77777777" w:rsidR="005E2898" w:rsidRPr="00B17684" w:rsidRDefault="005E2898" w:rsidP="00217FC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</w:p>
    <w:p w14:paraId="7C327B5E" w14:textId="77777777" w:rsidR="0035075E" w:rsidRPr="00B17684" w:rsidRDefault="005E2898" w:rsidP="00217FC0">
      <w:pPr>
        <w:pStyle w:val="Default"/>
        <w:spacing w:line="360" w:lineRule="auto"/>
        <w:ind w:firstLineChars="200" w:firstLine="482"/>
        <w:rPr>
          <w:rFonts w:hAnsi="宋体" w:cs="Times New Roman"/>
          <w:b/>
        </w:rPr>
      </w:pPr>
      <w:r w:rsidRPr="00B17684">
        <w:rPr>
          <w:rFonts w:hAnsi="宋体" w:cs="Times New Roman" w:hint="eastAsia"/>
          <w:b/>
        </w:rPr>
        <w:t>（三）</w:t>
      </w:r>
      <w:r w:rsidR="00840B58" w:rsidRPr="00B17684">
        <w:rPr>
          <w:rFonts w:hAnsi="宋体" w:cs="Times New Roman" w:hint="eastAsia"/>
          <w:b/>
        </w:rPr>
        <w:t>问答环节</w:t>
      </w:r>
    </w:p>
    <w:p w14:paraId="2C6D96ED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Cs/>
          <w:color w:val="auto"/>
        </w:rPr>
      </w:pPr>
      <w:r w:rsidRPr="00B17684">
        <w:rPr>
          <w:rFonts w:hAnsi="宋体" w:cs="Times New Roman"/>
          <w:b/>
          <w:color w:val="auto"/>
        </w:rPr>
        <w:t>1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期末其他应收款较年初减少原因？</w:t>
      </w:r>
      <w:r w:rsidRPr="00B17684">
        <w:rPr>
          <w:rFonts w:hAnsi="宋体" w:cs="Times New Roman"/>
          <w:bCs/>
          <w:color w:val="auto"/>
        </w:rPr>
        <w:t xml:space="preserve"> </w:t>
      </w:r>
    </w:p>
    <w:p w14:paraId="0343BD38" w14:textId="440805E8" w:rsidR="00C2368A" w:rsidRPr="00B17684" w:rsidRDefault="00CB0DB7" w:rsidP="00D06819">
      <w:pPr>
        <w:pStyle w:val="Default"/>
        <w:spacing w:line="360" w:lineRule="auto"/>
        <w:ind w:firstLineChars="200" w:firstLine="480"/>
        <w:jc w:val="both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主要系收回上年应向电商平台收取的年度费用返点。</w:t>
      </w:r>
    </w:p>
    <w:p w14:paraId="58BECCE2" w14:textId="77777777" w:rsidR="00C2368A" w:rsidRPr="00B17684" w:rsidRDefault="00C2368A" w:rsidP="005B27E9">
      <w:pPr>
        <w:pStyle w:val="Default"/>
        <w:spacing w:line="360" w:lineRule="auto"/>
        <w:jc w:val="both"/>
        <w:rPr>
          <w:rFonts w:hAnsi="宋体" w:cs="Times New Roman"/>
          <w:bCs/>
          <w:color w:val="auto"/>
        </w:rPr>
      </w:pPr>
    </w:p>
    <w:p w14:paraId="2AC6D525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/>
          <w:color w:val="auto"/>
        </w:rPr>
      </w:pPr>
      <w:r w:rsidRPr="00B17684">
        <w:rPr>
          <w:rFonts w:hAnsi="宋体" w:cs="Times New Roman"/>
          <w:b/>
          <w:bCs/>
          <w:color w:val="auto"/>
        </w:rPr>
        <w:t>2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期末存货较年初增加原因？</w:t>
      </w:r>
      <w:r w:rsidRPr="00B17684">
        <w:rPr>
          <w:rFonts w:hAnsi="宋体" w:cs="Times New Roman"/>
          <w:b/>
          <w:color w:val="auto"/>
        </w:rPr>
        <w:t xml:space="preserve"> </w:t>
      </w:r>
    </w:p>
    <w:p w14:paraId="28EBAB28" w14:textId="48D0FD60" w:rsidR="00C2368A" w:rsidRPr="00B17684" w:rsidRDefault="005B27E9" w:rsidP="00D06819">
      <w:pPr>
        <w:pStyle w:val="Default"/>
        <w:spacing w:line="360" w:lineRule="auto"/>
        <w:ind w:firstLineChars="200" w:firstLine="480"/>
        <w:jc w:val="both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主要系双十一备货。</w:t>
      </w:r>
    </w:p>
    <w:p w14:paraId="7411F8A4" w14:textId="77777777" w:rsidR="00C2368A" w:rsidRPr="00B17684" w:rsidRDefault="00C2368A" w:rsidP="005B27E9">
      <w:pPr>
        <w:pStyle w:val="Default"/>
        <w:spacing w:line="360" w:lineRule="auto"/>
        <w:jc w:val="both"/>
        <w:rPr>
          <w:rFonts w:hAnsi="宋体" w:cs="Times New Roman"/>
          <w:b/>
          <w:color w:val="auto"/>
        </w:rPr>
      </w:pPr>
    </w:p>
    <w:p w14:paraId="707CA6FB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/>
          <w:color w:val="auto"/>
          <w:shd w:val="pct15" w:color="auto" w:fill="FFFFFF"/>
        </w:rPr>
      </w:pPr>
      <w:r w:rsidRPr="00B17684">
        <w:rPr>
          <w:rFonts w:hAnsi="宋体" w:cs="Times New Roman"/>
          <w:b/>
          <w:bCs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期末其他流动资产较年初增加原因？</w:t>
      </w:r>
    </w:p>
    <w:p w14:paraId="791EF1AD" w14:textId="1495324E" w:rsidR="00C2368A" w:rsidRPr="00B17684" w:rsidRDefault="005B27E9" w:rsidP="00D06819">
      <w:pPr>
        <w:pStyle w:val="Default"/>
        <w:spacing w:line="360" w:lineRule="auto"/>
        <w:ind w:firstLineChars="200" w:firstLine="480"/>
        <w:jc w:val="both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主要系待抵扣增值税进项税增加。</w:t>
      </w:r>
    </w:p>
    <w:p w14:paraId="332A7BD9" w14:textId="77777777" w:rsidR="00C2368A" w:rsidRPr="00B17684" w:rsidRDefault="00C2368A" w:rsidP="005B27E9">
      <w:pPr>
        <w:pStyle w:val="Default"/>
        <w:spacing w:line="360" w:lineRule="auto"/>
        <w:jc w:val="both"/>
        <w:rPr>
          <w:rFonts w:hAnsi="宋体" w:cs="Times New Roman"/>
          <w:b/>
          <w:color w:val="auto"/>
        </w:rPr>
      </w:pPr>
    </w:p>
    <w:p w14:paraId="7FDE135D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</w:rPr>
      </w:pPr>
      <w:r w:rsidRPr="00B17684">
        <w:rPr>
          <w:rFonts w:hAnsi="宋体" w:cs="Times New Roman"/>
          <w:b/>
          <w:bCs/>
          <w:color w:val="auto"/>
        </w:rPr>
        <w:t>4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期末在建工程较年初增加原因？</w:t>
      </w:r>
      <w:r w:rsidRPr="00B17684">
        <w:rPr>
          <w:rFonts w:hAnsi="宋体" w:cs="Times New Roman"/>
          <w:b/>
          <w:color w:val="auto"/>
        </w:rPr>
        <w:t xml:space="preserve"> </w:t>
      </w:r>
    </w:p>
    <w:p w14:paraId="0599C755" w14:textId="3AB7996D" w:rsidR="00C2368A" w:rsidRPr="00B17684" w:rsidRDefault="005B27E9" w:rsidP="00D06819">
      <w:pPr>
        <w:pStyle w:val="Default"/>
        <w:spacing w:line="360" w:lineRule="auto"/>
        <w:ind w:firstLineChars="200" w:firstLine="480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主要系湖州扩建生产基地建设项目（一期）余额增加。</w:t>
      </w:r>
    </w:p>
    <w:p w14:paraId="7780B4C2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/>
          <w:color w:val="auto"/>
        </w:rPr>
      </w:pPr>
    </w:p>
    <w:p w14:paraId="1FA36F1D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  <w:shd w:val="pct15" w:color="auto" w:fill="FFFFFF"/>
        </w:rPr>
      </w:pPr>
      <w:r w:rsidRPr="00B17684">
        <w:rPr>
          <w:rFonts w:hAnsi="宋体" w:cs="Times New Roman"/>
          <w:b/>
          <w:bCs/>
          <w:color w:val="auto"/>
        </w:rPr>
        <w:t>5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期末递延所得税资产较年初增加原因？</w:t>
      </w:r>
    </w:p>
    <w:p w14:paraId="5BEA7018" w14:textId="3085C231" w:rsidR="00C2368A" w:rsidRPr="00B17684" w:rsidRDefault="005B27E9" w:rsidP="00D06819">
      <w:pPr>
        <w:pStyle w:val="Default"/>
        <w:spacing w:line="360" w:lineRule="auto"/>
        <w:ind w:firstLineChars="200" w:firstLine="480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主要系内部交易未实现利润导致的可抵扣暂时性差异增加。</w:t>
      </w:r>
    </w:p>
    <w:p w14:paraId="4BDB2A46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/>
          <w:color w:val="auto"/>
        </w:rPr>
      </w:pPr>
    </w:p>
    <w:p w14:paraId="31F1AC4D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</w:rPr>
      </w:pPr>
      <w:r w:rsidRPr="00B17684">
        <w:rPr>
          <w:rFonts w:hAnsi="宋体" w:cs="Times New Roman"/>
          <w:b/>
          <w:bCs/>
          <w:color w:val="auto"/>
        </w:rPr>
        <w:t>6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期末短期借款较年初减少原因？</w:t>
      </w:r>
      <w:r w:rsidRPr="00B17684">
        <w:rPr>
          <w:rFonts w:hAnsi="宋体" w:cs="Times New Roman"/>
          <w:b/>
          <w:color w:val="auto"/>
        </w:rPr>
        <w:t xml:space="preserve"> </w:t>
      </w:r>
    </w:p>
    <w:p w14:paraId="1F6BDCE4" w14:textId="1677923E" w:rsidR="00C2368A" w:rsidRPr="00B17684" w:rsidRDefault="005B27E9" w:rsidP="00D06819">
      <w:pPr>
        <w:pStyle w:val="Default"/>
        <w:spacing w:line="360" w:lineRule="auto"/>
        <w:ind w:firstLineChars="200" w:firstLine="480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主要系8月偿还银行贷款本金1亿元。</w:t>
      </w:r>
    </w:p>
    <w:p w14:paraId="0805E548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/>
          <w:color w:val="auto"/>
        </w:rPr>
      </w:pPr>
    </w:p>
    <w:p w14:paraId="6539B573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</w:rPr>
      </w:pPr>
      <w:r w:rsidRPr="00B17684">
        <w:rPr>
          <w:rFonts w:hAnsi="宋体" w:cs="Times New Roman"/>
          <w:b/>
          <w:bCs/>
          <w:color w:val="auto"/>
        </w:rPr>
        <w:t>7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合同负债较年初减少原因？</w:t>
      </w:r>
      <w:r w:rsidRPr="00B17684">
        <w:rPr>
          <w:rFonts w:hAnsi="宋体" w:cs="Times New Roman"/>
          <w:b/>
          <w:color w:val="auto"/>
        </w:rPr>
        <w:t xml:space="preserve"> </w:t>
      </w:r>
    </w:p>
    <w:p w14:paraId="71F2E2C1" w14:textId="04321018" w:rsidR="00C2368A" w:rsidRPr="00B17684" w:rsidRDefault="005B27E9" w:rsidP="00D06819">
      <w:pPr>
        <w:pStyle w:val="Default"/>
        <w:spacing w:line="360" w:lineRule="auto"/>
        <w:ind w:firstLineChars="200" w:firstLine="480"/>
        <w:rPr>
          <w:rFonts w:hAnsi="宋体" w:cs="Times New Roman"/>
          <w:bCs/>
          <w:color w:val="auto"/>
          <w:shd w:val="pct15" w:color="auto" w:fill="FFFFFF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主要系分销渠道预收货款减少。</w:t>
      </w:r>
    </w:p>
    <w:p w14:paraId="0DF1E81F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/>
          <w:color w:val="auto"/>
        </w:rPr>
      </w:pPr>
    </w:p>
    <w:p w14:paraId="1462B738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  <w:shd w:val="pct15" w:color="auto" w:fill="FFFFFF"/>
        </w:rPr>
      </w:pPr>
      <w:r w:rsidRPr="00B17684">
        <w:rPr>
          <w:rFonts w:hAnsi="宋体" w:cs="Times New Roman"/>
          <w:b/>
          <w:bCs/>
          <w:color w:val="auto"/>
        </w:rPr>
        <w:t>8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其他流动负债较年初减少原因？</w:t>
      </w:r>
    </w:p>
    <w:p w14:paraId="2A1B9D89" w14:textId="0FA02BB5" w:rsidR="00C2368A" w:rsidRPr="00B17684" w:rsidRDefault="005B27E9" w:rsidP="00D06819">
      <w:pPr>
        <w:pStyle w:val="Default"/>
        <w:spacing w:line="360" w:lineRule="auto"/>
        <w:ind w:firstLineChars="200" w:firstLine="480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其他流动负债主要系预收货款中的待转销项税额，预收货款减少，对应的增值税税额相应减少。</w:t>
      </w:r>
    </w:p>
    <w:p w14:paraId="00776179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Cs/>
          <w:color w:val="auto"/>
        </w:rPr>
      </w:pPr>
    </w:p>
    <w:p w14:paraId="7EE3041E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  <w:shd w:val="pct15" w:color="auto" w:fill="FFFFFF"/>
        </w:rPr>
      </w:pPr>
      <w:r w:rsidRPr="00B17684">
        <w:rPr>
          <w:rFonts w:hAnsi="宋体" w:cs="Times New Roman"/>
          <w:b/>
          <w:bCs/>
          <w:color w:val="auto"/>
        </w:rPr>
        <w:t>9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预计负债较年初减少原因？</w:t>
      </w:r>
    </w:p>
    <w:p w14:paraId="6621F6B2" w14:textId="430F54E5" w:rsidR="00C2368A" w:rsidRPr="00B17684" w:rsidRDefault="00753F01" w:rsidP="00D06819">
      <w:pPr>
        <w:pStyle w:val="Default"/>
        <w:spacing w:line="360" w:lineRule="auto"/>
        <w:ind w:firstLineChars="200" w:firstLine="480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Q</w:t>
      </w:r>
      <w:r w:rsidR="00C2368A" w:rsidRPr="00B17684">
        <w:rPr>
          <w:rFonts w:hAnsi="宋体" w:cs="Times New Roman"/>
          <w:bCs/>
          <w:color w:val="auto"/>
        </w:rPr>
        <w:t>3</w:t>
      </w:r>
      <w:r w:rsidR="00C2368A" w:rsidRPr="00B17684">
        <w:rPr>
          <w:rFonts w:hAnsi="宋体" w:cs="Times New Roman" w:hint="eastAsia"/>
          <w:bCs/>
          <w:color w:val="auto"/>
        </w:rPr>
        <w:t>预计负债年初余额较大主要系线下超市和百货渠道调整，导致预付退货金额较大。截至Q</w:t>
      </w:r>
      <w:r w:rsidR="00C2368A" w:rsidRPr="00B17684">
        <w:rPr>
          <w:rFonts w:hAnsi="宋体" w:cs="Times New Roman"/>
          <w:bCs/>
          <w:color w:val="auto"/>
        </w:rPr>
        <w:t>3</w:t>
      </w:r>
      <w:r w:rsidR="00C2368A" w:rsidRPr="00B17684">
        <w:rPr>
          <w:rFonts w:hAnsi="宋体" w:cs="Times New Roman" w:hint="eastAsia"/>
          <w:bCs/>
          <w:color w:val="auto"/>
        </w:rPr>
        <w:t>末，不存在需要大额计提预计负债的特殊事项。</w:t>
      </w:r>
    </w:p>
    <w:p w14:paraId="40020386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Cs/>
          <w:color w:val="auto"/>
        </w:rPr>
      </w:pPr>
    </w:p>
    <w:p w14:paraId="284E04FF" w14:textId="77777777" w:rsidR="00C2368A" w:rsidRPr="00B17684" w:rsidRDefault="00C2368A" w:rsidP="00D06819">
      <w:pPr>
        <w:pStyle w:val="Default"/>
        <w:spacing w:line="360" w:lineRule="auto"/>
        <w:ind w:firstLineChars="200" w:firstLine="482"/>
        <w:rPr>
          <w:rFonts w:hAnsi="宋体" w:cs="Times New Roman"/>
          <w:b/>
          <w:color w:val="auto"/>
        </w:rPr>
      </w:pPr>
      <w:r w:rsidRPr="00B17684">
        <w:rPr>
          <w:rFonts w:hAnsi="宋体" w:cs="Times New Roman"/>
          <w:b/>
          <w:bCs/>
          <w:color w:val="auto"/>
        </w:rPr>
        <w:t>10</w:t>
      </w:r>
      <w:r w:rsidRPr="00B17684">
        <w:rPr>
          <w:rFonts w:hAnsi="宋体" w:cs="Times New Roman" w:hint="eastAsia"/>
          <w:b/>
          <w:color w:val="auto"/>
        </w:rPr>
        <w:t>、Q</w:t>
      </w:r>
      <w:r w:rsidRPr="00B17684">
        <w:rPr>
          <w:rFonts w:hAnsi="宋体" w:cs="Times New Roman"/>
          <w:b/>
          <w:color w:val="auto"/>
        </w:rPr>
        <w:t>3</w:t>
      </w:r>
      <w:r w:rsidRPr="00B17684">
        <w:rPr>
          <w:rFonts w:hAnsi="宋体" w:cs="Times New Roman" w:hint="eastAsia"/>
          <w:b/>
          <w:color w:val="auto"/>
        </w:rPr>
        <w:t>库存股较年初增加原因？</w:t>
      </w:r>
    </w:p>
    <w:p w14:paraId="542271E5" w14:textId="3E389B79" w:rsidR="00C2368A" w:rsidRPr="00B17684" w:rsidRDefault="00753F01" w:rsidP="00D06819">
      <w:pPr>
        <w:pStyle w:val="Default"/>
        <w:spacing w:line="360" w:lineRule="auto"/>
        <w:ind w:firstLineChars="200" w:firstLine="480"/>
        <w:rPr>
          <w:rFonts w:hAnsi="宋体" w:cs="Times New Roman"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color w:val="auto"/>
        </w:rPr>
        <w:t>主要系公司以自有资金通过集中竞价交易方式进行股份回购。</w:t>
      </w:r>
    </w:p>
    <w:p w14:paraId="48782E11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/>
          <w:bCs/>
          <w:color w:val="auto"/>
        </w:rPr>
      </w:pPr>
    </w:p>
    <w:p w14:paraId="458C0DC7" w14:textId="17091EEA" w:rsidR="00C2368A" w:rsidRPr="00B17684" w:rsidRDefault="00C2368A" w:rsidP="00D0681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B17684">
        <w:rPr>
          <w:rFonts w:ascii="宋体" w:hAnsi="宋体" w:hint="eastAsia"/>
          <w:b/>
          <w:sz w:val="24"/>
          <w:szCs w:val="24"/>
        </w:rPr>
        <w:t>1</w:t>
      </w:r>
      <w:r w:rsidRPr="00B17684">
        <w:rPr>
          <w:rFonts w:ascii="宋体" w:hAnsi="宋体"/>
          <w:b/>
          <w:sz w:val="24"/>
          <w:szCs w:val="24"/>
        </w:rPr>
        <w:t>1</w:t>
      </w:r>
      <w:r w:rsidRPr="00B17684">
        <w:rPr>
          <w:rFonts w:ascii="宋体" w:hAnsi="宋体" w:hint="eastAsia"/>
          <w:b/>
          <w:sz w:val="24"/>
          <w:szCs w:val="24"/>
        </w:rPr>
        <w:t>、Q</w:t>
      </w:r>
      <w:r w:rsidRPr="00B17684">
        <w:rPr>
          <w:rFonts w:ascii="宋体" w:hAnsi="宋体"/>
          <w:b/>
          <w:sz w:val="24"/>
          <w:szCs w:val="24"/>
        </w:rPr>
        <w:t>3</w:t>
      </w:r>
      <w:r w:rsidRPr="00B17684">
        <w:rPr>
          <w:rFonts w:ascii="宋体" w:hAnsi="宋体" w:hint="eastAsia"/>
          <w:b/>
          <w:sz w:val="24"/>
          <w:szCs w:val="24"/>
        </w:rPr>
        <w:t>单季毛销差情况？</w:t>
      </w:r>
    </w:p>
    <w:p w14:paraId="28F96FB3" w14:textId="1CB15956" w:rsidR="00C2368A" w:rsidRPr="00B17684" w:rsidRDefault="00753F01" w:rsidP="00D0681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17684">
        <w:rPr>
          <w:rFonts w:ascii="宋体" w:hAnsi="宋体" w:cs="Times New Roman" w:hint="eastAsia"/>
          <w:bCs/>
          <w:sz w:val="24"/>
          <w:szCs w:val="24"/>
        </w:rPr>
        <w:t>答：</w:t>
      </w:r>
      <w:r w:rsidR="00C2368A" w:rsidRPr="00B17684">
        <w:rPr>
          <w:rFonts w:ascii="宋体" w:hAnsi="宋体" w:hint="eastAsia"/>
          <w:sz w:val="24"/>
          <w:szCs w:val="24"/>
        </w:rPr>
        <w:t>2</w:t>
      </w:r>
      <w:r w:rsidR="00C2368A" w:rsidRPr="00B17684">
        <w:rPr>
          <w:rFonts w:ascii="宋体" w:hAnsi="宋体"/>
          <w:sz w:val="24"/>
          <w:szCs w:val="24"/>
        </w:rPr>
        <w:t>024</w:t>
      </w:r>
      <w:r w:rsidR="00C2368A" w:rsidRPr="00B17684">
        <w:rPr>
          <w:rFonts w:ascii="宋体" w:hAnsi="宋体" w:hint="eastAsia"/>
          <w:sz w:val="24"/>
          <w:szCs w:val="24"/>
        </w:rPr>
        <w:t>年Q</w:t>
      </w:r>
      <w:r w:rsidR="00C2368A" w:rsidRPr="00B17684">
        <w:rPr>
          <w:rFonts w:ascii="宋体" w:hAnsi="宋体"/>
          <w:sz w:val="24"/>
          <w:szCs w:val="24"/>
        </w:rPr>
        <w:t>3</w:t>
      </w:r>
      <w:r w:rsidR="00C2368A" w:rsidRPr="00B17684">
        <w:rPr>
          <w:rFonts w:ascii="宋体" w:hAnsi="宋体" w:hint="eastAsia"/>
          <w:sz w:val="24"/>
          <w:szCs w:val="24"/>
        </w:rPr>
        <w:t>单季毛销差同比收窄4</w:t>
      </w:r>
      <w:r w:rsidR="00C2368A" w:rsidRPr="00B17684">
        <w:rPr>
          <w:rFonts w:ascii="宋体" w:hAnsi="宋体"/>
          <w:sz w:val="24"/>
          <w:szCs w:val="24"/>
        </w:rPr>
        <w:t>.73</w:t>
      </w:r>
      <w:r w:rsidR="00C2368A" w:rsidRPr="00B17684">
        <w:rPr>
          <w:rFonts w:ascii="宋体" w:hAnsi="宋体" w:hint="eastAsia"/>
          <w:sz w:val="24"/>
          <w:szCs w:val="24"/>
        </w:rPr>
        <w:t>%，但2</w:t>
      </w:r>
      <w:r w:rsidR="00C2368A" w:rsidRPr="00B17684">
        <w:rPr>
          <w:rFonts w:ascii="宋体" w:hAnsi="宋体"/>
          <w:sz w:val="24"/>
          <w:szCs w:val="24"/>
        </w:rPr>
        <w:t>024</w:t>
      </w:r>
      <w:r w:rsidR="00C2368A" w:rsidRPr="00B17684">
        <w:rPr>
          <w:rFonts w:ascii="宋体" w:hAnsi="宋体" w:hint="eastAsia"/>
          <w:sz w:val="24"/>
          <w:szCs w:val="24"/>
        </w:rPr>
        <w:t>年Q</w:t>
      </w:r>
      <w:r w:rsidR="00C2368A" w:rsidRPr="00B17684">
        <w:rPr>
          <w:rFonts w:ascii="宋体" w:hAnsi="宋体"/>
          <w:sz w:val="24"/>
          <w:szCs w:val="24"/>
        </w:rPr>
        <w:t>3</w:t>
      </w:r>
      <w:r w:rsidR="00C2368A" w:rsidRPr="00B17684">
        <w:rPr>
          <w:rFonts w:ascii="宋体" w:hAnsi="宋体" w:hint="eastAsia"/>
          <w:sz w:val="24"/>
          <w:szCs w:val="24"/>
        </w:rPr>
        <w:t>单季毛销差环比Q</w:t>
      </w:r>
      <w:r w:rsidR="00C2368A" w:rsidRPr="00B17684">
        <w:rPr>
          <w:rFonts w:ascii="宋体" w:hAnsi="宋体"/>
          <w:sz w:val="24"/>
          <w:szCs w:val="24"/>
        </w:rPr>
        <w:t>2</w:t>
      </w:r>
      <w:r w:rsidR="00C2368A" w:rsidRPr="00B17684">
        <w:rPr>
          <w:rFonts w:ascii="宋体" w:hAnsi="宋体" w:hint="eastAsia"/>
          <w:sz w:val="24"/>
          <w:szCs w:val="24"/>
        </w:rPr>
        <w:t>增加2</w:t>
      </w:r>
      <w:r w:rsidR="00C2368A" w:rsidRPr="00B17684">
        <w:rPr>
          <w:rFonts w:ascii="宋体" w:hAnsi="宋体"/>
          <w:sz w:val="24"/>
          <w:szCs w:val="24"/>
        </w:rPr>
        <w:t>.44%</w:t>
      </w:r>
      <w:r w:rsidR="00C2368A" w:rsidRPr="00B17684">
        <w:rPr>
          <w:rFonts w:ascii="宋体" w:hAnsi="宋体" w:hint="eastAsia"/>
          <w:sz w:val="24"/>
          <w:szCs w:val="24"/>
        </w:rPr>
        <w:t>，主要系毛利率环比增加1</w:t>
      </w:r>
      <w:r w:rsidR="00C2368A" w:rsidRPr="00B17684">
        <w:rPr>
          <w:rFonts w:ascii="宋体" w:hAnsi="宋体"/>
          <w:sz w:val="24"/>
          <w:szCs w:val="24"/>
        </w:rPr>
        <w:t>.11%</w:t>
      </w:r>
      <w:r w:rsidR="00C2368A" w:rsidRPr="00B17684">
        <w:rPr>
          <w:rFonts w:ascii="宋体" w:hAnsi="宋体" w:hint="eastAsia"/>
          <w:sz w:val="24"/>
          <w:szCs w:val="24"/>
        </w:rPr>
        <w:t>，销售费用率环比减少1</w:t>
      </w:r>
      <w:r w:rsidR="00C2368A" w:rsidRPr="00B17684">
        <w:rPr>
          <w:rFonts w:ascii="宋体" w:hAnsi="宋体"/>
          <w:sz w:val="24"/>
          <w:szCs w:val="24"/>
        </w:rPr>
        <w:t>.33%</w:t>
      </w:r>
      <w:r w:rsidR="00C2368A" w:rsidRPr="00B17684">
        <w:rPr>
          <w:rFonts w:ascii="宋体" w:hAnsi="宋体" w:hint="eastAsia"/>
          <w:sz w:val="24"/>
          <w:szCs w:val="24"/>
        </w:rPr>
        <w:t>，主要系公司Q</w:t>
      </w:r>
      <w:r w:rsidR="00C2368A" w:rsidRPr="00B17684">
        <w:rPr>
          <w:rFonts w:ascii="宋体" w:hAnsi="宋体"/>
          <w:sz w:val="24"/>
          <w:szCs w:val="24"/>
        </w:rPr>
        <w:t>3</w:t>
      </w:r>
      <w:r w:rsidR="00C2368A" w:rsidRPr="00B17684">
        <w:rPr>
          <w:rFonts w:ascii="宋体" w:hAnsi="宋体" w:hint="eastAsia"/>
          <w:sz w:val="24"/>
          <w:szCs w:val="24"/>
        </w:rPr>
        <w:t>降本增效，提高费用投放效率。</w:t>
      </w:r>
    </w:p>
    <w:p w14:paraId="043EE8CB" w14:textId="77777777" w:rsidR="00C2368A" w:rsidRPr="00B17684" w:rsidRDefault="00C2368A" w:rsidP="00D21B87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 w14:paraId="7C756126" w14:textId="77777777" w:rsidR="00C2368A" w:rsidRPr="00B17684" w:rsidRDefault="00C2368A" w:rsidP="00D0681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B17684">
        <w:rPr>
          <w:rFonts w:ascii="宋体" w:hAnsi="宋体"/>
          <w:b/>
          <w:sz w:val="24"/>
          <w:szCs w:val="24"/>
        </w:rPr>
        <w:t>12</w:t>
      </w:r>
      <w:r w:rsidRPr="00B17684">
        <w:rPr>
          <w:rFonts w:ascii="宋体" w:hAnsi="宋体" w:hint="eastAsia"/>
          <w:b/>
          <w:sz w:val="24"/>
          <w:szCs w:val="24"/>
        </w:rPr>
        <w:t>、</w:t>
      </w:r>
      <w:r w:rsidRPr="00B17684">
        <w:rPr>
          <w:rFonts w:ascii="宋体" w:hAnsi="宋体"/>
          <w:b/>
          <w:sz w:val="24"/>
          <w:szCs w:val="24"/>
        </w:rPr>
        <w:t>1-9</w:t>
      </w:r>
      <w:r w:rsidRPr="00B17684">
        <w:rPr>
          <w:rFonts w:ascii="宋体" w:hAnsi="宋体" w:hint="eastAsia"/>
          <w:b/>
          <w:sz w:val="24"/>
          <w:szCs w:val="24"/>
        </w:rPr>
        <w:t>月其他收益情况？</w:t>
      </w:r>
    </w:p>
    <w:p w14:paraId="3E1CF1DB" w14:textId="5ABCECB1" w:rsidR="00C2368A" w:rsidRPr="00B17684" w:rsidRDefault="00753F01" w:rsidP="00D0681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 w:cs="Times New Roman" w:hint="eastAsia"/>
          <w:bCs/>
          <w:sz w:val="24"/>
          <w:szCs w:val="24"/>
        </w:rPr>
        <w:t>答：</w:t>
      </w:r>
      <w:r w:rsidR="00C2368A" w:rsidRPr="00B17684">
        <w:rPr>
          <w:rFonts w:ascii="宋体" w:hAnsi="宋体"/>
          <w:bCs/>
          <w:sz w:val="24"/>
          <w:szCs w:val="24"/>
        </w:rPr>
        <w:t>1-9</w:t>
      </w:r>
      <w:r w:rsidR="00C2368A" w:rsidRPr="00B17684">
        <w:rPr>
          <w:rFonts w:ascii="宋体" w:hAnsi="宋体" w:hint="eastAsia"/>
          <w:bCs/>
          <w:sz w:val="24"/>
          <w:szCs w:val="24"/>
        </w:rPr>
        <w:t>月其他收益</w:t>
      </w:r>
      <w:r w:rsidR="00C2368A" w:rsidRPr="00B17684">
        <w:rPr>
          <w:rFonts w:ascii="宋体" w:hAnsi="宋体"/>
          <w:bCs/>
          <w:sz w:val="24"/>
          <w:szCs w:val="24"/>
        </w:rPr>
        <w:t>0.72</w:t>
      </w:r>
      <w:r w:rsidR="00C2368A" w:rsidRPr="00B17684">
        <w:rPr>
          <w:rFonts w:ascii="宋体" w:hAnsi="宋体" w:hint="eastAsia"/>
          <w:bCs/>
          <w:sz w:val="24"/>
          <w:szCs w:val="24"/>
        </w:rPr>
        <w:t>亿元，主要组成：增值税减免和加计抵减0</w:t>
      </w:r>
      <w:r w:rsidR="00C2368A" w:rsidRPr="00B17684">
        <w:rPr>
          <w:rFonts w:ascii="宋体" w:hAnsi="宋体"/>
          <w:bCs/>
          <w:sz w:val="24"/>
          <w:szCs w:val="24"/>
        </w:rPr>
        <w:t>.23</w:t>
      </w:r>
      <w:r w:rsidR="00C2368A" w:rsidRPr="00B17684">
        <w:rPr>
          <w:rFonts w:ascii="宋体" w:hAnsi="宋体" w:hint="eastAsia"/>
          <w:bCs/>
          <w:sz w:val="24"/>
          <w:szCs w:val="24"/>
        </w:rPr>
        <w:t>亿元、收到政府补助0</w:t>
      </w:r>
      <w:r w:rsidR="00C2368A" w:rsidRPr="00B17684">
        <w:rPr>
          <w:rFonts w:ascii="宋体" w:hAnsi="宋体"/>
          <w:bCs/>
          <w:sz w:val="24"/>
          <w:szCs w:val="24"/>
        </w:rPr>
        <w:t>.47</w:t>
      </w:r>
      <w:r w:rsidR="00C2368A" w:rsidRPr="00B17684">
        <w:rPr>
          <w:rFonts w:ascii="宋体" w:hAnsi="宋体" w:hint="eastAsia"/>
          <w:bCs/>
          <w:sz w:val="24"/>
          <w:szCs w:val="24"/>
        </w:rPr>
        <w:t>亿元。</w:t>
      </w:r>
    </w:p>
    <w:p w14:paraId="31F54729" w14:textId="1E0BD8EC" w:rsidR="00C2368A" w:rsidRPr="00B17684" w:rsidRDefault="00C2368A" w:rsidP="00D0681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/>
          <w:bCs/>
          <w:sz w:val="24"/>
          <w:szCs w:val="24"/>
        </w:rPr>
        <w:t>1-9</w:t>
      </w:r>
      <w:r w:rsidRPr="00B17684">
        <w:rPr>
          <w:rFonts w:ascii="宋体" w:hAnsi="宋体" w:hint="eastAsia"/>
          <w:bCs/>
          <w:sz w:val="24"/>
          <w:szCs w:val="24"/>
        </w:rPr>
        <w:t>月其他收益较上年同期增加0</w:t>
      </w:r>
      <w:r w:rsidRPr="00B17684">
        <w:rPr>
          <w:rFonts w:ascii="宋体" w:hAnsi="宋体"/>
          <w:bCs/>
          <w:sz w:val="24"/>
          <w:szCs w:val="24"/>
        </w:rPr>
        <w:t>.35</w:t>
      </w:r>
      <w:r w:rsidRPr="00B17684">
        <w:rPr>
          <w:rFonts w:ascii="宋体" w:hAnsi="宋体" w:hint="eastAsia"/>
          <w:bCs/>
          <w:sz w:val="24"/>
          <w:szCs w:val="24"/>
        </w:rPr>
        <w:t>亿元，主要系增值税进项税额加计抵</w:t>
      </w:r>
      <w:r w:rsidRPr="00B17684">
        <w:rPr>
          <w:rFonts w:ascii="宋体" w:hAnsi="宋体" w:hint="eastAsia"/>
          <w:bCs/>
          <w:sz w:val="24"/>
          <w:szCs w:val="24"/>
        </w:rPr>
        <w:lastRenderedPageBreak/>
        <w:t>减增加0</w:t>
      </w:r>
      <w:r w:rsidRPr="00B17684">
        <w:rPr>
          <w:rFonts w:ascii="宋体" w:hAnsi="宋体"/>
          <w:bCs/>
          <w:sz w:val="24"/>
          <w:szCs w:val="24"/>
        </w:rPr>
        <w:t>.22</w:t>
      </w:r>
      <w:r w:rsidRPr="00B17684">
        <w:rPr>
          <w:rFonts w:ascii="宋体" w:hAnsi="宋体" w:hint="eastAsia"/>
          <w:bCs/>
          <w:sz w:val="24"/>
          <w:szCs w:val="24"/>
        </w:rPr>
        <w:t>亿元、收到的政府补助增加0</w:t>
      </w:r>
      <w:r w:rsidRPr="00B17684">
        <w:rPr>
          <w:rFonts w:ascii="宋体" w:hAnsi="宋体"/>
          <w:bCs/>
          <w:sz w:val="24"/>
          <w:szCs w:val="24"/>
        </w:rPr>
        <w:t>.13</w:t>
      </w:r>
      <w:r w:rsidRPr="00B17684">
        <w:rPr>
          <w:rFonts w:ascii="宋体" w:hAnsi="宋体" w:hint="eastAsia"/>
          <w:bCs/>
          <w:sz w:val="24"/>
          <w:szCs w:val="24"/>
        </w:rPr>
        <w:t>亿元。</w:t>
      </w:r>
    </w:p>
    <w:p w14:paraId="29B7C83D" w14:textId="77777777" w:rsidR="00C2368A" w:rsidRPr="00B17684" w:rsidRDefault="00C2368A" w:rsidP="00D0681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B17684">
        <w:rPr>
          <w:rFonts w:ascii="宋体" w:hAnsi="宋体"/>
          <w:b/>
          <w:sz w:val="24"/>
          <w:szCs w:val="24"/>
        </w:rPr>
        <w:t>13</w:t>
      </w:r>
      <w:r w:rsidRPr="00B17684">
        <w:rPr>
          <w:rFonts w:ascii="宋体" w:hAnsi="宋体" w:hint="eastAsia"/>
          <w:b/>
          <w:sz w:val="24"/>
          <w:szCs w:val="24"/>
        </w:rPr>
        <w:t>、</w:t>
      </w:r>
      <w:r w:rsidRPr="00B17684">
        <w:rPr>
          <w:rFonts w:ascii="宋体" w:hAnsi="宋体"/>
          <w:b/>
          <w:sz w:val="24"/>
          <w:szCs w:val="24"/>
        </w:rPr>
        <w:t>Q3</w:t>
      </w:r>
      <w:r w:rsidRPr="00B17684">
        <w:rPr>
          <w:rFonts w:ascii="宋体" w:hAnsi="宋体" w:hint="eastAsia"/>
          <w:b/>
          <w:sz w:val="24"/>
          <w:szCs w:val="24"/>
        </w:rPr>
        <w:t>累计资产减值损失情况？</w:t>
      </w:r>
    </w:p>
    <w:p w14:paraId="0A89858F" w14:textId="478DA8D4" w:rsidR="00C2368A" w:rsidRPr="00B17684" w:rsidRDefault="00753F01" w:rsidP="00D0681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17684">
        <w:rPr>
          <w:rFonts w:ascii="宋体" w:hAnsi="宋体" w:cs="Times New Roman" w:hint="eastAsia"/>
          <w:bCs/>
          <w:sz w:val="24"/>
          <w:szCs w:val="24"/>
        </w:rPr>
        <w:t>答：</w:t>
      </w:r>
      <w:r w:rsidR="00C2368A" w:rsidRPr="00B17684">
        <w:rPr>
          <w:rFonts w:ascii="宋体" w:hAnsi="宋体" w:hint="eastAsia"/>
          <w:sz w:val="24"/>
          <w:szCs w:val="24"/>
        </w:rPr>
        <w:t>主要系计提的存货跌价损失减少。</w:t>
      </w:r>
    </w:p>
    <w:p w14:paraId="58D577AB" w14:textId="77777777" w:rsidR="00C2368A" w:rsidRPr="00B17684" w:rsidRDefault="00C2368A" w:rsidP="00D21B87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14:paraId="105CC838" w14:textId="77777777" w:rsidR="00C2368A" w:rsidRPr="00B17684" w:rsidRDefault="00C2368A" w:rsidP="00D0681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B17684">
        <w:rPr>
          <w:rFonts w:ascii="宋体" w:hAnsi="宋体"/>
          <w:b/>
          <w:sz w:val="24"/>
          <w:szCs w:val="24"/>
        </w:rPr>
        <w:t>14</w:t>
      </w:r>
      <w:r w:rsidRPr="00B17684">
        <w:rPr>
          <w:rFonts w:ascii="宋体" w:hAnsi="宋体" w:hint="eastAsia"/>
          <w:b/>
          <w:sz w:val="24"/>
          <w:szCs w:val="24"/>
        </w:rPr>
        <w:t>、</w:t>
      </w:r>
      <w:r w:rsidRPr="00B17684">
        <w:rPr>
          <w:rFonts w:ascii="宋体" w:hAnsi="宋体" w:cs="Times New Roman" w:hint="eastAsia"/>
          <w:b/>
          <w:sz w:val="24"/>
          <w:szCs w:val="24"/>
        </w:rPr>
        <w:t>Q</w:t>
      </w:r>
      <w:r w:rsidRPr="00B17684">
        <w:rPr>
          <w:rFonts w:ascii="宋体" w:hAnsi="宋体" w:cs="Times New Roman"/>
          <w:b/>
          <w:sz w:val="24"/>
          <w:szCs w:val="24"/>
        </w:rPr>
        <w:t>3</w:t>
      </w:r>
      <w:r w:rsidRPr="00B17684">
        <w:rPr>
          <w:rFonts w:ascii="宋体" w:hAnsi="宋体" w:cs="Times New Roman" w:hint="eastAsia"/>
          <w:b/>
          <w:sz w:val="24"/>
          <w:szCs w:val="24"/>
        </w:rPr>
        <w:t>单季经营活动产生的现金流量净额的情况？</w:t>
      </w:r>
    </w:p>
    <w:p w14:paraId="5279D1CD" w14:textId="2092B7B7" w:rsidR="00C2368A" w:rsidRPr="00B17684" w:rsidRDefault="00753F01" w:rsidP="00D06819">
      <w:pPr>
        <w:pStyle w:val="Default"/>
        <w:spacing w:line="360" w:lineRule="auto"/>
        <w:ind w:firstLineChars="200" w:firstLine="480"/>
        <w:rPr>
          <w:rFonts w:hAnsi="宋体" w:cs="Times New Roman"/>
          <w:bCs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bCs/>
          <w:color w:val="auto"/>
        </w:rPr>
        <w:t>H1经营活动产生的现金流量净额同比-43.95%，Q3单季经营活动产生的现金流量净额同期增加1</w:t>
      </w:r>
      <w:r w:rsidR="00C2368A" w:rsidRPr="00B17684">
        <w:rPr>
          <w:rFonts w:hAnsi="宋体" w:cs="Times New Roman"/>
          <w:bCs/>
          <w:color w:val="auto"/>
        </w:rPr>
        <w:t>.24</w:t>
      </w:r>
      <w:r w:rsidR="00C2368A" w:rsidRPr="00B17684">
        <w:rPr>
          <w:rFonts w:hAnsi="宋体" w:cs="Times New Roman" w:hint="eastAsia"/>
          <w:bCs/>
          <w:color w:val="auto"/>
        </w:rPr>
        <w:t>亿元。</w:t>
      </w:r>
    </w:p>
    <w:p w14:paraId="26728DED" w14:textId="77777777" w:rsidR="00C2368A" w:rsidRPr="00B17684" w:rsidRDefault="00C2368A" w:rsidP="00D21B87">
      <w:pPr>
        <w:pStyle w:val="Default"/>
        <w:spacing w:line="360" w:lineRule="auto"/>
        <w:rPr>
          <w:rFonts w:hAnsi="宋体" w:cs="Times New Roman"/>
          <w:b/>
          <w:color w:val="auto"/>
        </w:rPr>
      </w:pPr>
    </w:p>
    <w:p w14:paraId="13BB7885" w14:textId="77777777" w:rsidR="00C2368A" w:rsidRPr="00B17684" w:rsidRDefault="00C2368A" w:rsidP="00D0681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B17684">
        <w:rPr>
          <w:rFonts w:ascii="宋体" w:hAnsi="宋体"/>
          <w:b/>
          <w:sz w:val="24"/>
          <w:szCs w:val="24"/>
        </w:rPr>
        <w:t>15</w:t>
      </w:r>
      <w:r w:rsidRPr="00B17684">
        <w:rPr>
          <w:rFonts w:ascii="宋体" w:hAnsi="宋体" w:hint="eastAsia"/>
          <w:b/>
          <w:sz w:val="24"/>
          <w:szCs w:val="24"/>
        </w:rPr>
        <w:t>、</w:t>
      </w:r>
      <w:r w:rsidRPr="00B17684">
        <w:rPr>
          <w:rFonts w:ascii="宋体" w:hAnsi="宋体"/>
          <w:b/>
          <w:sz w:val="24"/>
          <w:szCs w:val="24"/>
        </w:rPr>
        <w:t>Q3</w:t>
      </w:r>
      <w:r w:rsidRPr="00B17684">
        <w:rPr>
          <w:rFonts w:ascii="宋体" w:hAnsi="宋体" w:hint="eastAsia"/>
          <w:b/>
          <w:sz w:val="24"/>
          <w:szCs w:val="24"/>
        </w:rPr>
        <w:t>累计线上直营和分销同比增长多少？占比多少？</w:t>
      </w:r>
      <w:r w:rsidRPr="00B17684">
        <w:rPr>
          <w:rFonts w:ascii="宋体" w:hAnsi="宋体"/>
          <w:kern w:val="0"/>
          <w:sz w:val="24"/>
          <w:szCs w:val="24"/>
        </w:rPr>
        <w:t xml:space="preserve"> </w:t>
      </w:r>
    </w:p>
    <w:p w14:paraId="1A0B3B5E" w14:textId="110D8E80" w:rsidR="00C2368A" w:rsidRPr="00B17684" w:rsidRDefault="00753F01" w:rsidP="00D0681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17684">
        <w:rPr>
          <w:rFonts w:ascii="宋体" w:hAnsi="宋体" w:cs="Times New Roman" w:hint="eastAsia"/>
          <w:bCs/>
          <w:sz w:val="24"/>
          <w:szCs w:val="24"/>
        </w:rPr>
        <w:t>答：</w:t>
      </w:r>
      <w:r w:rsidR="00C2368A" w:rsidRPr="00B17684">
        <w:rPr>
          <w:rFonts w:ascii="宋体" w:hAnsi="宋体" w:hint="eastAsia"/>
          <w:sz w:val="24"/>
          <w:szCs w:val="24"/>
        </w:rPr>
        <w:t>（1）Q</w:t>
      </w:r>
      <w:r w:rsidR="00C2368A" w:rsidRPr="00B17684">
        <w:rPr>
          <w:rFonts w:ascii="宋体" w:hAnsi="宋体"/>
          <w:sz w:val="24"/>
          <w:szCs w:val="24"/>
        </w:rPr>
        <w:t>3</w:t>
      </w:r>
      <w:r w:rsidR="00C2368A" w:rsidRPr="00B17684">
        <w:rPr>
          <w:rFonts w:ascii="宋体" w:hAnsi="宋体" w:hint="eastAsia"/>
          <w:sz w:val="24"/>
          <w:szCs w:val="24"/>
        </w:rPr>
        <w:t>累计直营同比增长约</w:t>
      </w:r>
      <w:r w:rsidR="00C2368A" w:rsidRPr="00B17684">
        <w:rPr>
          <w:rFonts w:ascii="宋体" w:hAnsi="宋体"/>
          <w:sz w:val="24"/>
          <w:szCs w:val="24"/>
        </w:rPr>
        <w:t>35</w:t>
      </w:r>
      <w:r w:rsidR="00C2368A" w:rsidRPr="00B17684">
        <w:rPr>
          <w:rFonts w:ascii="宋体" w:hAnsi="宋体" w:hint="eastAsia"/>
          <w:sz w:val="24"/>
          <w:szCs w:val="24"/>
        </w:rPr>
        <w:t>%</w:t>
      </w:r>
      <w:r w:rsidR="00C2368A" w:rsidRPr="00B17684">
        <w:rPr>
          <w:rFonts w:ascii="宋体" w:hAnsi="宋体"/>
          <w:sz w:val="24"/>
          <w:szCs w:val="24"/>
        </w:rPr>
        <w:t>+</w:t>
      </w:r>
      <w:r w:rsidR="00C2368A" w:rsidRPr="00B17684">
        <w:rPr>
          <w:rFonts w:ascii="宋体" w:hAnsi="宋体" w:hint="eastAsia"/>
          <w:sz w:val="24"/>
          <w:szCs w:val="24"/>
        </w:rPr>
        <w:t>，占总收入比约</w:t>
      </w:r>
      <w:r w:rsidR="00C2368A" w:rsidRPr="00B17684">
        <w:rPr>
          <w:rFonts w:ascii="宋体" w:hAnsi="宋体"/>
          <w:sz w:val="24"/>
          <w:szCs w:val="24"/>
        </w:rPr>
        <w:t>72</w:t>
      </w:r>
      <w:r w:rsidR="00C2368A" w:rsidRPr="00B17684">
        <w:rPr>
          <w:rFonts w:ascii="宋体" w:hAnsi="宋体" w:hint="eastAsia"/>
          <w:sz w:val="24"/>
          <w:szCs w:val="24"/>
        </w:rPr>
        <w:t>%</w:t>
      </w:r>
      <w:r w:rsidR="00455E06" w:rsidRPr="00B17684">
        <w:rPr>
          <w:rFonts w:ascii="宋体" w:hAnsi="宋体" w:hint="eastAsia"/>
          <w:sz w:val="24"/>
          <w:szCs w:val="24"/>
        </w:rPr>
        <w:t>；</w:t>
      </w:r>
    </w:p>
    <w:p w14:paraId="3BF14FB4" w14:textId="77777777" w:rsidR="00C2368A" w:rsidRPr="00B17684" w:rsidRDefault="00C2368A" w:rsidP="00D0681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17684">
        <w:rPr>
          <w:rFonts w:ascii="宋体" w:hAnsi="宋体" w:hint="eastAsia"/>
          <w:sz w:val="24"/>
          <w:szCs w:val="24"/>
        </w:rPr>
        <w:t>（2）Q</w:t>
      </w:r>
      <w:r w:rsidRPr="00B17684">
        <w:rPr>
          <w:rFonts w:ascii="宋体" w:hAnsi="宋体"/>
          <w:sz w:val="24"/>
          <w:szCs w:val="24"/>
        </w:rPr>
        <w:t>3</w:t>
      </w:r>
      <w:r w:rsidRPr="00B17684">
        <w:rPr>
          <w:rFonts w:ascii="宋体" w:hAnsi="宋体" w:hint="eastAsia"/>
          <w:sz w:val="24"/>
          <w:szCs w:val="24"/>
        </w:rPr>
        <w:t>累计分销同比增长约</w:t>
      </w:r>
      <w:r w:rsidRPr="00B17684">
        <w:rPr>
          <w:rFonts w:ascii="宋体" w:hAnsi="宋体"/>
          <w:sz w:val="24"/>
          <w:szCs w:val="24"/>
        </w:rPr>
        <w:t>45</w:t>
      </w:r>
      <w:r w:rsidRPr="00B17684">
        <w:rPr>
          <w:rFonts w:ascii="宋体" w:hAnsi="宋体" w:hint="eastAsia"/>
          <w:sz w:val="24"/>
          <w:szCs w:val="24"/>
        </w:rPr>
        <w:t>%</w:t>
      </w:r>
      <w:r w:rsidRPr="00B17684">
        <w:rPr>
          <w:rFonts w:ascii="宋体" w:hAnsi="宋体"/>
          <w:sz w:val="24"/>
          <w:szCs w:val="24"/>
        </w:rPr>
        <w:t>+</w:t>
      </w:r>
      <w:r w:rsidRPr="00B17684">
        <w:rPr>
          <w:rFonts w:ascii="宋体" w:hAnsi="宋体" w:hint="eastAsia"/>
          <w:sz w:val="24"/>
          <w:szCs w:val="24"/>
        </w:rPr>
        <w:t>，占总收入比约</w:t>
      </w:r>
      <w:r w:rsidRPr="00B17684">
        <w:rPr>
          <w:rFonts w:ascii="宋体" w:hAnsi="宋体"/>
          <w:sz w:val="24"/>
          <w:szCs w:val="24"/>
        </w:rPr>
        <w:t>21</w:t>
      </w:r>
      <w:r w:rsidRPr="00B17684">
        <w:rPr>
          <w:rFonts w:ascii="宋体" w:hAnsi="宋体" w:hint="eastAsia"/>
          <w:sz w:val="24"/>
          <w:szCs w:val="24"/>
        </w:rPr>
        <w:t>%。</w:t>
      </w:r>
    </w:p>
    <w:p w14:paraId="338B7BF7" w14:textId="77777777" w:rsidR="00C2368A" w:rsidRPr="00B17684" w:rsidRDefault="00C2368A" w:rsidP="00D21B87">
      <w:pPr>
        <w:spacing w:line="360" w:lineRule="auto"/>
        <w:rPr>
          <w:rFonts w:ascii="宋体" w:hAnsi="宋体"/>
          <w:sz w:val="24"/>
          <w:szCs w:val="24"/>
        </w:rPr>
      </w:pPr>
    </w:p>
    <w:p w14:paraId="091F88D4" w14:textId="77777777" w:rsidR="00C2368A" w:rsidRPr="00B17684" w:rsidRDefault="00C2368A" w:rsidP="00D06819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  <w:szCs w:val="24"/>
          <w:lang w:val="en-AU"/>
        </w:rPr>
      </w:pPr>
      <w:r w:rsidRPr="00B17684">
        <w:rPr>
          <w:rFonts w:ascii="宋体" w:hAnsi="宋体"/>
          <w:b/>
          <w:kern w:val="0"/>
          <w:sz w:val="24"/>
          <w:szCs w:val="24"/>
        </w:rPr>
        <w:t>16</w:t>
      </w:r>
      <w:r w:rsidRPr="00B17684">
        <w:rPr>
          <w:rFonts w:ascii="宋体" w:hAnsi="宋体" w:hint="eastAsia"/>
          <w:b/>
          <w:kern w:val="0"/>
          <w:sz w:val="24"/>
          <w:szCs w:val="24"/>
          <w:lang w:val="en-AU"/>
        </w:rPr>
        <w:t>、Q3累计各品牌占比？同比变化？</w:t>
      </w:r>
    </w:p>
    <w:p w14:paraId="19D0D52E" w14:textId="72321E4A" w:rsidR="00C2368A" w:rsidRPr="00B17684" w:rsidRDefault="00753F01" w:rsidP="00D06819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 w:cs="Times New Roman" w:hint="eastAsia"/>
          <w:bCs/>
          <w:sz w:val="24"/>
          <w:szCs w:val="24"/>
        </w:rPr>
        <w:t>答：</w:t>
      </w:r>
      <w:r w:rsidR="00C2368A" w:rsidRPr="00B17684">
        <w:rPr>
          <w:rFonts w:ascii="宋体" w:hAnsi="宋体" w:hint="eastAsia"/>
          <w:bCs/>
          <w:sz w:val="24"/>
          <w:szCs w:val="24"/>
        </w:rPr>
        <w:t>（1）珀莱雅营收同比增长约</w:t>
      </w:r>
      <w:r w:rsidR="00C2368A" w:rsidRPr="00B17684">
        <w:rPr>
          <w:rFonts w:ascii="宋体" w:hAnsi="宋体"/>
          <w:bCs/>
          <w:sz w:val="24"/>
          <w:szCs w:val="24"/>
        </w:rPr>
        <w:t>30%+</w:t>
      </w:r>
      <w:r w:rsidR="00C2368A" w:rsidRPr="00B17684">
        <w:rPr>
          <w:rFonts w:ascii="宋体" w:hAnsi="宋体" w:hint="eastAsia"/>
          <w:bCs/>
          <w:sz w:val="24"/>
          <w:szCs w:val="24"/>
        </w:rPr>
        <w:t>，占比约</w:t>
      </w:r>
      <w:r w:rsidR="00C2368A" w:rsidRPr="00B17684">
        <w:rPr>
          <w:rFonts w:ascii="宋体" w:hAnsi="宋体"/>
          <w:bCs/>
          <w:sz w:val="24"/>
          <w:szCs w:val="24"/>
        </w:rPr>
        <w:t>79</w:t>
      </w:r>
      <w:r w:rsidR="00C2368A" w:rsidRPr="00B17684">
        <w:rPr>
          <w:rFonts w:ascii="宋体" w:hAnsi="宋体" w:hint="eastAsia"/>
          <w:bCs/>
          <w:sz w:val="24"/>
          <w:szCs w:val="24"/>
        </w:rPr>
        <w:t>%</w:t>
      </w:r>
      <w:r w:rsidR="00455E06" w:rsidRPr="00B17684">
        <w:rPr>
          <w:rFonts w:ascii="宋体" w:hAnsi="宋体" w:hint="eastAsia"/>
          <w:bCs/>
          <w:sz w:val="24"/>
          <w:szCs w:val="24"/>
        </w:rPr>
        <w:t>；</w:t>
      </w:r>
    </w:p>
    <w:p w14:paraId="7B8F06F8" w14:textId="2917DE74" w:rsidR="00C2368A" w:rsidRPr="00B17684" w:rsidRDefault="00C2368A" w:rsidP="00D06819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 w:hint="eastAsia"/>
          <w:bCs/>
          <w:sz w:val="24"/>
          <w:szCs w:val="24"/>
        </w:rPr>
        <w:t>（2）彩棠营收同比增长约3</w:t>
      </w:r>
      <w:r w:rsidRPr="00B17684">
        <w:rPr>
          <w:rFonts w:ascii="宋体" w:hAnsi="宋体"/>
          <w:bCs/>
          <w:sz w:val="24"/>
          <w:szCs w:val="24"/>
        </w:rPr>
        <w:t>0%+</w:t>
      </w:r>
      <w:r w:rsidRPr="00B17684">
        <w:rPr>
          <w:rFonts w:ascii="宋体" w:hAnsi="宋体" w:hint="eastAsia"/>
          <w:bCs/>
          <w:sz w:val="24"/>
          <w:szCs w:val="24"/>
        </w:rPr>
        <w:t>，占比约</w:t>
      </w:r>
      <w:r w:rsidRPr="00B17684">
        <w:rPr>
          <w:rFonts w:ascii="宋体" w:hAnsi="宋体"/>
          <w:bCs/>
          <w:sz w:val="24"/>
          <w:szCs w:val="24"/>
        </w:rPr>
        <w:t>11%</w:t>
      </w:r>
      <w:r w:rsidR="00455E06" w:rsidRPr="00B17684">
        <w:rPr>
          <w:rFonts w:ascii="宋体" w:hAnsi="宋体" w:hint="eastAsia"/>
          <w:bCs/>
          <w:sz w:val="24"/>
          <w:szCs w:val="24"/>
        </w:rPr>
        <w:t>；</w:t>
      </w:r>
    </w:p>
    <w:p w14:paraId="390B6050" w14:textId="5BAB236A" w:rsidR="00C2368A" w:rsidRPr="00B17684" w:rsidRDefault="00C2368A" w:rsidP="00D06819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B17684">
        <w:rPr>
          <w:rFonts w:ascii="宋体" w:hAnsi="宋体" w:hint="eastAsia"/>
          <w:kern w:val="0"/>
          <w:sz w:val="24"/>
          <w:szCs w:val="24"/>
        </w:rPr>
        <w:t>（3）O</w:t>
      </w:r>
      <w:r w:rsidRPr="00B17684">
        <w:rPr>
          <w:rFonts w:ascii="宋体" w:hAnsi="宋体"/>
          <w:kern w:val="0"/>
          <w:sz w:val="24"/>
          <w:szCs w:val="24"/>
        </w:rPr>
        <w:t>R</w:t>
      </w:r>
      <w:r w:rsidRPr="00B17684">
        <w:rPr>
          <w:rFonts w:ascii="宋体" w:hAnsi="宋体" w:hint="eastAsia"/>
          <w:kern w:val="0"/>
          <w:sz w:val="24"/>
          <w:szCs w:val="24"/>
        </w:rPr>
        <w:t>营收同比增长约4</w:t>
      </w:r>
      <w:r w:rsidRPr="00B17684">
        <w:rPr>
          <w:rFonts w:ascii="宋体" w:hAnsi="宋体"/>
          <w:kern w:val="0"/>
          <w:sz w:val="24"/>
          <w:szCs w:val="24"/>
        </w:rPr>
        <w:t>0%</w:t>
      </w:r>
      <w:r w:rsidRPr="00B17684">
        <w:rPr>
          <w:rFonts w:ascii="宋体" w:hAnsi="宋体" w:hint="eastAsia"/>
          <w:kern w:val="0"/>
          <w:sz w:val="24"/>
          <w:szCs w:val="24"/>
        </w:rPr>
        <w:t>，占比约3</w:t>
      </w:r>
      <w:r w:rsidRPr="00B17684">
        <w:rPr>
          <w:rFonts w:ascii="宋体" w:hAnsi="宋体"/>
          <w:kern w:val="0"/>
          <w:sz w:val="24"/>
          <w:szCs w:val="24"/>
        </w:rPr>
        <w:t>%</w:t>
      </w:r>
      <w:r w:rsidR="00455E06" w:rsidRPr="00B17684">
        <w:rPr>
          <w:rFonts w:ascii="宋体" w:hAnsi="宋体" w:hint="eastAsia"/>
          <w:kern w:val="0"/>
          <w:sz w:val="24"/>
          <w:szCs w:val="24"/>
        </w:rPr>
        <w:t>；</w:t>
      </w:r>
    </w:p>
    <w:p w14:paraId="047ABF99" w14:textId="4E109DB9" w:rsidR="00C2368A" w:rsidRPr="00B17684" w:rsidRDefault="00C2368A" w:rsidP="00D06819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B17684">
        <w:rPr>
          <w:rFonts w:ascii="宋体" w:hAnsi="宋体" w:hint="eastAsia"/>
          <w:kern w:val="0"/>
          <w:sz w:val="24"/>
          <w:szCs w:val="24"/>
        </w:rPr>
        <w:t>（4）悦芙媞营收同比增长约1</w:t>
      </w:r>
      <w:r w:rsidRPr="00B17684">
        <w:rPr>
          <w:rFonts w:ascii="宋体" w:hAnsi="宋体"/>
          <w:kern w:val="0"/>
          <w:sz w:val="24"/>
          <w:szCs w:val="24"/>
        </w:rPr>
        <w:t>5%</w:t>
      </w:r>
      <w:r w:rsidRPr="00B17684">
        <w:rPr>
          <w:rFonts w:ascii="宋体" w:hAnsi="宋体" w:hint="eastAsia"/>
          <w:kern w:val="0"/>
          <w:sz w:val="24"/>
          <w:szCs w:val="24"/>
        </w:rPr>
        <w:t>，占比约3</w:t>
      </w:r>
      <w:r w:rsidRPr="00B17684">
        <w:rPr>
          <w:rFonts w:ascii="宋体" w:hAnsi="宋体"/>
          <w:kern w:val="0"/>
          <w:sz w:val="24"/>
          <w:szCs w:val="24"/>
        </w:rPr>
        <w:t>.5%</w:t>
      </w:r>
      <w:r w:rsidR="00455E06" w:rsidRPr="00B17684">
        <w:rPr>
          <w:rFonts w:ascii="宋体" w:hAnsi="宋体" w:hint="eastAsia"/>
          <w:kern w:val="0"/>
          <w:sz w:val="24"/>
          <w:szCs w:val="24"/>
        </w:rPr>
        <w:t>。</w:t>
      </w:r>
    </w:p>
    <w:p w14:paraId="7414FE96" w14:textId="77777777" w:rsidR="00C2368A" w:rsidRPr="00B17684" w:rsidRDefault="00C2368A" w:rsidP="00D21B87">
      <w:pPr>
        <w:spacing w:line="360" w:lineRule="auto"/>
        <w:rPr>
          <w:rFonts w:ascii="宋体" w:hAnsi="宋体"/>
          <w:bCs/>
          <w:sz w:val="24"/>
          <w:szCs w:val="24"/>
        </w:rPr>
      </w:pPr>
    </w:p>
    <w:p w14:paraId="6477AE8F" w14:textId="77777777" w:rsidR="00C2368A" w:rsidRPr="00B17684" w:rsidRDefault="00C2368A" w:rsidP="00D06819">
      <w:pPr>
        <w:spacing w:line="360" w:lineRule="auto"/>
        <w:ind w:firstLineChars="200" w:firstLine="482"/>
        <w:rPr>
          <w:rFonts w:ascii="宋体" w:hAnsi="宋体" w:cs="Times New Roman"/>
          <w:b/>
          <w:sz w:val="24"/>
          <w:szCs w:val="24"/>
        </w:rPr>
      </w:pPr>
      <w:r w:rsidRPr="00B17684">
        <w:rPr>
          <w:rFonts w:ascii="宋体" w:hAnsi="宋体"/>
          <w:b/>
          <w:bCs/>
          <w:sz w:val="24"/>
          <w:szCs w:val="24"/>
        </w:rPr>
        <w:t>17</w:t>
      </w:r>
      <w:r w:rsidRPr="00B17684">
        <w:rPr>
          <w:rFonts w:ascii="宋体" w:hAnsi="宋体" w:hint="eastAsia"/>
          <w:b/>
          <w:bCs/>
          <w:sz w:val="24"/>
          <w:szCs w:val="24"/>
        </w:rPr>
        <w:t>、</w:t>
      </w:r>
      <w:r w:rsidRPr="00B17684">
        <w:rPr>
          <w:rFonts w:ascii="宋体" w:hAnsi="宋体" w:hint="eastAsia"/>
          <w:b/>
          <w:kern w:val="0"/>
          <w:sz w:val="24"/>
          <w:szCs w:val="24"/>
          <w:lang w:val="en-AU"/>
        </w:rPr>
        <w:t>Q3累计</w:t>
      </w:r>
      <w:r w:rsidRPr="00B17684">
        <w:rPr>
          <w:rFonts w:ascii="宋体" w:hAnsi="宋体" w:hint="eastAsia"/>
          <w:b/>
          <w:bCs/>
          <w:sz w:val="24"/>
          <w:szCs w:val="24"/>
        </w:rPr>
        <w:t>护肤和</w:t>
      </w:r>
      <w:r w:rsidRPr="00B17684">
        <w:rPr>
          <w:rFonts w:ascii="宋体" w:hAnsi="宋体" w:cs="Times New Roman" w:hint="eastAsia"/>
          <w:b/>
          <w:sz w:val="24"/>
          <w:szCs w:val="24"/>
        </w:rPr>
        <w:t>彩妆品类占比？同比变化？</w:t>
      </w:r>
    </w:p>
    <w:p w14:paraId="5E709DB5" w14:textId="3BF91380" w:rsidR="00C2368A" w:rsidRPr="00B17684" w:rsidRDefault="00753F01" w:rsidP="00D06819">
      <w:pPr>
        <w:pStyle w:val="Default"/>
        <w:spacing w:line="360" w:lineRule="auto"/>
        <w:ind w:firstLineChars="200" w:firstLine="480"/>
        <w:rPr>
          <w:rFonts w:hAnsi="宋体" w:cs="Times New Roman"/>
          <w:color w:val="auto"/>
        </w:rPr>
      </w:pPr>
      <w:r w:rsidRPr="00B17684">
        <w:rPr>
          <w:rFonts w:hAnsi="宋体" w:cs="Times New Roman" w:hint="eastAsia"/>
          <w:bCs/>
          <w:color w:val="auto"/>
        </w:rPr>
        <w:t>答：</w:t>
      </w:r>
      <w:r w:rsidR="00C2368A" w:rsidRPr="00B17684">
        <w:rPr>
          <w:rFonts w:hAnsi="宋体" w:cs="Times New Roman" w:hint="eastAsia"/>
          <w:color w:val="auto"/>
        </w:rPr>
        <w:t>（1）护肤同比增长</w:t>
      </w:r>
      <w:r w:rsidR="00C2368A" w:rsidRPr="00B17684">
        <w:rPr>
          <w:rFonts w:hAnsi="宋体" w:cs="Times New Roman"/>
          <w:color w:val="auto"/>
        </w:rPr>
        <w:t>30</w:t>
      </w:r>
      <w:r w:rsidR="00C2368A" w:rsidRPr="00B17684">
        <w:rPr>
          <w:rFonts w:hAnsi="宋体" w:cs="Times New Roman" w:hint="eastAsia"/>
          <w:color w:val="auto"/>
        </w:rPr>
        <w:t>%+</w:t>
      </w:r>
      <w:r w:rsidR="00C2368A" w:rsidRPr="00B17684">
        <w:rPr>
          <w:rFonts w:hAnsi="宋体" w:cs="Times New Roman"/>
          <w:color w:val="auto"/>
        </w:rPr>
        <w:t>,</w:t>
      </w:r>
      <w:r w:rsidR="00C2368A" w:rsidRPr="00B17684">
        <w:rPr>
          <w:rFonts w:hAnsi="宋体" w:cs="Times New Roman" w:hint="eastAsia"/>
          <w:color w:val="auto"/>
        </w:rPr>
        <w:t>占比约</w:t>
      </w:r>
      <w:r w:rsidR="00C2368A" w:rsidRPr="00B17684">
        <w:rPr>
          <w:rFonts w:hAnsi="宋体" w:cs="Times New Roman"/>
          <w:color w:val="auto"/>
        </w:rPr>
        <w:t>84</w:t>
      </w:r>
      <w:r w:rsidR="00C2368A" w:rsidRPr="00B17684">
        <w:rPr>
          <w:rFonts w:hAnsi="宋体" w:cs="Times New Roman" w:hint="eastAsia"/>
          <w:color w:val="auto"/>
        </w:rPr>
        <w:t>%；</w:t>
      </w:r>
    </w:p>
    <w:p w14:paraId="215F08F7" w14:textId="0C30FAC2" w:rsidR="00C2368A" w:rsidRPr="00B17684" w:rsidRDefault="00C2368A" w:rsidP="00D06819">
      <w:pPr>
        <w:pStyle w:val="Default"/>
        <w:spacing w:line="360" w:lineRule="auto"/>
        <w:ind w:firstLineChars="200" w:firstLine="480"/>
        <w:rPr>
          <w:rFonts w:hAnsi="宋体" w:cs="Times New Roman"/>
          <w:color w:val="auto"/>
        </w:rPr>
      </w:pPr>
      <w:r w:rsidRPr="00B17684">
        <w:rPr>
          <w:rFonts w:hAnsi="宋体" w:cs="Times New Roman" w:hint="eastAsia"/>
          <w:color w:val="auto"/>
        </w:rPr>
        <w:t>（2）彩妆同比增长</w:t>
      </w:r>
      <w:r w:rsidRPr="00B17684">
        <w:rPr>
          <w:rFonts w:hAnsi="宋体" w:cs="Times New Roman"/>
          <w:color w:val="auto"/>
        </w:rPr>
        <w:t>35</w:t>
      </w:r>
      <w:r w:rsidRPr="00B17684">
        <w:rPr>
          <w:rFonts w:hAnsi="宋体" w:cs="Times New Roman" w:hint="eastAsia"/>
          <w:color w:val="auto"/>
        </w:rPr>
        <w:t>%+</w:t>
      </w:r>
      <w:r w:rsidRPr="00B17684">
        <w:rPr>
          <w:rFonts w:hAnsi="宋体" w:cs="Times New Roman"/>
          <w:color w:val="auto"/>
        </w:rPr>
        <w:t>,</w:t>
      </w:r>
      <w:r w:rsidRPr="00B17684">
        <w:rPr>
          <w:rFonts w:hAnsi="宋体" w:cs="Times New Roman" w:hint="eastAsia"/>
          <w:color w:val="auto"/>
        </w:rPr>
        <w:t>占比约13%</w:t>
      </w:r>
      <w:r w:rsidR="00455E06" w:rsidRPr="00B17684">
        <w:rPr>
          <w:rFonts w:hAnsi="宋体" w:cs="Times New Roman" w:hint="eastAsia"/>
          <w:color w:val="auto"/>
        </w:rPr>
        <w:t>；</w:t>
      </w:r>
    </w:p>
    <w:p w14:paraId="0D497A50" w14:textId="213CA367" w:rsidR="00D21B87" w:rsidRPr="00B17684" w:rsidRDefault="00C2368A" w:rsidP="00D06819">
      <w:pPr>
        <w:widowControl/>
        <w:spacing w:line="360" w:lineRule="auto"/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  <w:r w:rsidRPr="00B17684">
        <w:rPr>
          <w:rFonts w:ascii="宋体" w:hAnsi="宋体" w:cs="Times New Roman" w:hint="eastAsia"/>
          <w:sz w:val="24"/>
          <w:szCs w:val="24"/>
        </w:rPr>
        <w:t>（3）洗护同比增长</w:t>
      </w:r>
      <w:r w:rsidRPr="00B17684">
        <w:rPr>
          <w:rFonts w:ascii="宋体" w:hAnsi="宋体" w:cs="Times New Roman"/>
          <w:sz w:val="24"/>
          <w:szCs w:val="24"/>
        </w:rPr>
        <w:t>45%-</w:t>
      </w:r>
      <w:r w:rsidRPr="00B17684">
        <w:rPr>
          <w:rFonts w:ascii="宋体" w:hAnsi="宋体" w:cs="Times New Roman" w:hint="eastAsia"/>
          <w:sz w:val="24"/>
          <w:szCs w:val="24"/>
        </w:rPr>
        <w:t>，占比约3</w:t>
      </w:r>
      <w:r w:rsidRPr="00B17684">
        <w:rPr>
          <w:rFonts w:ascii="宋体" w:hAnsi="宋体" w:cs="Times New Roman"/>
          <w:sz w:val="24"/>
          <w:szCs w:val="24"/>
        </w:rPr>
        <w:t>%</w:t>
      </w:r>
      <w:r w:rsidRPr="00B17684">
        <w:rPr>
          <w:rFonts w:ascii="宋体" w:hAnsi="宋体" w:cs="Times New Roman" w:hint="eastAsia"/>
          <w:sz w:val="24"/>
          <w:szCs w:val="24"/>
        </w:rPr>
        <w:t>。</w:t>
      </w:r>
    </w:p>
    <w:p w14:paraId="53FBB746" w14:textId="7AB2DE07" w:rsidR="00D21B87" w:rsidRPr="00B17684" w:rsidRDefault="00D21B87" w:rsidP="00D21B87">
      <w:pPr>
        <w:widowControl/>
        <w:spacing w:line="360" w:lineRule="auto"/>
        <w:jc w:val="left"/>
        <w:rPr>
          <w:rFonts w:ascii="宋体" w:hAnsi="宋体" w:cs="Times New Roman"/>
          <w:sz w:val="24"/>
          <w:szCs w:val="24"/>
        </w:rPr>
      </w:pPr>
    </w:p>
    <w:p w14:paraId="3AFCBE6F" w14:textId="0AE3558D" w:rsidR="00D21B87" w:rsidRPr="00B17684" w:rsidRDefault="005F50A2" w:rsidP="00D06819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B17684">
        <w:rPr>
          <w:rFonts w:ascii="宋体" w:hAnsi="宋体" w:hint="eastAsia"/>
          <w:b/>
          <w:bCs/>
          <w:sz w:val="24"/>
          <w:szCs w:val="24"/>
        </w:rPr>
        <w:t>1</w:t>
      </w:r>
      <w:r w:rsidRPr="00B17684">
        <w:rPr>
          <w:rFonts w:ascii="宋体" w:hAnsi="宋体"/>
          <w:b/>
          <w:bCs/>
          <w:sz w:val="24"/>
          <w:szCs w:val="24"/>
        </w:rPr>
        <w:t>8</w:t>
      </w:r>
      <w:r w:rsidRPr="00B17684">
        <w:rPr>
          <w:rFonts w:ascii="宋体" w:hAnsi="宋体" w:hint="eastAsia"/>
          <w:b/>
          <w:bCs/>
          <w:sz w:val="24"/>
          <w:szCs w:val="24"/>
        </w:rPr>
        <w:t>、</w:t>
      </w:r>
      <w:r w:rsidR="00434822" w:rsidRPr="00B17684">
        <w:rPr>
          <w:rFonts w:ascii="宋体" w:hAnsi="宋体" w:hint="eastAsia"/>
          <w:b/>
          <w:bCs/>
          <w:sz w:val="24"/>
          <w:szCs w:val="24"/>
        </w:rPr>
        <w:t>公司欧洲科创中心的情况？</w:t>
      </w:r>
    </w:p>
    <w:p w14:paraId="0F54C6D7" w14:textId="4314B7AE" w:rsidR="00EC7CCB" w:rsidRPr="00B17684" w:rsidRDefault="00434822" w:rsidP="00D06819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 w:hint="eastAsia"/>
          <w:bCs/>
          <w:sz w:val="24"/>
          <w:szCs w:val="24"/>
        </w:rPr>
        <w:t>答：</w:t>
      </w:r>
      <w:r w:rsidR="008961AF">
        <w:rPr>
          <w:rFonts w:ascii="宋体" w:hAnsi="宋体" w:hint="eastAsia"/>
          <w:bCs/>
          <w:sz w:val="24"/>
          <w:szCs w:val="24"/>
        </w:rPr>
        <w:t>公司</w:t>
      </w:r>
      <w:r w:rsidRPr="00B17684">
        <w:rPr>
          <w:rFonts w:ascii="宋体" w:hAnsi="宋体" w:hint="eastAsia"/>
          <w:bCs/>
          <w:sz w:val="24"/>
          <w:szCs w:val="24"/>
        </w:rPr>
        <w:t>欧洲科创中心1</w:t>
      </w:r>
      <w:r w:rsidRPr="00B17684">
        <w:rPr>
          <w:rFonts w:ascii="宋体" w:hAnsi="宋体"/>
          <w:bCs/>
          <w:sz w:val="24"/>
          <w:szCs w:val="24"/>
        </w:rPr>
        <w:t>0</w:t>
      </w:r>
      <w:r w:rsidRPr="00B17684">
        <w:rPr>
          <w:rFonts w:ascii="宋体" w:hAnsi="宋体" w:hint="eastAsia"/>
          <w:bCs/>
          <w:sz w:val="24"/>
          <w:szCs w:val="24"/>
        </w:rPr>
        <w:t>月1</w:t>
      </w:r>
      <w:r w:rsidRPr="00B17684">
        <w:rPr>
          <w:rFonts w:ascii="宋体" w:hAnsi="宋体"/>
          <w:bCs/>
          <w:sz w:val="24"/>
          <w:szCs w:val="24"/>
        </w:rPr>
        <w:t>4</w:t>
      </w:r>
      <w:r w:rsidRPr="00B17684">
        <w:rPr>
          <w:rFonts w:ascii="宋体" w:hAnsi="宋体" w:hint="eastAsia"/>
          <w:bCs/>
          <w:sz w:val="24"/>
          <w:szCs w:val="24"/>
        </w:rPr>
        <w:t>日在法国举行了开业仪式，欧洲科创中心是</w:t>
      </w:r>
      <w:r w:rsidR="0002009F">
        <w:rPr>
          <w:rFonts w:ascii="宋体" w:hAnsi="宋体" w:hint="eastAsia"/>
          <w:bCs/>
          <w:sz w:val="24"/>
          <w:szCs w:val="24"/>
        </w:rPr>
        <w:t>公司</w:t>
      </w:r>
      <w:r w:rsidRPr="00B17684">
        <w:rPr>
          <w:rFonts w:ascii="宋体" w:hAnsi="宋体" w:hint="eastAsia"/>
          <w:bCs/>
          <w:sz w:val="24"/>
          <w:szCs w:val="24"/>
        </w:rPr>
        <w:t>迈向国际化的重要一步。立足欧洲，放眼全球，欧洲科创中心从科研创新、全球资源整合以及企业国际影响力的提升等方面，为</w:t>
      </w:r>
      <w:r w:rsidR="00D922DF">
        <w:rPr>
          <w:rFonts w:ascii="宋体" w:hAnsi="宋体" w:hint="eastAsia"/>
          <w:bCs/>
          <w:sz w:val="24"/>
          <w:szCs w:val="24"/>
        </w:rPr>
        <w:t>公司</w:t>
      </w:r>
      <w:r w:rsidRPr="00B17684">
        <w:rPr>
          <w:rFonts w:ascii="宋体" w:hAnsi="宋体" w:hint="eastAsia"/>
          <w:bCs/>
          <w:sz w:val="24"/>
          <w:szCs w:val="24"/>
        </w:rPr>
        <w:t>的可持续发展注入新的动力。</w:t>
      </w:r>
    </w:p>
    <w:p w14:paraId="2D99E6CC" w14:textId="1385F985" w:rsidR="00AE752B" w:rsidRPr="00B17684" w:rsidRDefault="00A75EF4" w:rsidP="00EC7CCB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 w:hint="eastAsia"/>
          <w:bCs/>
          <w:sz w:val="24"/>
          <w:szCs w:val="24"/>
        </w:rPr>
        <w:t>欧洲科创中心将聚焦抗衰老、敏感性皮肤护理和皮肤美白等关键领域，致力于将全球先进的技术与消费者的需求相结合，提供更加安全、有效、个性化</w:t>
      </w:r>
      <w:r w:rsidR="0031068D">
        <w:rPr>
          <w:rFonts w:ascii="宋体" w:hAnsi="宋体" w:hint="eastAsia"/>
          <w:bCs/>
          <w:sz w:val="24"/>
          <w:szCs w:val="24"/>
        </w:rPr>
        <w:lastRenderedPageBreak/>
        <w:t>的美妆产品。同时</w:t>
      </w:r>
      <w:r w:rsidR="004D79A5">
        <w:rPr>
          <w:rFonts w:ascii="宋体" w:hAnsi="宋体" w:hint="eastAsia"/>
          <w:bCs/>
          <w:sz w:val="24"/>
          <w:szCs w:val="24"/>
        </w:rPr>
        <w:t>，公司</w:t>
      </w:r>
      <w:r w:rsidRPr="00B17684">
        <w:rPr>
          <w:rFonts w:ascii="宋体" w:hAnsi="宋体" w:hint="eastAsia"/>
          <w:bCs/>
          <w:sz w:val="24"/>
          <w:szCs w:val="24"/>
        </w:rPr>
        <w:t>将紧跟全球先进技术发展和变化，通过采购全球范围内的优质原料，确保</w:t>
      </w:r>
      <w:r w:rsidR="00745C9C">
        <w:rPr>
          <w:rFonts w:ascii="宋体" w:hAnsi="宋体" w:hint="eastAsia"/>
          <w:bCs/>
          <w:sz w:val="24"/>
          <w:szCs w:val="24"/>
        </w:rPr>
        <w:t>公司</w:t>
      </w:r>
      <w:r w:rsidRPr="00B17684">
        <w:rPr>
          <w:rFonts w:ascii="宋体" w:hAnsi="宋体" w:hint="eastAsia"/>
          <w:bCs/>
          <w:sz w:val="24"/>
          <w:szCs w:val="24"/>
        </w:rPr>
        <w:t>产品的高品质和安全性。</w:t>
      </w:r>
    </w:p>
    <w:p w14:paraId="2F2588C7" w14:textId="425CE917" w:rsidR="00AE752B" w:rsidRPr="00B17684" w:rsidRDefault="00AE752B" w:rsidP="00D21B87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1340E21C" w14:textId="6D582FFD" w:rsidR="00D7522E" w:rsidRPr="00B17684" w:rsidRDefault="00EC7CCB" w:rsidP="0026027E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B17684">
        <w:rPr>
          <w:rFonts w:ascii="宋体" w:hAnsi="宋体"/>
          <w:b/>
          <w:bCs/>
          <w:sz w:val="24"/>
          <w:szCs w:val="24"/>
        </w:rPr>
        <w:t>19</w:t>
      </w:r>
      <w:r w:rsidRPr="00B17684">
        <w:rPr>
          <w:rFonts w:ascii="宋体" w:hAnsi="宋体" w:hint="eastAsia"/>
          <w:b/>
          <w:bCs/>
          <w:sz w:val="24"/>
          <w:szCs w:val="24"/>
        </w:rPr>
        <w:t>、</w:t>
      </w:r>
      <w:r w:rsidR="00D7522E" w:rsidRPr="00B17684">
        <w:rPr>
          <w:rFonts w:ascii="宋体" w:hAnsi="宋体" w:hint="eastAsia"/>
          <w:b/>
          <w:bCs/>
          <w:sz w:val="24"/>
          <w:szCs w:val="24"/>
        </w:rPr>
        <w:t>如何展望公司的品牌端和产品端，如何巩固竞争优势？</w:t>
      </w:r>
    </w:p>
    <w:p w14:paraId="473D0ECE" w14:textId="0CFB68C3" w:rsidR="00C90502" w:rsidRPr="00B17684" w:rsidRDefault="004D60BE" w:rsidP="0026027E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 w:hint="eastAsia"/>
          <w:bCs/>
          <w:sz w:val="24"/>
          <w:szCs w:val="24"/>
        </w:rPr>
        <w:t>答：今年最大的感受，不能仅依靠</w:t>
      </w:r>
      <w:r w:rsidR="00C43439" w:rsidRPr="00B17684">
        <w:rPr>
          <w:rFonts w:ascii="宋体" w:hAnsi="宋体" w:hint="eastAsia"/>
          <w:bCs/>
          <w:sz w:val="24"/>
          <w:szCs w:val="24"/>
        </w:rPr>
        <w:t>流量、</w:t>
      </w:r>
      <w:r w:rsidRPr="00B17684">
        <w:rPr>
          <w:rFonts w:ascii="宋体" w:hAnsi="宋体" w:hint="eastAsia"/>
          <w:bCs/>
          <w:sz w:val="24"/>
          <w:szCs w:val="24"/>
        </w:rPr>
        <w:t>赠品、</w:t>
      </w:r>
      <w:r w:rsidR="00E72815" w:rsidRPr="00B17684">
        <w:rPr>
          <w:rFonts w:ascii="宋体" w:hAnsi="宋体" w:hint="eastAsia"/>
          <w:bCs/>
          <w:sz w:val="24"/>
          <w:szCs w:val="24"/>
        </w:rPr>
        <w:t>低价，核心还是要继续加强品牌力</w:t>
      </w:r>
      <w:r w:rsidR="00A74935" w:rsidRPr="00B17684">
        <w:rPr>
          <w:rFonts w:ascii="宋体" w:hAnsi="宋体" w:hint="eastAsia"/>
          <w:bCs/>
          <w:sz w:val="24"/>
          <w:szCs w:val="24"/>
        </w:rPr>
        <w:t>，</w:t>
      </w:r>
      <w:r w:rsidRPr="00B17684">
        <w:rPr>
          <w:rFonts w:ascii="宋体" w:hAnsi="宋体" w:hint="eastAsia"/>
          <w:bCs/>
          <w:sz w:val="24"/>
          <w:szCs w:val="24"/>
        </w:rPr>
        <w:t>持续进行品牌营销和塑造。</w:t>
      </w:r>
    </w:p>
    <w:p w14:paraId="3B0E6E4C" w14:textId="099B13FD" w:rsidR="004D60BE" w:rsidRPr="00B17684" w:rsidRDefault="004D60BE" w:rsidP="00C9050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B17684">
        <w:rPr>
          <w:rFonts w:ascii="宋体" w:hAnsi="宋体" w:hint="eastAsia"/>
          <w:bCs/>
          <w:sz w:val="24"/>
          <w:szCs w:val="24"/>
        </w:rPr>
        <w:t>我们希望针对不同</w:t>
      </w:r>
      <w:r w:rsidR="002F177F" w:rsidRPr="00B17684">
        <w:rPr>
          <w:rFonts w:ascii="宋体" w:hAnsi="宋体" w:hint="eastAsia"/>
          <w:bCs/>
          <w:sz w:val="24"/>
          <w:szCs w:val="24"/>
        </w:rPr>
        <w:t>的产品</w:t>
      </w:r>
      <w:r w:rsidRPr="00B17684">
        <w:rPr>
          <w:rFonts w:ascii="宋体" w:hAnsi="宋体" w:hint="eastAsia"/>
          <w:bCs/>
          <w:sz w:val="24"/>
          <w:szCs w:val="24"/>
        </w:rPr>
        <w:t>系列进行品牌化运营，依据每个系列的功效、人群、定价等</w:t>
      </w:r>
      <w:r w:rsidR="005C2A10" w:rsidRPr="00B17684">
        <w:rPr>
          <w:rFonts w:ascii="宋体" w:hAnsi="宋体" w:hint="eastAsia"/>
          <w:bCs/>
          <w:sz w:val="24"/>
          <w:szCs w:val="24"/>
        </w:rPr>
        <w:t>方面，</w:t>
      </w:r>
      <w:r w:rsidRPr="00B17684">
        <w:rPr>
          <w:rFonts w:ascii="宋体" w:hAnsi="宋体" w:hint="eastAsia"/>
          <w:bCs/>
          <w:sz w:val="24"/>
          <w:szCs w:val="24"/>
        </w:rPr>
        <w:t>进行差异化打造，全方位打通每个系列的</w:t>
      </w:r>
      <w:r w:rsidR="00A31444" w:rsidRPr="00B17684">
        <w:rPr>
          <w:rFonts w:ascii="宋体" w:hAnsi="宋体" w:hint="eastAsia"/>
          <w:bCs/>
          <w:sz w:val="24"/>
          <w:szCs w:val="24"/>
        </w:rPr>
        <w:t>产品</w:t>
      </w:r>
      <w:r w:rsidRPr="00B17684">
        <w:rPr>
          <w:rFonts w:ascii="宋体" w:hAnsi="宋体" w:hint="eastAsia"/>
          <w:bCs/>
          <w:sz w:val="24"/>
          <w:szCs w:val="24"/>
        </w:rPr>
        <w:t>开发、</w:t>
      </w:r>
      <w:r w:rsidR="00237CCB" w:rsidRPr="00B17684">
        <w:rPr>
          <w:rFonts w:ascii="宋体" w:hAnsi="宋体" w:hint="eastAsia"/>
          <w:bCs/>
          <w:sz w:val="24"/>
          <w:szCs w:val="24"/>
        </w:rPr>
        <w:t>内容、</w:t>
      </w:r>
      <w:r w:rsidRPr="00B17684">
        <w:rPr>
          <w:rFonts w:ascii="宋体" w:hAnsi="宋体" w:hint="eastAsia"/>
          <w:bCs/>
          <w:sz w:val="24"/>
          <w:szCs w:val="24"/>
        </w:rPr>
        <w:t>营销、</w:t>
      </w:r>
      <w:r w:rsidR="00237CCB" w:rsidRPr="00B17684">
        <w:rPr>
          <w:rFonts w:ascii="宋体" w:hAnsi="宋体" w:hint="eastAsia"/>
          <w:bCs/>
          <w:sz w:val="24"/>
          <w:szCs w:val="24"/>
        </w:rPr>
        <w:t>投放、</w:t>
      </w:r>
      <w:r w:rsidRPr="00B17684">
        <w:rPr>
          <w:rFonts w:ascii="宋体" w:hAnsi="宋体" w:hint="eastAsia"/>
          <w:bCs/>
          <w:sz w:val="24"/>
          <w:szCs w:val="24"/>
        </w:rPr>
        <w:t>运营等，根据</w:t>
      </w:r>
      <w:r w:rsidR="00A02673" w:rsidRPr="00B17684">
        <w:rPr>
          <w:rFonts w:ascii="宋体" w:hAnsi="宋体" w:hint="eastAsia"/>
          <w:bCs/>
          <w:sz w:val="24"/>
          <w:szCs w:val="24"/>
        </w:rPr>
        <w:t>不同的</w:t>
      </w:r>
      <w:r w:rsidRPr="00B17684">
        <w:rPr>
          <w:rFonts w:ascii="宋体" w:hAnsi="宋体" w:hint="eastAsia"/>
          <w:bCs/>
          <w:sz w:val="24"/>
          <w:szCs w:val="24"/>
        </w:rPr>
        <w:t>目标人群寻找合适的代言人、I</w:t>
      </w:r>
      <w:r w:rsidRPr="00B17684">
        <w:rPr>
          <w:rFonts w:ascii="宋体" w:hAnsi="宋体"/>
          <w:bCs/>
          <w:sz w:val="24"/>
          <w:szCs w:val="24"/>
        </w:rPr>
        <w:t>P</w:t>
      </w:r>
      <w:r w:rsidR="00A02673" w:rsidRPr="00B17684">
        <w:rPr>
          <w:rFonts w:ascii="宋体" w:hAnsi="宋体" w:hint="eastAsia"/>
          <w:bCs/>
          <w:sz w:val="24"/>
          <w:szCs w:val="24"/>
        </w:rPr>
        <w:t>等</w:t>
      </w:r>
      <w:r w:rsidRPr="00B17684">
        <w:rPr>
          <w:rFonts w:ascii="宋体" w:hAnsi="宋体" w:hint="eastAsia"/>
          <w:bCs/>
          <w:sz w:val="24"/>
          <w:szCs w:val="24"/>
        </w:rPr>
        <w:t>。</w:t>
      </w:r>
    </w:p>
    <w:p w14:paraId="00A04EA8" w14:textId="0BCED677" w:rsidR="00D21B87" w:rsidRPr="00B17684" w:rsidRDefault="00D21B87" w:rsidP="00D21B87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77084BA" w14:textId="2B543C9D" w:rsidR="00EA4265" w:rsidRPr="00B17684" w:rsidRDefault="00840B58">
      <w:pPr>
        <w:spacing w:line="360" w:lineRule="auto"/>
        <w:rPr>
          <w:rFonts w:ascii="宋体" w:hAnsi="宋体"/>
          <w:sz w:val="24"/>
          <w:szCs w:val="24"/>
        </w:rPr>
      </w:pPr>
      <w:r w:rsidRPr="00B17684">
        <w:rPr>
          <w:rFonts w:ascii="宋体" w:hAnsi="宋体"/>
          <w:sz w:val="24"/>
          <w:szCs w:val="24"/>
        </w:rPr>
        <w:t xml:space="preserve">    </w:t>
      </w:r>
      <w:r w:rsidRPr="00B17684">
        <w:rPr>
          <w:rFonts w:ascii="宋体" w:hAnsi="宋体" w:hint="eastAsia"/>
          <w:sz w:val="24"/>
          <w:szCs w:val="24"/>
        </w:rPr>
        <w:t xml:space="preserve">                             </w:t>
      </w:r>
      <w:r w:rsidRPr="00B17684">
        <w:rPr>
          <w:rFonts w:ascii="宋体" w:hAnsi="宋体"/>
          <w:sz w:val="24"/>
          <w:szCs w:val="24"/>
        </w:rPr>
        <w:t xml:space="preserve"> </w:t>
      </w:r>
      <w:r w:rsidR="00B17684">
        <w:rPr>
          <w:rFonts w:ascii="宋体" w:hAnsi="宋体"/>
          <w:sz w:val="24"/>
          <w:szCs w:val="24"/>
        </w:rPr>
        <w:t xml:space="preserve">          </w:t>
      </w:r>
      <w:r w:rsidRPr="00B17684">
        <w:rPr>
          <w:rFonts w:ascii="宋体" w:hAnsi="宋体" w:hint="eastAsia"/>
          <w:sz w:val="24"/>
          <w:szCs w:val="24"/>
        </w:rPr>
        <w:t>珀莱雅化妆品股份有限公司</w:t>
      </w:r>
    </w:p>
    <w:p w14:paraId="02A097D6" w14:textId="0BAF7451" w:rsidR="00EA4265" w:rsidRPr="00B17684" w:rsidRDefault="00840B5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17684">
        <w:rPr>
          <w:rFonts w:ascii="宋体" w:hAnsi="宋体" w:hint="eastAsia"/>
          <w:sz w:val="24"/>
          <w:szCs w:val="24"/>
        </w:rPr>
        <w:t xml:space="preserve">                                        </w:t>
      </w:r>
      <w:r w:rsidR="009B44FB">
        <w:rPr>
          <w:rFonts w:ascii="宋体" w:hAnsi="宋体"/>
          <w:sz w:val="24"/>
          <w:szCs w:val="24"/>
        </w:rPr>
        <w:t xml:space="preserve"> </w:t>
      </w:r>
      <w:r w:rsidRPr="00B17684">
        <w:rPr>
          <w:rFonts w:ascii="宋体" w:hAnsi="宋体" w:hint="eastAsia"/>
          <w:sz w:val="24"/>
          <w:szCs w:val="24"/>
        </w:rPr>
        <w:t xml:space="preserve"> 二〇二</w:t>
      </w:r>
      <w:r w:rsidR="00DC2CD4" w:rsidRPr="00B17684">
        <w:rPr>
          <w:rFonts w:ascii="宋体" w:hAnsi="宋体" w:hint="eastAsia"/>
          <w:sz w:val="24"/>
          <w:szCs w:val="24"/>
        </w:rPr>
        <w:t>四</w:t>
      </w:r>
      <w:r w:rsidRPr="00B17684">
        <w:rPr>
          <w:rFonts w:ascii="宋体" w:hAnsi="宋体" w:hint="eastAsia"/>
          <w:sz w:val="24"/>
          <w:szCs w:val="24"/>
        </w:rPr>
        <w:t>年十月</w:t>
      </w:r>
      <w:r w:rsidR="00D3033C" w:rsidRPr="00B17684">
        <w:rPr>
          <w:rFonts w:ascii="宋体" w:hAnsi="宋体" w:hint="eastAsia"/>
          <w:sz w:val="24"/>
          <w:szCs w:val="24"/>
        </w:rPr>
        <w:t>二十</w:t>
      </w:r>
      <w:r w:rsidR="00607BAB" w:rsidRPr="00B17684">
        <w:rPr>
          <w:rFonts w:ascii="宋体" w:hAnsi="宋体" w:hint="eastAsia"/>
          <w:sz w:val="24"/>
          <w:szCs w:val="24"/>
        </w:rPr>
        <w:t>六</w:t>
      </w:r>
      <w:r w:rsidRPr="00B17684">
        <w:rPr>
          <w:rFonts w:ascii="宋体" w:hAnsi="宋体" w:hint="eastAsia"/>
          <w:sz w:val="24"/>
          <w:szCs w:val="24"/>
        </w:rPr>
        <w:t>日</w:t>
      </w:r>
    </w:p>
    <w:p w14:paraId="7ACDE684" w14:textId="77777777" w:rsidR="002B6036" w:rsidRDefault="002B6036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14:paraId="652318CE" w14:textId="2D56ECF9" w:rsidR="00EA4265" w:rsidRDefault="00840B5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参会机构</w:t>
      </w:r>
      <w:r>
        <w:rPr>
          <w:b/>
          <w:sz w:val="24"/>
          <w:szCs w:val="24"/>
        </w:rPr>
        <w:t>清单</w:t>
      </w:r>
      <w:r>
        <w:rPr>
          <w:rFonts w:hint="eastAsia"/>
          <w:b/>
          <w:sz w:val="24"/>
          <w:szCs w:val="24"/>
        </w:rPr>
        <w:t>（按拼音</w:t>
      </w:r>
      <w:r>
        <w:rPr>
          <w:b/>
          <w:sz w:val="24"/>
          <w:szCs w:val="24"/>
        </w:rPr>
        <w:t>字母排序，排名不分先后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f0"/>
        <w:tblW w:w="10485" w:type="dxa"/>
        <w:jc w:val="center"/>
        <w:tblLook w:val="04A0" w:firstRow="1" w:lastRow="0" w:firstColumn="1" w:lastColumn="0" w:noHBand="0" w:noVBand="1"/>
      </w:tblPr>
      <w:tblGrid>
        <w:gridCol w:w="1409"/>
        <w:gridCol w:w="1621"/>
        <w:gridCol w:w="1400"/>
        <w:gridCol w:w="1621"/>
        <w:gridCol w:w="1599"/>
        <w:gridCol w:w="2835"/>
      </w:tblGrid>
      <w:tr w:rsidR="00A53E9B" w:rsidRPr="00FC0CE2" w14:paraId="72732529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87FAA5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财通证券</w:t>
            </w:r>
          </w:p>
        </w:tc>
        <w:tc>
          <w:tcPr>
            <w:tcW w:w="1621" w:type="dxa"/>
            <w:noWrap/>
            <w:hideMark/>
          </w:tcPr>
          <w:p w14:paraId="54B6209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高元基金</w:t>
            </w:r>
          </w:p>
        </w:tc>
        <w:tc>
          <w:tcPr>
            <w:tcW w:w="1400" w:type="dxa"/>
            <w:noWrap/>
            <w:hideMark/>
          </w:tcPr>
          <w:p w14:paraId="6A0D5D8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永赢基金</w:t>
            </w:r>
          </w:p>
        </w:tc>
        <w:tc>
          <w:tcPr>
            <w:tcW w:w="1621" w:type="dxa"/>
            <w:noWrap/>
            <w:hideMark/>
          </w:tcPr>
          <w:p w14:paraId="1DC9FCF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浦银国际投资</w:t>
            </w:r>
          </w:p>
        </w:tc>
        <w:tc>
          <w:tcPr>
            <w:tcW w:w="1599" w:type="dxa"/>
            <w:noWrap/>
            <w:hideMark/>
          </w:tcPr>
          <w:p w14:paraId="68FAE31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国君资管</w:t>
            </w:r>
          </w:p>
        </w:tc>
        <w:tc>
          <w:tcPr>
            <w:tcW w:w="2835" w:type="dxa"/>
            <w:noWrap/>
            <w:hideMark/>
          </w:tcPr>
          <w:p w14:paraId="7BE745F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Acuity Knowledge Partners </w:t>
            </w:r>
          </w:p>
        </w:tc>
      </w:tr>
      <w:tr w:rsidR="00A53E9B" w:rsidRPr="00FC0CE2" w14:paraId="3C3B8908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665846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财信证券</w:t>
            </w:r>
          </w:p>
        </w:tc>
        <w:tc>
          <w:tcPr>
            <w:tcW w:w="1621" w:type="dxa"/>
            <w:noWrap/>
            <w:hideMark/>
          </w:tcPr>
          <w:p w14:paraId="3F95AD5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格林基金</w:t>
            </w:r>
          </w:p>
        </w:tc>
        <w:tc>
          <w:tcPr>
            <w:tcW w:w="1400" w:type="dxa"/>
            <w:noWrap/>
            <w:hideMark/>
          </w:tcPr>
          <w:p w14:paraId="6C281D2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原泽基金</w:t>
            </w:r>
          </w:p>
        </w:tc>
        <w:tc>
          <w:tcPr>
            <w:tcW w:w="1621" w:type="dxa"/>
            <w:noWrap/>
            <w:hideMark/>
          </w:tcPr>
          <w:p w14:paraId="59F42C2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青骊投资</w:t>
            </w:r>
          </w:p>
        </w:tc>
        <w:tc>
          <w:tcPr>
            <w:tcW w:w="1599" w:type="dxa"/>
            <w:noWrap/>
            <w:hideMark/>
          </w:tcPr>
          <w:p w14:paraId="074DAD4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海通资管</w:t>
            </w:r>
          </w:p>
        </w:tc>
        <w:tc>
          <w:tcPr>
            <w:tcW w:w="2835" w:type="dxa"/>
            <w:noWrap/>
            <w:hideMark/>
          </w:tcPr>
          <w:p w14:paraId="49FE4F7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AIHC Capital </w:t>
            </w:r>
          </w:p>
        </w:tc>
      </w:tr>
      <w:tr w:rsidR="00A53E9B" w:rsidRPr="00FC0CE2" w14:paraId="00EA06E6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5304DAF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德邦证券</w:t>
            </w:r>
          </w:p>
        </w:tc>
        <w:tc>
          <w:tcPr>
            <w:tcW w:w="1621" w:type="dxa"/>
            <w:noWrap/>
            <w:hideMark/>
          </w:tcPr>
          <w:p w14:paraId="7C50EE26" w14:textId="5051113D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工银瑞信</w:t>
            </w:r>
          </w:p>
        </w:tc>
        <w:tc>
          <w:tcPr>
            <w:tcW w:w="1400" w:type="dxa"/>
            <w:noWrap/>
            <w:hideMark/>
          </w:tcPr>
          <w:p w14:paraId="47CD1F6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源峰基金</w:t>
            </w:r>
          </w:p>
        </w:tc>
        <w:tc>
          <w:tcPr>
            <w:tcW w:w="1621" w:type="dxa"/>
            <w:noWrap/>
            <w:hideMark/>
          </w:tcPr>
          <w:p w14:paraId="233A154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润晖投资</w:t>
            </w:r>
          </w:p>
        </w:tc>
        <w:tc>
          <w:tcPr>
            <w:tcW w:w="1599" w:type="dxa"/>
            <w:noWrap/>
            <w:hideMark/>
          </w:tcPr>
          <w:p w14:paraId="064EDF0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杭银理财</w:t>
            </w:r>
          </w:p>
        </w:tc>
        <w:tc>
          <w:tcPr>
            <w:tcW w:w="2835" w:type="dxa"/>
            <w:noWrap/>
            <w:hideMark/>
          </w:tcPr>
          <w:p w14:paraId="1ACE8C5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Aspex Management</w:t>
            </w:r>
          </w:p>
        </w:tc>
      </w:tr>
      <w:tr w:rsidR="00A53E9B" w:rsidRPr="00FC0CE2" w14:paraId="6BD8F599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D17689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东北证券</w:t>
            </w:r>
          </w:p>
        </w:tc>
        <w:tc>
          <w:tcPr>
            <w:tcW w:w="1621" w:type="dxa"/>
            <w:noWrap/>
            <w:hideMark/>
          </w:tcPr>
          <w:p w14:paraId="76153EA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共青城润卿</w:t>
            </w:r>
          </w:p>
        </w:tc>
        <w:tc>
          <w:tcPr>
            <w:tcW w:w="1400" w:type="dxa"/>
            <w:noWrap/>
            <w:hideMark/>
          </w:tcPr>
          <w:p w14:paraId="281270E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粤佛基金</w:t>
            </w:r>
          </w:p>
        </w:tc>
        <w:tc>
          <w:tcPr>
            <w:tcW w:w="1621" w:type="dxa"/>
            <w:noWrap/>
            <w:hideMark/>
          </w:tcPr>
          <w:p w14:paraId="66829F3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盛曦投资</w:t>
            </w:r>
          </w:p>
        </w:tc>
        <w:tc>
          <w:tcPr>
            <w:tcW w:w="1599" w:type="dxa"/>
            <w:noWrap/>
            <w:hideMark/>
          </w:tcPr>
          <w:p w14:paraId="3C22010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禾丰正则</w:t>
            </w:r>
          </w:p>
        </w:tc>
        <w:tc>
          <w:tcPr>
            <w:tcW w:w="2835" w:type="dxa"/>
            <w:noWrap/>
            <w:hideMark/>
          </w:tcPr>
          <w:p w14:paraId="7F8D53E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Balyasny Asset</w:t>
            </w:r>
          </w:p>
        </w:tc>
      </w:tr>
      <w:tr w:rsidR="00A53E9B" w:rsidRPr="00FC0CE2" w14:paraId="1B27DDF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D52D46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东方财富</w:t>
            </w:r>
          </w:p>
        </w:tc>
        <w:tc>
          <w:tcPr>
            <w:tcW w:w="1621" w:type="dxa"/>
            <w:noWrap/>
            <w:hideMark/>
          </w:tcPr>
          <w:p w14:paraId="6DAB944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共青城紫欣</w:t>
            </w:r>
          </w:p>
        </w:tc>
        <w:tc>
          <w:tcPr>
            <w:tcW w:w="1400" w:type="dxa"/>
            <w:noWrap/>
            <w:hideMark/>
          </w:tcPr>
          <w:p w14:paraId="6A64B41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长安基金</w:t>
            </w:r>
          </w:p>
        </w:tc>
        <w:tc>
          <w:tcPr>
            <w:tcW w:w="1621" w:type="dxa"/>
            <w:noWrap/>
            <w:hideMark/>
          </w:tcPr>
          <w:p w14:paraId="345EEFF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施罗德投资</w:t>
            </w:r>
          </w:p>
        </w:tc>
        <w:tc>
          <w:tcPr>
            <w:tcW w:w="1599" w:type="dxa"/>
            <w:noWrap/>
            <w:hideMark/>
          </w:tcPr>
          <w:p w14:paraId="392997E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和谐汇一</w:t>
            </w:r>
          </w:p>
        </w:tc>
        <w:tc>
          <w:tcPr>
            <w:tcW w:w="2835" w:type="dxa"/>
            <w:noWrap/>
            <w:hideMark/>
          </w:tcPr>
          <w:p w14:paraId="0BB4337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BARNHILL CAPITAL</w:t>
            </w:r>
          </w:p>
        </w:tc>
      </w:tr>
      <w:tr w:rsidR="00A53E9B" w:rsidRPr="00FC0CE2" w14:paraId="2D0FEB8F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37BE06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东方证券</w:t>
            </w:r>
          </w:p>
        </w:tc>
        <w:tc>
          <w:tcPr>
            <w:tcW w:w="1621" w:type="dxa"/>
            <w:noWrap/>
            <w:hideMark/>
          </w:tcPr>
          <w:p w14:paraId="225C3FF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广发基金</w:t>
            </w:r>
          </w:p>
        </w:tc>
        <w:tc>
          <w:tcPr>
            <w:tcW w:w="1400" w:type="dxa"/>
            <w:noWrap/>
            <w:hideMark/>
          </w:tcPr>
          <w:p w14:paraId="480F705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长城基金</w:t>
            </w:r>
          </w:p>
        </w:tc>
        <w:tc>
          <w:tcPr>
            <w:tcW w:w="1621" w:type="dxa"/>
            <w:noWrap/>
            <w:hideMark/>
          </w:tcPr>
          <w:p w14:paraId="13560351" w14:textId="34269D96" w:rsidR="00A53E9B" w:rsidRPr="00FC0CE2" w:rsidRDefault="00AD70B9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时田丰</w:t>
            </w:r>
          </w:p>
        </w:tc>
        <w:tc>
          <w:tcPr>
            <w:tcW w:w="1599" w:type="dxa"/>
            <w:noWrap/>
            <w:hideMark/>
          </w:tcPr>
          <w:p w14:paraId="65C9ED0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贺腾资产</w:t>
            </w:r>
          </w:p>
        </w:tc>
        <w:tc>
          <w:tcPr>
            <w:tcW w:w="2835" w:type="dxa"/>
            <w:noWrap/>
            <w:hideMark/>
          </w:tcPr>
          <w:p w14:paraId="0E960A2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Capital Group</w:t>
            </w:r>
          </w:p>
        </w:tc>
      </w:tr>
      <w:tr w:rsidR="00A53E9B" w:rsidRPr="00FC0CE2" w14:paraId="6C490D58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56CC96A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东莞证券</w:t>
            </w:r>
          </w:p>
        </w:tc>
        <w:tc>
          <w:tcPr>
            <w:tcW w:w="1621" w:type="dxa"/>
            <w:noWrap/>
            <w:hideMark/>
          </w:tcPr>
          <w:p w14:paraId="01BD60D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国海富兰克林</w:t>
            </w:r>
          </w:p>
        </w:tc>
        <w:tc>
          <w:tcPr>
            <w:tcW w:w="1400" w:type="dxa"/>
            <w:noWrap/>
            <w:hideMark/>
          </w:tcPr>
          <w:p w14:paraId="5939B4F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长盛基金</w:t>
            </w:r>
          </w:p>
        </w:tc>
        <w:tc>
          <w:tcPr>
            <w:tcW w:w="1621" w:type="dxa"/>
            <w:noWrap/>
            <w:hideMark/>
          </w:tcPr>
          <w:p w14:paraId="15E0F1F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世诚投资</w:t>
            </w:r>
          </w:p>
        </w:tc>
        <w:tc>
          <w:tcPr>
            <w:tcW w:w="1599" w:type="dxa"/>
            <w:noWrap/>
            <w:hideMark/>
          </w:tcPr>
          <w:p w14:paraId="71AEF64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弘尚资产</w:t>
            </w:r>
          </w:p>
        </w:tc>
        <w:tc>
          <w:tcPr>
            <w:tcW w:w="2835" w:type="dxa"/>
            <w:noWrap/>
            <w:hideMark/>
          </w:tcPr>
          <w:p w14:paraId="602AFD6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Capstone Capital</w:t>
            </w:r>
          </w:p>
        </w:tc>
      </w:tr>
      <w:tr w:rsidR="00A53E9B" w:rsidRPr="00FC0CE2" w14:paraId="24CEEC32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991E58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东海证券</w:t>
            </w:r>
          </w:p>
        </w:tc>
        <w:tc>
          <w:tcPr>
            <w:tcW w:w="1621" w:type="dxa"/>
            <w:noWrap/>
            <w:hideMark/>
          </w:tcPr>
          <w:p w14:paraId="7D1E352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国金基金</w:t>
            </w:r>
          </w:p>
        </w:tc>
        <w:tc>
          <w:tcPr>
            <w:tcW w:w="1400" w:type="dxa"/>
            <w:noWrap/>
            <w:hideMark/>
          </w:tcPr>
          <w:p w14:paraId="0AE9978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长信基金</w:t>
            </w:r>
          </w:p>
        </w:tc>
        <w:tc>
          <w:tcPr>
            <w:tcW w:w="1621" w:type="dxa"/>
            <w:noWrap/>
            <w:hideMark/>
          </w:tcPr>
          <w:p w14:paraId="3E66A37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双城股权投资</w:t>
            </w:r>
          </w:p>
        </w:tc>
        <w:tc>
          <w:tcPr>
            <w:tcW w:w="1599" w:type="dxa"/>
            <w:noWrap/>
            <w:hideMark/>
          </w:tcPr>
          <w:p w14:paraId="029986B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鸿竹资产</w:t>
            </w:r>
          </w:p>
        </w:tc>
        <w:tc>
          <w:tcPr>
            <w:tcW w:w="2835" w:type="dxa"/>
            <w:noWrap/>
            <w:hideMark/>
          </w:tcPr>
          <w:p w14:paraId="56D0D6D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CARRHAE CAPITAL LLP</w:t>
            </w:r>
          </w:p>
        </w:tc>
      </w:tr>
      <w:tr w:rsidR="00A53E9B" w:rsidRPr="00FC0CE2" w14:paraId="7E516B93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1480ED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东吴证券</w:t>
            </w:r>
          </w:p>
        </w:tc>
        <w:tc>
          <w:tcPr>
            <w:tcW w:w="1621" w:type="dxa"/>
            <w:noWrap/>
            <w:hideMark/>
          </w:tcPr>
          <w:p w14:paraId="346DE4F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国联基金</w:t>
            </w:r>
          </w:p>
        </w:tc>
        <w:tc>
          <w:tcPr>
            <w:tcW w:w="1400" w:type="dxa"/>
            <w:noWrap/>
            <w:hideMark/>
          </w:tcPr>
          <w:p w14:paraId="76F5743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招商基金</w:t>
            </w:r>
          </w:p>
        </w:tc>
        <w:tc>
          <w:tcPr>
            <w:tcW w:w="1621" w:type="dxa"/>
            <w:noWrap/>
            <w:hideMark/>
          </w:tcPr>
          <w:p w14:paraId="4177C9A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思晔投资</w:t>
            </w:r>
          </w:p>
        </w:tc>
        <w:tc>
          <w:tcPr>
            <w:tcW w:w="1599" w:type="dxa"/>
            <w:noWrap/>
            <w:hideMark/>
          </w:tcPr>
          <w:p w14:paraId="2B7EFE2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华农财产</w:t>
            </w:r>
          </w:p>
        </w:tc>
        <w:tc>
          <w:tcPr>
            <w:tcW w:w="2835" w:type="dxa"/>
            <w:noWrap/>
            <w:hideMark/>
          </w:tcPr>
          <w:p w14:paraId="41E80D4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CI Global Investments</w:t>
            </w:r>
          </w:p>
        </w:tc>
      </w:tr>
      <w:tr w:rsidR="00A53E9B" w:rsidRPr="00FC0CE2" w14:paraId="409A26B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1498D50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东兴证券</w:t>
            </w:r>
          </w:p>
        </w:tc>
        <w:tc>
          <w:tcPr>
            <w:tcW w:w="1621" w:type="dxa"/>
            <w:noWrap/>
            <w:hideMark/>
          </w:tcPr>
          <w:p w14:paraId="4630185F" w14:textId="02CB510E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国寿安保</w:t>
            </w:r>
          </w:p>
        </w:tc>
        <w:tc>
          <w:tcPr>
            <w:tcW w:w="1400" w:type="dxa"/>
            <w:noWrap/>
            <w:hideMark/>
          </w:tcPr>
          <w:p w14:paraId="3E23D74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哲云基金</w:t>
            </w:r>
          </w:p>
        </w:tc>
        <w:tc>
          <w:tcPr>
            <w:tcW w:w="1621" w:type="dxa"/>
            <w:noWrap/>
            <w:hideMark/>
          </w:tcPr>
          <w:p w14:paraId="000634F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素本投资</w:t>
            </w:r>
          </w:p>
        </w:tc>
        <w:tc>
          <w:tcPr>
            <w:tcW w:w="1599" w:type="dxa"/>
            <w:noWrap/>
            <w:hideMark/>
          </w:tcPr>
          <w:p w14:paraId="092B3C8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华泰资产</w:t>
            </w:r>
          </w:p>
        </w:tc>
        <w:tc>
          <w:tcPr>
            <w:tcW w:w="2835" w:type="dxa"/>
            <w:noWrap/>
            <w:hideMark/>
          </w:tcPr>
          <w:p w14:paraId="5ABDDB7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Citadel Advisors </w:t>
            </w:r>
          </w:p>
        </w:tc>
      </w:tr>
      <w:tr w:rsidR="00A53E9B" w:rsidRPr="00FC0CE2" w14:paraId="22B613E2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4CD109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东亚前海</w:t>
            </w:r>
          </w:p>
        </w:tc>
        <w:tc>
          <w:tcPr>
            <w:tcW w:w="1621" w:type="dxa"/>
            <w:noWrap/>
            <w:hideMark/>
          </w:tcPr>
          <w:p w14:paraId="7A02CC04" w14:textId="509B0472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国投瑞银</w:t>
            </w:r>
          </w:p>
        </w:tc>
        <w:tc>
          <w:tcPr>
            <w:tcW w:w="1400" w:type="dxa"/>
            <w:noWrap/>
            <w:hideMark/>
          </w:tcPr>
          <w:p w14:paraId="5859C13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中海基金</w:t>
            </w:r>
          </w:p>
        </w:tc>
        <w:tc>
          <w:tcPr>
            <w:tcW w:w="1621" w:type="dxa"/>
            <w:noWrap/>
            <w:hideMark/>
          </w:tcPr>
          <w:p w14:paraId="06556BD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天猊投资</w:t>
            </w:r>
          </w:p>
        </w:tc>
        <w:tc>
          <w:tcPr>
            <w:tcW w:w="1599" w:type="dxa"/>
            <w:noWrap/>
            <w:hideMark/>
          </w:tcPr>
          <w:p w14:paraId="1617C8D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怀让资产</w:t>
            </w:r>
          </w:p>
        </w:tc>
        <w:tc>
          <w:tcPr>
            <w:tcW w:w="2835" w:type="dxa"/>
            <w:noWrap/>
            <w:hideMark/>
          </w:tcPr>
          <w:p w14:paraId="297FB10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Citadel International </w:t>
            </w:r>
          </w:p>
        </w:tc>
      </w:tr>
      <w:tr w:rsidR="00A53E9B" w:rsidRPr="00FC0CE2" w14:paraId="14DFD080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E25987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方正证券</w:t>
            </w:r>
          </w:p>
        </w:tc>
        <w:tc>
          <w:tcPr>
            <w:tcW w:w="1621" w:type="dxa"/>
            <w:noWrap/>
            <w:hideMark/>
          </w:tcPr>
          <w:p w14:paraId="43582058" w14:textId="6CA3205D" w:rsidR="00A53E9B" w:rsidRPr="00FC0CE2" w:rsidRDefault="00C17962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海富通</w:t>
            </w:r>
          </w:p>
        </w:tc>
        <w:tc>
          <w:tcPr>
            <w:tcW w:w="1400" w:type="dxa"/>
            <w:noWrap/>
            <w:hideMark/>
          </w:tcPr>
          <w:p w14:paraId="26DDB28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中天汇富</w:t>
            </w:r>
          </w:p>
        </w:tc>
        <w:tc>
          <w:tcPr>
            <w:tcW w:w="1621" w:type="dxa"/>
            <w:noWrap/>
            <w:hideMark/>
          </w:tcPr>
          <w:p w14:paraId="2215ACD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同犇投资</w:t>
            </w:r>
          </w:p>
        </w:tc>
        <w:tc>
          <w:tcPr>
            <w:tcW w:w="1599" w:type="dxa"/>
            <w:noWrap/>
            <w:hideMark/>
          </w:tcPr>
          <w:p w14:paraId="3495AEB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汇丰银行</w:t>
            </w:r>
          </w:p>
        </w:tc>
        <w:tc>
          <w:tcPr>
            <w:tcW w:w="2835" w:type="dxa"/>
            <w:noWrap/>
            <w:hideMark/>
          </w:tcPr>
          <w:p w14:paraId="6D5C9C2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CLSA</w:t>
            </w:r>
          </w:p>
        </w:tc>
      </w:tr>
      <w:tr w:rsidR="00A53E9B" w:rsidRPr="00FC0CE2" w14:paraId="51EA643A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94E7ED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光大证券</w:t>
            </w:r>
          </w:p>
        </w:tc>
        <w:tc>
          <w:tcPr>
            <w:tcW w:w="1621" w:type="dxa"/>
            <w:noWrap/>
            <w:hideMark/>
          </w:tcPr>
          <w:p w14:paraId="0365BF41" w14:textId="6CB6BD91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合煦智远</w:t>
            </w:r>
          </w:p>
        </w:tc>
        <w:tc>
          <w:tcPr>
            <w:tcW w:w="1400" w:type="dxa"/>
            <w:noWrap/>
            <w:hideMark/>
          </w:tcPr>
          <w:p w14:paraId="7166C15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中信保诚</w:t>
            </w:r>
          </w:p>
        </w:tc>
        <w:tc>
          <w:tcPr>
            <w:tcW w:w="1621" w:type="dxa"/>
            <w:noWrap/>
            <w:hideMark/>
          </w:tcPr>
          <w:p w14:paraId="0E14A85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同威投资</w:t>
            </w:r>
          </w:p>
        </w:tc>
        <w:tc>
          <w:tcPr>
            <w:tcW w:w="1599" w:type="dxa"/>
            <w:noWrap/>
            <w:hideMark/>
          </w:tcPr>
          <w:p w14:paraId="498BA54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火星资产</w:t>
            </w:r>
          </w:p>
        </w:tc>
        <w:tc>
          <w:tcPr>
            <w:tcW w:w="2835" w:type="dxa"/>
            <w:noWrap/>
            <w:hideMark/>
          </w:tcPr>
          <w:p w14:paraId="0D50055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CPPIB</w:t>
            </w:r>
          </w:p>
        </w:tc>
      </w:tr>
      <w:tr w:rsidR="00A53E9B" w:rsidRPr="00FC0CE2" w14:paraId="0971D65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813DBB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广发证券</w:t>
            </w:r>
          </w:p>
        </w:tc>
        <w:tc>
          <w:tcPr>
            <w:tcW w:w="1621" w:type="dxa"/>
            <w:noWrap/>
            <w:hideMark/>
          </w:tcPr>
          <w:p w14:paraId="1CDFC7E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和谕基金</w:t>
            </w:r>
          </w:p>
        </w:tc>
        <w:tc>
          <w:tcPr>
            <w:tcW w:w="1400" w:type="dxa"/>
            <w:noWrap/>
            <w:hideMark/>
          </w:tcPr>
          <w:p w14:paraId="5003CD8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朱雀基金</w:t>
            </w:r>
          </w:p>
        </w:tc>
        <w:tc>
          <w:tcPr>
            <w:tcW w:w="1621" w:type="dxa"/>
            <w:noWrap/>
            <w:hideMark/>
          </w:tcPr>
          <w:p w14:paraId="3CF0256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彤源投资</w:t>
            </w:r>
          </w:p>
        </w:tc>
        <w:tc>
          <w:tcPr>
            <w:tcW w:w="1599" w:type="dxa"/>
            <w:noWrap/>
            <w:hideMark/>
          </w:tcPr>
          <w:p w14:paraId="63D8DD0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建信保险</w:t>
            </w:r>
          </w:p>
        </w:tc>
        <w:tc>
          <w:tcPr>
            <w:tcW w:w="2835" w:type="dxa"/>
            <w:noWrap/>
            <w:hideMark/>
          </w:tcPr>
          <w:p w14:paraId="11A531B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Crisil Investment</w:t>
            </w:r>
          </w:p>
        </w:tc>
      </w:tr>
      <w:tr w:rsidR="00A53E9B" w:rsidRPr="00FC0CE2" w14:paraId="089337D8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F3951D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国海证券</w:t>
            </w:r>
          </w:p>
        </w:tc>
        <w:tc>
          <w:tcPr>
            <w:tcW w:w="1621" w:type="dxa"/>
            <w:noWrap/>
            <w:hideMark/>
          </w:tcPr>
          <w:p w14:paraId="0504F3A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横琴未来感</w:t>
            </w:r>
          </w:p>
        </w:tc>
        <w:tc>
          <w:tcPr>
            <w:tcW w:w="1400" w:type="dxa"/>
            <w:noWrap/>
            <w:hideMark/>
          </w:tcPr>
          <w:p w14:paraId="2A042C0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安中投资</w:t>
            </w:r>
          </w:p>
        </w:tc>
        <w:tc>
          <w:tcPr>
            <w:tcW w:w="1621" w:type="dxa"/>
            <w:noWrap/>
            <w:hideMark/>
          </w:tcPr>
          <w:p w14:paraId="7D18F02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万杉资本</w:t>
            </w:r>
          </w:p>
        </w:tc>
        <w:tc>
          <w:tcPr>
            <w:tcW w:w="1599" w:type="dxa"/>
            <w:noWrap/>
            <w:hideMark/>
          </w:tcPr>
          <w:p w14:paraId="40C15D6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金投资产</w:t>
            </w:r>
          </w:p>
        </w:tc>
        <w:tc>
          <w:tcPr>
            <w:tcW w:w="2835" w:type="dxa"/>
            <w:noWrap/>
            <w:hideMark/>
          </w:tcPr>
          <w:p w14:paraId="55285D6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Dymon Asia Capital </w:t>
            </w:r>
          </w:p>
        </w:tc>
      </w:tr>
      <w:tr w:rsidR="00A53E9B" w:rsidRPr="00FC0CE2" w14:paraId="3F3A03F9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12D218A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国金证券</w:t>
            </w:r>
          </w:p>
        </w:tc>
        <w:tc>
          <w:tcPr>
            <w:tcW w:w="1621" w:type="dxa"/>
            <w:noWrap/>
            <w:hideMark/>
          </w:tcPr>
          <w:p w14:paraId="2107DD6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红塔红土</w:t>
            </w:r>
          </w:p>
        </w:tc>
        <w:tc>
          <w:tcPr>
            <w:tcW w:w="1400" w:type="dxa"/>
            <w:noWrap/>
            <w:hideMark/>
          </w:tcPr>
          <w:p w14:paraId="45C5E7D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柏骏资本</w:t>
            </w:r>
          </w:p>
        </w:tc>
        <w:tc>
          <w:tcPr>
            <w:tcW w:w="1621" w:type="dxa"/>
            <w:noWrap/>
            <w:hideMark/>
          </w:tcPr>
          <w:p w14:paraId="545B6BF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微明恒远</w:t>
            </w:r>
          </w:p>
        </w:tc>
        <w:tc>
          <w:tcPr>
            <w:tcW w:w="1599" w:type="dxa"/>
            <w:noWrap/>
            <w:hideMark/>
          </w:tcPr>
          <w:p w14:paraId="52497BD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锦天成资产</w:t>
            </w:r>
          </w:p>
        </w:tc>
        <w:tc>
          <w:tcPr>
            <w:tcW w:w="2835" w:type="dxa"/>
            <w:noWrap/>
            <w:hideMark/>
          </w:tcPr>
          <w:p w14:paraId="68206E7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Fidelity</w:t>
            </w:r>
          </w:p>
        </w:tc>
      </w:tr>
      <w:tr w:rsidR="00A53E9B" w:rsidRPr="00FC0CE2" w14:paraId="2809FD36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FB74B4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国联证券</w:t>
            </w:r>
          </w:p>
        </w:tc>
        <w:tc>
          <w:tcPr>
            <w:tcW w:w="1621" w:type="dxa"/>
            <w:noWrap/>
            <w:hideMark/>
          </w:tcPr>
          <w:p w14:paraId="25CF211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鸿运基金</w:t>
            </w:r>
          </w:p>
        </w:tc>
        <w:tc>
          <w:tcPr>
            <w:tcW w:w="1400" w:type="dxa"/>
            <w:noWrap/>
            <w:hideMark/>
          </w:tcPr>
          <w:p w14:paraId="1634F10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榜样投资</w:t>
            </w:r>
          </w:p>
        </w:tc>
        <w:tc>
          <w:tcPr>
            <w:tcW w:w="1621" w:type="dxa"/>
            <w:noWrap/>
            <w:hideMark/>
          </w:tcPr>
          <w:p w14:paraId="080E8D0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问道投资</w:t>
            </w:r>
          </w:p>
        </w:tc>
        <w:tc>
          <w:tcPr>
            <w:tcW w:w="1599" w:type="dxa"/>
            <w:noWrap/>
            <w:hideMark/>
          </w:tcPr>
          <w:p w14:paraId="314615D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九祥资产</w:t>
            </w:r>
          </w:p>
        </w:tc>
        <w:tc>
          <w:tcPr>
            <w:tcW w:w="2835" w:type="dxa"/>
            <w:noWrap/>
            <w:hideMark/>
          </w:tcPr>
          <w:p w14:paraId="68BFFAE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FSSA INVESTMENT </w:t>
            </w:r>
          </w:p>
        </w:tc>
      </w:tr>
      <w:tr w:rsidR="00A53E9B" w:rsidRPr="00FC0CE2" w14:paraId="2F1CDF27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243D36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国盛证券</w:t>
            </w:r>
          </w:p>
        </w:tc>
        <w:tc>
          <w:tcPr>
            <w:tcW w:w="1621" w:type="dxa"/>
            <w:noWrap/>
            <w:hideMark/>
          </w:tcPr>
          <w:p w14:paraId="1F12585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花旗</w:t>
            </w:r>
          </w:p>
        </w:tc>
        <w:tc>
          <w:tcPr>
            <w:tcW w:w="1400" w:type="dxa"/>
            <w:noWrap/>
            <w:hideMark/>
          </w:tcPr>
          <w:p w14:paraId="1DD3920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保银投资</w:t>
            </w:r>
          </w:p>
        </w:tc>
        <w:tc>
          <w:tcPr>
            <w:tcW w:w="1621" w:type="dxa"/>
            <w:noWrap/>
            <w:hideMark/>
          </w:tcPr>
          <w:p w14:paraId="589574D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汐泰投资</w:t>
            </w:r>
          </w:p>
        </w:tc>
        <w:tc>
          <w:tcPr>
            <w:tcW w:w="1599" w:type="dxa"/>
            <w:noWrap/>
            <w:hideMark/>
          </w:tcPr>
          <w:p w14:paraId="78AFA68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瞰道资产</w:t>
            </w:r>
          </w:p>
        </w:tc>
        <w:tc>
          <w:tcPr>
            <w:tcW w:w="2835" w:type="dxa"/>
            <w:noWrap/>
            <w:hideMark/>
          </w:tcPr>
          <w:p w14:paraId="05948E1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HAO CAPITAL</w:t>
            </w:r>
          </w:p>
        </w:tc>
      </w:tr>
      <w:tr w:rsidR="00A53E9B" w:rsidRPr="00FC0CE2" w14:paraId="445B84E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1A9B53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国泰君安</w:t>
            </w:r>
          </w:p>
        </w:tc>
        <w:tc>
          <w:tcPr>
            <w:tcW w:w="1621" w:type="dxa"/>
            <w:noWrap/>
            <w:hideMark/>
          </w:tcPr>
          <w:p w14:paraId="669A7F0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华安基金</w:t>
            </w:r>
          </w:p>
        </w:tc>
        <w:tc>
          <w:tcPr>
            <w:tcW w:w="1400" w:type="dxa"/>
            <w:noWrap/>
            <w:hideMark/>
          </w:tcPr>
          <w:p w14:paraId="5007631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彼立弗投资</w:t>
            </w:r>
          </w:p>
        </w:tc>
        <w:tc>
          <w:tcPr>
            <w:tcW w:w="1621" w:type="dxa"/>
            <w:noWrap/>
            <w:hideMark/>
          </w:tcPr>
          <w:p w14:paraId="467250B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溪牛投资</w:t>
            </w:r>
          </w:p>
        </w:tc>
        <w:tc>
          <w:tcPr>
            <w:tcW w:w="1599" w:type="dxa"/>
            <w:noWrap/>
            <w:hideMark/>
          </w:tcPr>
          <w:p w14:paraId="2A8F35A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理成资产</w:t>
            </w:r>
          </w:p>
        </w:tc>
        <w:tc>
          <w:tcPr>
            <w:tcW w:w="2835" w:type="dxa"/>
            <w:noWrap/>
            <w:hideMark/>
          </w:tcPr>
          <w:p w14:paraId="530A11D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HIMALAYA CAPITAL </w:t>
            </w:r>
          </w:p>
        </w:tc>
      </w:tr>
      <w:tr w:rsidR="00A53E9B" w:rsidRPr="00FC0CE2" w14:paraId="3409EB70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60762C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国投证券</w:t>
            </w:r>
          </w:p>
        </w:tc>
        <w:tc>
          <w:tcPr>
            <w:tcW w:w="1621" w:type="dxa"/>
            <w:noWrap/>
            <w:hideMark/>
          </w:tcPr>
          <w:p w14:paraId="6465F8C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华宝基金</w:t>
            </w:r>
          </w:p>
        </w:tc>
        <w:tc>
          <w:tcPr>
            <w:tcW w:w="1400" w:type="dxa"/>
            <w:noWrap/>
            <w:hideMark/>
          </w:tcPr>
          <w:p w14:paraId="370523B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博笃投资</w:t>
            </w:r>
          </w:p>
        </w:tc>
        <w:tc>
          <w:tcPr>
            <w:tcW w:w="1621" w:type="dxa"/>
            <w:noWrap/>
            <w:hideMark/>
          </w:tcPr>
          <w:p w14:paraId="5B37D2E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喜世润</w:t>
            </w:r>
          </w:p>
        </w:tc>
        <w:tc>
          <w:tcPr>
            <w:tcW w:w="1599" w:type="dxa"/>
            <w:noWrap/>
            <w:hideMark/>
          </w:tcPr>
          <w:p w14:paraId="07A30DA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庐雍资产</w:t>
            </w:r>
          </w:p>
        </w:tc>
        <w:tc>
          <w:tcPr>
            <w:tcW w:w="2835" w:type="dxa"/>
            <w:noWrap/>
            <w:hideMark/>
          </w:tcPr>
          <w:p w14:paraId="154FDE2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HSZ Group</w:t>
            </w:r>
          </w:p>
        </w:tc>
      </w:tr>
      <w:tr w:rsidR="00A53E9B" w:rsidRPr="00FC0CE2" w14:paraId="473B1DD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B99F1C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国信证券</w:t>
            </w:r>
          </w:p>
        </w:tc>
        <w:tc>
          <w:tcPr>
            <w:tcW w:w="1621" w:type="dxa"/>
            <w:noWrap/>
            <w:hideMark/>
          </w:tcPr>
          <w:p w14:paraId="5BDDC4D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华方基金</w:t>
            </w:r>
          </w:p>
        </w:tc>
        <w:tc>
          <w:tcPr>
            <w:tcW w:w="1400" w:type="dxa"/>
            <w:noWrap/>
            <w:hideMark/>
          </w:tcPr>
          <w:p w14:paraId="65D68DD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博润银泰</w:t>
            </w:r>
          </w:p>
        </w:tc>
        <w:tc>
          <w:tcPr>
            <w:tcW w:w="1621" w:type="dxa"/>
            <w:noWrap/>
            <w:hideMark/>
          </w:tcPr>
          <w:p w14:paraId="730BF0A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协囤投资</w:t>
            </w:r>
          </w:p>
        </w:tc>
        <w:tc>
          <w:tcPr>
            <w:tcW w:w="1599" w:type="dxa"/>
            <w:noWrap/>
            <w:hideMark/>
          </w:tcPr>
          <w:p w14:paraId="2C1C336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茂典资产</w:t>
            </w:r>
          </w:p>
        </w:tc>
        <w:tc>
          <w:tcPr>
            <w:tcW w:w="2835" w:type="dxa"/>
            <w:noWrap/>
            <w:hideMark/>
          </w:tcPr>
          <w:p w14:paraId="50EDA0B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IGWT Investment </w:t>
            </w:r>
          </w:p>
        </w:tc>
      </w:tr>
      <w:tr w:rsidR="00A53E9B" w:rsidRPr="00FC0CE2" w14:paraId="079DABE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1F5868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国元证券</w:t>
            </w:r>
          </w:p>
        </w:tc>
        <w:tc>
          <w:tcPr>
            <w:tcW w:w="1621" w:type="dxa"/>
            <w:noWrap/>
            <w:hideMark/>
          </w:tcPr>
          <w:p w14:paraId="033670F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华富基金</w:t>
            </w:r>
          </w:p>
        </w:tc>
        <w:tc>
          <w:tcPr>
            <w:tcW w:w="1400" w:type="dxa"/>
            <w:noWrap/>
            <w:hideMark/>
          </w:tcPr>
          <w:p w14:paraId="5A99572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才华资本</w:t>
            </w:r>
          </w:p>
        </w:tc>
        <w:tc>
          <w:tcPr>
            <w:tcW w:w="1621" w:type="dxa"/>
            <w:noWrap/>
            <w:hideMark/>
          </w:tcPr>
          <w:p w14:paraId="47B04FD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新高投资</w:t>
            </w:r>
          </w:p>
        </w:tc>
        <w:tc>
          <w:tcPr>
            <w:tcW w:w="1599" w:type="dxa"/>
            <w:noWrap/>
            <w:hideMark/>
          </w:tcPr>
          <w:p w14:paraId="51F3436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民晟资管</w:t>
            </w:r>
          </w:p>
        </w:tc>
        <w:tc>
          <w:tcPr>
            <w:tcW w:w="2835" w:type="dxa"/>
            <w:noWrap/>
            <w:hideMark/>
          </w:tcPr>
          <w:p w14:paraId="7C6D493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Janchor Partners </w:t>
            </w:r>
          </w:p>
        </w:tc>
      </w:tr>
      <w:tr w:rsidR="00A53E9B" w:rsidRPr="00FC0CE2" w14:paraId="4D7B2CDB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6D975B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海通证券</w:t>
            </w:r>
          </w:p>
        </w:tc>
        <w:tc>
          <w:tcPr>
            <w:tcW w:w="1621" w:type="dxa"/>
            <w:noWrap/>
            <w:hideMark/>
          </w:tcPr>
          <w:p w14:paraId="1F86E147" w14:textId="5C7428DB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华泰保兴</w:t>
            </w:r>
          </w:p>
        </w:tc>
        <w:tc>
          <w:tcPr>
            <w:tcW w:w="1400" w:type="dxa"/>
            <w:noWrap/>
            <w:hideMark/>
          </w:tcPr>
          <w:p w14:paraId="147D1FD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城天九投资</w:t>
            </w:r>
          </w:p>
        </w:tc>
        <w:tc>
          <w:tcPr>
            <w:tcW w:w="1621" w:type="dxa"/>
            <w:noWrap/>
            <w:hideMark/>
          </w:tcPr>
          <w:p w14:paraId="1F3A18D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薪富阳</w:t>
            </w:r>
          </w:p>
        </w:tc>
        <w:tc>
          <w:tcPr>
            <w:tcW w:w="1599" w:type="dxa"/>
            <w:noWrap/>
            <w:hideMark/>
          </w:tcPr>
          <w:p w14:paraId="12D71B3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名禹资产</w:t>
            </w:r>
          </w:p>
        </w:tc>
        <w:tc>
          <w:tcPr>
            <w:tcW w:w="2835" w:type="dxa"/>
            <w:noWrap/>
            <w:hideMark/>
          </w:tcPr>
          <w:p w14:paraId="613BC82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LAZARD ASSET </w:t>
            </w:r>
          </w:p>
        </w:tc>
      </w:tr>
      <w:tr w:rsidR="00A53E9B" w:rsidRPr="00FC0CE2" w14:paraId="4E556513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974A47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红塔证券</w:t>
            </w:r>
          </w:p>
        </w:tc>
        <w:tc>
          <w:tcPr>
            <w:tcW w:w="1621" w:type="dxa"/>
            <w:noWrap/>
            <w:hideMark/>
          </w:tcPr>
          <w:p w14:paraId="5AD6AAC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怀澄基金</w:t>
            </w:r>
          </w:p>
        </w:tc>
        <w:tc>
          <w:tcPr>
            <w:tcW w:w="1400" w:type="dxa"/>
            <w:noWrap/>
            <w:hideMark/>
          </w:tcPr>
          <w:p w14:paraId="7862283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大和资本</w:t>
            </w:r>
          </w:p>
        </w:tc>
        <w:tc>
          <w:tcPr>
            <w:tcW w:w="1621" w:type="dxa"/>
            <w:noWrap/>
            <w:hideMark/>
          </w:tcPr>
          <w:p w14:paraId="68ADF8A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鑫巢资本</w:t>
            </w:r>
          </w:p>
        </w:tc>
        <w:tc>
          <w:tcPr>
            <w:tcW w:w="1599" w:type="dxa"/>
            <w:noWrap/>
            <w:hideMark/>
          </w:tcPr>
          <w:p w14:paraId="752A33A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纽约梅隆</w:t>
            </w:r>
          </w:p>
        </w:tc>
        <w:tc>
          <w:tcPr>
            <w:tcW w:w="2835" w:type="dxa"/>
            <w:noWrap/>
            <w:hideMark/>
          </w:tcPr>
          <w:p w14:paraId="6F0C84F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LGT Capital </w:t>
            </w:r>
          </w:p>
        </w:tc>
      </w:tr>
      <w:tr w:rsidR="00A53E9B" w:rsidRPr="00FC0CE2" w14:paraId="58111408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D135B0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华安证券</w:t>
            </w:r>
          </w:p>
        </w:tc>
        <w:tc>
          <w:tcPr>
            <w:tcW w:w="1621" w:type="dxa"/>
            <w:noWrap/>
            <w:hideMark/>
          </w:tcPr>
          <w:p w14:paraId="2A98D0B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怀远基金</w:t>
            </w:r>
          </w:p>
        </w:tc>
        <w:tc>
          <w:tcPr>
            <w:tcW w:w="1400" w:type="dxa"/>
            <w:noWrap/>
            <w:hideMark/>
          </w:tcPr>
          <w:p w14:paraId="438B27B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丹羿投资</w:t>
            </w:r>
          </w:p>
        </w:tc>
        <w:tc>
          <w:tcPr>
            <w:tcW w:w="1621" w:type="dxa"/>
            <w:noWrap/>
            <w:hideMark/>
          </w:tcPr>
          <w:p w14:paraId="4C8046C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星石投资</w:t>
            </w:r>
          </w:p>
        </w:tc>
        <w:tc>
          <w:tcPr>
            <w:tcW w:w="1599" w:type="dxa"/>
            <w:noWrap/>
            <w:hideMark/>
          </w:tcPr>
          <w:p w14:paraId="7028980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磐泽资产</w:t>
            </w:r>
          </w:p>
        </w:tc>
        <w:tc>
          <w:tcPr>
            <w:tcW w:w="2835" w:type="dxa"/>
            <w:noWrap/>
            <w:hideMark/>
          </w:tcPr>
          <w:p w14:paraId="605C82C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MILLENNIUM CAPITAL </w:t>
            </w:r>
          </w:p>
        </w:tc>
      </w:tr>
      <w:tr w:rsidR="00A53E9B" w:rsidRPr="00FC0CE2" w14:paraId="74BA7FCF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23A62A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华创证券</w:t>
            </w:r>
          </w:p>
        </w:tc>
        <w:tc>
          <w:tcPr>
            <w:tcW w:w="1621" w:type="dxa"/>
            <w:noWrap/>
            <w:hideMark/>
          </w:tcPr>
          <w:p w14:paraId="34E7822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汇安基金</w:t>
            </w:r>
          </w:p>
        </w:tc>
        <w:tc>
          <w:tcPr>
            <w:tcW w:w="1400" w:type="dxa"/>
            <w:noWrap/>
            <w:hideMark/>
          </w:tcPr>
          <w:p w14:paraId="3078D1B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旦成投资</w:t>
            </w:r>
          </w:p>
        </w:tc>
        <w:tc>
          <w:tcPr>
            <w:tcW w:w="1621" w:type="dxa"/>
            <w:noWrap/>
            <w:hideMark/>
          </w:tcPr>
          <w:p w14:paraId="2611E7C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星泰投资</w:t>
            </w:r>
          </w:p>
        </w:tc>
        <w:tc>
          <w:tcPr>
            <w:tcW w:w="1599" w:type="dxa"/>
            <w:noWrap/>
            <w:hideMark/>
          </w:tcPr>
          <w:p w14:paraId="17F624D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鹏格斯资产</w:t>
            </w:r>
          </w:p>
        </w:tc>
        <w:tc>
          <w:tcPr>
            <w:tcW w:w="2835" w:type="dxa"/>
            <w:noWrap/>
            <w:hideMark/>
          </w:tcPr>
          <w:p w14:paraId="58EF707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Morgan Stanley</w:t>
            </w:r>
          </w:p>
        </w:tc>
      </w:tr>
      <w:tr w:rsidR="00A53E9B" w:rsidRPr="00FC0CE2" w14:paraId="45B8FA2F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1C62EB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华福证券</w:t>
            </w:r>
          </w:p>
        </w:tc>
        <w:tc>
          <w:tcPr>
            <w:tcW w:w="1621" w:type="dxa"/>
            <w:noWrap/>
            <w:hideMark/>
          </w:tcPr>
          <w:p w14:paraId="1AFA3E4E" w14:textId="412C9B68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汇百川</w:t>
            </w:r>
          </w:p>
        </w:tc>
        <w:tc>
          <w:tcPr>
            <w:tcW w:w="1400" w:type="dxa"/>
            <w:noWrap/>
            <w:hideMark/>
          </w:tcPr>
          <w:p w14:paraId="0D34EF6F" w14:textId="4F232FF1" w:rsidR="00A53E9B" w:rsidRPr="00FC0CE2" w:rsidRDefault="007C5AEA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淡水泉</w:t>
            </w:r>
          </w:p>
        </w:tc>
        <w:tc>
          <w:tcPr>
            <w:tcW w:w="1621" w:type="dxa"/>
            <w:noWrap/>
            <w:hideMark/>
          </w:tcPr>
          <w:p w14:paraId="42D2388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兴亿投资</w:t>
            </w:r>
          </w:p>
        </w:tc>
        <w:tc>
          <w:tcPr>
            <w:tcW w:w="1599" w:type="dxa"/>
            <w:noWrap/>
            <w:hideMark/>
          </w:tcPr>
          <w:p w14:paraId="15CFB6F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平安养老</w:t>
            </w:r>
          </w:p>
        </w:tc>
        <w:tc>
          <w:tcPr>
            <w:tcW w:w="2835" w:type="dxa"/>
            <w:noWrap/>
            <w:hideMark/>
          </w:tcPr>
          <w:p w14:paraId="5CABCBD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Point72</w:t>
            </w:r>
          </w:p>
        </w:tc>
      </w:tr>
      <w:tr w:rsidR="00A53E9B" w:rsidRPr="00FC0CE2" w14:paraId="0AF754D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462C48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华泰证券</w:t>
            </w:r>
          </w:p>
        </w:tc>
        <w:tc>
          <w:tcPr>
            <w:tcW w:w="1621" w:type="dxa"/>
            <w:noWrap/>
            <w:hideMark/>
          </w:tcPr>
          <w:p w14:paraId="3C1B2925" w14:textId="4E462130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中欧基金</w:t>
            </w:r>
          </w:p>
        </w:tc>
        <w:tc>
          <w:tcPr>
            <w:tcW w:w="1400" w:type="dxa"/>
            <w:noWrap/>
            <w:hideMark/>
          </w:tcPr>
          <w:p w14:paraId="790634B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德意志投资</w:t>
            </w:r>
          </w:p>
        </w:tc>
        <w:tc>
          <w:tcPr>
            <w:tcW w:w="1621" w:type="dxa"/>
            <w:noWrap/>
            <w:hideMark/>
          </w:tcPr>
          <w:p w14:paraId="7E20A31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玄卜投资</w:t>
            </w:r>
          </w:p>
        </w:tc>
        <w:tc>
          <w:tcPr>
            <w:tcW w:w="1599" w:type="dxa"/>
            <w:noWrap/>
            <w:hideMark/>
          </w:tcPr>
          <w:p w14:paraId="451CE70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平安资管</w:t>
            </w:r>
          </w:p>
        </w:tc>
        <w:tc>
          <w:tcPr>
            <w:tcW w:w="2835" w:type="dxa"/>
            <w:noWrap/>
            <w:hideMark/>
          </w:tcPr>
          <w:p w14:paraId="00D8746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Quartet Capital</w:t>
            </w:r>
          </w:p>
        </w:tc>
      </w:tr>
      <w:tr w:rsidR="00A53E9B" w:rsidRPr="00FC0CE2" w14:paraId="33241D96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D7F5EE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华西证券</w:t>
            </w:r>
          </w:p>
        </w:tc>
        <w:tc>
          <w:tcPr>
            <w:tcW w:w="1621" w:type="dxa"/>
            <w:noWrap/>
            <w:hideMark/>
          </w:tcPr>
          <w:p w14:paraId="2A68A73D" w14:textId="407C0BE5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汇丰晋信</w:t>
            </w:r>
          </w:p>
        </w:tc>
        <w:tc>
          <w:tcPr>
            <w:tcW w:w="1400" w:type="dxa"/>
            <w:noWrap/>
            <w:hideMark/>
          </w:tcPr>
          <w:p w14:paraId="0BE48CC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东方引擎</w:t>
            </w:r>
          </w:p>
        </w:tc>
        <w:tc>
          <w:tcPr>
            <w:tcW w:w="1621" w:type="dxa"/>
            <w:noWrap/>
            <w:hideMark/>
          </w:tcPr>
          <w:p w14:paraId="59F8876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衍航投资</w:t>
            </w:r>
          </w:p>
        </w:tc>
        <w:tc>
          <w:tcPr>
            <w:tcW w:w="1599" w:type="dxa"/>
            <w:noWrap/>
            <w:hideMark/>
          </w:tcPr>
          <w:p w14:paraId="2E704D1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瀑布资管</w:t>
            </w:r>
          </w:p>
        </w:tc>
        <w:tc>
          <w:tcPr>
            <w:tcW w:w="2835" w:type="dxa"/>
            <w:noWrap/>
            <w:hideMark/>
          </w:tcPr>
          <w:p w14:paraId="254A6C2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Still Point Investment</w:t>
            </w:r>
          </w:p>
        </w:tc>
      </w:tr>
      <w:tr w:rsidR="00A53E9B" w:rsidRPr="00FC0CE2" w14:paraId="25373FB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B8FE24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华兴证券</w:t>
            </w:r>
          </w:p>
        </w:tc>
        <w:tc>
          <w:tcPr>
            <w:tcW w:w="1621" w:type="dxa"/>
            <w:noWrap/>
            <w:hideMark/>
          </w:tcPr>
          <w:p w14:paraId="29E88F0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汇泉基金</w:t>
            </w:r>
          </w:p>
        </w:tc>
        <w:tc>
          <w:tcPr>
            <w:tcW w:w="1400" w:type="dxa"/>
            <w:noWrap/>
            <w:hideMark/>
          </w:tcPr>
          <w:p w14:paraId="59C3626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丰熙投资</w:t>
            </w:r>
          </w:p>
        </w:tc>
        <w:tc>
          <w:tcPr>
            <w:tcW w:w="1621" w:type="dxa"/>
            <w:noWrap/>
            <w:hideMark/>
          </w:tcPr>
          <w:p w14:paraId="37A2A3A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易同投资</w:t>
            </w:r>
          </w:p>
        </w:tc>
        <w:tc>
          <w:tcPr>
            <w:tcW w:w="1599" w:type="dxa"/>
            <w:noWrap/>
            <w:hideMark/>
          </w:tcPr>
          <w:p w14:paraId="756CBA7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千榕资管</w:t>
            </w:r>
          </w:p>
        </w:tc>
        <w:tc>
          <w:tcPr>
            <w:tcW w:w="2835" w:type="dxa"/>
            <w:noWrap/>
            <w:hideMark/>
          </w:tcPr>
          <w:p w14:paraId="6739888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Teng Yue Partners</w:t>
            </w:r>
          </w:p>
        </w:tc>
      </w:tr>
      <w:tr w:rsidR="00A53E9B" w:rsidRPr="00FC0CE2" w14:paraId="56594274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5395254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汇丰前海</w:t>
            </w:r>
          </w:p>
        </w:tc>
        <w:tc>
          <w:tcPr>
            <w:tcW w:w="1621" w:type="dxa"/>
            <w:noWrap/>
            <w:hideMark/>
          </w:tcPr>
          <w:p w14:paraId="1BC4ED8A" w14:textId="1C133CC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汇添富</w:t>
            </w:r>
          </w:p>
        </w:tc>
        <w:tc>
          <w:tcPr>
            <w:tcW w:w="1400" w:type="dxa"/>
            <w:noWrap/>
            <w:hideMark/>
          </w:tcPr>
          <w:p w14:paraId="6CD9968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复星创富</w:t>
            </w:r>
          </w:p>
        </w:tc>
        <w:tc>
          <w:tcPr>
            <w:tcW w:w="1621" w:type="dxa"/>
            <w:noWrap/>
            <w:hideMark/>
          </w:tcPr>
          <w:p w14:paraId="7271B41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易正朗</w:t>
            </w:r>
          </w:p>
        </w:tc>
        <w:tc>
          <w:tcPr>
            <w:tcW w:w="1599" w:type="dxa"/>
            <w:noWrap/>
            <w:hideMark/>
          </w:tcPr>
          <w:p w14:paraId="0F1746A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乾瞻资产</w:t>
            </w:r>
          </w:p>
        </w:tc>
        <w:tc>
          <w:tcPr>
            <w:tcW w:w="2835" w:type="dxa"/>
            <w:noWrap/>
            <w:hideMark/>
          </w:tcPr>
          <w:p w14:paraId="0AFE3C3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Tiger pacific Capital</w:t>
            </w:r>
          </w:p>
        </w:tc>
      </w:tr>
      <w:tr w:rsidR="00A53E9B" w:rsidRPr="00FC0CE2" w14:paraId="3ADECD83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9573DA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江海证券</w:t>
            </w:r>
          </w:p>
        </w:tc>
        <w:tc>
          <w:tcPr>
            <w:tcW w:w="1621" w:type="dxa"/>
            <w:noWrap/>
            <w:hideMark/>
          </w:tcPr>
          <w:p w14:paraId="62E3E2A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嘉实基金</w:t>
            </w:r>
          </w:p>
        </w:tc>
        <w:tc>
          <w:tcPr>
            <w:tcW w:w="1400" w:type="dxa"/>
            <w:noWrap/>
            <w:hideMark/>
          </w:tcPr>
          <w:p w14:paraId="5B7B6EC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富存投资</w:t>
            </w:r>
          </w:p>
        </w:tc>
        <w:tc>
          <w:tcPr>
            <w:tcW w:w="1621" w:type="dxa"/>
            <w:noWrap/>
            <w:hideMark/>
          </w:tcPr>
          <w:p w14:paraId="2956563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奕金安</w:t>
            </w:r>
          </w:p>
        </w:tc>
        <w:tc>
          <w:tcPr>
            <w:tcW w:w="1599" w:type="dxa"/>
            <w:noWrap/>
            <w:hideMark/>
          </w:tcPr>
          <w:p w14:paraId="70352D4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秋晟资产</w:t>
            </w:r>
          </w:p>
        </w:tc>
        <w:tc>
          <w:tcPr>
            <w:tcW w:w="2835" w:type="dxa"/>
            <w:noWrap/>
            <w:hideMark/>
          </w:tcPr>
          <w:p w14:paraId="4315EAD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TX CAPITAL </w:t>
            </w:r>
          </w:p>
        </w:tc>
      </w:tr>
      <w:tr w:rsidR="00A53E9B" w:rsidRPr="00FC0CE2" w14:paraId="111BF46F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107EF62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开源证券</w:t>
            </w:r>
          </w:p>
        </w:tc>
        <w:tc>
          <w:tcPr>
            <w:tcW w:w="1621" w:type="dxa"/>
            <w:noWrap/>
            <w:hideMark/>
          </w:tcPr>
          <w:p w14:paraId="71B60EA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嘉世基金</w:t>
            </w:r>
          </w:p>
        </w:tc>
        <w:tc>
          <w:tcPr>
            <w:tcW w:w="1400" w:type="dxa"/>
            <w:noWrap/>
            <w:hideMark/>
          </w:tcPr>
          <w:p w14:paraId="705D30B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高瓴投资</w:t>
            </w:r>
          </w:p>
        </w:tc>
        <w:tc>
          <w:tcPr>
            <w:tcW w:w="1621" w:type="dxa"/>
            <w:noWrap/>
            <w:hideMark/>
          </w:tcPr>
          <w:p w14:paraId="4223266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翼虎投资</w:t>
            </w:r>
          </w:p>
        </w:tc>
        <w:tc>
          <w:tcPr>
            <w:tcW w:w="1599" w:type="dxa"/>
            <w:noWrap/>
            <w:hideMark/>
          </w:tcPr>
          <w:p w14:paraId="5985781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人保资产</w:t>
            </w:r>
          </w:p>
        </w:tc>
        <w:tc>
          <w:tcPr>
            <w:tcW w:w="2835" w:type="dxa"/>
            <w:noWrap/>
            <w:hideMark/>
          </w:tcPr>
          <w:p w14:paraId="705BE98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UBS</w:t>
            </w:r>
          </w:p>
        </w:tc>
      </w:tr>
      <w:tr w:rsidR="00A53E9B" w:rsidRPr="00FC0CE2" w14:paraId="04ECE67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87D05E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民生证券</w:t>
            </w:r>
          </w:p>
        </w:tc>
        <w:tc>
          <w:tcPr>
            <w:tcW w:w="1621" w:type="dxa"/>
            <w:noWrap/>
            <w:hideMark/>
          </w:tcPr>
          <w:p w14:paraId="6F59AA3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建信基金</w:t>
            </w:r>
          </w:p>
        </w:tc>
        <w:tc>
          <w:tcPr>
            <w:tcW w:w="1400" w:type="dxa"/>
            <w:noWrap/>
            <w:hideMark/>
          </w:tcPr>
          <w:p w14:paraId="5DE30A1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高信百诺</w:t>
            </w:r>
          </w:p>
        </w:tc>
        <w:tc>
          <w:tcPr>
            <w:tcW w:w="1621" w:type="dxa"/>
            <w:noWrap/>
            <w:hideMark/>
          </w:tcPr>
          <w:p w14:paraId="6A08058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银帆投资</w:t>
            </w:r>
          </w:p>
        </w:tc>
        <w:tc>
          <w:tcPr>
            <w:tcW w:w="1599" w:type="dxa"/>
            <w:noWrap/>
            <w:hideMark/>
          </w:tcPr>
          <w:p w14:paraId="50C8E3B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日兴资产</w:t>
            </w:r>
          </w:p>
        </w:tc>
        <w:tc>
          <w:tcPr>
            <w:tcW w:w="2835" w:type="dxa"/>
            <w:noWrap/>
            <w:hideMark/>
          </w:tcPr>
          <w:p w14:paraId="45D4848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UG INVESTMENT </w:t>
            </w:r>
          </w:p>
        </w:tc>
      </w:tr>
      <w:tr w:rsidR="00A53E9B" w:rsidRPr="00FC0CE2" w14:paraId="75049A3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F53332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南京证券</w:t>
            </w:r>
          </w:p>
        </w:tc>
        <w:tc>
          <w:tcPr>
            <w:tcW w:w="1621" w:type="dxa"/>
            <w:noWrap/>
            <w:hideMark/>
          </w:tcPr>
          <w:p w14:paraId="05DD848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交银施罗德</w:t>
            </w:r>
          </w:p>
        </w:tc>
        <w:tc>
          <w:tcPr>
            <w:tcW w:w="1400" w:type="dxa"/>
            <w:noWrap/>
            <w:hideMark/>
          </w:tcPr>
          <w:p w14:paraId="1E312AF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虢盛投资</w:t>
            </w:r>
          </w:p>
        </w:tc>
        <w:tc>
          <w:tcPr>
            <w:tcW w:w="1621" w:type="dxa"/>
            <w:noWrap/>
            <w:hideMark/>
          </w:tcPr>
          <w:p w14:paraId="5F4956D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盈峰资本</w:t>
            </w:r>
          </w:p>
        </w:tc>
        <w:tc>
          <w:tcPr>
            <w:tcW w:w="1599" w:type="dxa"/>
            <w:noWrap/>
            <w:hideMark/>
          </w:tcPr>
          <w:p w14:paraId="1B95302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瑞银资产</w:t>
            </w:r>
          </w:p>
        </w:tc>
        <w:tc>
          <w:tcPr>
            <w:tcW w:w="2835" w:type="dxa"/>
            <w:noWrap/>
            <w:hideMark/>
          </w:tcPr>
          <w:p w14:paraId="4565FF6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USS INVESTMENT</w:t>
            </w:r>
          </w:p>
        </w:tc>
      </w:tr>
      <w:tr w:rsidR="00A53E9B" w:rsidRPr="00FC0CE2" w14:paraId="1E9FCE29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C9E055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平安证券</w:t>
            </w:r>
          </w:p>
        </w:tc>
        <w:tc>
          <w:tcPr>
            <w:tcW w:w="1621" w:type="dxa"/>
            <w:noWrap/>
            <w:hideMark/>
          </w:tcPr>
          <w:p w14:paraId="65403CD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金鹰基金</w:t>
            </w:r>
          </w:p>
        </w:tc>
        <w:tc>
          <w:tcPr>
            <w:tcW w:w="1400" w:type="dxa"/>
            <w:noWrap/>
            <w:hideMark/>
          </w:tcPr>
          <w:p w14:paraId="6C69DFB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果实资本</w:t>
            </w:r>
          </w:p>
        </w:tc>
        <w:tc>
          <w:tcPr>
            <w:tcW w:w="1621" w:type="dxa"/>
            <w:noWrap/>
            <w:hideMark/>
          </w:tcPr>
          <w:p w14:paraId="34B8356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永禧投资</w:t>
            </w:r>
          </w:p>
        </w:tc>
        <w:tc>
          <w:tcPr>
            <w:tcW w:w="1599" w:type="dxa"/>
            <w:noWrap/>
            <w:hideMark/>
          </w:tcPr>
          <w:p w14:paraId="19E502F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睿郡资产</w:t>
            </w:r>
          </w:p>
        </w:tc>
        <w:tc>
          <w:tcPr>
            <w:tcW w:w="2835" w:type="dxa"/>
            <w:noWrap/>
            <w:hideMark/>
          </w:tcPr>
          <w:p w14:paraId="01AE813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 xml:space="preserve">Valliance Asset </w:t>
            </w:r>
          </w:p>
        </w:tc>
      </w:tr>
      <w:tr w:rsidR="00A53E9B" w:rsidRPr="00FC0CE2" w14:paraId="4EF210D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3B4B0B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群益证券</w:t>
            </w:r>
          </w:p>
        </w:tc>
        <w:tc>
          <w:tcPr>
            <w:tcW w:w="1621" w:type="dxa"/>
            <w:noWrap/>
            <w:hideMark/>
          </w:tcPr>
          <w:p w14:paraId="75EB772D" w14:textId="2D988B2E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景顺长城</w:t>
            </w:r>
          </w:p>
        </w:tc>
        <w:tc>
          <w:tcPr>
            <w:tcW w:w="1400" w:type="dxa"/>
            <w:noWrap/>
            <w:hideMark/>
          </w:tcPr>
          <w:p w14:paraId="6547E35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海之帆投资</w:t>
            </w:r>
          </w:p>
        </w:tc>
        <w:tc>
          <w:tcPr>
            <w:tcW w:w="1621" w:type="dxa"/>
            <w:noWrap/>
            <w:hideMark/>
          </w:tcPr>
          <w:p w14:paraId="11EA8E4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涌津投资</w:t>
            </w:r>
          </w:p>
        </w:tc>
        <w:tc>
          <w:tcPr>
            <w:tcW w:w="1599" w:type="dxa"/>
            <w:noWrap/>
            <w:hideMark/>
          </w:tcPr>
          <w:p w14:paraId="6E6005D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三井住友德思</w:t>
            </w:r>
          </w:p>
        </w:tc>
        <w:tc>
          <w:tcPr>
            <w:tcW w:w="2835" w:type="dxa"/>
            <w:noWrap/>
            <w:hideMark/>
          </w:tcPr>
          <w:p w14:paraId="74CBF13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Ward Ferry</w:t>
            </w:r>
          </w:p>
        </w:tc>
      </w:tr>
      <w:tr w:rsidR="00A53E9B" w:rsidRPr="00FC0CE2" w14:paraId="3D4C9C1B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77DE38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山西证券</w:t>
            </w:r>
          </w:p>
        </w:tc>
        <w:tc>
          <w:tcPr>
            <w:tcW w:w="1621" w:type="dxa"/>
            <w:noWrap/>
            <w:hideMark/>
          </w:tcPr>
          <w:p w14:paraId="738F55F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九泰基金</w:t>
            </w:r>
          </w:p>
        </w:tc>
        <w:tc>
          <w:tcPr>
            <w:tcW w:w="1400" w:type="dxa"/>
            <w:noWrap/>
            <w:hideMark/>
          </w:tcPr>
          <w:p w14:paraId="5CE1B1F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汉和汉华</w:t>
            </w:r>
          </w:p>
        </w:tc>
        <w:tc>
          <w:tcPr>
            <w:tcW w:w="1621" w:type="dxa"/>
            <w:noWrap/>
            <w:hideMark/>
          </w:tcPr>
          <w:p w14:paraId="5975CE8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优益增</w:t>
            </w:r>
          </w:p>
        </w:tc>
        <w:tc>
          <w:tcPr>
            <w:tcW w:w="1599" w:type="dxa"/>
            <w:noWrap/>
            <w:hideMark/>
          </w:tcPr>
          <w:p w14:paraId="178059C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山证资产</w:t>
            </w:r>
          </w:p>
        </w:tc>
        <w:tc>
          <w:tcPr>
            <w:tcW w:w="2835" w:type="dxa"/>
            <w:noWrap/>
            <w:hideMark/>
          </w:tcPr>
          <w:p w14:paraId="31FFCC4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Wei Capital</w:t>
            </w:r>
          </w:p>
        </w:tc>
      </w:tr>
      <w:tr w:rsidR="00A53E9B" w:rsidRPr="00FC0CE2" w14:paraId="74A71028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F0D894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上海证券</w:t>
            </w:r>
          </w:p>
        </w:tc>
        <w:tc>
          <w:tcPr>
            <w:tcW w:w="1621" w:type="dxa"/>
            <w:noWrap/>
            <w:hideMark/>
          </w:tcPr>
          <w:p w14:paraId="05576D7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君阳基金</w:t>
            </w:r>
          </w:p>
        </w:tc>
        <w:tc>
          <w:tcPr>
            <w:tcW w:w="1400" w:type="dxa"/>
            <w:noWrap/>
            <w:hideMark/>
          </w:tcPr>
          <w:p w14:paraId="060F227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合众易晟</w:t>
            </w:r>
          </w:p>
        </w:tc>
        <w:tc>
          <w:tcPr>
            <w:tcW w:w="1621" w:type="dxa"/>
            <w:noWrap/>
            <w:hideMark/>
          </w:tcPr>
          <w:p w14:paraId="0DA9AD2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裕晋投资</w:t>
            </w:r>
          </w:p>
        </w:tc>
        <w:tc>
          <w:tcPr>
            <w:tcW w:w="1599" w:type="dxa"/>
            <w:noWrap/>
            <w:hideMark/>
          </w:tcPr>
          <w:p w14:paraId="4163C7E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上海国际信托</w:t>
            </w:r>
          </w:p>
        </w:tc>
        <w:tc>
          <w:tcPr>
            <w:tcW w:w="2835" w:type="dxa"/>
            <w:noWrap/>
            <w:hideMark/>
          </w:tcPr>
          <w:p w14:paraId="2BF86E2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3B917EAF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823B2A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申万宏源</w:t>
            </w:r>
          </w:p>
        </w:tc>
        <w:tc>
          <w:tcPr>
            <w:tcW w:w="1621" w:type="dxa"/>
            <w:noWrap/>
            <w:hideMark/>
          </w:tcPr>
          <w:p w14:paraId="1C88E47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凯联基金</w:t>
            </w:r>
          </w:p>
        </w:tc>
        <w:tc>
          <w:tcPr>
            <w:tcW w:w="1400" w:type="dxa"/>
            <w:noWrap/>
            <w:hideMark/>
          </w:tcPr>
          <w:p w14:paraId="4AB18D7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恒复投资</w:t>
            </w:r>
          </w:p>
        </w:tc>
        <w:tc>
          <w:tcPr>
            <w:tcW w:w="1621" w:type="dxa"/>
            <w:noWrap/>
            <w:hideMark/>
          </w:tcPr>
          <w:p w14:paraId="188DA93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远望角</w:t>
            </w:r>
          </w:p>
        </w:tc>
        <w:tc>
          <w:tcPr>
            <w:tcW w:w="1599" w:type="dxa"/>
            <w:noWrap/>
            <w:hideMark/>
          </w:tcPr>
          <w:p w14:paraId="0DA23ED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上海中期期货</w:t>
            </w:r>
          </w:p>
        </w:tc>
        <w:tc>
          <w:tcPr>
            <w:tcW w:w="2835" w:type="dxa"/>
            <w:noWrap/>
            <w:hideMark/>
          </w:tcPr>
          <w:p w14:paraId="2450672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0C109C4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57B5D8A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申银万国</w:t>
            </w:r>
          </w:p>
        </w:tc>
        <w:tc>
          <w:tcPr>
            <w:tcW w:w="1621" w:type="dxa"/>
            <w:noWrap/>
            <w:hideMark/>
          </w:tcPr>
          <w:p w14:paraId="7645CA7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坤阳基金</w:t>
            </w:r>
          </w:p>
        </w:tc>
        <w:tc>
          <w:tcPr>
            <w:tcW w:w="1400" w:type="dxa"/>
            <w:noWrap/>
            <w:hideMark/>
          </w:tcPr>
          <w:p w14:paraId="6E75603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恒远资本</w:t>
            </w:r>
          </w:p>
        </w:tc>
        <w:tc>
          <w:tcPr>
            <w:tcW w:w="1621" w:type="dxa"/>
            <w:noWrap/>
            <w:hideMark/>
          </w:tcPr>
          <w:p w14:paraId="27F828B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云富投资</w:t>
            </w:r>
          </w:p>
        </w:tc>
        <w:tc>
          <w:tcPr>
            <w:tcW w:w="1599" w:type="dxa"/>
            <w:noWrap/>
            <w:hideMark/>
          </w:tcPr>
          <w:p w14:paraId="763EEA7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石锋资产</w:t>
            </w:r>
          </w:p>
        </w:tc>
        <w:tc>
          <w:tcPr>
            <w:tcW w:w="2835" w:type="dxa"/>
            <w:noWrap/>
            <w:hideMark/>
          </w:tcPr>
          <w:p w14:paraId="66B6C0D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59E446D5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448DF2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太平洋</w:t>
            </w:r>
          </w:p>
        </w:tc>
        <w:tc>
          <w:tcPr>
            <w:tcW w:w="1621" w:type="dxa"/>
            <w:noWrap/>
            <w:hideMark/>
          </w:tcPr>
          <w:p w14:paraId="2AA6E42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蓝鲸基金</w:t>
            </w:r>
          </w:p>
        </w:tc>
        <w:tc>
          <w:tcPr>
            <w:tcW w:w="1400" w:type="dxa"/>
            <w:noWrap/>
            <w:hideMark/>
          </w:tcPr>
          <w:p w14:paraId="5F8C143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红杉资本</w:t>
            </w:r>
          </w:p>
        </w:tc>
        <w:tc>
          <w:tcPr>
            <w:tcW w:w="1621" w:type="dxa"/>
            <w:noWrap/>
            <w:hideMark/>
          </w:tcPr>
          <w:p w14:paraId="1BF096F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云门投资</w:t>
            </w:r>
          </w:p>
        </w:tc>
        <w:tc>
          <w:tcPr>
            <w:tcW w:w="1599" w:type="dxa"/>
            <w:noWrap/>
            <w:hideMark/>
          </w:tcPr>
          <w:p w14:paraId="77DB52E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双安资产</w:t>
            </w:r>
          </w:p>
        </w:tc>
        <w:tc>
          <w:tcPr>
            <w:tcW w:w="2835" w:type="dxa"/>
            <w:noWrap/>
            <w:hideMark/>
          </w:tcPr>
          <w:p w14:paraId="34090A7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0371F5AA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57E490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lastRenderedPageBreak/>
              <w:t>天风证券</w:t>
            </w:r>
          </w:p>
        </w:tc>
        <w:tc>
          <w:tcPr>
            <w:tcW w:w="1621" w:type="dxa"/>
            <w:noWrap/>
            <w:hideMark/>
          </w:tcPr>
          <w:p w14:paraId="78C4376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路博迈基金</w:t>
            </w:r>
          </w:p>
        </w:tc>
        <w:tc>
          <w:tcPr>
            <w:tcW w:w="1400" w:type="dxa"/>
            <w:noWrap/>
            <w:hideMark/>
          </w:tcPr>
          <w:p w14:paraId="1A8D7A0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宏利投资</w:t>
            </w:r>
          </w:p>
        </w:tc>
        <w:tc>
          <w:tcPr>
            <w:tcW w:w="1621" w:type="dxa"/>
            <w:noWrap/>
            <w:hideMark/>
          </w:tcPr>
          <w:p w14:paraId="408F26B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泽泉投资</w:t>
            </w:r>
          </w:p>
        </w:tc>
        <w:tc>
          <w:tcPr>
            <w:tcW w:w="1599" w:type="dxa"/>
            <w:noWrap/>
            <w:hideMark/>
          </w:tcPr>
          <w:p w14:paraId="4ECC77C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双诚资管</w:t>
            </w:r>
          </w:p>
        </w:tc>
        <w:tc>
          <w:tcPr>
            <w:tcW w:w="2835" w:type="dxa"/>
            <w:noWrap/>
            <w:hideMark/>
          </w:tcPr>
          <w:p w14:paraId="151C8DA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2EC06395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5EA399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五矿证券</w:t>
            </w:r>
          </w:p>
        </w:tc>
        <w:tc>
          <w:tcPr>
            <w:tcW w:w="1621" w:type="dxa"/>
            <w:noWrap/>
            <w:hideMark/>
          </w:tcPr>
          <w:p w14:paraId="45B171D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茂桐基金</w:t>
            </w:r>
          </w:p>
        </w:tc>
        <w:tc>
          <w:tcPr>
            <w:tcW w:w="1400" w:type="dxa"/>
            <w:noWrap/>
            <w:hideMark/>
          </w:tcPr>
          <w:p w14:paraId="4368055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泓澄投资</w:t>
            </w:r>
          </w:p>
        </w:tc>
        <w:tc>
          <w:tcPr>
            <w:tcW w:w="1621" w:type="dxa"/>
            <w:noWrap/>
            <w:hideMark/>
          </w:tcPr>
          <w:p w14:paraId="08A2A19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泽鑫毅德</w:t>
            </w:r>
          </w:p>
        </w:tc>
        <w:tc>
          <w:tcPr>
            <w:tcW w:w="1599" w:type="dxa"/>
            <w:noWrap/>
            <w:hideMark/>
          </w:tcPr>
          <w:p w14:paraId="621E11C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台新证券信托</w:t>
            </w:r>
          </w:p>
        </w:tc>
        <w:tc>
          <w:tcPr>
            <w:tcW w:w="2835" w:type="dxa"/>
            <w:noWrap/>
            <w:hideMark/>
          </w:tcPr>
          <w:p w14:paraId="369C8C5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2CC1EC09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5B928A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西部证券</w:t>
            </w:r>
          </w:p>
        </w:tc>
        <w:tc>
          <w:tcPr>
            <w:tcW w:w="1621" w:type="dxa"/>
            <w:noWrap/>
            <w:hideMark/>
          </w:tcPr>
          <w:p w14:paraId="4B58E96E" w14:textId="094989B3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民生加银</w:t>
            </w:r>
          </w:p>
        </w:tc>
        <w:tc>
          <w:tcPr>
            <w:tcW w:w="1400" w:type="dxa"/>
            <w:noWrap/>
            <w:hideMark/>
          </w:tcPr>
          <w:p w14:paraId="2CFFF03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华曦资本</w:t>
            </w:r>
          </w:p>
        </w:tc>
        <w:tc>
          <w:tcPr>
            <w:tcW w:w="1621" w:type="dxa"/>
            <w:noWrap/>
            <w:hideMark/>
          </w:tcPr>
          <w:p w14:paraId="71B00E6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长见投资</w:t>
            </w:r>
          </w:p>
        </w:tc>
        <w:tc>
          <w:tcPr>
            <w:tcW w:w="1599" w:type="dxa"/>
            <w:noWrap/>
            <w:hideMark/>
          </w:tcPr>
          <w:p w14:paraId="0A247E4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太保资产</w:t>
            </w:r>
          </w:p>
        </w:tc>
        <w:tc>
          <w:tcPr>
            <w:tcW w:w="2835" w:type="dxa"/>
            <w:noWrap/>
            <w:hideMark/>
          </w:tcPr>
          <w:p w14:paraId="350C1D0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47784407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688D6F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信达证券</w:t>
            </w:r>
          </w:p>
        </w:tc>
        <w:tc>
          <w:tcPr>
            <w:tcW w:w="1621" w:type="dxa"/>
            <w:noWrap/>
            <w:hideMark/>
          </w:tcPr>
          <w:p w14:paraId="6AAC407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摩根基金</w:t>
            </w:r>
          </w:p>
        </w:tc>
        <w:tc>
          <w:tcPr>
            <w:tcW w:w="1400" w:type="dxa"/>
            <w:noWrap/>
            <w:hideMark/>
          </w:tcPr>
          <w:p w14:paraId="6D32C51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汇梵投资</w:t>
            </w:r>
          </w:p>
        </w:tc>
        <w:tc>
          <w:tcPr>
            <w:tcW w:w="1621" w:type="dxa"/>
            <w:noWrap/>
            <w:hideMark/>
          </w:tcPr>
          <w:p w14:paraId="4FBEE5D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长金投资</w:t>
            </w:r>
          </w:p>
        </w:tc>
        <w:tc>
          <w:tcPr>
            <w:tcW w:w="1599" w:type="dxa"/>
            <w:noWrap/>
            <w:hideMark/>
          </w:tcPr>
          <w:p w14:paraId="6984E3E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太平养老保险</w:t>
            </w:r>
          </w:p>
        </w:tc>
        <w:tc>
          <w:tcPr>
            <w:tcW w:w="2835" w:type="dxa"/>
            <w:noWrap/>
            <w:hideMark/>
          </w:tcPr>
          <w:p w14:paraId="2A2779C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1A393965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BD68DD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兴业证券</w:t>
            </w:r>
          </w:p>
        </w:tc>
        <w:tc>
          <w:tcPr>
            <w:tcW w:w="1621" w:type="dxa"/>
            <w:noWrap/>
            <w:hideMark/>
          </w:tcPr>
          <w:p w14:paraId="210D68D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牧鑫基金</w:t>
            </w:r>
          </w:p>
        </w:tc>
        <w:tc>
          <w:tcPr>
            <w:tcW w:w="1400" w:type="dxa"/>
            <w:noWrap/>
            <w:hideMark/>
          </w:tcPr>
          <w:p w14:paraId="1A7D0A2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汇丰环球</w:t>
            </w:r>
          </w:p>
        </w:tc>
        <w:tc>
          <w:tcPr>
            <w:tcW w:w="1621" w:type="dxa"/>
            <w:noWrap/>
            <w:hideMark/>
          </w:tcPr>
          <w:p w14:paraId="49FB5D8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长谋投资</w:t>
            </w:r>
          </w:p>
        </w:tc>
        <w:tc>
          <w:tcPr>
            <w:tcW w:w="1599" w:type="dxa"/>
            <w:noWrap/>
            <w:hideMark/>
          </w:tcPr>
          <w:p w14:paraId="4B3FB1F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太平资管</w:t>
            </w:r>
          </w:p>
        </w:tc>
        <w:tc>
          <w:tcPr>
            <w:tcW w:w="2835" w:type="dxa"/>
            <w:noWrap/>
            <w:hideMark/>
          </w:tcPr>
          <w:p w14:paraId="659B848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071FCD71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05B8A3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野村东方</w:t>
            </w:r>
          </w:p>
        </w:tc>
        <w:tc>
          <w:tcPr>
            <w:tcW w:w="1621" w:type="dxa"/>
            <w:noWrap/>
            <w:hideMark/>
          </w:tcPr>
          <w:p w14:paraId="72D163F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南方基金</w:t>
            </w:r>
          </w:p>
        </w:tc>
        <w:tc>
          <w:tcPr>
            <w:tcW w:w="1400" w:type="dxa"/>
            <w:noWrap/>
            <w:hideMark/>
          </w:tcPr>
          <w:p w14:paraId="65F5300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汇杰达理</w:t>
            </w:r>
          </w:p>
        </w:tc>
        <w:tc>
          <w:tcPr>
            <w:tcW w:w="1621" w:type="dxa"/>
            <w:noWrap/>
            <w:hideMark/>
          </w:tcPr>
          <w:p w14:paraId="0A4178C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昭云投资</w:t>
            </w:r>
          </w:p>
        </w:tc>
        <w:tc>
          <w:tcPr>
            <w:tcW w:w="1599" w:type="dxa"/>
            <w:noWrap/>
            <w:hideMark/>
          </w:tcPr>
          <w:p w14:paraId="0CC44A0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泰旸资产</w:t>
            </w:r>
          </w:p>
        </w:tc>
        <w:tc>
          <w:tcPr>
            <w:tcW w:w="2835" w:type="dxa"/>
            <w:noWrap/>
            <w:hideMark/>
          </w:tcPr>
          <w:p w14:paraId="6157FA0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00A55AF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A1914E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甬兴证券</w:t>
            </w:r>
          </w:p>
        </w:tc>
        <w:tc>
          <w:tcPr>
            <w:tcW w:w="1621" w:type="dxa"/>
            <w:noWrap/>
            <w:hideMark/>
          </w:tcPr>
          <w:p w14:paraId="5F44E718" w14:textId="4C65B9B0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宁涌富</w:t>
            </w:r>
          </w:p>
        </w:tc>
        <w:tc>
          <w:tcPr>
            <w:tcW w:w="1400" w:type="dxa"/>
            <w:noWrap/>
            <w:hideMark/>
          </w:tcPr>
          <w:p w14:paraId="71626E7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汇升投资</w:t>
            </w:r>
          </w:p>
        </w:tc>
        <w:tc>
          <w:tcPr>
            <w:tcW w:w="1621" w:type="dxa"/>
            <w:noWrap/>
            <w:hideMark/>
          </w:tcPr>
          <w:p w14:paraId="6835AB6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正心谷</w:t>
            </w:r>
          </w:p>
        </w:tc>
        <w:tc>
          <w:tcPr>
            <w:tcW w:w="1599" w:type="dxa"/>
            <w:noWrap/>
            <w:hideMark/>
          </w:tcPr>
          <w:p w14:paraId="6DFD107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天驷资产</w:t>
            </w:r>
          </w:p>
        </w:tc>
        <w:tc>
          <w:tcPr>
            <w:tcW w:w="2835" w:type="dxa"/>
            <w:noWrap/>
            <w:hideMark/>
          </w:tcPr>
          <w:p w14:paraId="206C953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19136107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2A066F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长江证券</w:t>
            </w:r>
          </w:p>
        </w:tc>
        <w:tc>
          <w:tcPr>
            <w:tcW w:w="1621" w:type="dxa"/>
            <w:noWrap/>
            <w:hideMark/>
          </w:tcPr>
          <w:p w14:paraId="3E9BD1E7" w14:textId="2E552004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农银汇理</w:t>
            </w:r>
          </w:p>
        </w:tc>
        <w:tc>
          <w:tcPr>
            <w:tcW w:w="1400" w:type="dxa"/>
            <w:noWrap/>
            <w:hideMark/>
          </w:tcPr>
          <w:p w14:paraId="7AD04FA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惠理投资</w:t>
            </w:r>
          </w:p>
        </w:tc>
        <w:tc>
          <w:tcPr>
            <w:tcW w:w="1621" w:type="dxa"/>
            <w:noWrap/>
            <w:hideMark/>
          </w:tcPr>
          <w:p w14:paraId="248B9C9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致顺投资</w:t>
            </w:r>
          </w:p>
        </w:tc>
        <w:tc>
          <w:tcPr>
            <w:tcW w:w="1599" w:type="dxa"/>
            <w:noWrap/>
            <w:hideMark/>
          </w:tcPr>
          <w:p w14:paraId="1B043E0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同德磐石资产</w:t>
            </w:r>
          </w:p>
        </w:tc>
        <w:tc>
          <w:tcPr>
            <w:tcW w:w="2835" w:type="dxa"/>
            <w:noWrap/>
            <w:hideMark/>
          </w:tcPr>
          <w:p w14:paraId="0CCC6A3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2DDFFFD0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177E00F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招商证券</w:t>
            </w:r>
          </w:p>
        </w:tc>
        <w:tc>
          <w:tcPr>
            <w:tcW w:w="1621" w:type="dxa"/>
            <w:noWrap/>
            <w:hideMark/>
          </w:tcPr>
          <w:p w14:paraId="57F8D3A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诺安基金</w:t>
            </w:r>
          </w:p>
        </w:tc>
        <w:tc>
          <w:tcPr>
            <w:tcW w:w="1400" w:type="dxa"/>
            <w:noWrap/>
            <w:hideMark/>
          </w:tcPr>
          <w:p w14:paraId="7FDBD30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江亿资本</w:t>
            </w:r>
          </w:p>
        </w:tc>
        <w:tc>
          <w:tcPr>
            <w:tcW w:w="1621" w:type="dxa"/>
            <w:noWrap/>
            <w:hideMark/>
          </w:tcPr>
          <w:p w14:paraId="2F3AAF7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洲和资本</w:t>
            </w:r>
          </w:p>
        </w:tc>
        <w:tc>
          <w:tcPr>
            <w:tcW w:w="1599" w:type="dxa"/>
            <w:noWrap/>
            <w:hideMark/>
          </w:tcPr>
          <w:p w14:paraId="7969796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相生资产</w:t>
            </w:r>
          </w:p>
        </w:tc>
        <w:tc>
          <w:tcPr>
            <w:tcW w:w="2835" w:type="dxa"/>
            <w:noWrap/>
            <w:hideMark/>
          </w:tcPr>
          <w:p w14:paraId="5E63988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573A060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56596F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招银国际</w:t>
            </w:r>
          </w:p>
        </w:tc>
        <w:tc>
          <w:tcPr>
            <w:tcW w:w="1621" w:type="dxa"/>
            <w:noWrap/>
            <w:hideMark/>
          </w:tcPr>
          <w:p w14:paraId="255C873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诺德基金</w:t>
            </w:r>
          </w:p>
        </w:tc>
        <w:tc>
          <w:tcPr>
            <w:tcW w:w="1400" w:type="dxa"/>
            <w:noWrap/>
            <w:hideMark/>
          </w:tcPr>
          <w:p w14:paraId="69BC703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交辉创投</w:t>
            </w:r>
          </w:p>
        </w:tc>
        <w:tc>
          <w:tcPr>
            <w:tcW w:w="1621" w:type="dxa"/>
            <w:noWrap/>
            <w:hideMark/>
          </w:tcPr>
          <w:p w14:paraId="7D29FE5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邦政资产</w:t>
            </w:r>
          </w:p>
        </w:tc>
        <w:tc>
          <w:tcPr>
            <w:tcW w:w="1599" w:type="dxa"/>
            <w:noWrap/>
            <w:hideMark/>
          </w:tcPr>
          <w:p w14:paraId="4F1036D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兴益保险资产</w:t>
            </w:r>
          </w:p>
        </w:tc>
        <w:tc>
          <w:tcPr>
            <w:tcW w:w="2835" w:type="dxa"/>
            <w:noWrap/>
            <w:hideMark/>
          </w:tcPr>
          <w:p w14:paraId="3C139B4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4C2DCE3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807378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浙商证券</w:t>
            </w:r>
          </w:p>
        </w:tc>
        <w:tc>
          <w:tcPr>
            <w:tcW w:w="1621" w:type="dxa"/>
            <w:noWrap/>
            <w:hideMark/>
          </w:tcPr>
          <w:p w14:paraId="77EB0EB6" w14:textId="2FDE9A80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前海联合</w:t>
            </w:r>
          </w:p>
        </w:tc>
        <w:tc>
          <w:tcPr>
            <w:tcW w:w="1400" w:type="dxa"/>
            <w:noWrap/>
            <w:hideMark/>
          </w:tcPr>
          <w:p w14:paraId="0FA04AF0" w14:textId="437FFCA0" w:rsidR="00A53E9B" w:rsidRPr="00FC0CE2" w:rsidRDefault="007C5AEA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金百镕</w:t>
            </w:r>
          </w:p>
        </w:tc>
        <w:tc>
          <w:tcPr>
            <w:tcW w:w="1621" w:type="dxa"/>
            <w:noWrap/>
            <w:hideMark/>
          </w:tcPr>
          <w:p w14:paraId="1367A58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北京国际信托</w:t>
            </w:r>
          </w:p>
        </w:tc>
        <w:tc>
          <w:tcPr>
            <w:tcW w:w="1599" w:type="dxa"/>
            <w:noWrap/>
            <w:hideMark/>
          </w:tcPr>
          <w:p w14:paraId="0A467C7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兴证资管</w:t>
            </w:r>
          </w:p>
        </w:tc>
        <w:tc>
          <w:tcPr>
            <w:tcW w:w="2835" w:type="dxa"/>
            <w:noWrap/>
            <w:hideMark/>
          </w:tcPr>
          <w:p w14:paraId="4D22D40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7E28C899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144DD9F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中国银河</w:t>
            </w:r>
          </w:p>
        </w:tc>
        <w:tc>
          <w:tcPr>
            <w:tcW w:w="1621" w:type="dxa"/>
            <w:noWrap/>
            <w:hideMark/>
          </w:tcPr>
          <w:p w14:paraId="09B0CB5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勤辰基金</w:t>
            </w:r>
          </w:p>
        </w:tc>
        <w:tc>
          <w:tcPr>
            <w:tcW w:w="1400" w:type="dxa"/>
            <w:noWrap/>
            <w:hideMark/>
          </w:tcPr>
          <w:p w14:paraId="5E75182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金牛投资</w:t>
            </w:r>
          </w:p>
        </w:tc>
        <w:tc>
          <w:tcPr>
            <w:tcW w:w="1621" w:type="dxa"/>
            <w:noWrap/>
            <w:hideMark/>
          </w:tcPr>
          <w:p w14:paraId="4D2B6FD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琛晟资产</w:t>
            </w:r>
          </w:p>
        </w:tc>
        <w:tc>
          <w:tcPr>
            <w:tcW w:w="1599" w:type="dxa"/>
            <w:noWrap/>
            <w:hideMark/>
          </w:tcPr>
          <w:p w14:paraId="166DB03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耶诺资产</w:t>
            </w:r>
          </w:p>
        </w:tc>
        <w:tc>
          <w:tcPr>
            <w:tcW w:w="2835" w:type="dxa"/>
            <w:noWrap/>
            <w:hideMark/>
          </w:tcPr>
          <w:p w14:paraId="090E218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47919B85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DA49B4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中金公司</w:t>
            </w:r>
          </w:p>
        </w:tc>
        <w:tc>
          <w:tcPr>
            <w:tcW w:w="1621" w:type="dxa"/>
            <w:noWrap/>
            <w:hideMark/>
          </w:tcPr>
          <w:p w14:paraId="2EE4E84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勤远基金</w:t>
            </w:r>
          </w:p>
        </w:tc>
        <w:tc>
          <w:tcPr>
            <w:tcW w:w="1400" w:type="dxa"/>
            <w:noWrap/>
            <w:hideMark/>
          </w:tcPr>
          <w:p w14:paraId="1EAEBEC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泾溪投资</w:t>
            </w:r>
          </w:p>
        </w:tc>
        <w:tc>
          <w:tcPr>
            <w:tcW w:w="1621" w:type="dxa"/>
            <w:noWrap/>
            <w:hideMark/>
          </w:tcPr>
          <w:p w14:paraId="30D9EF3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晨燕资产</w:t>
            </w:r>
          </w:p>
        </w:tc>
        <w:tc>
          <w:tcPr>
            <w:tcW w:w="1599" w:type="dxa"/>
            <w:noWrap/>
            <w:hideMark/>
          </w:tcPr>
          <w:p w14:paraId="33BA4AA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野村信托</w:t>
            </w:r>
          </w:p>
        </w:tc>
        <w:tc>
          <w:tcPr>
            <w:tcW w:w="2835" w:type="dxa"/>
            <w:noWrap/>
            <w:hideMark/>
          </w:tcPr>
          <w:p w14:paraId="0CCDA07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68ABFCDC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808103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中泰证券</w:t>
            </w:r>
          </w:p>
        </w:tc>
        <w:tc>
          <w:tcPr>
            <w:tcW w:w="1621" w:type="dxa"/>
            <w:noWrap/>
            <w:hideMark/>
          </w:tcPr>
          <w:p w14:paraId="2861D73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融通基金</w:t>
            </w:r>
          </w:p>
        </w:tc>
        <w:tc>
          <w:tcPr>
            <w:tcW w:w="1400" w:type="dxa"/>
            <w:noWrap/>
            <w:hideMark/>
          </w:tcPr>
          <w:p w14:paraId="4C8ACB7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旌安投资</w:t>
            </w:r>
          </w:p>
        </w:tc>
        <w:tc>
          <w:tcPr>
            <w:tcW w:w="1621" w:type="dxa"/>
            <w:noWrap/>
            <w:hideMark/>
          </w:tcPr>
          <w:p w14:paraId="03ABCC8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承周资产</w:t>
            </w:r>
          </w:p>
        </w:tc>
        <w:tc>
          <w:tcPr>
            <w:tcW w:w="1599" w:type="dxa"/>
            <w:noWrap/>
            <w:hideMark/>
          </w:tcPr>
          <w:p w14:paraId="70D2110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益和源资产</w:t>
            </w:r>
          </w:p>
        </w:tc>
        <w:tc>
          <w:tcPr>
            <w:tcW w:w="2835" w:type="dxa"/>
            <w:noWrap/>
            <w:hideMark/>
          </w:tcPr>
          <w:p w14:paraId="45E476B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70BE3A4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91079B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中信建投</w:t>
            </w:r>
          </w:p>
        </w:tc>
        <w:tc>
          <w:tcPr>
            <w:tcW w:w="1621" w:type="dxa"/>
            <w:noWrap/>
            <w:hideMark/>
          </w:tcPr>
          <w:p w14:paraId="781A034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睿远基金</w:t>
            </w:r>
          </w:p>
        </w:tc>
        <w:tc>
          <w:tcPr>
            <w:tcW w:w="1400" w:type="dxa"/>
            <w:noWrap/>
            <w:hideMark/>
          </w:tcPr>
          <w:p w14:paraId="18FC6B3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景千投资</w:t>
            </w:r>
          </w:p>
        </w:tc>
        <w:tc>
          <w:tcPr>
            <w:tcW w:w="1621" w:type="dxa"/>
            <w:noWrap/>
            <w:hideMark/>
          </w:tcPr>
          <w:p w14:paraId="26A9443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晟盟资产</w:t>
            </w:r>
          </w:p>
        </w:tc>
        <w:tc>
          <w:tcPr>
            <w:tcW w:w="1599" w:type="dxa"/>
            <w:noWrap/>
            <w:hideMark/>
          </w:tcPr>
          <w:p w14:paraId="46A9DC4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益理资产</w:t>
            </w:r>
          </w:p>
        </w:tc>
        <w:tc>
          <w:tcPr>
            <w:tcW w:w="2835" w:type="dxa"/>
            <w:noWrap/>
            <w:hideMark/>
          </w:tcPr>
          <w:p w14:paraId="7D74466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60D58AF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CCFAE7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中信证券</w:t>
            </w:r>
          </w:p>
        </w:tc>
        <w:tc>
          <w:tcPr>
            <w:tcW w:w="1621" w:type="dxa"/>
            <w:noWrap/>
            <w:hideMark/>
          </w:tcPr>
          <w:p w14:paraId="56649C8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世亨基金</w:t>
            </w:r>
          </w:p>
        </w:tc>
        <w:tc>
          <w:tcPr>
            <w:tcW w:w="1400" w:type="dxa"/>
            <w:noWrap/>
            <w:hideMark/>
          </w:tcPr>
          <w:p w14:paraId="6CD6326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聚鸣投资</w:t>
            </w:r>
          </w:p>
        </w:tc>
        <w:tc>
          <w:tcPr>
            <w:tcW w:w="1621" w:type="dxa"/>
            <w:noWrap/>
            <w:hideMark/>
          </w:tcPr>
          <w:p w14:paraId="70584BD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乘是资产</w:t>
            </w:r>
          </w:p>
        </w:tc>
        <w:tc>
          <w:tcPr>
            <w:tcW w:w="1599" w:type="dxa"/>
            <w:noWrap/>
            <w:hideMark/>
          </w:tcPr>
          <w:p w14:paraId="066280C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胤胜资产</w:t>
            </w:r>
          </w:p>
        </w:tc>
        <w:tc>
          <w:tcPr>
            <w:tcW w:w="2835" w:type="dxa"/>
            <w:noWrap/>
            <w:hideMark/>
          </w:tcPr>
          <w:p w14:paraId="0BF2132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417BB6B0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B422B9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中邮证券</w:t>
            </w:r>
          </w:p>
        </w:tc>
        <w:tc>
          <w:tcPr>
            <w:tcW w:w="1621" w:type="dxa"/>
            <w:noWrap/>
            <w:hideMark/>
          </w:tcPr>
          <w:p w14:paraId="348ECFE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硕丰基金</w:t>
            </w:r>
          </w:p>
        </w:tc>
        <w:tc>
          <w:tcPr>
            <w:tcW w:w="1400" w:type="dxa"/>
            <w:noWrap/>
            <w:hideMark/>
          </w:tcPr>
          <w:p w14:paraId="65CA32D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君弘投资</w:t>
            </w:r>
          </w:p>
        </w:tc>
        <w:tc>
          <w:tcPr>
            <w:tcW w:w="1621" w:type="dxa"/>
            <w:noWrap/>
            <w:hideMark/>
          </w:tcPr>
          <w:p w14:paraId="190E751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大家资产</w:t>
            </w:r>
          </w:p>
        </w:tc>
        <w:tc>
          <w:tcPr>
            <w:tcW w:w="1599" w:type="dxa"/>
            <w:noWrap/>
            <w:hideMark/>
          </w:tcPr>
          <w:p w14:paraId="5AAE082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英大国际信托</w:t>
            </w:r>
          </w:p>
        </w:tc>
        <w:tc>
          <w:tcPr>
            <w:tcW w:w="2835" w:type="dxa"/>
            <w:noWrap/>
            <w:hideMark/>
          </w:tcPr>
          <w:p w14:paraId="617ADCF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33DD8BC3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21C584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百川基金</w:t>
            </w:r>
          </w:p>
        </w:tc>
        <w:tc>
          <w:tcPr>
            <w:tcW w:w="1621" w:type="dxa"/>
            <w:noWrap/>
            <w:hideMark/>
          </w:tcPr>
          <w:p w14:paraId="54745E0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太平基金</w:t>
            </w:r>
          </w:p>
        </w:tc>
        <w:tc>
          <w:tcPr>
            <w:tcW w:w="1400" w:type="dxa"/>
            <w:noWrap/>
            <w:hideMark/>
          </w:tcPr>
          <w:p w14:paraId="0F49485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君翼博星</w:t>
            </w:r>
          </w:p>
        </w:tc>
        <w:tc>
          <w:tcPr>
            <w:tcW w:w="1621" w:type="dxa"/>
            <w:noWrap/>
            <w:hideMark/>
          </w:tcPr>
          <w:p w14:paraId="09699BE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大朴资产</w:t>
            </w:r>
          </w:p>
        </w:tc>
        <w:tc>
          <w:tcPr>
            <w:tcW w:w="1599" w:type="dxa"/>
            <w:noWrap/>
            <w:hideMark/>
          </w:tcPr>
          <w:p w14:paraId="338EECB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永安期货</w:t>
            </w:r>
          </w:p>
        </w:tc>
        <w:tc>
          <w:tcPr>
            <w:tcW w:w="2835" w:type="dxa"/>
            <w:noWrap/>
            <w:hideMark/>
          </w:tcPr>
          <w:p w14:paraId="0D1D309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72FC866F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5547843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百嘉基金</w:t>
            </w:r>
          </w:p>
        </w:tc>
        <w:tc>
          <w:tcPr>
            <w:tcW w:w="1621" w:type="dxa"/>
            <w:noWrap/>
            <w:hideMark/>
          </w:tcPr>
          <w:p w14:paraId="33A7292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天弘基金</w:t>
            </w:r>
          </w:p>
        </w:tc>
        <w:tc>
          <w:tcPr>
            <w:tcW w:w="1400" w:type="dxa"/>
            <w:noWrap/>
            <w:hideMark/>
          </w:tcPr>
          <w:p w14:paraId="2EE2F02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凯晟投资</w:t>
            </w:r>
          </w:p>
        </w:tc>
        <w:tc>
          <w:tcPr>
            <w:tcW w:w="1621" w:type="dxa"/>
            <w:noWrap/>
            <w:hideMark/>
          </w:tcPr>
          <w:p w14:paraId="53249F8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大筝资产</w:t>
            </w:r>
          </w:p>
        </w:tc>
        <w:tc>
          <w:tcPr>
            <w:tcW w:w="1599" w:type="dxa"/>
            <w:noWrap/>
            <w:hideMark/>
          </w:tcPr>
          <w:p w14:paraId="3F07D15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永诚保险资管</w:t>
            </w:r>
          </w:p>
        </w:tc>
        <w:tc>
          <w:tcPr>
            <w:tcW w:w="2835" w:type="dxa"/>
            <w:noWrap/>
            <w:hideMark/>
          </w:tcPr>
          <w:p w14:paraId="29F68FE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67552C43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5CBE3C8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豹蔚基金</w:t>
            </w:r>
          </w:p>
        </w:tc>
        <w:tc>
          <w:tcPr>
            <w:tcW w:w="1621" w:type="dxa"/>
            <w:noWrap/>
            <w:hideMark/>
          </w:tcPr>
          <w:p w14:paraId="09249F4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天治基金</w:t>
            </w:r>
          </w:p>
        </w:tc>
        <w:tc>
          <w:tcPr>
            <w:tcW w:w="1400" w:type="dxa"/>
            <w:noWrap/>
            <w:hideMark/>
          </w:tcPr>
          <w:p w14:paraId="5CFE011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凯昇投资</w:t>
            </w:r>
          </w:p>
        </w:tc>
        <w:tc>
          <w:tcPr>
            <w:tcW w:w="1621" w:type="dxa"/>
            <w:noWrap/>
            <w:hideMark/>
          </w:tcPr>
          <w:p w14:paraId="177BA01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丹金恒信资产</w:t>
            </w:r>
          </w:p>
        </w:tc>
        <w:tc>
          <w:tcPr>
            <w:tcW w:w="1599" w:type="dxa"/>
            <w:noWrap/>
            <w:hideMark/>
          </w:tcPr>
          <w:p w14:paraId="7CB9BE6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友邦保险</w:t>
            </w:r>
          </w:p>
        </w:tc>
        <w:tc>
          <w:tcPr>
            <w:tcW w:w="2835" w:type="dxa"/>
            <w:noWrap/>
            <w:hideMark/>
          </w:tcPr>
          <w:p w14:paraId="7CC9DDF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098F7BB2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98FF6F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秉怀基金</w:t>
            </w:r>
          </w:p>
        </w:tc>
        <w:tc>
          <w:tcPr>
            <w:tcW w:w="1621" w:type="dxa"/>
            <w:noWrap/>
            <w:hideMark/>
          </w:tcPr>
          <w:p w14:paraId="3301EF1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万家基金</w:t>
            </w:r>
          </w:p>
        </w:tc>
        <w:tc>
          <w:tcPr>
            <w:tcW w:w="1400" w:type="dxa"/>
            <w:noWrap/>
            <w:hideMark/>
          </w:tcPr>
          <w:p w14:paraId="6C3D45C0" w14:textId="47A7DF5F" w:rsidR="00A53E9B" w:rsidRPr="00FC0CE2" w:rsidRDefault="007C5AEA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凯思博</w:t>
            </w:r>
          </w:p>
        </w:tc>
        <w:tc>
          <w:tcPr>
            <w:tcW w:w="1621" w:type="dxa"/>
            <w:noWrap/>
            <w:hideMark/>
          </w:tcPr>
          <w:p w14:paraId="05A9CA2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鼎锋资产</w:t>
            </w:r>
          </w:p>
        </w:tc>
        <w:tc>
          <w:tcPr>
            <w:tcW w:w="1599" w:type="dxa"/>
            <w:noWrap/>
            <w:hideMark/>
          </w:tcPr>
          <w:p w14:paraId="5DBC966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于翼资产</w:t>
            </w:r>
          </w:p>
        </w:tc>
        <w:tc>
          <w:tcPr>
            <w:tcW w:w="2835" w:type="dxa"/>
            <w:noWrap/>
            <w:hideMark/>
          </w:tcPr>
          <w:p w14:paraId="26E3BB2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43E99CD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60891BC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博道基金</w:t>
            </w:r>
          </w:p>
        </w:tc>
        <w:tc>
          <w:tcPr>
            <w:tcW w:w="1621" w:type="dxa"/>
            <w:noWrap/>
            <w:hideMark/>
          </w:tcPr>
          <w:p w14:paraId="06FC73E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万纳基金</w:t>
            </w:r>
          </w:p>
        </w:tc>
        <w:tc>
          <w:tcPr>
            <w:tcW w:w="1400" w:type="dxa"/>
            <w:noWrap/>
            <w:hideMark/>
          </w:tcPr>
          <w:p w14:paraId="1DF6EBA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康杰创投</w:t>
            </w:r>
          </w:p>
        </w:tc>
        <w:tc>
          <w:tcPr>
            <w:tcW w:w="1621" w:type="dxa"/>
            <w:noWrap/>
            <w:hideMark/>
          </w:tcPr>
          <w:p w14:paraId="24BB999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鼎和财产保险</w:t>
            </w:r>
          </w:p>
        </w:tc>
        <w:tc>
          <w:tcPr>
            <w:tcW w:w="1599" w:type="dxa"/>
            <w:noWrap/>
            <w:hideMark/>
          </w:tcPr>
          <w:p w14:paraId="4BFF547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元葵资产</w:t>
            </w:r>
          </w:p>
        </w:tc>
        <w:tc>
          <w:tcPr>
            <w:tcW w:w="2835" w:type="dxa"/>
            <w:noWrap/>
            <w:hideMark/>
          </w:tcPr>
          <w:p w14:paraId="1D57948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604CF6BE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433AF5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博时基金</w:t>
            </w:r>
          </w:p>
        </w:tc>
        <w:tc>
          <w:tcPr>
            <w:tcW w:w="1621" w:type="dxa"/>
            <w:noWrap/>
            <w:hideMark/>
          </w:tcPr>
          <w:p w14:paraId="7DDB5DE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威灵顿</w:t>
            </w:r>
          </w:p>
        </w:tc>
        <w:tc>
          <w:tcPr>
            <w:tcW w:w="1400" w:type="dxa"/>
            <w:noWrap/>
            <w:hideMark/>
          </w:tcPr>
          <w:p w14:paraId="63AE159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蓝墨投资</w:t>
            </w:r>
          </w:p>
        </w:tc>
        <w:tc>
          <w:tcPr>
            <w:tcW w:w="1621" w:type="dxa"/>
            <w:noWrap/>
            <w:hideMark/>
          </w:tcPr>
          <w:p w14:paraId="287F6EB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东方汇理资产</w:t>
            </w:r>
          </w:p>
        </w:tc>
        <w:tc>
          <w:tcPr>
            <w:tcW w:w="1599" w:type="dxa"/>
            <w:noWrap/>
            <w:hideMark/>
          </w:tcPr>
          <w:p w14:paraId="3BC73E0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原点资产</w:t>
            </w:r>
          </w:p>
        </w:tc>
        <w:tc>
          <w:tcPr>
            <w:tcW w:w="2835" w:type="dxa"/>
            <w:noWrap/>
            <w:hideMark/>
          </w:tcPr>
          <w:p w14:paraId="65A4047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79FCD7A5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3A2ADD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博衍基金</w:t>
            </w:r>
          </w:p>
        </w:tc>
        <w:tc>
          <w:tcPr>
            <w:tcW w:w="1621" w:type="dxa"/>
            <w:noWrap/>
            <w:hideMark/>
          </w:tcPr>
          <w:p w14:paraId="12F4E52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新华基金</w:t>
            </w:r>
          </w:p>
        </w:tc>
        <w:tc>
          <w:tcPr>
            <w:tcW w:w="1400" w:type="dxa"/>
            <w:noWrap/>
            <w:hideMark/>
          </w:tcPr>
          <w:p w14:paraId="580707C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乐正资本</w:t>
            </w:r>
          </w:p>
        </w:tc>
        <w:tc>
          <w:tcPr>
            <w:tcW w:w="1621" w:type="dxa"/>
            <w:noWrap/>
            <w:hideMark/>
          </w:tcPr>
          <w:p w14:paraId="20C1CFC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东证资管</w:t>
            </w:r>
          </w:p>
        </w:tc>
        <w:tc>
          <w:tcPr>
            <w:tcW w:w="1599" w:type="dxa"/>
            <w:noWrap/>
            <w:hideMark/>
          </w:tcPr>
          <w:p w14:paraId="464DF75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长江养老保险</w:t>
            </w:r>
          </w:p>
        </w:tc>
        <w:tc>
          <w:tcPr>
            <w:tcW w:w="2835" w:type="dxa"/>
            <w:noWrap/>
            <w:hideMark/>
          </w:tcPr>
          <w:p w14:paraId="3817895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1125E1E3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3E9DD9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财通基金</w:t>
            </w:r>
          </w:p>
        </w:tc>
        <w:tc>
          <w:tcPr>
            <w:tcW w:w="1621" w:type="dxa"/>
            <w:noWrap/>
            <w:hideMark/>
          </w:tcPr>
          <w:p w14:paraId="6DE78F7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新思路</w:t>
            </w:r>
          </w:p>
        </w:tc>
        <w:tc>
          <w:tcPr>
            <w:tcW w:w="1400" w:type="dxa"/>
            <w:noWrap/>
            <w:hideMark/>
          </w:tcPr>
          <w:p w14:paraId="6778F5A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立格资本</w:t>
            </w:r>
          </w:p>
        </w:tc>
        <w:tc>
          <w:tcPr>
            <w:tcW w:w="1621" w:type="dxa"/>
            <w:noWrap/>
            <w:hideMark/>
          </w:tcPr>
          <w:p w14:paraId="2674942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法国巴黎资产</w:t>
            </w:r>
          </w:p>
        </w:tc>
        <w:tc>
          <w:tcPr>
            <w:tcW w:w="1599" w:type="dxa"/>
            <w:noWrap/>
            <w:hideMark/>
          </w:tcPr>
          <w:p w14:paraId="61658F5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平安资管</w:t>
            </w:r>
          </w:p>
        </w:tc>
        <w:tc>
          <w:tcPr>
            <w:tcW w:w="2835" w:type="dxa"/>
            <w:noWrap/>
            <w:hideMark/>
          </w:tcPr>
          <w:p w14:paraId="1039B6C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4AA1E356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7557830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创金合信</w:t>
            </w:r>
          </w:p>
        </w:tc>
        <w:tc>
          <w:tcPr>
            <w:tcW w:w="1621" w:type="dxa"/>
            <w:noWrap/>
            <w:hideMark/>
          </w:tcPr>
          <w:p w14:paraId="394A7AE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鑫扬基金</w:t>
            </w:r>
          </w:p>
        </w:tc>
        <w:tc>
          <w:tcPr>
            <w:tcW w:w="1400" w:type="dxa"/>
            <w:noWrap/>
            <w:hideMark/>
          </w:tcPr>
          <w:p w14:paraId="795A0EB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利檀投资</w:t>
            </w:r>
          </w:p>
        </w:tc>
        <w:tc>
          <w:tcPr>
            <w:tcW w:w="1621" w:type="dxa"/>
            <w:noWrap/>
            <w:hideMark/>
          </w:tcPr>
          <w:p w14:paraId="0EF2722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沣杨资产</w:t>
            </w:r>
          </w:p>
        </w:tc>
        <w:tc>
          <w:tcPr>
            <w:tcW w:w="1599" w:type="dxa"/>
            <w:noWrap/>
            <w:hideMark/>
          </w:tcPr>
          <w:p w14:paraId="0612BBC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太平洋保险</w:t>
            </w:r>
          </w:p>
        </w:tc>
        <w:tc>
          <w:tcPr>
            <w:tcW w:w="2835" w:type="dxa"/>
            <w:noWrap/>
            <w:hideMark/>
          </w:tcPr>
          <w:p w14:paraId="17B9B6A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2FB0173B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F9B47F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大成基金</w:t>
            </w:r>
          </w:p>
        </w:tc>
        <w:tc>
          <w:tcPr>
            <w:tcW w:w="1621" w:type="dxa"/>
            <w:noWrap/>
            <w:hideMark/>
          </w:tcPr>
          <w:p w14:paraId="43239908" w14:textId="26421DCA" w:rsidR="00A53E9B" w:rsidRPr="00FC0CE2" w:rsidRDefault="00727041" w:rsidP="007270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信达澳亚</w:t>
            </w:r>
          </w:p>
        </w:tc>
        <w:tc>
          <w:tcPr>
            <w:tcW w:w="1400" w:type="dxa"/>
            <w:noWrap/>
            <w:hideMark/>
          </w:tcPr>
          <w:p w14:paraId="47B28F6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领骥资本</w:t>
            </w:r>
          </w:p>
        </w:tc>
        <w:tc>
          <w:tcPr>
            <w:tcW w:w="1621" w:type="dxa"/>
            <w:noWrap/>
            <w:hideMark/>
          </w:tcPr>
          <w:p w14:paraId="2833ADB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复胜资产</w:t>
            </w:r>
          </w:p>
        </w:tc>
        <w:tc>
          <w:tcPr>
            <w:tcW w:w="1599" w:type="dxa"/>
            <w:noWrap/>
            <w:hideMark/>
          </w:tcPr>
          <w:p w14:paraId="619D37A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中荷人寿保险</w:t>
            </w:r>
          </w:p>
        </w:tc>
        <w:tc>
          <w:tcPr>
            <w:tcW w:w="2835" w:type="dxa"/>
            <w:noWrap/>
            <w:hideMark/>
          </w:tcPr>
          <w:p w14:paraId="676BDAA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01803203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1177EEC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东财基金</w:t>
            </w:r>
          </w:p>
        </w:tc>
        <w:tc>
          <w:tcPr>
            <w:tcW w:w="1621" w:type="dxa"/>
            <w:noWrap/>
            <w:hideMark/>
          </w:tcPr>
          <w:p w14:paraId="410F1E0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兴业基金</w:t>
            </w:r>
          </w:p>
        </w:tc>
        <w:tc>
          <w:tcPr>
            <w:tcW w:w="1400" w:type="dxa"/>
            <w:noWrap/>
            <w:hideMark/>
          </w:tcPr>
          <w:p w14:paraId="7C00E4E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龙场投资</w:t>
            </w:r>
          </w:p>
        </w:tc>
        <w:tc>
          <w:tcPr>
            <w:tcW w:w="1621" w:type="dxa"/>
            <w:noWrap/>
            <w:hideMark/>
          </w:tcPr>
          <w:p w14:paraId="495AB91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复星保德信</w:t>
            </w:r>
          </w:p>
        </w:tc>
        <w:tc>
          <w:tcPr>
            <w:tcW w:w="1599" w:type="dxa"/>
            <w:noWrap/>
            <w:hideMark/>
          </w:tcPr>
          <w:p w14:paraId="387B069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中汇人寿保险</w:t>
            </w:r>
          </w:p>
        </w:tc>
        <w:tc>
          <w:tcPr>
            <w:tcW w:w="2835" w:type="dxa"/>
            <w:noWrap/>
            <w:hideMark/>
          </w:tcPr>
          <w:p w14:paraId="62B9806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1BCDE18D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E0B45DA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东方阿尔法</w:t>
            </w:r>
          </w:p>
        </w:tc>
        <w:tc>
          <w:tcPr>
            <w:tcW w:w="1621" w:type="dxa"/>
            <w:noWrap/>
            <w:hideMark/>
          </w:tcPr>
          <w:p w14:paraId="01838ED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旭芽基金</w:t>
            </w:r>
          </w:p>
        </w:tc>
        <w:tc>
          <w:tcPr>
            <w:tcW w:w="1400" w:type="dxa"/>
            <w:noWrap/>
            <w:hideMark/>
          </w:tcPr>
          <w:p w14:paraId="2F0BC0D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麦星投资</w:t>
            </w:r>
          </w:p>
        </w:tc>
        <w:tc>
          <w:tcPr>
            <w:tcW w:w="1621" w:type="dxa"/>
            <w:noWrap/>
            <w:hideMark/>
          </w:tcPr>
          <w:p w14:paraId="70F2859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复星恒利资产</w:t>
            </w:r>
          </w:p>
        </w:tc>
        <w:tc>
          <w:tcPr>
            <w:tcW w:w="1599" w:type="dxa"/>
            <w:noWrap/>
            <w:hideMark/>
          </w:tcPr>
          <w:p w14:paraId="22FBA80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中泰国际资管</w:t>
            </w:r>
          </w:p>
        </w:tc>
        <w:tc>
          <w:tcPr>
            <w:tcW w:w="2835" w:type="dxa"/>
            <w:noWrap/>
            <w:hideMark/>
          </w:tcPr>
          <w:p w14:paraId="2B69FAF9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57D52E17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4528F7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笃诚基金</w:t>
            </w:r>
          </w:p>
        </w:tc>
        <w:tc>
          <w:tcPr>
            <w:tcW w:w="1621" w:type="dxa"/>
            <w:noWrap/>
            <w:hideMark/>
          </w:tcPr>
          <w:p w14:paraId="2E56159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羊角基金</w:t>
            </w:r>
          </w:p>
        </w:tc>
        <w:tc>
          <w:tcPr>
            <w:tcW w:w="1400" w:type="dxa"/>
            <w:noWrap/>
            <w:hideMark/>
          </w:tcPr>
          <w:p w14:paraId="3786B0B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美阳投资</w:t>
            </w:r>
          </w:p>
        </w:tc>
        <w:tc>
          <w:tcPr>
            <w:tcW w:w="1621" w:type="dxa"/>
            <w:noWrap/>
            <w:hideMark/>
          </w:tcPr>
          <w:p w14:paraId="4535860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富实资产</w:t>
            </w:r>
          </w:p>
        </w:tc>
        <w:tc>
          <w:tcPr>
            <w:tcW w:w="1599" w:type="dxa"/>
            <w:noWrap/>
            <w:hideMark/>
          </w:tcPr>
          <w:p w14:paraId="316309C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中邮保险资管</w:t>
            </w:r>
          </w:p>
        </w:tc>
        <w:tc>
          <w:tcPr>
            <w:tcW w:w="2835" w:type="dxa"/>
            <w:noWrap/>
            <w:hideMark/>
          </w:tcPr>
          <w:p w14:paraId="3F7A748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452A5105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28561A66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方物基金</w:t>
            </w:r>
          </w:p>
        </w:tc>
        <w:tc>
          <w:tcPr>
            <w:tcW w:w="1621" w:type="dxa"/>
            <w:noWrap/>
            <w:hideMark/>
          </w:tcPr>
          <w:p w14:paraId="0A3F801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易方达</w:t>
            </w:r>
          </w:p>
        </w:tc>
        <w:tc>
          <w:tcPr>
            <w:tcW w:w="1400" w:type="dxa"/>
            <w:noWrap/>
            <w:hideMark/>
          </w:tcPr>
          <w:p w14:paraId="4120CAD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明河投资</w:t>
            </w:r>
          </w:p>
        </w:tc>
        <w:tc>
          <w:tcPr>
            <w:tcW w:w="1621" w:type="dxa"/>
            <w:noWrap/>
            <w:hideMark/>
          </w:tcPr>
          <w:p w14:paraId="22118813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工银安盛人寿</w:t>
            </w:r>
          </w:p>
        </w:tc>
        <w:tc>
          <w:tcPr>
            <w:tcW w:w="1599" w:type="dxa"/>
            <w:noWrap/>
            <w:hideMark/>
          </w:tcPr>
          <w:p w14:paraId="159DF3B5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中再资管</w:t>
            </w:r>
          </w:p>
        </w:tc>
        <w:tc>
          <w:tcPr>
            <w:tcW w:w="2835" w:type="dxa"/>
            <w:noWrap/>
            <w:hideMark/>
          </w:tcPr>
          <w:p w14:paraId="679B201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27D5600A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0372F7A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富达国际</w:t>
            </w:r>
          </w:p>
        </w:tc>
        <w:tc>
          <w:tcPr>
            <w:tcW w:w="1621" w:type="dxa"/>
            <w:noWrap/>
            <w:hideMark/>
          </w:tcPr>
          <w:p w14:paraId="6C944691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易米基金</w:t>
            </w:r>
          </w:p>
        </w:tc>
        <w:tc>
          <w:tcPr>
            <w:tcW w:w="1400" w:type="dxa"/>
            <w:noWrap/>
            <w:hideMark/>
          </w:tcPr>
          <w:p w14:paraId="0F6414A7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诺昌投资</w:t>
            </w:r>
          </w:p>
        </w:tc>
        <w:tc>
          <w:tcPr>
            <w:tcW w:w="1621" w:type="dxa"/>
            <w:noWrap/>
            <w:hideMark/>
          </w:tcPr>
          <w:p w14:paraId="0D78F46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工银理财</w:t>
            </w:r>
          </w:p>
        </w:tc>
        <w:tc>
          <w:tcPr>
            <w:tcW w:w="1599" w:type="dxa"/>
            <w:noWrap/>
            <w:hideMark/>
          </w:tcPr>
          <w:p w14:paraId="7444F3EC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紫金信托</w:t>
            </w:r>
          </w:p>
        </w:tc>
        <w:tc>
          <w:tcPr>
            <w:tcW w:w="2835" w:type="dxa"/>
            <w:noWrap/>
            <w:hideMark/>
          </w:tcPr>
          <w:p w14:paraId="144EA324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78752122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3FD22FC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富国基金</w:t>
            </w:r>
          </w:p>
        </w:tc>
        <w:tc>
          <w:tcPr>
            <w:tcW w:w="1621" w:type="dxa"/>
            <w:noWrap/>
            <w:hideMark/>
          </w:tcPr>
          <w:p w14:paraId="7D80D94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银河基金</w:t>
            </w:r>
          </w:p>
        </w:tc>
        <w:tc>
          <w:tcPr>
            <w:tcW w:w="1400" w:type="dxa"/>
            <w:noWrap/>
            <w:hideMark/>
          </w:tcPr>
          <w:p w14:paraId="531DA5FB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盘京投资</w:t>
            </w:r>
          </w:p>
        </w:tc>
        <w:tc>
          <w:tcPr>
            <w:tcW w:w="1621" w:type="dxa"/>
            <w:noWrap/>
            <w:hideMark/>
          </w:tcPr>
          <w:p w14:paraId="337578CF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观富资产</w:t>
            </w:r>
          </w:p>
        </w:tc>
        <w:tc>
          <w:tcPr>
            <w:tcW w:w="1599" w:type="dxa"/>
            <w:noWrap/>
            <w:hideMark/>
          </w:tcPr>
          <w:p w14:paraId="3CA862E2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noWrap/>
            <w:hideMark/>
          </w:tcPr>
          <w:p w14:paraId="22E64F1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  <w:tr w:rsidR="00A53E9B" w:rsidRPr="00FC0CE2" w14:paraId="0C6CCB95" w14:textId="77777777" w:rsidTr="00727041">
        <w:trPr>
          <w:trHeight w:val="277"/>
          <w:jc w:val="center"/>
        </w:trPr>
        <w:tc>
          <w:tcPr>
            <w:tcW w:w="1409" w:type="dxa"/>
            <w:noWrap/>
            <w:hideMark/>
          </w:tcPr>
          <w:p w14:paraId="4085184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高盛</w:t>
            </w:r>
          </w:p>
        </w:tc>
        <w:tc>
          <w:tcPr>
            <w:tcW w:w="1621" w:type="dxa"/>
            <w:noWrap/>
            <w:hideMark/>
          </w:tcPr>
          <w:p w14:paraId="4D0035AD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英大基金</w:t>
            </w:r>
          </w:p>
        </w:tc>
        <w:tc>
          <w:tcPr>
            <w:tcW w:w="1400" w:type="dxa"/>
            <w:noWrap/>
            <w:hideMark/>
          </w:tcPr>
          <w:p w14:paraId="1C18134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磐厚动量</w:t>
            </w:r>
          </w:p>
        </w:tc>
        <w:tc>
          <w:tcPr>
            <w:tcW w:w="1621" w:type="dxa"/>
            <w:noWrap/>
            <w:hideMark/>
          </w:tcPr>
          <w:p w14:paraId="62A94890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  <w:r w:rsidRPr="00FC0CE2">
              <w:rPr>
                <w:rFonts w:ascii="宋体" w:hAnsi="宋体" w:hint="eastAsia"/>
                <w:szCs w:val="21"/>
              </w:rPr>
              <w:t>广汇缘资产</w:t>
            </w:r>
          </w:p>
        </w:tc>
        <w:tc>
          <w:tcPr>
            <w:tcW w:w="1599" w:type="dxa"/>
            <w:noWrap/>
            <w:hideMark/>
          </w:tcPr>
          <w:p w14:paraId="1351A31E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noWrap/>
            <w:hideMark/>
          </w:tcPr>
          <w:p w14:paraId="3DEB7178" w14:textId="77777777" w:rsidR="00A53E9B" w:rsidRPr="00FC0CE2" w:rsidRDefault="00A53E9B" w:rsidP="00727041">
            <w:pPr>
              <w:rPr>
                <w:rFonts w:ascii="宋体" w:hAnsi="宋体"/>
                <w:szCs w:val="21"/>
              </w:rPr>
            </w:pPr>
          </w:p>
        </w:tc>
      </w:tr>
    </w:tbl>
    <w:p w14:paraId="22677481" w14:textId="2FFB17B2" w:rsidR="002B6036" w:rsidRPr="002B6036" w:rsidRDefault="002B6036">
      <w:pPr>
        <w:spacing w:line="360" w:lineRule="auto"/>
        <w:rPr>
          <w:sz w:val="24"/>
          <w:szCs w:val="24"/>
        </w:rPr>
      </w:pPr>
    </w:p>
    <w:sectPr w:rsidR="002B6036" w:rsidRPr="002B603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11CE" w14:textId="77777777" w:rsidR="006D3B60" w:rsidRDefault="006D3B60" w:rsidP="00672BC5">
      <w:r>
        <w:separator/>
      </w:r>
    </w:p>
  </w:endnote>
  <w:endnote w:type="continuationSeparator" w:id="0">
    <w:p w14:paraId="1F7849B4" w14:textId="77777777" w:rsidR="006D3B60" w:rsidRDefault="006D3B60" w:rsidP="006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60A5" w14:textId="77777777" w:rsidR="006D3B60" w:rsidRDefault="006D3B60" w:rsidP="00672BC5">
      <w:r>
        <w:separator/>
      </w:r>
    </w:p>
  </w:footnote>
  <w:footnote w:type="continuationSeparator" w:id="0">
    <w:p w14:paraId="0DD3C0DE" w14:textId="77777777" w:rsidR="006D3B60" w:rsidRDefault="006D3B60" w:rsidP="0067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A1"/>
    <w:rsid w:val="00000775"/>
    <w:rsid w:val="00002442"/>
    <w:rsid w:val="0000336E"/>
    <w:rsid w:val="00003A0D"/>
    <w:rsid w:val="00004358"/>
    <w:rsid w:val="000048E3"/>
    <w:rsid w:val="000053CE"/>
    <w:rsid w:val="00010366"/>
    <w:rsid w:val="00011232"/>
    <w:rsid w:val="00012CD1"/>
    <w:rsid w:val="0001528A"/>
    <w:rsid w:val="00015550"/>
    <w:rsid w:val="00016149"/>
    <w:rsid w:val="0001632D"/>
    <w:rsid w:val="00017240"/>
    <w:rsid w:val="000175A2"/>
    <w:rsid w:val="000176C2"/>
    <w:rsid w:val="0002009F"/>
    <w:rsid w:val="00021BF6"/>
    <w:rsid w:val="00021F90"/>
    <w:rsid w:val="000267FE"/>
    <w:rsid w:val="0002780A"/>
    <w:rsid w:val="0003022D"/>
    <w:rsid w:val="00033706"/>
    <w:rsid w:val="00034FFD"/>
    <w:rsid w:val="00035375"/>
    <w:rsid w:val="000375C0"/>
    <w:rsid w:val="00041856"/>
    <w:rsid w:val="00041B68"/>
    <w:rsid w:val="0004327A"/>
    <w:rsid w:val="00044169"/>
    <w:rsid w:val="00046532"/>
    <w:rsid w:val="000468C9"/>
    <w:rsid w:val="00047158"/>
    <w:rsid w:val="00047922"/>
    <w:rsid w:val="00047CE0"/>
    <w:rsid w:val="000534A2"/>
    <w:rsid w:val="00053EBF"/>
    <w:rsid w:val="00054A4D"/>
    <w:rsid w:val="00054D30"/>
    <w:rsid w:val="00055656"/>
    <w:rsid w:val="0005579C"/>
    <w:rsid w:val="0005690E"/>
    <w:rsid w:val="0005768F"/>
    <w:rsid w:val="00060178"/>
    <w:rsid w:val="000617FB"/>
    <w:rsid w:val="00062FAD"/>
    <w:rsid w:val="000673A1"/>
    <w:rsid w:val="000702F6"/>
    <w:rsid w:val="00072E5B"/>
    <w:rsid w:val="00073AC0"/>
    <w:rsid w:val="00073F2B"/>
    <w:rsid w:val="00074256"/>
    <w:rsid w:val="00074FA2"/>
    <w:rsid w:val="000779E7"/>
    <w:rsid w:val="000806C0"/>
    <w:rsid w:val="0008095D"/>
    <w:rsid w:val="00080EEF"/>
    <w:rsid w:val="0008171F"/>
    <w:rsid w:val="000824DE"/>
    <w:rsid w:val="000836F6"/>
    <w:rsid w:val="00083E62"/>
    <w:rsid w:val="00086116"/>
    <w:rsid w:val="000872F5"/>
    <w:rsid w:val="00090A1C"/>
    <w:rsid w:val="00090FB7"/>
    <w:rsid w:val="0009104A"/>
    <w:rsid w:val="00092648"/>
    <w:rsid w:val="000927C2"/>
    <w:rsid w:val="00096362"/>
    <w:rsid w:val="0009754D"/>
    <w:rsid w:val="000A1C02"/>
    <w:rsid w:val="000A31DF"/>
    <w:rsid w:val="000A3225"/>
    <w:rsid w:val="000A3E7D"/>
    <w:rsid w:val="000A4405"/>
    <w:rsid w:val="000A50EF"/>
    <w:rsid w:val="000A593E"/>
    <w:rsid w:val="000A5C3D"/>
    <w:rsid w:val="000A62D2"/>
    <w:rsid w:val="000A6905"/>
    <w:rsid w:val="000A6F7A"/>
    <w:rsid w:val="000A6FFB"/>
    <w:rsid w:val="000A75D3"/>
    <w:rsid w:val="000B2A54"/>
    <w:rsid w:val="000B4A08"/>
    <w:rsid w:val="000B525F"/>
    <w:rsid w:val="000C1B9F"/>
    <w:rsid w:val="000C3A7B"/>
    <w:rsid w:val="000C3CB5"/>
    <w:rsid w:val="000C409A"/>
    <w:rsid w:val="000C4BF1"/>
    <w:rsid w:val="000C4D9A"/>
    <w:rsid w:val="000C50F1"/>
    <w:rsid w:val="000C52AC"/>
    <w:rsid w:val="000C5D03"/>
    <w:rsid w:val="000C6739"/>
    <w:rsid w:val="000D20BA"/>
    <w:rsid w:val="000D2E44"/>
    <w:rsid w:val="000D32CE"/>
    <w:rsid w:val="000D332D"/>
    <w:rsid w:val="000D4660"/>
    <w:rsid w:val="000D5EAD"/>
    <w:rsid w:val="000D625E"/>
    <w:rsid w:val="000E39E4"/>
    <w:rsid w:val="000E4DE9"/>
    <w:rsid w:val="000E5DA5"/>
    <w:rsid w:val="000E7B5C"/>
    <w:rsid w:val="000E7D6C"/>
    <w:rsid w:val="000F1724"/>
    <w:rsid w:val="000F1D18"/>
    <w:rsid w:val="000F34C0"/>
    <w:rsid w:val="000F3524"/>
    <w:rsid w:val="000F555F"/>
    <w:rsid w:val="000F593B"/>
    <w:rsid w:val="000F6298"/>
    <w:rsid w:val="000F7F1D"/>
    <w:rsid w:val="001000BB"/>
    <w:rsid w:val="001019C2"/>
    <w:rsid w:val="00104F4C"/>
    <w:rsid w:val="00107041"/>
    <w:rsid w:val="00107355"/>
    <w:rsid w:val="00107356"/>
    <w:rsid w:val="0011105A"/>
    <w:rsid w:val="00111C98"/>
    <w:rsid w:val="00113347"/>
    <w:rsid w:val="0011732D"/>
    <w:rsid w:val="00120E76"/>
    <w:rsid w:val="00123330"/>
    <w:rsid w:val="00123540"/>
    <w:rsid w:val="00125A98"/>
    <w:rsid w:val="001263A2"/>
    <w:rsid w:val="001264D0"/>
    <w:rsid w:val="0012657D"/>
    <w:rsid w:val="00126A72"/>
    <w:rsid w:val="00126EE6"/>
    <w:rsid w:val="001273CB"/>
    <w:rsid w:val="001305FD"/>
    <w:rsid w:val="00131A7D"/>
    <w:rsid w:val="0013478D"/>
    <w:rsid w:val="00134DAF"/>
    <w:rsid w:val="00136A27"/>
    <w:rsid w:val="00137EF9"/>
    <w:rsid w:val="0014137A"/>
    <w:rsid w:val="00141521"/>
    <w:rsid w:val="001415AD"/>
    <w:rsid w:val="00141A9A"/>
    <w:rsid w:val="0014377B"/>
    <w:rsid w:val="00143C53"/>
    <w:rsid w:val="001440BD"/>
    <w:rsid w:val="00145FE9"/>
    <w:rsid w:val="00147378"/>
    <w:rsid w:val="00150FC6"/>
    <w:rsid w:val="0015323A"/>
    <w:rsid w:val="001561AA"/>
    <w:rsid w:val="001562D6"/>
    <w:rsid w:val="00156D67"/>
    <w:rsid w:val="001602BC"/>
    <w:rsid w:val="00160671"/>
    <w:rsid w:val="00161BF2"/>
    <w:rsid w:val="0016340C"/>
    <w:rsid w:val="001755CE"/>
    <w:rsid w:val="00176890"/>
    <w:rsid w:val="00177B8F"/>
    <w:rsid w:val="001800DB"/>
    <w:rsid w:val="001809FE"/>
    <w:rsid w:val="00180EBD"/>
    <w:rsid w:val="00183DA5"/>
    <w:rsid w:val="00184379"/>
    <w:rsid w:val="00184CFA"/>
    <w:rsid w:val="0019094F"/>
    <w:rsid w:val="001917A0"/>
    <w:rsid w:val="00191923"/>
    <w:rsid w:val="0019202C"/>
    <w:rsid w:val="0019210C"/>
    <w:rsid w:val="0019243D"/>
    <w:rsid w:val="001953F0"/>
    <w:rsid w:val="00195C69"/>
    <w:rsid w:val="001969BC"/>
    <w:rsid w:val="00197D7C"/>
    <w:rsid w:val="001A140D"/>
    <w:rsid w:val="001A33D7"/>
    <w:rsid w:val="001A389B"/>
    <w:rsid w:val="001A3E75"/>
    <w:rsid w:val="001A573F"/>
    <w:rsid w:val="001A690E"/>
    <w:rsid w:val="001B0506"/>
    <w:rsid w:val="001B05E0"/>
    <w:rsid w:val="001B1455"/>
    <w:rsid w:val="001B19C8"/>
    <w:rsid w:val="001B2729"/>
    <w:rsid w:val="001B2E31"/>
    <w:rsid w:val="001B6C13"/>
    <w:rsid w:val="001B73CF"/>
    <w:rsid w:val="001B7B13"/>
    <w:rsid w:val="001C0244"/>
    <w:rsid w:val="001C062E"/>
    <w:rsid w:val="001C1CC7"/>
    <w:rsid w:val="001C1D9E"/>
    <w:rsid w:val="001C378A"/>
    <w:rsid w:val="001C3D2E"/>
    <w:rsid w:val="001C424C"/>
    <w:rsid w:val="001C45AE"/>
    <w:rsid w:val="001C4856"/>
    <w:rsid w:val="001C4985"/>
    <w:rsid w:val="001C4DFB"/>
    <w:rsid w:val="001D0863"/>
    <w:rsid w:val="001D0C16"/>
    <w:rsid w:val="001D4A22"/>
    <w:rsid w:val="001D4A83"/>
    <w:rsid w:val="001D502F"/>
    <w:rsid w:val="001D5473"/>
    <w:rsid w:val="001D55DE"/>
    <w:rsid w:val="001D7757"/>
    <w:rsid w:val="001D7895"/>
    <w:rsid w:val="001E000C"/>
    <w:rsid w:val="001E01EC"/>
    <w:rsid w:val="001E15CC"/>
    <w:rsid w:val="001E1BA3"/>
    <w:rsid w:val="001E2664"/>
    <w:rsid w:val="001E2C85"/>
    <w:rsid w:val="001E3825"/>
    <w:rsid w:val="001E3EE6"/>
    <w:rsid w:val="001E66D9"/>
    <w:rsid w:val="001F3274"/>
    <w:rsid w:val="001F59B4"/>
    <w:rsid w:val="001F5DC6"/>
    <w:rsid w:val="001F6A99"/>
    <w:rsid w:val="001F6C6F"/>
    <w:rsid w:val="001F6DA9"/>
    <w:rsid w:val="001F777B"/>
    <w:rsid w:val="00200095"/>
    <w:rsid w:val="0020082F"/>
    <w:rsid w:val="00201867"/>
    <w:rsid w:val="0020256A"/>
    <w:rsid w:val="00202EC1"/>
    <w:rsid w:val="00205BA3"/>
    <w:rsid w:val="0020621F"/>
    <w:rsid w:val="0020672E"/>
    <w:rsid w:val="00207A8B"/>
    <w:rsid w:val="0021133E"/>
    <w:rsid w:val="00212979"/>
    <w:rsid w:val="00213A68"/>
    <w:rsid w:val="00213F5C"/>
    <w:rsid w:val="00215E0F"/>
    <w:rsid w:val="00217FC0"/>
    <w:rsid w:val="002206A0"/>
    <w:rsid w:val="0022102F"/>
    <w:rsid w:val="002215B7"/>
    <w:rsid w:val="002226DA"/>
    <w:rsid w:val="00225E92"/>
    <w:rsid w:val="00227152"/>
    <w:rsid w:val="00230101"/>
    <w:rsid w:val="002305CD"/>
    <w:rsid w:val="00232813"/>
    <w:rsid w:val="002346A2"/>
    <w:rsid w:val="00234EA9"/>
    <w:rsid w:val="00234F0E"/>
    <w:rsid w:val="0023745E"/>
    <w:rsid w:val="00237CCB"/>
    <w:rsid w:val="00240C20"/>
    <w:rsid w:val="002423F3"/>
    <w:rsid w:val="0024369A"/>
    <w:rsid w:val="002451D1"/>
    <w:rsid w:val="00245826"/>
    <w:rsid w:val="002524EA"/>
    <w:rsid w:val="00252D00"/>
    <w:rsid w:val="00255BE3"/>
    <w:rsid w:val="00257C53"/>
    <w:rsid w:val="0026027E"/>
    <w:rsid w:val="00261AA0"/>
    <w:rsid w:val="0026217D"/>
    <w:rsid w:val="002622AA"/>
    <w:rsid w:val="00262428"/>
    <w:rsid w:val="002645D3"/>
    <w:rsid w:val="00267BE1"/>
    <w:rsid w:val="002700A6"/>
    <w:rsid w:val="0027294E"/>
    <w:rsid w:val="002732FC"/>
    <w:rsid w:val="00273BC4"/>
    <w:rsid w:val="00277B90"/>
    <w:rsid w:val="00281633"/>
    <w:rsid w:val="00281CA0"/>
    <w:rsid w:val="00284010"/>
    <w:rsid w:val="00285396"/>
    <w:rsid w:val="00285B7D"/>
    <w:rsid w:val="00286C13"/>
    <w:rsid w:val="0028701F"/>
    <w:rsid w:val="00290095"/>
    <w:rsid w:val="00290931"/>
    <w:rsid w:val="00291821"/>
    <w:rsid w:val="00292014"/>
    <w:rsid w:val="0029472D"/>
    <w:rsid w:val="0029524C"/>
    <w:rsid w:val="002954C3"/>
    <w:rsid w:val="00295C42"/>
    <w:rsid w:val="002A11FF"/>
    <w:rsid w:val="002A1316"/>
    <w:rsid w:val="002A1EE4"/>
    <w:rsid w:val="002A53C7"/>
    <w:rsid w:val="002B45ED"/>
    <w:rsid w:val="002B4EC5"/>
    <w:rsid w:val="002B6036"/>
    <w:rsid w:val="002C12F4"/>
    <w:rsid w:val="002C2E7E"/>
    <w:rsid w:val="002C5685"/>
    <w:rsid w:val="002C7C83"/>
    <w:rsid w:val="002C7FED"/>
    <w:rsid w:val="002D0308"/>
    <w:rsid w:val="002D1D75"/>
    <w:rsid w:val="002D2FE1"/>
    <w:rsid w:val="002D51DE"/>
    <w:rsid w:val="002D69DD"/>
    <w:rsid w:val="002D6D05"/>
    <w:rsid w:val="002E2517"/>
    <w:rsid w:val="002E789C"/>
    <w:rsid w:val="002E7A8E"/>
    <w:rsid w:val="002F0EAC"/>
    <w:rsid w:val="002F177F"/>
    <w:rsid w:val="002F1B9F"/>
    <w:rsid w:val="002F2BA0"/>
    <w:rsid w:val="002F3C5E"/>
    <w:rsid w:val="002F483E"/>
    <w:rsid w:val="002F52DF"/>
    <w:rsid w:val="002F5805"/>
    <w:rsid w:val="00302572"/>
    <w:rsid w:val="00302AE0"/>
    <w:rsid w:val="0030315D"/>
    <w:rsid w:val="0030438E"/>
    <w:rsid w:val="00306E9A"/>
    <w:rsid w:val="0030748E"/>
    <w:rsid w:val="0031068D"/>
    <w:rsid w:val="00310ADB"/>
    <w:rsid w:val="0031113B"/>
    <w:rsid w:val="003124DE"/>
    <w:rsid w:val="00314487"/>
    <w:rsid w:val="00316663"/>
    <w:rsid w:val="00321C8A"/>
    <w:rsid w:val="00321F9B"/>
    <w:rsid w:val="00323054"/>
    <w:rsid w:val="0032311F"/>
    <w:rsid w:val="003238DD"/>
    <w:rsid w:val="00324940"/>
    <w:rsid w:val="0032501E"/>
    <w:rsid w:val="003330ED"/>
    <w:rsid w:val="00334D4E"/>
    <w:rsid w:val="003359DA"/>
    <w:rsid w:val="00336BFB"/>
    <w:rsid w:val="00340048"/>
    <w:rsid w:val="003408D2"/>
    <w:rsid w:val="0034106F"/>
    <w:rsid w:val="003420D3"/>
    <w:rsid w:val="0034228A"/>
    <w:rsid w:val="003430C6"/>
    <w:rsid w:val="00345379"/>
    <w:rsid w:val="003460EC"/>
    <w:rsid w:val="003502AD"/>
    <w:rsid w:val="003505DC"/>
    <w:rsid w:val="0035075E"/>
    <w:rsid w:val="0035125D"/>
    <w:rsid w:val="0035187D"/>
    <w:rsid w:val="003518F1"/>
    <w:rsid w:val="0035218C"/>
    <w:rsid w:val="0035218E"/>
    <w:rsid w:val="00354F2C"/>
    <w:rsid w:val="00355EE1"/>
    <w:rsid w:val="003561DD"/>
    <w:rsid w:val="00357BF3"/>
    <w:rsid w:val="00360ACD"/>
    <w:rsid w:val="00361FE2"/>
    <w:rsid w:val="003644FB"/>
    <w:rsid w:val="003664CC"/>
    <w:rsid w:val="00366E56"/>
    <w:rsid w:val="00370E4F"/>
    <w:rsid w:val="003713C6"/>
    <w:rsid w:val="00372A20"/>
    <w:rsid w:val="00373715"/>
    <w:rsid w:val="00373DD5"/>
    <w:rsid w:val="0037424C"/>
    <w:rsid w:val="00374397"/>
    <w:rsid w:val="003758D8"/>
    <w:rsid w:val="00375C0C"/>
    <w:rsid w:val="003768C2"/>
    <w:rsid w:val="003769D0"/>
    <w:rsid w:val="0038140E"/>
    <w:rsid w:val="00381B9F"/>
    <w:rsid w:val="00381F97"/>
    <w:rsid w:val="0038359D"/>
    <w:rsid w:val="00383797"/>
    <w:rsid w:val="00384E8A"/>
    <w:rsid w:val="00386256"/>
    <w:rsid w:val="00392A00"/>
    <w:rsid w:val="00394288"/>
    <w:rsid w:val="0039601D"/>
    <w:rsid w:val="003979C1"/>
    <w:rsid w:val="00397F48"/>
    <w:rsid w:val="003A1EA7"/>
    <w:rsid w:val="003A20A7"/>
    <w:rsid w:val="003A22EE"/>
    <w:rsid w:val="003A53EC"/>
    <w:rsid w:val="003A5EAE"/>
    <w:rsid w:val="003A6CB7"/>
    <w:rsid w:val="003A7092"/>
    <w:rsid w:val="003B10C5"/>
    <w:rsid w:val="003B2B4B"/>
    <w:rsid w:val="003B685B"/>
    <w:rsid w:val="003B68A2"/>
    <w:rsid w:val="003C0490"/>
    <w:rsid w:val="003C07E4"/>
    <w:rsid w:val="003C0ED0"/>
    <w:rsid w:val="003C2A83"/>
    <w:rsid w:val="003C3423"/>
    <w:rsid w:val="003C348C"/>
    <w:rsid w:val="003C51A6"/>
    <w:rsid w:val="003C5C7A"/>
    <w:rsid w:val="003C6136"/>
    <w:rsid w:val="003C6919"/>
    <w:rsid w:val="003C6B12"/>
    <w:rsid w:val="003D09E8"/>
    <w:rsid w:val="003D13E6"/>
    <w:rsid w:val="003D14FC"/>
    <w:rsid w:val="003D1A82"/>
    <w:rsid w:val="003D2C4C"/>
    <w:rsid w:val="003D3072"/>
    <w:rsid w:val="003E0B2C"/>
    <w:rsid w:val="003E1552"/>
    <w:rsid w:val="003E1B72"/>
    <w:rsid w:val="003E2757"/>
    <w:rsid w:val="003E586B"/>
    <w:rsid w:val="003E60A1"/>
    <w:rsid w:val="003E6196"/>
    <w:rsid w:val="003E6A8B"/>
    <w:rsid w:val="003F01CD"/>
    <w:rsid w:val="003F0EA3"/>
    <w:rsid w:val="003F1752"/>
    <w:rsid w:val="003F33E8"/>
    <w:rsid w:val="003F3977"/>
    <w:rsid w:val="003F4587"/>
    <w:rsid w:val="003F6818"/>
    <w:rsid w:val="003F7767"/>
    <w:rsid w:val="0040146E"/>
    <w:rsid w:val="00402FBE"/>
    <w:rsid w:val="00404E7F"/>
    <w:rsid w:val="004053CF"/>
    <w:rsid w:val="00406EED"/>
    <w:rsid w:val="004072E6"/>
    <w:rsid w:val="004134CA"/>
    <w:rsid w:val="00413696"/>
    <w:rsid w:val="00413FDC"/>
    <w:rsid w:val="0041416F"/>
    <w:rsid w:val="0041534C"/>
    <w:rsid w:val="004165D6"/>
    <w:rsid w:val="004166D4"/>
    <w:rsid w:val="004171C8"/>
    <w:rsid w:val="00417F2E"/>
    <w:rsid w:val="0042004A"/>
    <w:rsid w:val="00420D04"/>
    <w:rsid w:val="00421118"/>
    <w:rsid w:val="0042152B"/>
    <w:rsid w:val="004235D1"/>
    <w:rsid w:val="004249EC"/>
    <w:rsid w:val="0042568E"/>
    <w:rsid w:val="00425808"/>
    <w:rsid w:val="00426893"/>
    <w:rsid w:val="00427C00"/>
    <w:rsid w:val="0043006D"/>
    <w:rsid w:val="00430C6A"/>
    <w:rsid w:val="00430C82"/>
    <w:rsid w:val="00430FBC"/>
    <w:rsid w:val="00431E22"/>
    <w:rsid w:val="004323E0"/>
    <w:rsid w:val="00434822"/>
    <w:rsid w:val="004349AF"/>
    <w:rsid w:val="0044179B"/>
    <w:rsid w:val="004427AD"/>
    <w:rsid w:val="004435C6"/>
    <w:rsid w:val="004440DD"/>
    <w:rsid w:val="00445626"/>
    <w:rsid w:val="004456D7"/>
    <w:rsid w:val="00447DA9"/>
    <w:rsid w:val="00450AAC"/>
    <w:rsid w:val="00452220"/>
    <w:rsid w:val="004526BF"/>
    <w:rsid w:val="00453FA6"/>
    <w:rsid w:val="004552B7"/>
    <w:rsid w:val="0045566A"/>
    <w:rsid w:val="00455E06"/>
    <w:rsid w:val="004561B8"/>
    <w:rsid w:val="004563D8"/>
    <w:rsid w:val="00460CA4"/>
    <w:rsid w:val="00462632"/>
    <w:rsid w:val="00462A56"/>
    <w:rsid w:val="00464946"/>
    <w:rsid w:val="004657E9"/>
    <w:rsid w:val="004738E9"/>
    <w:rsid w:val="00474A60"/>
    <w:rsid w:val="0047690F"/>
    <w:rsid w:val="00477F1B"/>
    <w:rsid w:val="00480002"/>
    <w:rsid w:val="00480267"/>
    <w:rsid w:val="004807F1"/>
    <w:rsid w:val="00483827"/>
    <w:rsid w:val="00484371"/>
    <w:rsid w:val="004849F9"/>
    <w:rsid w:val="00486060"/>
    <w:rsid w:val="004873D3"/>
    <w:rsid w:val="00492411"/>
    <w:rsid w:val="00493E84"/>
    <w:rsid w:val="00494864"/>
    <w:rsid w:val="00495C12"/>
    <w:rsid w:val="00496BC6"/>
    <w:rsid w:val="004974B7"/>
    <w:rsid w:val="004A010B"/>
    <w:rsid w:val="004A0864"/>
    <w:rsid w:val="004A182C"/>
    <w:rsid w:val="004A309B"/>
    <w:rsid w:val="004A336C"/>
    <w:rsid w:val="004A35B1"/>
    <w:rsid w:val="004A738D"/>
    <w:rsid w:val="004A759C"/>
    <w:rsid w:val="004B0703"/>
    <w:rsid w:val="004B199A"/>
    <w:rsid w:val="004B3676"/>
    <w:rsid w:val="004B4679"/>
    <w:rsid w:val="004B558A"/>
    <w:rsid w:val="004B5962"/>
    <w:rsid w:val="004C17E0"/>
    <w:rsid w:val="004C1F60"/>
    <w:rsid w:val="004C479E"/>
    <w:rsid w:val="004C49FB"/>
    <w:rsid w:val="004C4F53"/>
    <w:rsid w:val="004C7E9E"/>
    <w:rsid w:val="004D2932"/>
    <w:rsid w:val="004D60BE"/>
    <w:rsid w:val="004D6C51"/>
    <w:rsid w:val="004D79A5"/>
    <w:rsid w:val="004D7E61"/>
    <w:rsid w:val="004E0436"/>
    <w:rsid w:val="004E1AEE"/>
    <w:rsid w:val="004E32CF"/>
    <w:rsid w:val="004E372E"/>
    <w:rsid w:val="004E437F"/>
    <w:rsid w:val="004E45AD"/>
    <w:rsid w:val="004E5BE6"/>
    <w:rsid w:val="004F1E6B"/>
    <w:rsid w:val="004F34D8"/>
    <w:rsid w:val="004F6DFB"/>
    <w:rsid w:val="00500422"/>
    <w:rsid w:val="005006AF"/>
    <w:rsid w:val="00501452"/>
    <w:rsid w:val="00501AA9"/>
    <w:rsid w:val="00503BC0"/>
    <w:rsid w:val="005042CC"/>
    <w:rsid w:val="00504C6C"/>
    <w:rsid w:val="0051042D"/>
    <w:rsid w:val="00510FE7"/>
    <w:rsid w:val="00516017"/>
    <w:rsid w:val="00516C80"/>
    <w:rsid w:val="005171EC"/>
    <w:rsid w:val="005204CC"/>
    <w:rsid w:val="005208CF"/>
    <w:rsid w:val="00522325"/>
    <w:rsid w:val="0052259F"/>
    <w:rsid w:val="005229CA"/>
    <w:rsid w:val="00523D02"/>
    <w:rsid w:val="005249CD"/>
    <w:rsid w:val="00524ED4"/>
    <w:rsid w:val="0053152F"/>
    <w:rsid w:val="005320DA"/>
    <w:rsid w:val="0053261E"/>
    <w:rsid w:val="00534443"/>
    <w:rsid w:val="00534745"/>
    <w:rsid w:val="0053538F"/>
    <w:rsid w:val="005354D2"/>
    <w:rsid w:val="0054041D"/>
    <w:rsid w:val="00540A3C"/>
    <w:rsid w:val="00541101"/>
    <w:rsid w:val="0054137C"/>
    <w:rsid w:val="00541880"/>
    <w:rsid w:val="005419C1"/>
    <w:rsid w:val="00544269"/>
    <w:rsid w:val="00544BB2"/>
    <w:rsid w:val="00546791"/>
    <w:rsid w:val="005468B4"/>
    <w:rsid w:val="00546ADC"/>
    <w:rsid w:val="00547269"/>
    <w:rsid w:val="0054799F"/>
    <w:rsid w:val="00547FE0"/>
    <w:rsid w:val="0055050B"/>
    <w:rsid w:val="0055214A"/>
    <w:rsid w:val="00553AFD"/>
    <w:rsid w:val="0055414F"/>
    <w:rsid w:val="005550AA"/>
    <w:rsid w:val="00555412"/>
    <w:rsid w:val="005557A2"/>
    <w:rsid w:val="00555CAB"/>
    <w:rsid w:val="00562337"/>
    <w:rsid w:val="0056325C"/>
    <w:rsid w:val="005647A1"/>
    <w:rsid w:val="0056571D"/>
    <w:rsid w:val="00566406"/>
    <w:rsid w:val="00570D71"/>
    <w:rsid w:val="0057217C"/>
    <w:rsid w:val="00572568"/>
    <w:rsid w:val="00575A64"/>
    <w:rsid w:val="00575A83"/>
    <w:rsid w:val="00576778"/>
    <w:rsid w:val="00576EDA"/>
    <w:rsid w:val="00577276"/>
    <w:rsid w:val="00577AB2"/>
    <w:rsid w:val="00580398"/>
    <w:rsid w:val="00582B50"/>
    <w:rsid w:val="005907CA"/>
    <w:rsid w:val="00591011"/>
    <w:rsid w:val="00592807"/>
    <w:rsid w:val="005930BF"/>
    <w:rsid w:val="005953A0"/>
    <w:rsid w:val="0059677F"/>
    <w:rsid w:val="005975E2"/>
    <w:rsid w:val="005A18FB"/>
    <w:rsid w:val="005A2026"/>
    <w:rsid w:val="005A33E1"/>
    <w:rsid w:val="005A37AE"/>
    <w:rsid w:val="005A385F"/>
    <w:rsid w:val="005A56B6"/>
    <w:rsid w:val="005A640E"/>
    <w:rsid w:val="005A75A9"/>
    <w:rsid w:val="005B14EA"/>
    <w:rsid w:val="005B27E9"/>
    <w:rsid w:val="005B36A5"/>
    <w:rsid w:val="005B4E27"/>
    <w:rsid w:val="005B4F5E"/>
    <w:rsid w:val="005B5419"/>
    <w:rsid w:val="005B580D"/>
    <w:rsid w:val="005B713D"/>
    <w:rsid w:val="005B72FF"/>
    <w:rsid w:val="005C2340"/>
    <w:rsid w:val="005C277C"/>
    <w:rsid w:val="005C2A10"/>
    <w:rsid w:val="005C358B"/>
    <w:rsid w:val="005C3E63"/>
    <w:rsid w:val="005C60FD"/>
    <w:rsid w:val="005C7C91"/>
    <w:rsid w:val="005D3F6E"/>
    <w:rsid w:val="005D4830"/>
    <w:rsid w:val="005D5897"/>
    <w:rsid w:val="005D606C"/>
    <w:rsid w:val="005D7450"/>
    <w:rsid w:val="005E1EB2"/>
    <w:rsid w:val="005E2898"/>
    <w:rsid w:val="005E3C8E"/>
    <w:rsid w:val="005E45F8"/>
    <w:rsid w:val="005E4F78"/>
    <w:rsid w:val="005E5937"/>
    <w:rsid w:val="005F04AC"/>
    <w:rsid w:val="005F0820"/>
    <w:rsid w:val="005F0D14"/>
    <w:rsid w:val="005F131A"/>
    <w:rsid w:val="005F256F"/>
    <w:rsid w:val="005F4C78"/>
    <w:rsid w:val="005F4DF8"/>
    <w:rsid w:val="005F50A2"/>
    <w:rsid w:val="005F58BD"/>
    <w:rsid w:val="005F6280"/>
    <w:rsid w:val="005F68EC"/>
    <w:rsid w:val="006014D5"/>
    <w:rsid w:val="006016BD"/>
    <w:rsid w:val="0060391B"/>
    <w:rsid w:val="00603F13"/>
    <w:rsid w:val="006048E8"/>
    <w:rsid w:val="00605D85"/>
    <w:rsid w:val="006072E6"/>
    <w:rsid w:val="006079E2"/>
    <w:rsid w:val="00607BAB"/>
    <w:rsid w:val="00614792"/>
    <w:rsid w:val="00617B11"/>
    <w:rsid w:val="006206A5"/>
    <w:rsid w:val="006207D3"/>
    <w:rsid w:val="00620E53"/>
    <w:rsid w:val="006232B5"/>
    <w:rsid w:val="00623F81"/>
    <w:rsid w:val="00624347"/>
    <w:rsid w:val="006253B2"/>
    <w:rsid w:val="00625551"/>
    <w:rsid w:val="006303A1"/>
    <w:rsid w:val="006306F7"/>
    <w:rsid w:val="006312A6"/>
    <w:rsid w:val="00634E62"/>
    <w:rsid w:val="00635C69"/>
    <w:rsid w:val="00635D61"/>
    <w:rsid w:val="00636864"/>
    <w:rsid w:val="00637112"/>
    <w:rsid w:val="006379CA"/>
    <w:rsid w:val="00637A96"/>
    <w:rsid w:val="00641388"/>
    <w:rsid w:val="006419CC"/>
    <w:rsid w:val="00641D5F"/>
    <w:rsid w:val="00642245"/>
    <w:rsid w:val="0064259E"/>
    <w:rsid w:val="00643CC6"/>
    <w:rsid w:val="006515FA"/>
    <w:rsid w:val="006524D8"/>
    <w:rsid w:val="00652CCD"/>
    <w:rsid w:val="00655759"/>
    <w:rsid w:val="00656591"/>
    <w:rsid w:val="00656820"/>
    <w:rsid w:val="00656D27"/>
    <w:rsid w:val="00657E54"/>
    <w:rsid w:val="00660DC7"/>
    <w:rsid w:val="006629D6"/>
    <w:rsid w:val="0066390D"/>
    <w:rsid w:val="00664E01"/>
    <w:rsid w:val="00666CC8"/>
    <w:rsid w:val="00666F5C"/>
    <w:rsid w:val="0067272C"/>
    <w:rsid w:val="00672BC5"/>
    <w:rsid w:val="00672D64"/>
    <w:rsid w:val="00673FE1"/>
    <w:rsid w:val="00677ABD"/>
    <w:rsid w:val="00680330"/>
    <w:rsid w:val="006803E1"/>
    <w:rsid w:val="00681096"/>
    <w:rsid w:val="006819B4"/>
    <w:rsid w:val="0069088F"/>
    <w:rsid w:val="00692C57"/>
    <w:rsid w:val="0069338D"/>
    <w:rsid w:val="0069399E"/>
    <w:rsid w:val="00693D76"/>
    <w:rsid w:val="0069440C"/>
    <w:rsid w:val="006977A0"/>
    <w:rsid w:val="006A00E0"/>
    <w:rsid w:val="006A06F1"/>
    <w:rsid w:val="006A2392"/>
    <w:rsid w:val="006A2577"/>
    <w:rsid w:val="006A37CF"/>
    <w:rsid w:val="006A3843"/>
    <w:rsid w:val="006A426F"/>
    <w:rsid w:val="006A4A4B"/>
    <w:rsid w:val="006A571C"/>
    <w:rsid w:val="006A6F9A"/>
    <w:rsid w:val="006A7A4E"/>
    <w:rsid w:val="006B07B8"/>
    <w:rsid w:val="006B3A9C"/>
    <w:rsid w:val="006C326C"/>
    <w:rsid w:val="006C46BF"/>
    <w:rsid w:val="006C5640"/>
    <w:rsid w:val="006C5E64"/>
    <w:rsid w:val="006D1B0B"/>
    <w:rsid w:val="006D2269"/>
    <w:rsid w:val="006D3B60"/>
    <w:rsid w:val="006D4682"/>
    <w:rsid w:val="006D51D0"/>
    <w:rsid w:val="006D5A18"/>
    <w:rsid w:val="006D6FF9"/>
    <w:rsid w:val="006D7F0D"/>
    <w:rsid w:val="006D7FBB"/>
    <w:rsid w:val="006E0983"/>
    <w:rsid w:val="006E139A"/>
    <w:rsid w:val="006E15F2"/>
    <w:rsid w:val="006E17E8"/>
    <w:rsid w:val="006E1E8D"/>
    <w:rsid w:val="006E2188"/>
    <w:rsid w:val="006E21DF"/>
    <w:rsid w:val="006E3BC7"/>
    <w:rsid w:val="006E3D2D"/>
    <w:rsid w:val="006E4171"/>
    <w:rsid w:val="006E4CFF"/>
    <w:rsid w:val="006E5B2A"/>
    <w:rsid w:val="006F391D"/>
    <w:rsid w:val="006F3EDC"/>
    <w:rsid w:val="006F4E49"/>
    <w:rsid w:val="006F78D3"/>
    <w:rsid w:val="00701990"/>
    <w:rsid w:val="00704D26"/>
    <w:rsid w:val="00705716"/>
    <w:rsid w:val="00706410"/>
    <w:rsid w:val="007073A5"/>
    <w:rsid w:val="00707C99"/>
    <w:rsid w:val="00711FAF"/>
    <w:rsid w:val="00712B67"/>
    <w:rsid w:val="0071416C"/>
    <w:rsid w:val="00714B26"/>
    <w:rsid w:val="00716429"/>
    <w:rsid w:val="00717A28"/>
    <w:rsid w:val="00722677"/>
    <w:rsid w:val="00722D4A"/>
    <w:rsid w:val="00723AE8"/>
    <w:rsid w:val="00723EDF"/>
    <w:rsid w:val="007244C0"/>
    <w:rsid w:val="00725083"/>
    <w:rsid w:val="0072692F"/>
    <w:rsid w:val="00727041"/>
    <w:rsid w:val="007278DE"/>
    <w:rsid w:val="00730E5D"/>
    <w:rsid w:val="00732993"/>
    <w:rsid w:val="007331E1"/>
    <w:rsid w:val="007335C4"/>
    <w:rsid w:val="00734EF9"/>
    <w:rsid w:val="00734F76"/>
    <w:rsid w:val="00740897"/>
    <w:rsid w:val="00745178"/>
    <w:rsid w:val="00745C9C"/>
    <w:rsid w:val="007506F5"/>
    <w:rsid w:val="00753F01"/>
    <w:rsid w:val="007564E0"/>
    <w:rsid w:val="007600C8"/>
    <w:rsid w:val="00760C9F"/>
    <w:rsid w:val="0076201A"/>
    <w:rsid w:val="007629DB"/>
    <w:rsid w:val="007635F3"/>
    <w:rsid w:val="00766C0C"/>
    <w:rsid w:val="00767361"/>
    <w:rsid w:val="0077146D"/>
    <w:rsid w:val="007723F9"/>
    <w:rsid w:val="00773BA4"/>
    <w:rsid w:val="007749F4"/>
    <w:rsid w:val="00774E74"/>
    <w:rsid w:val="00776310"/>
    <w:rsid w:val="007778F1"/>
    <w:rsid w:val="00777AA8"/>
    <w:rsid w:val="00780B8F"/>
    <w:rsid w:val="00781527"/>
    <w:rsid w:val="00781F07"/>
    <w:rsid w:val="007821C9"/>
    <w:rsid w:val="00783BE9"/>
    <w:rsid w:val="00784804"/>
    <w:rsid w:val="00784E43"/>
    <w:rsid w:val="00785BC8"/>
    <w:rsid w:val="00790166"/>
    <w:rsid w:val="00790372"/>
    <w:rsid w:val="007904CC"/>
    <w:rsid w:val="00790629"/>
    <w:rsid w:val="007947FD"/>
    <w:rsid w:val="007956D5"/>
    <w:rsid w:val="00795E9E"/>
    <w:rsid w:val="007A25D6"/>
    <w:rsid w:val="007A2BE7"/>
    <w:rsid w:val="007A2F15"/>
    <w:rsid w:val="007A4067"/>
    <w:rsid w:val="007A70C1"/>
    <w:rsid w:val="007B1055"/>
    <w:rsid w:val="007B2258"/>
    <w:rsid w:val="007B33D6"/>
    <w:rsid w:val="007B7C67"/>
    <w:rsid w:val="007C08CE"/>
    <w:rsid w:val="007C0FE8"/>
    <w:rsid w:val="007C10E8"/>
    <w:rsid w:val="007C1CAF"/>
    <w:rsid w:val="007C21F8"/>
    <w:rsid w:val="007C5AEA"/>
    <w:rsid w:val="007C66B5"/>
    <w:rsid w:val="007D10AD"/>
    <w:rsid w:val="007D2045"/>
    <w:rsid w:val="007D3EDB"/>
    <w:rsid w:val="007D66AC"/>
    <w:rsid w:val="007E1A00"/>
    <w:rsid w:val="007E6613"/>
    <w:rsid w:val="007E7449"/>
    <w:rsid w:val="007F150D"/>
    <w:rsid w:val="007F1B68"/>
    <w:rsid w:val="007F50D4"/>
    <w:rsid w:val="007F58BE"/>
    <w:rsid w:val="007F7163"/>
    <w:rsid w:val="007F7CA6"/>
    <w:rsid w:val="00803207"/>
    <w:rsid w:val="008060AE"/>
    <w:rsid w:val="00807DF2"/>
    <w:rsid w:val="00811516"/>
    <w:rsid w:val="008117B4"/>
    <w:rsid w:val="00812718"/>
    <w:rsid w:val="00814124"/>
    <w:rsid w:val="00814801"/>
    <w:rsid w:val="00814DBE"/>
    <w:rsid w:val="00814EB2"/>
    <w:rsid w:val="00816993"/>
    <w:rsid w:val="008169A9"/>
    <w:rsid w:val="00816B8D"/>
    <w:rsid w:val="00820172"/>
    <w:rsid w:val="00820991"/>
    <w:rsid w:val="00821521"/>
    <w:rsid w:val="008240EA"/>
    <w:rsid w:val="008274AD"/>
    <w:rsid w:val="008306C6"/>
    <w:rsid w:val="00831146"/>
    <w:rsid w:val="00831D1A"/>
    <w:rsid w:val="00832F34"/>
    <w:rsid w:val="00833251"/>
    <w:rsid w:val="008344DB"/>
    <w:rsid w:val="008353DD"/>
    <w:rsid w:val="00837F82"/>
    <w:rsid w:val="008400CC"/>
    <w:rsid w:val="008404C7"/>
    <w:rsid w:val="00840B58"/>
    <w:rsid w:val="00841E78"/>
    <w:rsid w:val="00842378"/>
    <w:rsid w:val="00842B05"/>
    <w:rsid w:val="00842BB3"/>
    <w:rsid w:val="00842F07"/>
    <w:rsid w:val="0084644C"/>
    <w:rsid w:val="00847F4F"/>
    <w:rsid w:val="00851715"/>
    <w:rsid w:val="00852092"/>
    <w:rsid w:val="0085403A"/>
    <w:rsid w:val="00854E05"/>
    <w:rsid w:val="0085568C"/>
    <w:rsid w:val="00855C39"/>
    <w:rsid w:val="00856D45"/>
    <w:rsid w:val="00860B35"/>
    <w:rsid w:val="00861426"/>
    <w:rsid w:val="00863D5C"/>
    <w:rsid w:val="00864CE2"/>
    <w:rsid w:val="00864E31"/>
    <w:rsid w:val="00865695"/>
    <w:rsid w:val="0086595E"/>
    <w:rsid w:val="00871301"/>
    <w:rsid w:val="00872649"/>
    <w:rsid w:val="00872A51"/>
    <w:rsid w:val="008730F2"/>
    <w:rsid w:val="00873D7C"/>
    <w:rsid w:val="00876BCE"/>
    <w:rsid w:val="0088129F"/>
    <w:rsid w:val="00881599"/>
    <w:rsid w:val="00882D16"/>
    <w:rsid w:val="00883214"/>
    <w:rsid w:val="00884FA1"/>
    <w:rsid w:val="0088713B"/>
    <w:rsid w:val="00887C43"/>
    <w:rsid w:val="00895A9B"/>
    <w:rsid w:val="008961AF"/>
    <w:rsid w:val="008A046C"/>
    <w:rsid w:val="008A094A"/>
    <w:rsid w:val="008A108D"/>
    <w:rsid w:val="008A192D"/>
    <w:rsid w:val="008A408D"/>
    <w:rsid w:val="008A52B2"/>
    <w:rsid w:val="008A5408"/>
    <w:rsid w:val="008A575C"/>
    <w:rsid w:val="008A6E4B"/>
    <w:rsid w:val="008A7565"/>
    <w:rsid w:val="008B1743"/>
    <w:rsid w:val="008B5B33"/>
    <w:rsid w:val="008B681B"/>
    <w:rsid w:val="008C0E13"/>
    <w:rsid w:val="008C0FD8"/>
    <w:rsid w:val="008C253F"/>
    <w:rsid w:val="008C2852"/>
    <w:rsid w:val="008C3831"/>
    <w:rsid w:val="008C3AAC"/>
    <w:rsid w:val="008C4EDA"/>
    <w:rsid w:val="008C6498"/>
    <w:rsid w:val="008C68CA"/>
    <w:rsid w:val="008C693F"/>
    <w:rsid w:val="008C713F"/>
    <w:rsid w:val="008D0772"/>
    <w:rsid w:val="008D1DDD"/>
    <w:rsid w:val="008D2C6D"/>
    <w:rsid w:val="008D2F0A"/>
    <w:rsid w:val="008D31E3"/>
    <w:rsid w:val="008D32C5"/>
    <w:rsid w:val="008D3355"/>
    <w:rsid w:val="008D50CF"/>
    <w:rsid w:val="008D632D"/>
    <w:rsid w:val="008D7549"/>
    <w:rsid w:val="008D7E3A"/>
    <w:rsid w:val="008E2478"/>
    <w:rsid w:val="008E280A"/>
    <w:rsid w:val="008E4B1F"/>
    <w:rsid w:val="008E5EC0"/>
    <w:rsid w:val="008E671F"/>
    <w:rsid w:val="008F05F0"/>
    <w:rsid w:val="008F0B06"/>
    <w:rsid w:val="008F0D1B"/>
    <w:rsid w:val="008F14D9"/>
    <w:rsid w:val="008F2AF1"/>
    <w:rsid w:val="008F2B85"/>
    <w:rsid w:val="008F3318"/>
    <w:rsid w:val="008F6176"/>
    <w:rsid w:val="008F6D97"/>
    <w:rsid w:val="008F7400"/>
    <w:rsid w:val="00902C6D"/>
    <w:rsid w:val="00903BC7"/>
    <w:rsid w:val="00905024"/>
    <w:rsid w:val="0090550B"/>
    <w:rsid w:val="00905F96"/>
    <w:rsid w:val="00907DF2"/>
    <w:rsid w:val="00911034"/>
    <w:rsid w:val="00912383"/>
    <w:rsid w:val="009162DC"/>
    <w:rsid w:val="009166B3"/>
    <w:rsid w:val="00917BFD"/>
    <w:rsid w:val="00920616"/>
    <w:rsid w:val="00920C76"/>
    <w:rsid w:val="009231A9"/>
    <w:rsid w:val="009234CB"/>
    <w:rsid w:val="0092421A"/>
    <w:rsid w:val="00925AF1"/>
    <w:rsid w:val="00927F35"/>
    <w:rsid w:val="00930AF5"/>
    <w:rsid w:val="00931390"/>
    <w:rsid w:val="00932D36"/>
    <w:rsid w:val="009335EE"/>
    <w:rsid w:val="0093393F"/>
    <w:rsid w:val="0093654D"/>
    <w:rsid w:val="00936BF6"/>
    <w:rsid w:val="0093757C"/>
    <w:rsid w:val="00937C4F"/>
    <w:rsid w:val="00940B37"/>
    <w:rsid w:val="00941933"/>
    <w:rsid w:val="00943361"/>
    <w:rsid w:val="009446B8"/>
    <w:rsid w:val="00944AC4"/>
    <w:rsid w:val="00944BB9"/>
    <w:rsid w:val="00947D44"/>
    <w:rsid w:val="00950FBC"/>
    <w:rsid w:val="009517BA"/>
    <w:rsid w:val="00952C85"/>
    <w:rsid w:val="00952EBC"/>
    <w:rsid w:val="009534E8"/>
    <w:rsid w:val="009538D3"/>
    <w:rsid w:val="00953EDD"/>
    <w:rsid w:val="00954652"/>
    <w:rsid w:val="0095479E"/>
    <w:rsid w:val="00956C6F"/>
    <w:rsid w:val="00957629"/>
    <w:rsid w:val="00962E4C"/>
    <w:rsid w:val="00963723"/>
    <w:rsid w:val="00963F89"/>
    <w:rsid w:val="00963FB7"/>
    <w:rsid w:val="00966193"/>
    <w:rsid w:val="00967B7F"/>
    <w:rsid w:val="00970432"/>
    <w:rsid w:val="00970ECA"/>
    <w:rsid w:val="00971086"/>
    <w:rsid w:val="0097130C"/>
    <w:rsid w:val="0097305A"/>
    <w:rsid w:val="0097525F"/>
    <w:rsid w:val="009752A6"/>
    <w:rsid w:val="009773C8"/>
    <w:rsid w:val="009775E8"/>
    <w:rsid w:val="00980BE6"/>
    <w:rsid w:val="00983817"/>
    <w:rsid w:val="00985315"/>
    <w:rsid w:val="00985E6D"/>
    <w:rsid w:val="0098671D"/>
    <w:rsid w:val="00986EA7"/>
    <w:rsid w:val="009873F8"/>
    <w:rsid w:val="00987C61"/>
    <w:rsid w:val="00990E0B"/>
    <w:rsid w:val="00991147"/>
    <w:rsid w:val="009923DC"/>
    <w:rsid w:val="00994AAD"/>
    <w:rsid w:val="00994BB2"/>
    <w:rsid w:val="00994FD2"/>
    <w:rsid w:val="0099517E"/>
    <w:rsid w:val="009953A7"/>
    <w:rsid w:val="00997159"/>
    <w:rsid w:val="009A079D"/>
    <w:rsid w:val="009A1802"/>
    <w:rsid w:val="009A2103"/>
    <w:rsid w:val="009A2B3E"/>
    <w:rsid w:val="009A6F19"/>
    <w:rsid w:val="009A71A7"/>
    <w:rsid w:val="009B114D"/>
    <w:rsid w:val="009B23FC"/>
    <w:rsid w:val="009B3646"/>
    <w:rsid w:val="009B44FB"/>
    <w:rsid w:val="009B6EA8"/>
    <w:rsid w:val="009C000F"/>
    <w:rsid w:val="009C1428"/>
    <w:rsid w:val="009C2D44"/>
    <w:rsid w:val="009C36E5"/>
    <w:rsid w:val="009C55F6"/>
    <w:rsid w:val="009C5E89"/>
    <w:rsid w:val="009C79AC"/>
    <w:rsid w:val="009D2943"/>
    <w:rsid w:val="009D4A66"/>
    <w:rsid w:val="009D689A"/>
    <w:rsid w:val="009D7F4E"/>
    <w:rsid w:val="009E016C"/>
    <w:rsid w:val="009E0621"/>
    <w:rsid w:val="009E1D9C"/>
    <w:rsid w:val="009E330B"/>
    <w:rsid w:val="009E51A8"/>
    <w:rsid w:val="009E58C6"/>
    <w:rsid w:val="009E614E"/>
    <w:rsid w:val="009E6358"/>
    <w:rsid w:val="009E655D"/>
    <w:rsid w:val="009E67EC"/>
    <w:rsid w:val="009F1A5F"/>
    <w:rsid w:val="009F1E0C"/>
    <w:rsid w:val="009F4C50"/>
    <w:rsid w:val="009F5A91"/>
    <w:rsid w:val="009F5C57"/>
    <w:rsid w:val="009F7980"/>
    <w:rsid w:val="00A00AFB"/>
    <w:rsid w:val="00A01636"/>
    <w:rsid w:val="00A02673"/>
    <w:rsid w:val="00A04C69"/>
    <w:rsid w:val="00A0514E"/>
    <w:rsid w:val="00A05743"/>
    <w:rsid w:val="00A05A50"/>
    <w:rsid w:val="00A06BF7"/>
    <w:rsid w:val="00A06CA2"/>
    <w:rsid w:val="00A06EAA"/>
    <w:rsid w:val="00A1061A"/>
    <w:rsid w:val="00A11DC9"/>
    <w:rsid w:val="00A12ECE"/>
    <w:rsid w:val="00A130D3"/>
    <w:rsid w:val="00A2067D"/>
    <w:rsid w:val="00A21886"/>
    <w:rsid w:val="00A22DD0"/>
    <w:rsid w:val="00A24E56"/>
    <w:rsid w:val="00A26AA0"/>
    <w:rsid w:val="00A275AF"/>
    <w:rsid w:val="00A30C08"/>
    <w:rsid w:val="00A31170"/>
    <w:rsid w:val="00A31444"/>
    <w:rsid w:val="00A31A09"/>
    <w:rsid w:val="00A32676"/>
    <w:rsid w:val="00A33108"/>
    <w:rsid w:val="00A33626"/>
    <w:rsid w:val="00A376F3"/>
    <w:rsid w:val="00A419C5"/>
    <w:rsid w:val="00A42AF3"/>
    <w:rsid w:val="00A43289"/>
    <w:rsid w:val="00A46FFA"/>
    <w:rsid w:val="00A4712A"/>
    <w:rsid w:val="00A50752"/>
    <w:rsid w:val="00A51F46"/>
    <w:rsid w:val="00A5247A"/>
    <w:rsid w:val="00A53E9B"/>
    <w:rsid w:val="00A54388"/>
    <w:rsid w:val="00A543C0"/>
    <w:rsid w:val="00A56053"/>
    <w:rsid w:val="00A578A4"/>
    <w:rsid w:val="00A602F5"/>
    <w:rsid w:val="00A60BB0"/>
    <w:rsid w:val="00A60C73"/>
    <w:rsid w:val="00A63A8D"/>
    <w:rsid w:val="00A65A28"/>
    <w:rsid w:val="00A674EB"/>
    <w:rsid w:val="00A67A4A"/>
    <w:rsid w:val="00A67B3E"/>
    <w:rsid w:val="00A707CB"/>
    <w:rsid w:val="00A718B2"/>
    <w:rsid w:val="00A73C7E"/>
    <w:rsid w:val="00A74935"/>
    <w:rsid w:val="00A74970"/>
    <w:rsid w:val="00A75472"/>
    <w:rsid w:val="00A75EF4"/>
    <w:rsid w:val="00A76793"/>
    <w:rsid w:val="00A77C7F"/>
    <w:rsid w:val="00A77C87"/>
    <w:rsid w:val="00A77E7A"/>
    <w:rsid w:val="00A808C0"/>
    <w:rsid w:val="00A80D22"/>
    <w:rsid w:val="00A810D6"/>
    <w:rsid w:val="00A82114"/>
    <w:rsid w:val="00A83198"/>
    <w:rsid w:val="00A83676"/>
    <w:rsid w:val="00A8374D"/>
    <w:rsid w:val="00A8476E"/>
    <w:rsid w:val="00A8640F"/>
    <w:rsid w:val="00A86E1B"/>
    <w:rsid w:val="00A87514"/>
    <w:rsid w:val="00A92E67"/>
    <w:rsid w:val="00A93734"/>
    <w:rsid w:val="00A9461B"/>
    <w:rsid w:val="00A964E1"/>
    <w:rsid w:val="00A96FB0"/>
    <w:rsid w:val="00AA0AD8"/>
    <w:rsid w:val="00AA279B"/>
    <w:rsid w:val="00AA529B"/>
    <w:rsid w:val="00AA5455"/>
    <w:rsid w:val="00AA5CB6"/>
    <w:rsid w:val="00AA6B40"/>
    <w:rsid w:val="00AA74BA"/>
    <w:rsid w:val="00AB02F3"/>
    <w:rsid w:val="00AB1C63"/>
    <w:rsid w:val="00AB2473"/>
    <w:rsid w:val="00AB2EAE"/>
    <w:rsid w:val="00AB5815"/>
    <w:rsid w:val="00AB66FF"/>
    <w:rsid w:val="00AC0483"/>
    <w:rsid w:val="00AC06E9"/>
    <w:rsid w:val="00AC085F"/>
    <w:rsid w:val="00AC1E99"/>
    <w:rsid w:val="00AC3775"/>
    <w:rsid w:val="00AC6786"/>
    <w:rsid w:val="00AC75CF"/>
    <w:rsid w:val="00AC75F0"/>
    <w:rsid w:val="00AC767E"/>
    <w:rsid w:val="00AC7CB3"/>
    <w:rsid w:val="00AD1C54"/>
    <w:rsid w:val="00AD2D06"/>
    <w:rsid w:val="00AD5944"/>
    <w:rsid w:val="00AD70B9"/>
    <w:rsid w:val="00AD7231"/>
    <w:rsid w:val="00AE163B"/>
    <w:rsid w:val="00AE322A"/>
    <w:rsid w:val="00AE43DD"/>
    <w:rsid w:val="00AE65F6"/>
    <w:rsid w:val="00AE7481"/>
    <w:rsid w:val="00AE752B"/>
    <w:rsid w:val="00AE7D39"/>
    <w:rsid w:val="00AF003D"/>
    <w:rsid w:val="00AF0197"/>
    <w:rsid w:val="00AF029F"/>
    <w:rsid w:val="00AF09EC"/>
    <w:rsid w:val="00AF0C50"/>
    <w:rsid w:val="00AF3343"/>
    <w:rsid w:val="00AF400E"/>
    <w:rsid w:val="00AF4756"/>
    <w:rsid w:val="00AF4CAC"/>
    <w:rsid w:val="00AF6593"/>
    <w:rsid w:val="00AF76A5"/>
    <w:rsid w:val="00AF7D0D"/>
    <w:rsid w:val="00B008E7"/>
    <w:rsid w:val="00B00AD9"/>
    <w:rsid w:val="00B00C5F"/>
    <w:rsid w:val="00B028CE"/>
    <w:rsid w:val="00B05FE8"/>
    <w:rsid w:val="00B07BF1"/>
    <w:rsid w:val="00B11AF8"/>
    <w:rsid w:val="00B12353"/>
    <w:rsid w:val="00B1351E"/>
    <w:rsid w:val="00B13C37"/>
    <w:rsid w:val="00B17684"/>
    <w:rsid w:val="00B17737"/>
    <w:rsid w:val="00B17754"/>
    <w:rsid w:val="00B1785C"/>
    <w:rsid w:val="00B21C46"/>
    <w:rsid w:val="00B24AD7"/>
    <w:rsid w:val="00B251D4"/>
    <w:rsid w:val="00B26CC0"/>
    <w:rsid w:val="00B27163"/>
    <w:rsid w:val="00B2722E"/>
    <w:rsid w:val="00B31346"/>
    <w:rsid w:val="00B31AF9"/>
    <w:rsid w:val="00B3560A"/>
    <w:rsid w:val="00B35855"/>
    <w:rsid w:val="00B3794F"/>
    <w:rsid w:val="00B41ED3"/>
    <w:rsid w:val="00B46C75"/>
    <w:rsid w:val="00B47D29"/>
    <w:rsid w:val="00B50212"/>
    <w:rsid w:val="00B5103F"/>
    <w:rsid w:val="00B52F3E"/>
    <w:rsid w:val="00B52F7D"/>
    <w:rsid w:val="00B53826"/>
    <w:rsid w:val="00B56737"/>
    <w:rsid w:val="00B6283C"/>
    <w:rsid w:val="00B652C9"/>
    <w:rsid w:val="00B65F06"/>
    <w:rsid w:val="00B67C1D"/>
    <w:rsid w:val="00B7030F"/>
    <w:rsid w:val="00B70AF1"/>
    <w:rsid w:val="00B72C96"/>
    <w:rsid w:val="00B72C9E"/>
    <w:rsid w:val="00B74EA5"/>
    <w:rsid w:val="00B76CB7"/>
    <w:rsid w:val="00B82D90"/>
    <w:rsid w:val="00B82F3B"/>
    <w:rsid w:val="00B83402"/>
    <w:rsid w:val="00B83498"/>
    <w:rsid w:val="00B86869"/>
    <w:rsid w:val="00B912D4"/>
    <w:rsid w:val="00B928B2"/>
    <w:rsid w:val="00B93AE0"/>
    <w:rsid w:val="00B97075"/>
    <w:rsid w:val="00B97A3E"/>
    <w:rsid w:val="00BA14F9"/>
    <w:rsid w:val="00BA2305"/>
    <w:rsid w:val="00BA2BB2"/>
    <w:rsid w:val="00BA2E15"/>
    <w:rsid w:val="00BA3EB1"/>
    <w:rsid w:val="00BA4917"/>
    <w:rsid w:val="00BA5028"/>
    <w:rsid w:val="00BA7B77"/>
    <w:rsid w:val="00BB1512"/>
    <w:rsid w:val="00BB2ADA"/>
    <w:rsid w:val="00BB3348"/>
    <w:rsid w:val="00BB48CB"/>
    <w:rsid w:val="00BB77A6"/>
    <w:rsid w:val="00BC338A"/>
    <w:rsid w:val="00BC344A"/>
    <w:rsid w:val="00BC3487"/>
    <w:rsid w:val="00BC3A1A"/>
    <w:rsid w:val="00BC4BDB"/>
    <w:rsid w:val="00BC5260"/>
    <w:rsid w:val="00BC6532"/>
    <w:rsid w:val="00BC661F"/>
    <w:rsid w:val="00BC6DD9"/>
    <w:rsid w:val="00BC7601"/>
    <w:rsid w:val="00BC79E7"/>
    <w:rsid w:val="00BC7D02"/>
    <w:rsid w:val="00BD00F5"/>
    <w:rsid w:val="00BD08E0"/>
    <w:rsid w:val="00BD0AC5"/>
    <w:rsid w:val="00BD0FA0"/>
    <w:rsid w:val="00BD597F"/>
    <w:rsid w:val="00BD61D1"/>
    <w:rsid w:val="00BE0683"/>
    <w:rsid w:val="00BE3894"/>
    <w:rsid w:val="00BE3F0D"/>
    <w:rsid w:val="00BE45F1"/>
    <w:rsid w:val="00BE5D81"/>
    <w:rsid w:val="00BE76DF"/>
    <w:rsid w:val="00BF04A4"/>
    <w:rsid w:val="00BF064E"/>
    <w:rsid w:val="00BF288E"/>
    <w:rsid w:val="00BF3772"/>
    <w:rsid w:val="00BF380C"/>
    <w:rsid w:val="00BF456D"/>
    <w:rsid w:val="00BF7086"/>
    <w:rsid w:val="00C008F0"/>
    <w:rsid w:val="00C0239B"/>
    <w:rsid w:val="00C05E9B"/>
    <w:rsid w:val="00C06B10"/>
    <w:rsid w:val="00C07A9B"/>
    <w:rsid w:val="00C102A4"/>
    <w:rsid w:val="00C11376"/>
    <w:rsid w:val="00C12EB4"/>
    <w:rsid w:val="00C136E2"/>
    <w:rsid w:val="00C14591"/>
    <w:rsid w:val="00C164ED"/>
    <w:rsid w:val="00C16DC0"/>
    <w:rsid w:val="00C17836"/>
    <w:rsid w:val="00C17962"/>
    <w:rsid w:val="00C20E45"/>
    <w:rsid w:val="00C214AD"/>
    <w:rsid w:val="00C21616"/>
    <w:rsid w:val="00C223C8"/>
    <w:rsid w:val="00C2367F"/>
    <w:rsid w:val="00C2368A"/>
    <w:rsid w:val="00C24958"/>
    <w:rsid w:val="00C24B8D"/>
    <w:rsid w:val="00C25802"/>
    <w:rsid w:val="00C26A05"/>
    <w:rsid w:val="00C27124"/>
    <w:rsid w:val="00C339D8"/>
    <w:rsid w:val="00C345E2"/>
    <w:rsid w:val="00C34795"/>
    <w:rsid w:val="00C3499D"/>
    <w:rsid w:val="00C363D5"/>
    <w:rsid w:val="00C36C9F"/>
    <w:rsid w:val="00C37C4D"/>
    <w:rsid w:val="00C403E1"/>
    <w:rsid w:val="00C411D4"/>
    <w:rsid w:val="00C42AD4"/>
    <w:rsid w:val="00C43439"/>
    <w:rsid w:val="00C43CE4"/>
    <w:rsid w:val="00C46964"/>
    <w:rsid w:val="00C50D10"/>
    <w:rsid w:val="00C5193A"/>
    <w:rsid w:val="00C524DD"/>
    <w:rsid w:val="00C532F5"/>
    <w:rsid w:val="00C55B33"/>
    <w:rsid w:val="00C57144"/>
    <w:rsid w:val="00C6138E"/>
    <w:rsid w:val="00C618C5"/>
    <w:rsid w:val="00C618FC"/>
    <w:rsid w:val="00C65895"/>
    <w:rsid w:val="00C665FE"/>
    <w:rsid w:val="00C67B32"/>
    <w:rsid w:val="00C716A0"/>
    <w:rsid w:val="00C72946"/>
    <w:rsid w:val="00C739A2"/>
    <w:rsid w:val="00C746A1"/>
    <w:rsid w:val="00C74976"/>
    <w:rsid w:val="00C75B81"/>
    <w:rsid w:val="00C76C1B"/>
    <w:rsid w:val="00C80497"/>
    <w:rsid w:val="00C83316"/>
    <w:rsid w:val="00C835C9"/>
    <w:rsid w:val="00C869F0"/>
    <w:rsid w:val="00C86FDF"/>
    <w:rsid w:val="00C87652"/>
    <w:rsid w:val="00C90502"/>
    <w:rsid w:val="00C908E0"/>
    <w:rsid w:val="00C912F4"/>
    <w:rsid w:val="00C91359"/>
    <w:rsid w:val="00C92402"/>
    <w:rsid w:val="00C92DB5"/>
    <w:rsid w:val="00C9488B"/>
    <w:rsid w:val="00C955A5"/>
    <w:rsid w:val="00C95919"/>
    <w:rsid w:val="00C96EB6"/>
    <w:rsid w:val="00CA0546"/>
    <w:rsid w:val="00CA137D"/>
    <w:rsid w:val="00CA2F48"/>
    <w:rsid w:val="00CA390C"/>
    <w:rsid w:val="00CA4336"/>
    <w:rsid w:val="00CA5BED"/>
    <w:rsid w:val="00CA7A8B"/>
    <w:rsid w:val="00CB0174"/>
    <w:rsid w:val="00CB0DB7"/>
    <w:rsid w:val="00CB0F21"/>
    <w:rsid w:val="00CB116E"/>
    <w:rsid w:val="00CB1725"/>
    <w:rsid w:val="00CB1977"/>
    <w:rsid w:val="00CB1C68"/>
    <w:rsid w:val="00CB1C8D"/>
    <w:rsid w:val="00CB2B4C"/>
    <w:rsid w:val="00CB2E97"/>
    <w:rsid w:val="00CB579B"/>
    <w:rsid w:val="00CB5DCC"/>
    <w:rsid w:val="00CB6561"/>
    <w:rsid w:val="00CC0637"/>
    <w:rsid w:val="00CC170A"/>
    <w:rsid w:val="00CC2D01"/>
    <w:rsid w:val="00CC36C4"/>
    <w:rsid w:val="00CC48DE"/>
    <w:rsid w:val="00CC6236"/>
    <w:rsid w:val="00CC70EC"/>
    <w:rsid w:val="00CC7A1C"/>
    <w:rsid w:val="00CD103E"/>
    <w:rsid w:val="00CD4F19"/>
    <w:rsid w:val="00CD547C"/>
    <w:rsid w:val="00CD57DF"/>
    <w:rsid w:val="00CD5E2E"/>
    <w:rsid w:val="00CD7140"/>
    <w:rsid w:val="00CD7CA7"/>
    <w:rsid w:val="00CE1311"/>
    <w:rsid w:val="00CE295B"/>
    <w:rsid w:val="00CE2B28"/>
    <w:rsid w:val="00CE2E42"/>
    <w:rsid w:val="00CE320D"/>
    <w:rsid w:val="00CE435C"/>
    <w:rsid w:val="00CE4558"/>
    <w:rsid w:val="00CE4650"/>
    <w:rsid w:val="00CE5F33"/>
    <w:rsid w:val="00CE604E"/>
    <w:rsid w:val="00CE6565"/>
    <w:rsid w:val="00CE6B36"/>
    <w:rsid w:val="00CE6F70"/>
    <w:rsid w:val="00CE7171"/>
    <w:rsid w:val="00CE799B"/>
    <w:rsid w:val="00CF3030"/>
    <w:rsid w:val="00CF39FE"/>
    <w:rsid w:val="00CF40AB"/>
    <w:rsid w:val="00CF41ED"/>
    <w:rsid w:val="00CF5B00"/>
    <w:rsid w:val="00CF68FC"/>
    <w:rsid w:val="00D004C6"/>
    <w:rsid w:val="00D009D7"/>
    <w:rsid w:val="00D021EC"/>
    <w:rsid w:val="00D0540A"/>
    <w:rsid w:val="00D05B72"/>
    <w:rsid w:val="00D06044"/>
    <w:rsid w:val="00D06819"/>
    <w:rsid w:val="00D10763"/>
    <w:rsid w:val="00D109E0"/>
    <w:rsid w:val="00D12CAD"/>
    <w:rsid w:val="00D13632"/>
    <w:rsid w:val="00D138F2"/>
    <w:rsid w:val="00D14710"/>
    <w:rsid w:val="00D1543B"/>
    <w:rsid w:val="00D15561"/>
    <w:rsid w:val="00D20B86"/>
    <w:rsid w:val="00D211CC"/>
    <w:rsid w:val="00D21B87"/>
    <w:rsid w:val="00D22B31"/>
    <w:rsid w:val="00D22F55"/>
    <w:rsid w:val="00D232D4"/>
    <w:rsid w:val="00D24B5B"/>
    <w:rsid w:val="00D254F4"/>
    <w:rsid w:val="00D25C93"/>
    <w:rsid w:val="00D2713F"/>
    <w:rsid w:val="00D271DC"/>
    <w:rsid w:val="00D27902"/>
    <w:rsid w:val="00D27B12"/>
    <w:rsid w:val="00D27E28"/>
    <w:rsid w:val="00D3033C"/>
    <w:rsid w:val="00D31F73"/>
    <w:rsid w:val="00D32F60"/>
    <w:rsid w:val="00D33460"/>
    <w:rsid w:val="00D33465"/>
    <w:rsid w:val="00D3377F"/>
    <w:rsid w:val="00D34DF0"/>
    <w:rsid w:val="00D35B07"/>
    <w:rsid w:val="00D362A9"/>
    <w:rsid w:val="00D374BA"/>
    <w:rsid w:val="00D402FD"/>
    <w:rsid w:val="00D40D09"/>
    <w:rsid w:val="00D437FE"/>
    <w:rsid w:val="00D442D6"/>
    <w:rsid w:val="00D46408"/>
    <w:rsid w:val="00D46682"/>
    <w:rsid w:val="00D46A3E"/>
    <w:rsid w:val="00D47E59"/>
    <w:rsid w:val="00D501AF"/>
    <w:rsid w:val="00D50898"/>
    <w:rsid w:val="00D50D6E"/>
    <w:rsid w:val="00D51F33"/>
    <w:rsid w:val="00D5201C"/>
    <w:rsid w:val="00D53AE0"/>
    <w:rsid w:val="00D53E0B"/>
    <w:rsid w:val="00D60867"/>
    <w:rsid w:val="00D6222F"/>
    <w:rsid w:val="00D64E42"/>
    <w:rsid w:val="00D6582C"/>
    <w:rsid w:val="00D65DA1"/>
    <w:rsid w:val="00D66AC4"/>
    <w:rsid w:val="00D7319F"/>
    <w:rsid w:val="00D73FAA"/>
    <w:rsid w:val="00D7522E"/>
    <w:rsid w:val="00D75AF4"/>
    <w:rsid w:val="00D75EF4"/>
    <w:rsid w:val="00D762A9"/>
    <w:rsid w:val="00D77D25"/>
    <w:rsid w:val="00D80D74"/>
    <w:rsid w:val="00D81254"/>
    <w:rsid w:val="00D817B2"/>
    <w:rsid w:val="00D81F70"/>
    <w:rsid w:val="00D82623"/>
    <w:rsid w:val="00D8505B"/>
    <w:rsid w:val="00D85138"/>
    <w:rsid w:val="00D85462"/>
    <w:rsid w:val="00D85A76"/>
    <w:rsid w:val="00D86187"/>
    <w:rsid w:val="00D865E9"/>
    <w:rsid w:val="00D868FE"/>
    <w:rsid w:val="00D87213"/>
    <w:rsid w:val="00D8751D"/>
    <w:rsid w:val="00D87656"/>
    <w:rsid w:val="00D87E0B"/>
    <w:rsid w:val="00D91331"/>
    <w:rsid w:val="00D922DF"/>
    <w:rsid w:val="00D95898"/>
    <w:rsid w:val="00D95AD9"/>
    <w:rsid w:val="00D96BB4"/>
    <w:rsid w:val="00DA1253"/>
    <w:rsid w:val="00DA1307"/>
    <w:rsid w:val="00DA1AF7"/>
    <w:rsid w:val="00DA2034"/>
    <w:rsid w:val="00DA2567"/>
    <w:rsid w:val="00DA3E56"/>
    <w:rsid w:val="00DA5621"/>
    <w:rsid w:val="00DA6464"/>
    <w:rsid w:val="00DA731B"/>
    <w:rsid w:val="00DA74E7"/>
    <w:rsid w:val="00DB0356"/>
    <w:rsid w:val="00DB10D8"/>
    <w:rsid w:val="00DB135C"/>
    <w:rsid w:val="00DB19F0"/>
    <w:rsid w:val="00DB4861"/>
    <w:rsid w:val="00DC0578"/>
    <w:rsid w:val="00DC2CD4"/>
    <w:rsid w:val="00DC2D14"/>
    <w:rsid w:val="00DC3075"/>
    <w:rsid w:val="00DC39F9"/>
    <w:rsid w:val="00DC7358"/>
    <w:rsid w:val="00DD126C"/>
    <w:rsid w:val="00DD1C2D"/>
    <w:rsid w:val="00DD31E9"/>
    <w:rsid w:val="00DD4164"/>
    <w:rsid w:val="00DD4524"/>
    <w:rsid w:val="00DD45EC"/>
    <w:rsid w:val="00DD55E7"/>
    <w:rsid w:val="00DE0FA6"/>
    <w:rsid w:val="00DE2B2A"/>
    <w:rsid w:val="00DE2BCD"/>
    <w:rsid w:val="00DE37D8"/>
    <w:rsid w:val="00DE3CD6"/>
    <w:rsid w:val="00DE4674"/>
    <w:rsid w:val="00DE4F76"/>
    <w:rsid w:val="00DE5107"/>
    <w:rsid w:val="00DF026F"/>
    <w:rsid w:val="00DF10FA"/>
    <w:rsid w:val="00DF2B3A"/>
    <w:rsid w:val="00DF4748"/>
    <w:rsid w:val="00DF5FAD"/>
    <w:rsid w:val="00DF678D"/>
    <w:rsid w:val="00DF6B97"/>
    <w:rsid w:val="00E00350"/>
    <w:rsid w:val="00E01734"/>
    <w:rsid w:val="00E02785"/>
    <w:rsid w:val="00E02C78"/>
    <w:rsid w:val="00E05AC0"/>
    <w:rsid w:val="00E1162B"/>
    <w:rsid w:val="00E11D9A"/>
    <w:rsid w:val="00E11E96"/>
    <w:rsid w:val="00E12B3E"/>
    <w:rsid w:val="00E13426"/>
    <w:rsid w:val="00E15408"/>
    <w:rsid w:val="00E1577A"/>
    <w:rsid w:val="00E16C35"/>
    <w:rsid w:val="00E17113"/>
    <w:rsid w:val="00E2176F"/>
    <w:rsid w:val="00E22AEA"/>
    <w:rsid w:val="00E24418"/>
    <w:rsid w:val="00E24E45"/>
    <w:rsid w:val="00E26532"/>
    <w:rsid w:val="00E26D1D"/>
    <w:rsid w:val="00E3142D"/>
    <w:rsid w:val="00E3252E"/>
    <w:rsid w:val="00E3297E"/>
    <w:rsid w:val="00E349DF"/>
    <w:rsid w:val="00E34DAF"/>
    <w:rsid w:val="00E350F6"/>
    <w:rsid w:val="00E361F6"/>
    <w:rsid w:val="00E368CA"/>
    <w:rsid w:val="00E36A6C"/>
    <w:rsid w:val="00E36BFC"/>
    <w:rsid w:val="00E429A6"/>
    <w:rsid w:val="00E42B84"/>
    <w:rsid w:val="00E42DB1"/>
    <w:rsid w:val="00E43025"/>
    <w:rsid w:val="00E4308C"/>
    <w:rsid w:val="00E4355F"/>
    <w:rsid w:val="00E437D5"/>
    <w:rsid w:val="00E437DE"/>
    <w:rsid w:val="00E44449"/>
    <w:rsid w:val="00E45856"/>
    <w:rsid w:val="00E45F0C"/>
    <w:rsid w:val="00E467F8"/>
    <w:rsid w:val="00E46A67"/>
    <w:rsid w:val="00E46AAE"/>
    <w:rsid w:val="00E47C8F"/>
    <w:rsid w:val="00E5046D"/>
    <w:rsid w:val="00E51AFD"/>
    <w:rsid w:val="00E52263"/>
    <w:rsid w:val="00E561AC"/>
    <w:rsid w:val="00E572A0"/>
    <w:rsid w:val="00E578C1"/>
    <w:rsid w:val="00E579DD"/>
    <w:rsid w:val="00E57F9C"/>
    <w:rsid w:val="00E60CB9"/>
    <w:rsid w:val="00E61F36"/>
    <w:rsid w:val="00E629E3"/>
    <w:rsid w:val="00E62B15"/>
    <w:rsid w:val="00E63792"/>
    <w:rsid w:val="00E639B9"/>
    <w:rsid w:val="00E63D83"/>
    <w:rsid w:val="00E63E90"/>
    <w:rsid w:val="00E65132"/>
    <w:rsid w:val="00E70860"/>
    <w:rsid w:val="00E71002"/>
    <w:rsid w:val="00E72815"/>
    <w:rsid w:val="00E73600"/>
    <w:rsid w:val="00E762D1"/>
    <w:rsid w:val="00E77108"/>
    <w:rsid w:val="00E8040F"/>
    <w:rsid w:val="00E82B4A"/>
    <w:rsid w:val="00E856B0"/>
    <w:rsid w:val="00E85D72"/>
    <w:rsid w:val="00E86828"/>
    <w:rsid w:val="00E87E2E"/>
    <w:rsid w:val="00E90D62"/>
    <w:rsid w:val="00E90EF0"/>
    <w:rsid w:val="00E91079"/>
    <w:rsid w:val="00E9260C"/>
    <w:rsid w:val="00E93978"/>
    <w:rsid w:val="00E945ED"/>
    <w:rsid w:val="00E95590"/>
    <w:rsid w:val="00E96701"/>
    <w:rsid w:val="00EA0159"/>
    <w:rsid w:val="00EA2A94"/>
    <w:rsid w:val="00EA33E6"/>
    <w:rsid w:val="00EA4265"/>
    <w:rsid w:val="00EA526C"/>
    <w:rsid w:val="00EA60BA"/>
    <w:rsid w:val="00EA6FAF"/>
    <w:rsid w:val="00EB0C80"/>
    <w:rsid w:val="00EB2824"/>
    <w:rsid w:val="00EB765B"/>
    <w:rsid w:val="00EB7996"/>
    <w:rsid w:val="00EC0241"/>
    <w:rsid w:val="00EC20C7"/>
    <w:rsid w:val="00EC5B13"/>
    <w:rsid w:val="00EC70CE"/>
    <w:rsid w:val="00EC7CCB"/>
    <w:rsid w:val="00ED1C70"/>
    <w:rsid w:val="00ED20D4"/>
    <w:rsid w:val="00ED2954"/>
    <w:rsid w:val="00ED34F5"/>
    <w:rsid w:val="00ED522D"/>
    <w:rsid w:val="00ED7652"/>
    <w:rsid w:val="00ED7A72"/>
    <w:rsid w:val="00EE02FB"/>
    <w:rsid w:val="00EE1B78"/>
    <w:rsid w:val="00EE1DEF"/>
    <w:rsid w:val="00EE26E6"/>
    <w:rsid w:val="00EE296F"/>
    <w:rsid w:val="00EE2AED"/>
    <w:rsid w:val="00EE2CBE"/>
    <w:rsid w:val="00EE2F2C"/>
    <w:rsid w:val="00EE44CB"/>
    <w:rsid w:val="00EE4F29"/>
    <w:rsid w:val="00EE6CB3"/>
    <w:rsid w:val="00EE6DAE"/>
    <w:rsid w:val="00EF1624"/>
    <w:rsid w:val="00EF3608"/>
    <w:rsid w:val="00EF4002"/>
    <w:rsid w:val="00EF6E2D"/>
    <w:rsid w:val="00EF70C4"/>
    <w:rsid w:val="00F010D7"/>
    <w:rsid w:val="00F019B7"/>
    <w:rsid w:val="00F029E2"/>
    <w:rsid w:val="00F04260"/>
    <w:rsid w:val="00F04582"/>
    <w:rsid w:val="00F05D5D"/>
    <w:rsid w:val="00F10A6F"/>
    <w:rsid w:val="00F11DE3"/>
    <w:rsid w:val="00F13061"/>
    <w:rsid w:val="00F13F4F"/>
    <w:rsid w:val="00F15161"/>
    <w:rsid w:val="00F160C9"/>
    <w:rsid w:val="00F16DAA"/>
    <w:rsid w:val="00F175C0"/>
    <w:rsid w:val="00F20754"/>
    <w:rsid w:val="00F2084A"/>
    <w:rsid w:val="00F238D1"/>
    <w:rsid w:val="00F251C8"/>
    <w:rsid w:val="00F266BF"/>
    <w:rsid w:val="00F2740C"/>
    <w:rsid w:val="00F27A15"/>
    <w:rsid w:val="00F31732"/>
    <w:rsid w:val="00F31AD3"/>
    <w:rsid w:val="00F3324C"/>
    <w:rsid w:val="00F3441A"/>
    <w:rsid w:val="00F359F2"/>
    <w:rsid w:val="00F370C0"/>
    <w:rsid w:val="00F373B5"/>
    <w:rsid w:val="00F4006B"/>
    <w:rsid w:val="00F40D4B"/>
    <w:rsid w:val="00F42F1C"/>
    <w:rsid w:val="00F439B6"/>
    <w:rsid w:val="00F461CE"/>
    <w:rsid w:val="00F46531"/>
    <w:rsid w:val="00F47D7D"/>
    <w:rsid w:val="00F50423"/>
    <w:rsid w:val="00F5088A"/>
    <w:rsid w:val="00F559A2"/>
    <w:rsid w:val="00F55ADC"/>
    <w:rsid w:val="00F60DFB"/>
    <w:rsid w:val="00F61306"/>
    <w:rsid w:val="00F623CF"/>
    <w:rsid w:val="00F67EF4"/>
    <w:rsid w:val="00F70376"/>
    <w:rsid w:val="00F71228"/>
    <w:rsid w:val="00F721F5"/>
    <w:rsid w:val="00F7698F"/>
    <w:rsid w:val="00F775E4"/>
    <w:rsid w:val="00F82434"/>
    <w:rsid w:val="00F82B03"/>
    <w:rsid w:val="00F83EA9"/>
    <w:rsid w:val="00F8421B"/>
    <w:rsid w:val="00F86234"/>
    <w:rsid w:val="00F864E8"/>
    <w:rsid w:val="00F867D1"/>
    <w:rsid w:val="00F868A4"/>
    <w:rsid w:val="00F90980"/>
    <w:rsid w:val="00F919AE"/>
    <w:rsid w:val="00F925B2"/>
    <w:rsid w:val="00F9654E"/>
    <w:rsid w:val="00F96DEB"/>
    <w:rsid w:val="00F97572"/>
    <w:rsid w:val="00F979E4"/>
    <w:rsid w:val="00FA0442"/>
    <w:rsid w:val="00FA087F"/>
    <w:rsid w:val="00FA2437"/>
    <w:rsid w:val="00FA6AD3"/>
    <w:rsid w:val="00FA723C"/>
    <w:rsid w:val="00FB0A49"/>
    <w:rsid w:val="00FB0DEA"/>
    <w:rsid w:val="00FB0E7F"/>
    <w:rsid w:val="00FB1074"/>
    <w:rsid w:val="00FB152F"/>
    <w:rsid w:val="00FB1719"/>
    <w:rsid w:val="00FB1A74"/>
    <w:rsid w:val="00FB206E"/>
    <w:rsid w:val="00FB28C0"/>
    <w:rsid w:val="00FB3D92"/>
    <w:rsid w:val="00FB401D"/>
    <w:rsid w:val="00FB4E1E"/>
    <w:rsid w:val="00FB7C4B"/>
    <w:rsid w:val="00FC0978"/>
    <w:rsid w:val="00FC0F49"/>
    <w:rsid w:val="00FC1CB0"/>
    <w:rsid w:val="00FC397C"/>
    <w:rsid w:val="00FC4665"/>
    <w:rsid w:val="00FC51C7"/>
    <w:rsid w:val="00FC63BD"/>
    <w:rsid w:val="00FC6DAA"/>
    <w:rsid w:val="00FC6DE4"/>
    <w:rsid w:val="00FC72DD"/>
    <w:rsid w:val="00FD0928"/>
    <w:rsid w:val="00FD25A4"/>
    <w:rsid w:val="00FD46AF"/>
    <w:rsid w:val="00FD50E9"/>
    <w:rsid w:val="00FD6CF6"/>
    <w:rsid w:val="00FE0385"/>
    <w:rsid w:val="00FE06B6"/>
    <w:rsid w:val="00FE0839"/>
    <w:rsid w:val="00FE08D3"/>
    <w:rsid w:val="00FE237A"/>
    <w:rsid w:val="00FE3CEE"/>
    <w:rsid w:val="00FF467B"/>
    <w:rsid w:val="00FF5671"/>
    <w:rsid w:val="30C22BE8"/>
    <w:rsid w:val="447374D1"/>
    <w:rsid w:val="54D457E5"/>
    <w:rsid w:val="565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945B6"/>
  <w15:docId w15:val="{FBBCE02E-0AB5-4A3E-830E-5A86D4BB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日期 字符"/>
    <w:basedOn w:val="a0"/>
    <w:link w:val="a5"/>
    <w:uiPriority w:val="99"/>
    <w:semiHidden/>
  </w:style>
  <w:style w:type="character" w:styleId="af3">
    <w:name w:val="Placeholder Text"/>
    <w:basedOn w:val="a0"/>
    <w:uiPriority w:val="99"/>
    <w:semiHidden/>
    <w:qFormat/>
    <w:rPr>
      <w:color w:val="808080"/>
    </w:rPr>
  </w:style>
  <w:style w:type="paragraph" w:customStyle="1" w:styleId="39">
    <w:name w:val="39"/>
    <w:qFormat/>
    <w:rPr>
      <w:rFonts w:ascii="宋体" w:hAnsi="宋体"/>
      <w:sz w:val="24"/>
      <w:szCs w:val="24"/>
    </w:rPr>
  </w:style>
  <w:style w:type="character" w:customStyle="1" w:styleId="5Char2">
    <w:name w:val="标题 5 Char2"/>
    <w:basedOn w:val="a0"/>
    <w:uiPriority w:val="9"/>
    <w:rPr>
      <w:b/>
      <w:bCs/>
      <w:kern w:val="2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B9094-F7AC-4B75-98D2-7EFC9331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王小燕</dc:creator>
  <cp:lastModifiedBy>王小燕</cp:lastModifiedBy>
  <cp:revision>26</cp:revision>
  <cp:lastPrinted>2018-04-23T07:36:00Z</cp:lastPrinted>
  <dcterms:created xsi:type="dcterms:W3CDTF">2024-10-25T11:12:00Z</dcterms:created>
  <dcterms:modified xsi:type="dcterms:W3CDTF">2024-10-25T11:38:00Z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CB2F2AA78E444C61B9150629EAADE2B3</vt:lpwstr>
  </property>
</Properties>
</file>