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67BE7" w14:textId="77777777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北京金橙子科技股份有限公司投资者关系活动记录表</w:t>
      </w:r>
    </w:p>
    <w:p w14:paraId="476BF06F" w14:textId="54866BE6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（2024年</w:t>
      </w:r>
      <w:r w:rsidR="00F21073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第三季</w:t>
      </w: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度业绩说明会）</w:t>
      </w:r>
    </w:p>
    <w:p w14:paraId="12F3AFEA" w14:textId="77777777" w:rsidR="00144239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</w:rPr>
      </w:pPr>
      <w:r>
        <w:rPr>
          <w:rFonts w:ascii="宋体" w:hAnsi="宋体" w:hint="eastAsia"/>
          <w:bCs/>
          <w:iCs/>
          <w:color w:val="000000"/>
        </w:rPr>
        <w:t>证券代码：6</w:t>
      </w:r>
      <w:r>
        <w:rPr>
          <w:rFonts w:ascii="宋体" w:hAnsi="宋体"/>
          <w:bCs/>
          <w:iCs/>
          <w:color w:val="000000"/>
        </w:rPr>
        <w:t>88291</w:t>
      </w:r>
      <w:r>
        <w:rPr>
          <w:rFonts w:ascii="宋体" w:hAnsi="宋体" w:hint="eastAsia"/>
          <w:bCs/>
          <w:iCs/>
          <w:color w:val="000000"/>
        </w:rPr>
        <w:t xml:space="preserve">                              </w:t>
      </w:r>
      <w:r>
        <w:rPr>
          <w:rFonts w:ascii="宋体" w:hAnsi="宋体"/>
          <w:bCs/>
          <w:iCs/>
          <w:color w:val="000000"/>
        </w:rPr>
        <w:t xml:space="preserve">     </w:t>
      </w:r>
      <w:r>
        <w:rPr>
          <w:rFonts w:ascii="宋体" w:hAnsi="宋体" w:hint="eastAsia"/>
          <w:bCs/>
          <w:iCs/>
          <w:color w:val="000000"/>
        </w:rPr>
        <w:t>证券简称：金橙子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436"/>
      </w:tblGrid>
      <w:tr w:rsidR="00144239" w14:paraId="0F1ADF4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5277" w14:textId="77777777" w:rsidR="00144239" w:rsidRDefault="00000000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投资者关系</w:t>
            </w:r>
          </w:p>
          <w:p w14:paraId="6C586A62" w14:textId="77777777" w:rsidR="00144239" w:rsidRDefault="00000000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活动类别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F28" w14:textId="77777777" w:rsidR="00144239" w:rsidRDefault="0000000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特定对象调研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分析师会议</w:t>
            </w:r>
          </w:p>
          <w:p w14:paraId="7B184F27" w14:textId="77777777" w:rsidR="00144239" w:rsidRDefault="00000000">
            <w:pPr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媒体采访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  </w:t>
            </w: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业绩说明会</w:t>
            </w:r>
          </w:p>
          <w:p w14:paraId="6EA19243" w14:textId="77777777" w:rsidR="00144239" w:rsidRDefault="0000000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新闻发布会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路演活动</w:t>
            </w:r>
          </w:p>
          <w:p w14:paraId="51ED5400" w14:textId="77777777" w:rsidR="00144239" w:rsidRDefault="0000000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现场参观</w:t>
            </w:r>
          </w:p>
          <w:p w14:paraId="18BC6928" w14:textId="77777777" w:rsidR="00144239" w:rsidRDefault="00000000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其他（请文字说明其他活动内容）</w:t>
            </w:r>
            <w:r>
              <w:rPr>
                <w:rFonts w:ascii="宋体" w:hAnsi="宋体" w:hint="eastAsia"/>
                <w:bCs/>
                <w:iCs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bCs/>
                <w:iCs/>
                <w:color w:val="000000"/>
                <w:u w:val="single"/>
              </w:rPr>
              <w:t xml:space="preserve">         </w:t>
            </w:r>
          </w:p>
        </w:tc>
      </w:tr>
      <w:tr w:rsidR="00144239" w14:paraId="2318386F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6B2D" w14:textId="77777777" w:rsidR="00144239" w:rsidRDefault="00000000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时间、地点及</w:t>
            </w:r>
          </w:p>
          <w:p w14:paraId="5963576A" w14:textId="77777777" w:rsidR="00144239" w:rsidRDefault="00000000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参与单位名称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74F1" w14:textId="365CCBF5" w:rsidR="00144239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时间：2024年</w:t>
            </w:r>
            <w:r w:rsidR="00F21073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="00F21073">
              <w:rPr>
                <w:rFonts w:ascii="宋体" w:hAnsi="宋体" w:cs="宋体" w:hint="eastAsia"/>
                <w:color w:val="000000"/>
                <w:kern w:val="0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 11:00-12:00</w:t>
            </w:r>
          </w:p>
          <w:p w14:paraId="2C1C2FEC" w14:textId="77777777" w:rsidR="00144239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地点：上证路演中心</w:t>
            </w:r>
          </w:p>
          <w:p w14:paraId="50673990" w14:textId="6F6E7EAB" w:rsidR="00144239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参与单位名称：通过上海证券交易所上证路演中心参与公司2024年</w:t>
            </w:r>
            <w:r w:rsidR="00F21073">
              <w:rPr>
                <w:rFonts w:ascii="宋体" w:hAnsi="宋体" w:cs="宋体" w:hint="eastAsia"/>
                <w:color w:val="000000"/>
                <w:kern w:val="0"/>
              </w:rPr>
              <w:t>第三季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度业绩说明会的投资者</w:t>
            </w:r>
          </w:p>
        </w:tc>
      </w:tr>
      <w:tr w:rsidR="00144239" w14:paraId="4C4BA60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BC1C" w14:textId="77777777" w:rsidR="00144239" w:rsidRDefault="00000000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6A72" w14:textId="77777777" w:rsidR="00144239" w:rsidRDefault="00000000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董事长、总经理 吕文杰</w:t>
            </w:r>
          </w:p>
          <w:p w14:paraId="56EA5D05" w14:textId="77777777" w:rsidR="00144239" w:rsidRDefault="00000000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董事 程鹏</w:t>
            </w:r>
          </w:p>
          <w:p w14:paraId="77FF7F33" w14:textId="77777777" w:rsidR="00144239" w:rsidRDefault="00000000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</w:rPr>
              <w:t>董事、</w:t>
            </w:r>
            <w:r>
              <w:rPr>
                <w:rFonts w:ascii="宋体" w:hAnsi="宋体" w:cs="宋体"/>
              </w:rPr>
              <w:t>财务总监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>崔银巧</w:t>
            </w:r>
          </w:p>
          <w:p w14:paraId="3E2053B9" w14:textId="77777777" w:rsidR="00144239" w:rsidRDefault="00000000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副总经理、董事会秘书 陈坤</w:t>
            </w:r>
          </w:p>
          <w:p w14:paraId="1B52A333" w14:textId="10BC0ABB" w:rsidR="00F21073" w:rsidRPr="00F21073" w:rsidRDefault="00F21073">
            <w:pPr>
              <w:spacing w:afterLines="50" w:after="156"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独立董事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>李晓静</w:t>
            </w:r>
          </w:p>
        </w:tc>
      </w:tr>
      <w:tr w:rsidR="00144239" w14:paraId="15C6C144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356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投资者关系</w:t>
            </w:r>
          </w:p>
          <w:p w14:paraId="7AEB8E17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活动主要内容</w:t>
            </w:r>
          </w:p>
          <w:p w14:paraId="39B6FCDF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介绍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C406" w14:textId="2E2D8181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公司预计2024年的股权激励目标能否实现？2025年，针对公司日常生产经营，管理层计划采取什么措施，实现股权激励目标。</w:t>
            </w:r>
          </w:p>
          <w:p w14:paraId="2648DB72" w14:textId="77777777" w:rsidR="00144239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3B2898F1" w14:textId="77777777" w:rsidR="00F21073" w:rsidRPr="00F21073" w:rsidRDefault="00F21073" w:rsidP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根据公司2024年第三季度报告，基于当前市场以及公司现有业绩情况，管理层预计公司2023年限制性股票激励计划归属条件中2024、2025年度公司层面业绩考核指标无法实现。</w:t>
            </w:r>
          </w:p>
          <w:p w14:paraId="54175FE8" w14:textId="6ED54046" w:rsidR="00144239" w:rsidRDefault="00F21073" w:rsidP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2025年，在生产经营方面，管理层将采取积极策略应对市场竞争</w:t>
            </w:r>
            <w:r w:rsidR="00AA53BB">
              <w:rPr>
                <w:rFonts w:ascii="宋体" w:hAnsi="宋体" w:hint="eastAsia"/>
                <w:bCs/>
              </w:rPr>
              <w:t>：</w:t>
            </w:r>
            <w:r w:rsidRPr="00F21073">
              <w:rPr>
                <w:rFonts w:ascii="宋体" w:hAnsi="宋体" w:hint="eastAsia"/>
                <w:bCs/>
              </w:rPr>
              <w:t>通过供应链、生产制造、交付运输等各个环节严格把控成本，提高产品性价比；对现有产品进行不断的改进升级，优化产品设计方案，提高产品适配性，以满足市场需求；对新产品加强市场推广，促进新产品销售额的提升；为不同行业应用提供定制化的解决方案，提升客户认可度。</w:t>
            </w:r>
          </w:p>
          <w:p w14:paraId="1DDCE716" w14:textId="77777777" w:rsidR="00144239" w:rsidRDefault="00144239">
            <w:pPr>
              <w:spacing w:line="276" w:lineRule="auto"/>
              <w:rPr>
                <w:rFonts w:asciiTheme="minorEastAsia" w:eastAsiaTheme="minorEastAsia" w:hAnsiTheme="minorEastAsia" w:hint="eastAsia"/>
              </w:rPr>
            </w:pPr>
          </w:p>
          <w:p w14:paraId="2E40F0F1" w14:textId="62B4C4DA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公司对闲置募集资金进行现金管理的理财收益水平较低的原因是</w:t>
            </w:r>
            <w:r>
              <w:rPr>
                <w:rFonts w:ascii="宋体" w:hAnsi="宋体" w:hint="eastAsia"/>
                <w:b/>
              </w:rPr>
              <w:t>？</w:t>
            </w:r>
          </w:p>
          <w:p w14:paraId="1716E8A8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5B64605B" w14:textId="1164FBFE" w:rsidR="00144239" w:rsidRDefault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公司现金管理主要是购买的银行通知存款、结构性存款、券商收益凭证产品，主要目的是保证资金的安全。由于理财余额不会一直处于董事会审议的上限金额，另一方面，近期由于产品挂钩的一些标的价格异常波动，导致部分理财产品无法达到预期最高收益。</w:t>
            </w:r>
          </w:p>
          <w:p w14:paraId="6DBF87C4" w14:textId="77777777" w:rsidR="00144239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0C682751" w14:textId="3D6589A0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hint="eastAsia"/>
                <w:b/>
              </w:rPr>
            </w:pPr>
            <w:bookmarkStart w:id="0" w:name="OLE_LINK1"/>
            <w:r w:rsidRPr="00F21073">
              <w:rPr>
                <w:rFonts w:ascii="宋体" w:hAnsi="宋体" w:hint="eastAsia"/>
                <w:b/>
              </w:rPr>
              <w:t>请问截止三季度，公司伺服控制系统订货及销售收入为多少</w:t>
            </w:r>
            <w:r>
              <w:rPr>
                <w:rFonts w:ascii="宋体" w:hAnsi="宋体" w:hint="eastAsia"/>
                <w:b/>
              </w:rPr>
              <w:t>？</w:t>
            </w:r>
          </w:p>
          <w:bookmarkEnd w:id="0"/>
          <w:p w14:paraId="09D8A0E2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6EA0E2BC" w14:textId="4049074C" w:rsidR="00144239" w:rsidRDefault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公司在伺服控制系统领域，进行了持续的研发投入和技术升级。截至三季度末，2024年度公司伺服控制系统产品确认的收入已超过2023年度同类产品的全年水平，且有一定幅度的增长。</w:t>
            </w:r>
          </w:p>
          <w:p w14:paraId="0FE71CBE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12B91922" w14:textId="648C4A6E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看公司新闻苏州工厂已封顶，请问预计计划何时投入运营？主要生产哪些方向产品？</w:t>
            </w:r>
          </w:p>
          <w:p w14:paraId="713578DF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24C9525C" w14:textId="342859D8" w:rsidR="00144239" w:rsidRDefault="001D3D5F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1D3D5F">
              <w:rPr>
                <w:rFonts w:ascii="宋体" w:hAnsi="宋体" w:hint="eastAsia"/>
                <w:bCs/>
              </w:rPr>
              <w:t>公司</w:t>
            </w:r>
            <w:r w:rsidR="00A02812" w:rsidRPr="00A02812">
              <w:rPr>
                <w:rFonts w:ascii="宋体" w:hAnsi="宋体" w:hint="eastAsia"/>
                <w:bCs/>
              </w:rPr>
              <w:t>涉及产业化建设的</w:t>
            </w:r>
            <w:r w:rsidRPr="001D3D5F">
              <w:rPr>
                <w:rFonts w:ascii="宋体" w:hAnsi="宋体" w:hint="eastAsia"/>
                <w:bCs/>
              </w:rPr>
              <w:t>募投项目正在建设中，尚未达到预定可使用状态。具体投入运营的时间可关注后续公司有关募投项目实施进展的公告。苏州金橙子激光技术有限公司生产的产品主要包括两个方向：激光柔性精密智造控制平台相关的系列产品及高精密振镜产品。</w:t>
            </w:r>
          </w:p>
          <w:p w14:paraId="29C8B178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078313C8" w14:textId="6235C010" w:rsidR="00144239" w:rsidRPr="00F21073" w:rsidRDefault="00F21073" w:rsidP="00F21073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hint="eastAsia"/>
                <w:b/>
              </w:rPr>
              <w:t>公司上市后对外投资和收购公司经营状况如何？</w:t>
            </w:r>
          </w:p>
          <w:p w14:paraId="6A7B0EDC" w14:textId="77777777" w:rsidR="00F21073" w:rsidRPr="00F21073" w:rsidRDefault="00F21073" w:rsidP="00F21073">
            <w:pPr>
              <w:pStyle w:val="af1"/>
              <w:spacing w:line="276" w:lineRule="auto"/>
              <w:ind w:left="6" w:firstLineChars="0" w:firstLine="0"/>
              <w:rPr>
                <w:rFonts w:ascii="宋体" w:hAnsi="宋体" w:cs="宋体" w:hint="eastAsia"/>
              </w:rPr>
            </w:pPr>
          </w:p>
          <w:p w14:paraId="7D9F6249" w14:textId="7EB13ACF" w:rsidR="00144239" w:rsidRDefault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公司上市后有明确的对外投资和收购思路，也在结合实际情况进行落实。被投资和收购标的的具体经营情况，可参考公司对外披露的定期报告内容。</w:t>
            </w:r>
          </w:p>
          <w:p w14:paraId="50609734" w14:textId="77777777" w:rsidR="00144239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55B0A8CD" w14:textId="44D695DE" w:rsidR="00144239" w:rsidRPr="00F21073" w:rsidRDefault="00F21073" w:rsidP="00F21073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公司主营业务增长放缓的原因？</w:t>
            </w:r>
          </w:p>
          <w:p w14:paraId="7548B522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0159D271" w14:textId="5053C4C2" w:rsidR="00144239" w:rsidRDefault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cs="宋体" w:hint="eastAsia"/>
              </w:rPr>
              <w:t>公司主营业务增长放缓主要受国内宏观经济、市场需求变化等因素影响，传统的激光加工应用领域市场竞争愈发激烈，降本增效成为业内客户普遍采取的策略。受上述因素影</w:t>
            </w:r>
            <w:r w:rsidRPr="00F21073">
              <w:rPr>
                <w:rFonts w:ascii="宋体" w:hAnsi="宋体" w:cs="宋体" w:hint="eastAsia"/>
              </w:rPr>
              <w:lastRenderedPageBreak/>
              <w:t>响，公司部分产品的销量增长幅度均有不同程度的降低</w:t>
            </w:r>
            <w:r w:rsidR="001362F7">
              <w:rPr>
                <w:rFonts w:ascii="宋体" w:hAnsi="宋体" w:cs="宋体" w:hint="eastAsia"/>
              </w:rPr>
              <w:t>，</w:t>
            </w:r>
            <w:r w:rsidR="001362F7" w:rsidRPr="001362F7">
              <w:rPr>
                <w:rFonts w:ascii="宋体" w:hAnsi="宋体" w:cs="宋体" w:hint="eastAsia"/>
              </w:rPr>
              <w:t>新产品的研发以及市场开拓进度不及预期。</w:t>
            </w:r>
            <w:r w:rsidRPr="00F21073">
              <w:rPr>
                <w:rFonts w:ascii="宋体" w:hAnsi="宋体" w:cs="宋体" w:hint="eastAsia"/>
              </w:rPr>
              <w:t>此外，公司上市后，持续进行组织架构和人员的调整，上述调整有利于公司行稳致远。</w:t>
            </w:r>
          </w:p>
          <w:p w14:paraId="7538C5E7" w14:textId="77777777" w:rsidR="00144239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1E0D259B" w14:textId="0815154C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证监会发布促进并购重组六条措施之后，公司有整合下游产业链的计划吗？</w:t>
            </w:r>
          </w:p>
          <w:p w14:paraId="79687A5B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382AE71A" w14:textId="060FA2BD" w:rsidR="00144239" w:rsidRDefault="00F21073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cs="宋体" w:hint="eastAsia"/>
              </w:rPr>
              <w:t>公司会密切关注</w:t>
            </w:r>
            <w:r w:rsidR="00AA53BB">
              <w:rPr>
                <w:rFonts w:ascii="宋体" w:hAnsi="宋体" w:cs="宋体" w:hint="eastAsia"/>
              </w:rPr>
              <w:t>上下游</w:t>
            </w:r>
            <w:r w:rsidRPr="00F21073">
              <w:rPr>
                <w:rFonts w:ascii="宋体" w:hAnsi="宋体" w:cs="宋体" w:hint="eastAsia"/>
              </w:rPr>
              <w:t>产业链企业情况，积极推动相关事项。</w:t>
            </w:r>
          </w:p>
          <w:p w14:paraId="5310D8C5" w14:textId="77777777" w:rsidR="00144239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1B8919BF" w14:textId="3A48709D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公司股价长期低迷、破发，公司后续还会采取其他措施进行市值管理吗？</w:t>
            </w:r>
          </w:p>
          <w:p w14:paraId="75AD7B91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12E3D095" w14:textId="77777777" w:rsidR="001D3D5F" w:rsidRPr="001D3D5F" w:rsidRDefault="001D3D5F" w:rsidP="001D3D5F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1D3D5F">
              <w:rPr>
                <w:rFonts w:ascii="宋体" w:hAnsi="宋体" w:cs="宋体" w:hint="eastAsia"/>
              </w:rPr>
              <w:t>公司股价是由综合因素决定的，公司股价破发是基于IPO 发行价格而言的。</w:t>
            </w:r>
          </w:p>
          <w:p w14:paraId="48C59BF3" w14:textId="77777777" w:rsidR="001D3D5F" w:rsidRPr="001D3D5F" w:rsidRDefault="001D3D5F" w:rsidP="001D3D5F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1D3D5F">
              <w:rPr>
                <w:rFonts w:ascii="宋体" w:hAnsi="宋体" w:cs="宋体" w:hint="eastAsia"/>
              </w:rPr>
              <w:t>公司已采取了回购、分红、对外投资与收购、股权激励、投资者沟通等多种举措来维护市值。</w:t>
            </w:r>
          </w:p>
          <w:p w14:paraId="0722FB95" w14:textId="5FFC9F7A" w:rsidR="00F21073" w:rsidRDefault="001D3D5F" w:rsidP="001D3D5F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1D3D5F">
              <w:rPr>
                <w:rFonts w:ascii="宋体" w:hAnsi="宋体" w:cs="宋体" w:hint="eastAsia"/>
              </w:rPr>
              <w:t>未来公司将专注于自身业绩的提升，通过持续创新与市场开拓，不断完善产品、做好客户服务。同时，公司也将持续评估、实施“提质增效重回报”的具体举措，包括但不限于积极落实回购及分红方案、借助股权激励工具、加强投资者沟通、积极推动对外投资与收购、持续提升信息披露质量等，以维护公司股价的长期稳定。</w:t>
            </w:r>
          </w:p>
          <w:p w14:paraId="6D9A5A5F" w14:textId="77777777" w:rsidR="00F21073" w:rsidRPr="00F21073" w:rsidRDefault="00F21073" w:rsidP="00F21073">
            <w:pPr>
              <w:spacing w:line="276" w:lineRule="auto"/>
              <w:rPr>
                <w:rFonts w:ascii="宋体" w:hAnsi="宋体" w:cs="宋体" w:hint="eastAsia"/>
              </w:rPr>
            </w:pPr>
          </w:p>
          <w:p w14:paraId="73AE6280" w14:textId="58AFB874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公司上市后营收增长缓慢，请问有哪些措施进行快速提升</w:t>
            </w:r>
            <w:r>
              <w:rPr>
                <w:rFonts w:ascii="宋体" w:hAnsi="宋体" w:hint="eastAsia"/>
                <w:b/>
              </w:rPr>
              <w:t>？</w:t>
            </w:r>
          </w:p>
          <w:p w14:paraId="0405CE7A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6DCEC91A" w14:textId="052406FA" w:rsidR="00144239" w:rsidRDefault="00F21073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cs="宋体" w:hint="eastAsia"/>
              </w:rPr>
              <w:t>公司主营业务增长放缓主要受国内宏观经济、市场需求变化等因素影响。2025年，在生产经营方面，管理层将采取积极策略应对市场竞争</w:t>
            </w:r>
            <w:r w:rsidR="00AA53BB">
              <w:rPr>
                <w:rFonts w:ascii="宋体" w:hAnsi="宋体" w:cs="宋体" w:hint="eastAsia"/>
              </w:rPr>
              <w:t>：</w:t>
            </w:r>
            <w:r w:rsidRPr="00F21073">
              <w:rPr>
                <w:rFonts w:ascii="宋体" w:hAnsi="宋体" w:cs="宋体" w:hint="eastAsia"/>
              </w:rPr>
              <w:t>通过供应链、生产制造、交付运输等各个环节严格把控成本，提高产品性价比；对现有产品进行不断的改进升级，优化产品设计方案，提高产品适配性，以满足市场需求；对新产品加强市场推广，促进新产品销售额的提升；为不同行业应用提供定制化的解决方案，提升客户认可度。</w:t>
            </w:r>
          </w:p>
          <w:p w14:paraId="4ED7E264" w14:textId="77777777" w:rsidR="00144239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4B14FE8E" w14:textId="1EF4FE4F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公司3D打印的应用前景如何？未来的布局如何？3d打</w:t>
            </w:r>
            <w:r w:rsidRPr="00F21073">
              <w:rPr>
                <w:rFonts w:ascii="宋体" w:hAnsi="宋体" w:hint="eastAsia"/>
                <w:b/>
              </w:rPr>
              <w:lastRenderedPageBreak/>
              <w:t>印在食品行业有开发和应用的产品吗？</w:t>
            </w:r>
          </w:p>
          <w:p w14:paraId="7F765A75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7A7948A4" w14:textId="45B1F052" w:rsidR="00144239" w:rsidRDefault="00F21073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cs="宋体" w:hint="eastAsia"/>
              </w:rPr>
              <w:t>公司在3D打印行业方面有控制系统、高精密振镜等产品以及解决方案，可为客户提供全方位的服务，未来有较大的市场空间。目前暂无在食品行业的应用案例。</w:t>
            </w:r>
          </w:p>
          <w:p w14:paraId="5F0E2214" w14:textId="77777777" w:rsidR="00144239" w:rsidRDefault="00144239">
            <w:pPr>
              <w:spacing w:line="276" w:lineRule="auto"/>
              <w:rPr>
                <w:rFonts w:ascii="宋体" w:hAnsi="宋体" w:cs="宋体" w:hint="eastAsia"/>
              </w:rPr>
            </w:pPr>
          </w:p>
          <w:p w14:paraId="22E7E2EF" w14:textId="179E907C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贵公司人员增长，但主营业务收入放缓了，下一步有什么措施？</w:t>
            </w:r>
          </w:p>
          <w:p w14:paraId="34F9C291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6CAA030C" w14:textId="0245F5C4" w:rsidR="00144239" w:rsidRDefault="00F21073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cs="宋体" w:hint="eastAsia"/>
              </w:rPr>
              <w:t>公司相信唯有不断创新才能帮助公司更好的发展，所以公司会持续加大研发投入，通过新产品，新应用来拉动公司发展。</w:t>
            </w:r>
          </w:p>
          <w:p w14:paraId="79142B1C" w14:textId="77777777" w:rsidR="00144239" w:rsidRDefault="00144239" w:rsidP="00F21073">
            <w:pPr>
              <w:spacing w:line="276" w:lineRule="auto"/>
              <w:rPr>
                <w:rFonts w:ascii="宋体" w:hAnsi="宋体" w:hint="eastAsia"/>
                <w:bCs/>
              </w:rPr>
            </w:pPr>
          </w:p>
        </w:tc>
      </w:tr>
      <w:tr w:rsidR="00144239" w14:paraId="30CDFDBD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D5B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附件清单</w:t>
            </w:r>
          </w:p>
          <w:p w14:paraId="30FFE2C2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F6E1" w14:textId="77777777" w:rsidR="00144239" w:rsidRDefault="00000000">
            <w:pPr>
              <w:spacing w:line="276" w:lineRule="auto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无</w:t>
            </w:r>
          </w:p>
        </w:tc>
      </w:tr>
    </w:tbl>
    <w:p w14:paraId="698C19FE" w14:textId="77777777" w:rsidR="00144239" w:rsidRDefault="00144239">
      <w:pPr>
        <w:rPr>
          <w:rFonts w:ascii="宋体" w:hAnsi="宋体" w:hint="eastAsia"/>
          <w:bCs/>
          <w:iCs/>
          <w:color w:val="000000"/>
        </w:rPr>
      </w:pPr>
    </w:p>
    <w:sectPr w:rsidR="0014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4F8"/>
    <w:multiLevelType w:val="multilevel"/>
    <w:tmpl w:val="05C874F8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  <w:kern w:val="24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918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yYWZmZDBlYTI2MjBiODg0MDc2OTY3ZTg3MTI0ZmUifQ=="/>
  </w:docVars>
  <w:rsids>
    <w:rsidRoot w:val="00DB361F"/>
    <w:rsid w:val="000011B9"/>
    <w:rsid w:val="0000207D"/>
    <w:rsid w:val="000021FB"/>
    <w:rsid w:val="00003F99"/>
    <w:rsid w:val="00005DB8"/>
    <w:rsid w:val="000061E3"/>
    <w:rsid w:val="000126E5"/>
    <w:rsid w:val="00014DA6"/>
    <w:rsid w:val="00025599"/>
    <w:rsid w:val="00044118"/>
    <w:rsid w:val="000444F3"/>
    <w:rsid w:val="0004522A"/>
    <w:rsid w:val="00045626"/>
    <w:rsid w:val="000559C9"/>
    <w:rsid w:val="00056A47"/>
    <w:rsid w:val="00056C7D"/>
    <w:rsid w:val="000605E3"/>
    <w:rsid w:val="00065588"/>
    <w:rsid w:val="0006595F"/>
    <w:rsid w:val="00070C23"/>
    <w:rsid w:val="00070C75"/>
    <w:rsid w:val="000772FF"/>
    <w:rsid w:val="00080617"/>
    <w:rsid w:val="00085ED6"/>
    <w:rsid w:val="00087B50"/>
    <w:rsid w:val="000906D1"/>
    <w:rsid w:val="000930F6"/>
    <w:rsid w:val="000956C1"/>
    <w:rsid w:val="000A0B28"/>
    <w:rsid w:val="000A4AE7"/>
    <w:rsid w:val="000A70F6"/>
    <w:rsid w:val="000B1A48"/>
    <w:rsid w:val="000B72A0"/>
    <w:rsid w:val="000D57D0"/>
    <w:rsid w:val="000D6308"/>
    <w:rsid w:val="000E3C64"/>
    <w:rsid w:val="000F1ACD"/>
    <w:rsid w:val="000F440B"/>
    <w:rsid w:val="00101537"/>
    <w:rsid w:val="00102190"/>
    <w:rsid w:val="00103577"/>
    <w:rsid w:val="00107B57"/>
    <w:rsid w:val="00112F36"/>
    <w:rsid w:val="00114323"/>
    <w:rsid w:val="00116D32"/>
    <w:rsid w:val="001234D6"/>
    <w:rsid w:val="00126D77"/>
    <w:rsid w:val="0013281D"/>
    <w:rsid w:val="001362F7"/>
    <w:rsid w:val="00140B2D"/>
    <w:rsid w:val="001417C0"/>
    <w:rsid w:val="00144239"/>
    <w:rsid w:val="00144965"/>
    <w:rsid w:val="00151B04"/>
    <w:rsid w:val="00153EFF"/>
    <w:rsid w:val="001540A3"/>
    <w:rsid w:val="00160620"/>
    <w:rsid w:val="00160E26"/>
    <w:rsid w:val="00163003"/>
    <w:rsid w:val="001646E0"/>
    <w:rsid w:val="00167CE6"/>
    <w:rsid w:val="0017120E"/>
    <w:rsid w:val="00196F46"/>
    <w:rsid w:val="001A2E1E"/>
    <w:rsid w:val="001B693C"/>
    <w:rsid w:val="001C4DC3"/>
    <w:rsid w:val="001D3D5F"/>
    <w:rsid w:val="001D519D"/>
    <w:rsid w:val="001E1C18"/>
    <w:rsid w:val="001F2608"/>
    <w:rsid w:val="00203244"/>
    <w:rsid w:val="002044AB"/>
    <w:rsid w:val="002055D8"/>
    <w:rsid w:val="00206694"/>
    <w:rsid w:val="0021351B"/>
    <w:rsid w:val="00215C9E"/>
    <w:rsid w:val="00217C28"/>
    <w:rsid w:val="00217C8A"/>
    <w:rsid w:val="002247B2"/>
    <w:rsid w:val="00231904"/>
    <w:rsid w:val="0023607B"/>
    <w:rsid w:val="002367E0"/>
    <w:rsid w:val="00237C27"/>
    <w:rsid w:val="00240875"/>
    <w:rsid w:val="00242DB5"/>
    <w:rsid w:val="00260E35"/>
    <w:rsid w:val="00260F55"/>
    <w:rsid w:val="0027457C"/>
    <w:rsid w:val="0027459B"/>
    <w:rsid w:val="0027728C"/>
    <w:rsid w:val="00277F52"/>
    <w:rsid w:val="00280573"/>
    <w:rsid w:val="002836B5"/>
    <w:rsid w:val="00286FAB"/>
    <w:rsid w:val="0028778D"/>
    <w:rsid w:val="00291B37"/>
    <w:rsid w:val="00293E36"/>
    <w:rsid w:val="00295964"/>
    <w:rsid w:val="00295CED"/>
    <w:rsid w:val="002A1CFB"/>
    <w:rsid w:val="002A2C74"/>
    <w:rsid w:val="002A2D31"/>
    <w:rsid w:val="002A2FDE"/>
    <w:rsid w:val="002B7178"/>
    <w:rsid w:val="002B763B"/>
    <w:rsid w:val="002C5FBE"/>
    <w:rsid w:val="002D4B57"/>
    <w:rsid w:val="002D7C22"/>
    <w:rsid w:val="002E5311"/>
    <w:rsid w:val="002E6A9F"/>
    <w:rsid w:val="002E6D41"/>
    <w:rsid w:val="002F3005"/>
    <w:rsid w:val="002F367B"/>
    <w:rsid w:val="002F49D0"/>
    <w:rsid w:val="003004C7"/>
    <w:rsid w:val="003035EA"/>
    <w:rsid w:val="00305CDF"/>
    <w:rsid w:val="003123E8"/>
    <w:rsid w:val="00314CBF"/>
    <w:rsid w:val="00317859"/>
    <w:rsid w:val="00326481"/>
    <w:rsid w:val="00334A39"/>
    <w:rsid w:val="0034124F"/>
    <w:rsid w:val="00342FB5"/>
    <w:rsid w:val="00343E89"/>
    <w:rsid w:val="00345477"/>
    <w:rsid w:val="00347344"/>
    <w:rsid w:val="00355C2C"/>
    <w:rsid w:val="003609BA"/>
    <w:rsid w:val="00363072"/>
    <w:rsid w:val="003672DA"/>
    <w:rsid w:val="00370E14"/>
    <w:rsid w:val="00372684"/>
    <w:rsid w:val="0037382C"/>
    <w:rsid w:val="00376BCD"/>
    <w:rsid w:val="00376F64"/>
    <w:rsid w:val="00390BB1"/>
    <w:rsid w:val="003A0579"/>
    <w:rsid w:val="003A27FB"/>
    <w:rsid w:val="003A517E"/>
    <w:rsid w:val="003B451F"/>
    <w:rsid w:val="003B4B0C"/>
    <w:rsid w:val="003C093D"/>
    <w:rsid w:val="003C127F"/>
    <w:rsid w:val="003C5BC9"/>
    <w:rsid w:val="003C622B"/>
    <w:rsid w:val="003C6A41"/>
    <w:rsid w:val="003D08B3"/>
    <w:rsid w:val="003D2F47"/>
    <w:rsid w:val="003E5F3F"/>
    <w:rsid w:val="003E70FC"/>
    <w:rsid w:val="003F185D"/>
    <w:rsid w:val="003F20D7"/>
    <w:rsid w:val="003F2FBD"/>
    <w:rsid w:val="003F3E1B"/>
    <w:rsid w:val="003F7809"/>
    <w:rsid w:val="00411647"/>
    <w:rsid w:val="004123C0"/>
    <w:rsid w:val="00422244"/>
    <w:rsid w:val="004262D2"/>
    <w:rsid w:val="00442A8A"/>
    <w:rsid w:val="0044390A"/>
    <w:rsid w:val="00444864"/>
    <w:rsid w:val="004450F0"/>
    <w:rsid w:val="00447DEB"/>
    <w:rsid w:val="004621B8"/>
    <w:rsid w:val="004754E1"/>
    <w:rsid w:val="00477AF7"/>
    <w:rsid w:val="00484A0E"/>
    <w:rsid w:val="00484FC1"/>
    <w:rsid w:val="00487A9F"/>
    <w:rsid w:val="00490A9F"/>
    <w:rsid w:val="0049600F"/>
    <w:rsid w:val="004A30D9"/>
    <w:rsid w:val="004B17B8"/>
    <w:rsid w:val="004B5244"/>
    <w:rsid w:val="004B6D62"/>
    <w:rsid w:val="004C48CB"/>
    <w:rsid w:val="004D17CA"/>
    <w:rsid w:val="004D246B"/>
    <w:rsid w:val="004D30A9"/>
    <w:rsid w:val="004D6850"/>
    <w:rsid w:val="004D6884"/>
    <w:rsid w:val="004F1867"/>
    <w:rsid w:val="004F1923"/>
    <w:rsid w:val="004F4424"/>
    <w:rsid w:val="004F754C"/>
    <w:rsid w:val="004F7C71"/>
    <w:rsid w:val="005049B3"/>
    <w:rsid w:val="00513F1D"/>
    <w:rsid w:val="0051614E"/>
    <w:rsid w:val="0052335E"/>
    <w:rsid w:val="005304BD"/>
    <w:rsid w:val="00542455"/>
    <w:rsid w:val="00542A49"/>
    <w:rsid w:val="00545636"/>
    <w:rsid w:val="005601AB"/>
    <w:rsid w:val="00560C3E"/>
    <w:rsid w:val="00561801"/>
    <w:rsid w:val="005636B0"/>
    <w:rsid w:val="00565ED8"/>
    <w:rsid w:val="0057084C"/>
    <w:rsid w:val="00572DE2"/>
    <w:rsid w:val="00576F4D"/>
    <w:rsid w:val="005778BC"/>
    <w:rsid w:val="0059196E"/>
    <w:rsid w:val="005A5471"/>
    <w:rsid w:val="005B0165"/>
    <w:rsid w:val="005B3556"/>
    <w:rsid w:val="005C0556"/>
    <w:rsid w:val="005C1862"/>
    <w:rsid w:val="005C33D9"/>
    <w:rsid w:val="005C637F"/>
    <w:rsid w:val="005C794B"/>
    <w:rsid w:val="005D00C0"/>
    <w:rsid w:val="005D038A"/>
    <w:rsid w:val="005D45FD"/>
    <w:rsid w:val="005F122A"/>
    <w:rsid w:val="005F1C10"/>
    <w:rsid w:val="005F32A9"/>
    <w:rsid w:val="005F5A99"/>
    <w:rsid w:val="00603DB9"/>
    <w:rsid w:val="006069B1"/>
    <w:rsid w:val="00610776"/>
    <w:rsid w:val="00620983"/>
    <w:rsid w:val="00622706"/>
    <w:rsid w:val="00630948"/>
    <w:rsid w:val="00637AAE"/>
    <w:rsid w:val="00637AB2"/>
    <w:rsid w:val="00646B35"/>
    <w:rsid w:val="006506CE"/>
    <w:rsid w:val="00652AE8"/>
    <w:rsid w:val="006554D2"/>
    <w:rsid w:val="006578A8"/>
    <w:rsid w:val="006652E3"/>
    <w:rsid w:val="00672C43"/>
    <w:rsid w:val="006903D5"/>
    <w:rsid w:val="00694333"/>
    <w:rsid w:val="00695A4F"/>
    <w:rsid w:val="0069763D"/>
    <w:rsid w:val="006A78DE"/>
    <w:rsid w:val="006B3E9C"/>
    <w:rsid w:val="006B4063"/>
    <w:rsid w:val="006B532E"/>
    <w:rsid w:val="006C1514"/>
    <w:rsid w:val="006C688F"/>
    <w:rsid w:val="006D1560"/>
    <w:rsid w:val="006D6641"/>
    <w:rsid w:val="006E14CB"/>
    <w:rsid w:val="006E2755"/>
    <w:rsid w:val="006E4FE8"/>
    <w:rsid w:val="006F0BD7"/>
    <w:rsid w:val="006F49F9"/>
    <w:rsid w:val="006F7E07"/>
    <w:rsid w:val="006F7E11"/>
    <w:rsid w:val="0070023F"/>
    <w:rsid w:val="00710E51"/>
    <w:rsid w:val="00720C36"/>
    <w:rsid w:val="00723599"/>
    <w:rsid w:val="007267F4"/>
    <w:rsid w:val="00727541"/>
    <w:rsid w:val="00730107"/>
    <w:rsid w:val="00731CFE"/>
    <w:rsid w:val="00731DF1"/>
    <w:rsid w:val="00733EAA"/>
    <w:rsid w:val="00734A3A"/>
    <w:rsid w:val="007363AF"/>
    <w:rsid w:val="0073745A"/>
    <w:rsid w:val="00744521"/>
    <w:rsid w:val="00752966"/>
    <w:rsid w:val="0076534B"/>
    <w:rsid w:val="00772081"/>
    <w:rsid w:val="0077317D"/>
    <w:rsid w:val="0077537A"/>
    <w:rsid w:val="00775985"/>
    <w:rsid w:val="00777A2E"/>
    <w:rsid w:val="00782CD2"/>
    <w:rsid w:val="00783DBC"/>
    <w:rsid w:val="0078646A"/>
    <w:rsid w:val="007A0C8B"/>
    <w:rsid w:val="007A72DF"/>
    <w:rsid w:val="007A738F"/>
    <w:rsid w:val="007B05EC"/>
    <w:rsid w:val="007B2445"/>
    <w:rsid w:val="007B44F0"/>
    <w:rsid w:val="007C16FC"/>
    <w:rsid w:val="007C29F1"/>
    <w:rsid w:val="007D12CF"/>
    <w:rsid w:val="007D45B2"/>
    <w:rsid w:val="007D6A7D"/>
    <w:rsid w:val="007E3A70"/>
    <w:rsid w:val="00813B44"/>
    <w:rsid w:val="00820C78"/>
    <w:rsid w:val="008212EE"/>
    <w:rsid w:val="00822444"/>
    <w:rsid w:val="0082537E"/>
    <w:rsid w:val="00826DE6"/>
    <w:rsid w:val="00836661"/>
    <w:rsid w:val="008509A6"/>
    <w:rsid w:val="0085382A"/>
    <w:rsid w:val="008664AE"/>
    <w:rsid w:val="00875D09"/>
    <w:rsid w:val="008778B4"/>
    <w:rsid w:val="00882320"/>
    <w:rsid w:val="00887736"/>
    <w:rsid w:val="008925CC"/>
    <w:rsid w:val="00894436"/>
    <w:rsid w:val="008A16AD"/>
    <w:rsid w:val="008B0754"/>
    <w:rsid w:val="008B0BEE"/>
    <w:rsid w:val="008B1CFB"/>
    <w:rsid w:val="008B2C96"/>
    <w:rsid w:val="008B496F"/>
    <w:rsid w:val="008B4C54"/>
    <w:rsid w:val="008C77C6"/>
    <w:rsid w:val="008E0A56"/>
    <w:rsid w:val="008E6833"/>
    <w:rsid w:val="008F0C18"/>
    <w:rsid w:val="008F2576"/>
    <w:rsid w:val="00911088"/>
    <w:rsid w:val="00921070"/>
    <w:rsid w:val="00921BB8"/>
    <w:rsid w:val="009226A4"/>
    <w:rsid w:val="00945128"/>
    <w:rsid w:val="009473C6"/>
    <w:rsid w:val="00955CF5"/>
    <w:rsid w:val="00957D0C"/>
    <w:rsid w:val="0096254A"/>
    <w:rsid w:val="00962BFB"/>
    <w:rsid w:val="0096526D"/>
    <w:rsid w:val="00971799"/>
    <w:rsid w:val="009808C4"/>
    <w:rsid w:val="00982F72"/>
    <w:rsid w:val="00983980"/>
    <w:rsid w:val="00993451"/>
    <w:rsid w:val="009967E3"/>
    <w:rsid w:val="009A1092"/>
    <w:rsid w:val="009A490D"/>
    <w:rsid w:val="009A735C"/>
    <w:rsid w:val="009B0B11"/>
    <w:rsid w:val="009B0B8A"/>
    <w:rsid w:val="009B1D75"/>
    <w:rsid w:val="009C74E6"/>
    <w:rsid w:val="009D68F9"/>
    <w:rsid w:val="009E2245"/>
    <w:rsid w:val="009E743C"/>
    <w:rsid w:val="009F3DD4"/>
    <w:rsid w:val="009F41DA"/>
    <w:rsid w:val="009F7C68"/>
    <w:rsid w:val="00A02781"/>
    <w:rsid w:val="00A02812"/>
    <w:rsid w:val="00A03D81"/>
    <w:rsid w:val="00A04215"/>
    <w:rsid w:val="00A04B79"/>
    <w:rsid w:val="00A04E7F"/>
    <w:rsid w:val="00A054E6"/>
    <w:rsid w:val="00A1114D"/>
    <w:rsid w:val="00A11651"/>
    <w:rsid w:val="00A12654"/>
    <w:rsid w:val="00A148A0"/>
    <w:rsid w:val="00A20F40"/>
    <w:rsid w:val="00A23390"/>
    <w:rsid w:val="00A242A0"/>
    <w:rsid w:val="00A24A83"/>
    <w:rsid w:val="00A3172D"/>
    <w:rsid w:val="00A36B5D"/>
    <w:rsid w:val="00A407A3"/>
    <w:rsid w:val="00A45A0E"/>
    <w:rsid w:val="00A4754A"/>
    <w:rsid w:val="00A519E4"/>
    <w:rsid w:val="00A51F56"/>
    <w:rsid w:val="00A6498C"/>
    <w:rsid w:val="00A6539A"/>
    <w:rsid w:val="00A65ADC"/>
    <w:rsid w:val="00A75638"/>
    <w:rsid w:val="00A75F68"/>
    <w:rsid w:val="00A76124"/>
    <w:rsid w:val="00A763B0"/>
    <w:rsid w:val="00A83C1C"/>
    <w:rsid w:val="00A86541"/>
    <w:rsid w:val="00A87402"/>
    <w:rsid w:val="00A87D62"/>
    <w:rsid w:val="00A91340"/>
    <w:rsid w:val="00A94D54"/>
    <w:rsid w:val="00A9543C"/>
    <w:rsid w:val="00A96A54"/>
    <w:rsid w:val="00AA3C42"/>
    <w:rsid w:val="00AA53BB"/>
    <w:rsid w:val="00AB1374"/>
    <w:rsid w:val="00AB283E"/>
    <w:rsid w:val="00AB3B25"/>
    <w:rsid w:val="00AB553A"/>
    <w:rsid w:val="00AC37DF"/>
    <w:rsid w:val="00AC7C57"/>
    <w:rsid w:val="00AD698A"/>
    <w:rsid w:val="00AE0004"/>
    <w:rsid w:val="00AE4E62"/>
    <w:rsid w:val="00AE4ED3"/>
    <w:rsid w:val="00AE54D5"/>
    <w:rsid w:val="00AF538A"/>
    <w:rsid w:val="00B03234"/>
    <w:rsid w:val="00B07205"/>
    <w:rsid w:val="00B10E64"/>
    <w:rsid w:val="00B11D79"/>
    <w:rsid w:val="00B21BB9"/>
    <w:rsid w:val="00B22C95"/>
    <w:rsid w:val="00B253B1"/>
    <w:rsid w:val="00B26A5B"/>
    <w:rsid w:val="00B301A2"/>
    <w:rsid w:val="00B328FF"/>
    <w:rsid w:val="00B3708F"/>
    <w:rsid w:val="00B40589"/>
    <w:rsid w:val="00B406C2"/>
    <w:rsid w:val="00B40726"/>
    <w:rsid w:val="00B43AB3"/>
    <w:rsid w:val="00B506E9"/>
    <w:rsid w:val="00B529F3"/>
    <w:rsid w:val="00B538D6"/>
    <w:rsid w:val="00B557B8"/>
    <w:rsid w:val="00B55CBE"/>
    <w:rsid w:val="00B562C2"/>
    <w:rsid w:val="00B614ED"/>
    <w:rsid w:val="00B70B69"/>
    <w:rsid w:val="00B72A2A"/>
    <w:rsid w:val="00B87FA6"/>
    <w:rsid w:val="00B92894"/>
    <w:rsid w:val="00B97889"/>
    <w:rsid w:val="00B97F58"/>
    <w:rsid w:val="00BA0B35"/>
    <w:rsid w:val="00BA264C"/>
    <w:rsid w:val="00BA2F0C"/>
    <w:rsid w:val="00BA4273"/>
    <w:rsid w:val="00BA5344"/>
    <w:rsid w:val="00BA5689"/>
    <w:rsid w:val="00BB1BE0"/>
    <w:rsid w:val="00BB2DC1"/>
    <w:rsid w:val="00BB2E05"/>
    <w:rsid w:val="00BB2FDF"/>
    <w:rsid w:val="00BB48B7"/>
    <w:rsid w:val="00BB555F"/>
    <w:rsid w:val="00BB634E"/>
    <w:rsid w:val="00BC0DDB"/>
    <w:rsid w:val="00BC0F41"/>
    <w:rsid w:val="00BC1AB8"/>
    <w:rsid w:val="00BD0619"/>
    <w:rsid w:val="00BD2762"/>
    <w:rsid w:val="00BD4E7F"/>
    <w:rsid w:val="00BD6508"/>
    <w:rsid w:val="00BE0D89"/>
    <w:rsid w:val="00BE0F9D"/>
    <w:rsid w:val="00BE173F"/>
    <w:rsid w:val="00BE3C98"/>
    <w:rsid w:val="00BE5E2B"/>
    <w:rsid w:val="00BF5150"/>
    <w:rsid w:val="00C01397"/>
    <w:rsid w:val="00C03FBC"/>
    <w:rsid w:val="00C10250"/>
    <w:rsid w:val="00C1082F"/>
    <w:rsid w:val="00C16469"/>
    <w:rsid w:val="00C25871"/>
    <w:rsid w:val="00C3294C"/>
    <w:rsid w:val="00C32DF2"/>
    <w:rsid w:val="00C35AC4"/>
    <w:rsid w:val="00C454FF"/>
    <w:rsid w:val="00C46299"/>
    <w:rsid w:val="00C46E03"/>
    <w:rsid w:val="00C54109"/>
    <w:rsid w:val="00C54794"/>
    <w:rsid w:val="00C560F5"/>
    <w:rsid w:val="00C57B43"/>
    <w:rsid w:val="00C660D1"/>
    <w:rsid w:val="00C72A2A"/>
    <w:rsid w:val="00C84104"/>
    <w:rsid w:val="00C8520D"/>
    <w:rsid w:val="00C86A1D"/>
    <w:rsid w:val="00C94370"/>
    <w:rsid w:val="00C94B6A"/>
    <w:rsid w:val="00C94BF9"/>
    <w:rsid w:val="00CA18D0"/>
    <w:rsid w:val="00CA204A"/>
    <w:rsid w:val="00CB30B2"/>
    <w:rsid w:val="00CB40F8"/>
    <w:rsid w:val="00CB5AA3"/>
    <w:rsid w:val="00CB762E"/>
    <w:rsid w:val="00CC0C68"/>
    <w:rsid w:val="00CC6081"/>
    <w:rsid w:val="00CC6D53"/>
    <w:rsid w:val="00CD028D"/>
    <w:rsid w:val="00CE02A3"/>
    <w:rsid w:val="00CE3375"/>
    <w:rsid w:val="00CE44EA"/>
    <w:rsid w:val="00CE4603"/>
    <w:rsid w:val="00CE7AD7"/>
    <w:rsid w:val="00CF1A2C"/>
    <w:rsid w:val="00CF1F10"/>
    <w:rsid w:val="00CF20A2"/>
    <w:rsid w:val="00CF2189"/>
    <w:rsid w:val="00CF4B9A"/>
    <w:rsid w:val="00D01909"/>
    <w:rsid w:val="00D039FA"/>
    <w:rsid w:val="00D03EF1"/>
    <w:rsid w:val="00D1354E"/>
    <w:rsid w:val="00D13890"/>
    <w:rsid w:val="00D144D2"/>
    <w:rsid w:val="00D1506A"/>
    <w:rsid w:val="00D16ABE"/>
    <w:rsid w:val="00D16E9E"/>
    <w:rsid w:val="00D174ED"/>
    <w:rsid w:val="00D278E1"/>
    <w:rsid w:val="00D3166C"/>
    <w:rsid w:val="00D31DB2"/>
    <w:rsid w:val="00D4071C"/>
    <w:rsid w:val="00D46338"/>
    <w:rsid w:val="00D46D94"/>
    <w:rsid w:val="00D5155F"/>
    <w:rsid w:val="00D639EA"/>
    <w:rsid w:val="00D71138"/>
    <w:rsid w:val="00D73743"/>
    <w:rsid w:val="00D84171"/>
    <w:rsid w:val="00D90551"/>
    <w:rsid w:val="00D92317"/>
    <w:rsid w:val="00DA041C"/>
    <w:rsid w:val="00DA2687"/>
    <w:rsid w:val="00DA2996"/>
    <w:rsid w:val="00DA4F8C"/>
    <w:rsid w:val="00DA7EFE"/>
    <w:rsid w:val="00DB361F"/>
    <w:rsid w:val="00DB3DB7"/>
    <w:rsid w:val="00DB3E34"/>
    <w:rsid w:val="00DB5B0F"/>
    <w:rsid w:val="00DB749D"/>
    <w:rsid w:val="00DD0DF9"/>
    <w:rsid w:val="00DD7A57"/>
    <w:rsid w:val="00DE5D4C"/>
    <w:rsid w:val="00DE6C60"/>
    <w:rsid w:val="00DF402F"/>
    <w:rsid w:val="00DF768B"/>
    <w:rsid w:val="00DF76D2"/>
    <w:rsid w:val="00E04FEF"/>
    <w:rsid w:val="00E05C2E"/>
    <w:rsid w:val="00E13F8B"/>
    <w:rsid w:val="00E17913"/>
    <w:rsid w:val="00E226F5"/>
    <w:rsid w:val="00E242B3"/>
    <w:rsid w:val="00E26026"/>
    <w:rsid w:val="00E26422"/>
    <w:rsid w:val="00E309DE"/>
    <w:rsid w:val="00E349E7"/>
    <w:rsid w:val="00E35FCE"/>
    <w:rsid w:val="00E37481"/>
    <w:rsid w:val="00E37989"/>
    <w:rsid w:val="00E40828"/>
    <w:rsid w:val="00E507EC"/>
    <w:rsid w:val="00E509AC"/>
    <w:rsid w:val="00E510E5"/>
    <w:rsid w:val="00E52443"/>
    <w:rsid w:val="00E80260"/>
    <w:rsid w:val="00E8183E"/>
    <w:rsid w:val="00E82567"/>
    <w:rsid w:val="00E95D20"/>
    <w:rsid w:val="00EB0D2E"/>
    <w:rsid w:val="00EB28F2"/>
    <w:rsid w:val="00EB6DF7"/>
    <w:rsid w:val="00EB6F7E"/>
    <w:rsid w:val="00EC5F66"/>
    <w:rsid w:val="00ED40D3"/>
    <w:rsid w:val="00ED4212"/>
    <w:rsid w:val="00ED430E"/>
    <w:rsid w:val="00ED4C49"/>
    <w:rsid w:val="00ED7A7F"/>
    <w:rsid w:val="00EE416A"/>
    <w:rsid w:val="00EF1B08"/>
    <w:rsid w:val="00EF2294"/>
    <w:rsid w:val="00EF298B"/>
    <w:rsid w:val="00F02077"/>
    <w:rsid w:val="00F02339"/>
    <w:rsid w:val="00F05589"/>
    <w:rsid w:val="00F10493"/>
    <w:rsid w:val="00F1097B"/>
    <w:rsid w:val="00F11016"/>
    <w:rsid w:val="00F122A3"/>
    <w:rsid w:val="00F21073"/>
    <w:rsid w:val="00F23A2B"/>
    <w:rsid w:val="00F271D9"/>
    <w:rsid w:val="00F514E1"/>
    <w:rsid w:val="00F54B18"/>
    <w:rsid w:val="00F62424"/>
    <w:rsid w:val="00F662EB"/>
    <w:rsid w:val="00F7101E"/>
    <w:rsid w:val="00F716BF"/>
    <w:rsid w:val="00F75BEA"/>
    <w:rsid w:val="00F7618C"/>
    <w:rsid w:val="00F8190D"/>
    <w:rsid w:val="00F877C8"/>
    <w:rsid w:val="00F87B3A"/>
    <w:rsid w:val="00F96E96"/>
    <w:rsid w:val="00FA3778"/>
    <w:rsid w:val="00FA69A4"/>
    <w:rsid w:val="00FB6171"/>
    <w:rsid w:val="00FB6D64"/>
    <w:rsid w:val="00FB7249"/>
    <w:rsid w:val="00FC4A26"/>
    <w:rsid w:val="00FD1F94"/>
    <w:rsid w:val="00FD353D"/>
    <w:rsid w:val="00FD41BA"/>
    <w:rsid w:val="00FD45CA"/>
    <w:rsid w:val="00FD55B8"/>
    <w:rsid w:val="00FD5844"/>
    <w:rsid w:val="00FE059A"/>
    <w:rsid w:val="00FE4FCC"/>
    <w:rsid w:val="00FE7D82"/>
    <w:rsid w:val="0EE02FCE"/>
    <w:rsid w:val="14777F31"/>
    <w:rsid w:val="23A81EB5"/>
    <w:rsid w:val="24431BDE"/>
    <w:rsid w:val="309553E4"/>
    <w:rsid w:val="38F17A02"/>
    <w:rsid w:val="4B6B0F4E"/>
    <w:rsid w:val="4E2F07BD"/>
    <w:rsid w:val="586C6306"/>
    <w:rsid w:val="65574BDC"/>
    <w:rsid w:val="6D9D7748"/>
    <w:rsid w:val="6F9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D753"/>
  <w15:docId w15:val="{48AFB3F9-B365-4020-8401-79F957A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005">
    <w:name w:val="005正文"/>
    <w:basedOn w:val="a"/>
    <w:link w:val="005Char"/>
    <w:unhideWhenUsed/>
    <w:qFormat/>
    <w:pPr>
      <w:adjustRightInd w:val="0"/>
      <w:snapToGrid w:val="0"/>
      <w:spacing w:beforeLines="50" w:line="360" w:lineRule="auto"/>
      <w:ind w:firstLineChars="200" w:firstLine="20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paragraph" w:customStyle="1" w:styleId="11">
    <w:name w:val="样式1"/>
    <w:basedOn w:val="2"/>
    <w:link w:val="1Char"/>
    <w:qFormat/>
    <w:pPr>
      <w:widowControl/>
      <w:spacing w:before="0" w:after="0" w:line="360" w:lineRule="auto"/>
    </w:pPr>
    <w:rPr>
      <w:rFonts w:ascii="仿宋" w:eastAsia="华文楷体" w:hAnsi="仿宋" w:cs="微软雅黑"/>
      <w:kern w:val="0"/>
    </w:rPr>
  </w:style>
  <w:style w:type="character" w:customStyle="1" w:styleId="1Char">
    <w:name w:val="样式1 Char"/>
    <w:basedOn w:val="a0"/>
    <w:link w:val="11"/>
    <w:qFormat/>
    <w:rPr>
      <w:rFonts w:ascii="仿宋" w:eastAsia="华文楷体" w:hAnsi="仿宋" w:cs="微软雅黑"/>
      <w:b/>
      <w:bCs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b/>
      <w:bCs/>
      <w:kern w:val="28"/>
      <w:sz w:val="32"/>
      <w:szCs w:val="32"/>
    </w:rPr>
  </w:style>
  <w:style w:type="paragraph" w:customStyle="1" w:styleId="af2">
    <w:name w:val="招股书正文"/>
    <w:basedOn w:val="a"/>
    <w:link w:val="Char"/>
    <w:unhideWhenUsed/>
    <w:qFormat/>
    <w:pPr>
      <w:spacing w:beforeLines="50" w:line="360" w:lineRule="auto"/>
      <w:ind w:firstLineChars="200" w:firstLine="200"/>
    </w:pPr>
    <w:rPr>
      <w:kern w:val="0"/>
      <w:szCs w:val="21"/>
    </w:rPr>
  </w:style>
  <w:style w:type="character" w:customStyle="1" w:styleId="Char">
    <w:name w:val="招股书正文 Char"/>
    <w:link w:val="af2"/>
    <w:qFormat/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f3">
    <w:name w:val="No Spacing"/>
    <w:uiPriority w:val="1"/>
    <w:qFormat/>
    <w:pPr>
      <w:widowControl w:val="0"/>
      <w:jc w:val="both"/>
    </w:pPr>
    <w:rPr>
      <w:rFonts w:eastAsiaTheme="minorEastAsia"/>
      <w:b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2105-303D-4E0D-96A7-5BBF114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318</Words>
  <Characters>1816</Characters>
  <Application>Microsoft Office Word</Application>
  <DocSecurity>0</DocSecurity>
  <Lines>15</Lines>
  <Paragraphs>4</Paragraphs>
  <ScaleCrop>false</ScaleCrop>
  <Company>Sky123.Org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高瞻</cp:lastModifiedBy>
  <cp:revision>37</cp:revision>
  <cp:lastPrinted>2021-04-02T12:54:00Z</cp:lastPrinted>
  <dcterms:created xsi:type="dcterms:W3CDTF">2022-12-27T09:45:00Z</dcterms:created>
  <dcterms:modified xsi:type="dcterms:W3CDTF">2024-10-28T08:23:00Z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3FE47D4ECF0B4C8781C6261EFE2D7B2C_13</vt:lpwstr>
  </property>
</Properties>
</file>