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7EA61">
      <w:pPr>
        <w:spacing w:before="156" w:beforeLines="50" w:after="156" w:afterLines="50" w:line="400" w:lineRule="exact"/>
        <w:rPr>
          <w:rFonts w:hint="eastAsia" w:ascii="宋体" w:hAnsi="宋体"/>
          <w:bCs/>
          <w:iCs/>
          <w:color w:val="000000"/>
          <w:sz w:val="24"/>
        </w:rPr>
      </w:pPr>
    </w:p>
    <w:p w14:paraId="07A72D1D">
      <w:pPr>
        <w:spacing w:before="156" w:beforeLines="50" w:after="156" w:afterLines="50" w:line="400" w:lineRule="exact"/>
        <w:rPr>
          <w:rFonts w:hint="eastAsia" w:ascii="宋体" w:hAnsi="宋体"/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>证券代码：</w:t>
      </w:r>
      <w:r>
        <w:rPr>
          <w:rFonts w:ascii="宋体" w:hAnsi="宋体"/>
          <w:bCs/>
          <w:iCs/>
          <w:color w:val="000000"/>
          <w:sz w:val="24"/>
        </w:rPr>
        <w:t>600361</w:t>
      </w: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证券简称：创新新材</w:t>
      </w:r>
    </w:p>
    <w:p w14:paraId="7E348B87"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创新新材料科技股份有限公司投资者关系活动记录表</w:t>
      </w:r>
    </w:p>
    <w:p w14:paraId="00FA3BD4">
      <w:pPr>
        <w:spacing w:line="400" w:lineRule="exact"/>
        <w:rPr>
          <w:rFonts w:hint="default" w:ascii="宋体" w:hAnsi="宋体" w:eastAsiaTheme="minorEastAsia"/>
          <w:bCs/>
          <w:i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    编号：2024-</w:t>
      </w:r>
      <w:r>
        <w:rPr>
          <w:rFonts w:hint="eastAsia" w:ascii="宋体" w:hAnsi="宋体"/>
          <w:bCs/>
          <w:iCs/>
          <w:color w:val="000000"/>
          <w:sz w:val="24"/>
          <w:lang w:val="en-US" w:eastAsia="zh-CN"/>
        </w:rPr>
        <w:t>05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614"/>
      </w:tblGrid>
      <w:tr w14:paraId="3C4A9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E69373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投资者关系活动类别</w:t>
            </w:r>
          </w:p>
          <w:p w14:paraId="7FDDAFCF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EB484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特定对象调研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>分析师会议</w:t>
            </w:r>
          </w:p>
          <w:p w14:paraId="292557AA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>媒体采访            √业绩说明会</w:t>
            </w:r>
          </w:p>
          <w:p w14:paraId="29FA061C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新闻发布会          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>路演活动</w:t>
            </w:r>
          </w:p>
          <w:p w14:paraId="55845AFF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sz w:val="28"/>
                <w:szCs w:val="28"/>
              </w:rPr>
              <w:t>现场参观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ab/>
            </w:r>
          </w:p>
        </w:tc>
      </w:tr>
      <w:tr w14:paraId="2AC85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8EEE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6CF01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机构投资者（具体参会名单详见附件）</w:t>
            </w:r>
          </w:p>
        </w:tc>
      </w:tr>
      <w:tr w14:paraId="51674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89F11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FAEBF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20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 xml:space="preserve">4年10月28日 </w:t>
            </w:r>
          </w:p>
        </w:tc>
      </w:tr>
      <w:tr w14:paraId="307DD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82414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B13EF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电话会议</w:t>
            </w:r>
          </w:p>
        </w:tc>
      </w:tr>
      <w:tr w14:paraId="226FF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EE5B4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2D0DB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董事、副总经理、财务负责人：许峰先生</w:t>
            </w:r>
          </w:p>
          <w:p w14:paraId="6FC2F985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副总经理、董事会秘书：王科芳女士</w:t>
            </w:r>
          </w:p>
        </w:tc>
      </w:tr>
      <w:tr w14:paraId="17336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3EBF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413042B8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2DAC8">
            <w:pPr>
              <w:spacing w:line="480" w:lineRule="atLeast"/>
              <w:ind w:firstLine="482" w:firstLineChars="200"/>
              <w:rPr>
                <w:rFonts w:hint="eastAsia" w:ascii="宋体" w:hAnsi="宋体"/>
                <w:b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一、交流</w:t>
            </w:r>
            <w:r>
              <w:rPr>
                <w:rFonts w:ascii="宋体" w:hAnsi="宋体"/>
                <w:b/>
                <w:iCs/>
                <w:color w:val="000000"/>
                <w:sz w:val="24"/>
              </w:rPr>
              <w:t>问答</w:t>
            </w:r>
          </w:p>
          <w:p w14:paraId="5A26B5C9">
            <w:pPr>
              <w:spacing w:line="480" w:lineRule="atLeast"/>
              <w:ind w:firstLine="482" w:firstLineChars="200"/>
              <w:rPr>
                <w:rFonts w:hint="eastAsia"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iCs/>
                <w:color w:val="000000"/>
                <w:sz w:val="24"/>
              </w:rPr>
              <w:t>Q1</w:t>
            </w: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、创新新材在2024年前三季度的财务表现如何</w:t>
            </w:r>
            <w:r>
              <w:rPr>
                <w:rFonts w:hint="eastAsia" w:ascii="宋体" w:hAnsi="宋体"/>
                <w:b/>
                <w:iCs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iCs/>
                <w:color w:val="000000"/>
                <w:sz w:val="24"/>
                <w:lang w:val="en-US" w:eastAsia="zh-CN"/>
              </w:rPr>
              <w:t>关键指标</w:t>
            </w: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变化的主要驱动因素是什么？</w:t>
            </w:r>
          </w:p>
          <w:p w14:paraId="65410496">
            <w:pPr>
              <w:spacing w:line="480" w:lineRule="atLeast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A：您好，2024年前三季度，公司实现营业收入595.36亿元，同比增长11.34%，主要因为铝价比去年同期上涨，型材、铝杆线缆的收入增加。实现归属上市公司的净利润为7.91亿元，同比增长10.06%；公司扣非后净利润7.62亿元，同比增长18.16%，主要因为收入增加，加速产品去库存，利润增加。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  <w:lang w:val="en-US" w:eastAsia="zh-CN"/>
              </w:rPr>
              <w:t>公司第三季度</w:t>
            </w: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经营活动产生的现金流量净额为12.14亿元，同比增长856.97%。主要因为公司加强产品去库存，存货下降，同时加强现金流管理，经营活动产生的现金流量净额逐步改善。谢谢！</w:t>
            </w:r>
          </w:p>
          <w:p w14:paraId="7B6C6D20">
            <w:pPr>
              <w:spacing w:line="480" w:lineRule="atLeast"/>
              <w:ind w:firstLine="482" w:firstLineChars="200"/>
              <w:rPr>
                <w:rFonts w:hint="eastAsia" w:ascii="宋体" w:hAnsi="宋体"/>
                <w:b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Q2、公司目前在汽车轻量化型材相关业务发展情况如何？目前供应哪些产品，客户拓展的情况如何？</w:t>
            </w:r>
          </w:p>
          <w:p w14:paraId="5B052FAE">
            <w:pPr>
              <w:spacing w:line="480" w:lineRule="atLeast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A：您好，公司经过多年的技术沉淀，现已全面进入汽车轻量化型材领域，成为全国、全球领先的顶级汽车轻量化铝合金材料供应商。</w:t>
            </w:r>
          </w:p>
          <w:p w14:paraId="710312C8">
            <w:pPr>
              <w:spacing w:line="480" w:lineRule="atLeast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报告期内，公司产品主要集中在门槛梁、防撞梁、电池箱体和热交换系统等；现已通过了ASI、UL等第三方认证和博世、湖北三环锻造、日本琦玉、日本霓达摩尔等客户认证；新进入奥迪、小米、吉利知名汽车品牌供应商序列。</w:t>
            </w:r>
          </w:p>
          <w:p w14:paraId="54F5EE82">
            <w:pPr>
              <w:spacing w:line="480" w:lineRule="atLeast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公司已与汽车领域国内外诸多头部Tier1企业建立长期深度的合作。截至目前，公司已成为包括宝马、奔驰、奥迪、沃尔沃、比亚迪、理想汽车、宁德时代、小米汽车、日产、零跑、蔚来、广汽、奇瑞、吉利、奇瑞等诸多国内外头部汽车品牌供应商，迅速跻身国内汽车轻量化型材头部供应商序列。谢谢！</w:t>
            </w:r>
          </w:p>
          <w:p w14:paraId="3A204C97">
            <w:pPr>
              <w:spacing w:line="480" w:lineRule="atLeast"/>
              <w:ind w:firstLine="482" w:firstLineChars="200"/>
              <w:rPr>
                <w:rFonts w:hint="eastAsia" w:ascii="宋体" w:hAnsi="宋体"/>
                <w:b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Q3：公司在报告期内研发情况如何？面对市场竞争，公司通过哪些战略巩固自身的竞争优势，增强盈利能力？</w:t>
            </w:r>
          </w:p>
          <w:p w14:paraId="6B48D72A">
            <w:pPr>
              <w:spacing w:line="480" w:lineRule="atLeast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A：您好，公司始终重视以研发引领生产，推动产品结构优化升级，公司在三季度新增授权专利56项，其中发明专利3项，实用新型专利53项；截至报告期末，公司共拥有503项境内专利，其中，实用新型专利453项，发明专利50项。</w:t>
            </w:r>
          </w:p>
          <w:p w14:paraId="5DA0EB06">
            <w:pPr>
              <w:spacing w:line="480" w:lineRule="atLeast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公司还积极参加国家标准及行业标准的制定工作，截至报告期末，公司参加了25项国家标准、行业标准和团体标准的制定工作。</w:t>
            </w:r>
          </w:p>
          <w:p w14:paraId="2BA309D6">
            <w:pPr>
              <w:spacing w:line="480" w:lineRule="atLeast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未来，公司将进一步优化公司产品结构，转向附加值更高、技术壁垒更高的高端精密加工，提升优势高端产品供应能力，保持公司在3C消费电子、汽车轻量化等高端铝合金材料赛道的优势，提升产品的盈利能力，强化公司的核心竞争力，推动公司高质量发展。</w:t>
            </w:r>
          </w:p>
          <w:p w14:paraId="6320C152">
            <w:pPr>
              <w:spacing w:line="480" w:lineRule="atLeast"/>
              <w:ind w:firstLine="482" w:firstLineChars="200"/>
              <w:rPr>
                <w:rFonts w:hint="eastAsia" w:ascii="宋体" w:hAnsi="宋体"/>
                <w:b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Q</w:t>
            </w:r>
            <w:r>
              <w:rPr>
                <w:rFonts w:hint="eastAsia" w:ascii="宋体" w:hAnsi="宋体"/>
                <w:b/>
                <w:i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：公司在越南的</w:t>
            </w:r>
            <w:r>
              <w:rPr>
                <w:rFonts w:hint="eastAsia" w:ascii="宋体" w:hAnsi="宋体"/>
                <w:b/>
                <w:iCs/>
                <w:color w:val="000000"/>
                <w:sz w:val="24"/>
                <w:lang w:val="en-US" w:eastAsia="zh-CN"/>
              </w:rPr>
              <w:t>项目进展</w:t>
            </w:r>
            <w:r>
              <w:rPr>
                <w:rFonts w:hint="eastAsia" w:ascii="宋体" w:hAnsi="宋体"/>
                <w:b/>
                <w:iCs/>
                <w:color w:val="000000"/>
                <w:sz w:val="24"/>
              </w:rPr>
              <w:t>情况如何？</w:t>
            </w:r>
          </w:p>
          <w:p w14:paraId="39035F12">
            <w:pPr>
              <w:spacing w:line="480" w:lineRule="atLeast"/>
              <w:ind w:firstLine="480" w:firstLineChars="200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A：您好，在越南投资1.93亿美元开展3C消费电子型材等项目，建设全球性 3C消费电子型材供应链工厂，目前正在稳步推进中，部分产线2024年底陆续投产，项目投产后，公司将供货能力拓展至全球，将为全球核心客户提供更加快速、便捷的高质量产品。</w:t>
            </w:r>
          </w:p>
        </w:tc>
      </w:tr>
      <w:tr w14:paraId="31DC2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60D9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业务附件清单（如有）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5A516">
            <w:pPr>
              <w:spacing w:line="480" w:lineRule="atLeast"/>
              <w:ind w:firstLine="480" w:firstLineChars="200"/>
              <w:rPr>
                <w:sz w:val="20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无</w:t>
            </w:r>
          </w:p>
        </w:tc>
      </w:tr>
      <w:tr w14:paraId="719C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F68D9">
            <w:pPr>
              <w:spacing w:line="480" w:lineRule="atLeast"/>
              <w:rPr>
                <w:rFonts w:hint="eastAsia" w:ascii="宋体" w:hAnsi="宋体"/>
                <w:bCs/>
                <w:i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8AE60">
            <w:pPr>
              <w:spacing w:line="480" w:lineRule="atLeast"/>
              <w:ind w:firstLine="480" w:firstLineChars="200"/>
              <w:rPr>
                <w:sz w:val="20"/>
              </w:rPr>
            </w:pPr>
            <w:r>
              <w:rPr>
                <w:rFonts w:hint="eastAsia" w:ascii="宋体" w:hAnsi="宋体"/>
                <w:bCs/>
                <w:iCs/>
                <w:color w:val="000000"/>
                <w:sz w:val="24"/>
              </w:rPr>
              <w:t>2024年10月28日</w:t>
            </w:r>
          </w:p>
        </w:tc>
      </w:tr>
    </w:tbl>
    <w:p w14:paraId="1A074F82"/>
    <w:p w14:paraId="0D17BB90">
      <w:pPr>
        <w:widowControl/>
        <w:jc w:val="left"/>
      </w:pPr>
      <w:r>
        <w:br w:type="page"/>
      </w:r>
    </w:p>
    <w:p w14:paraId="26F8DE6B">
      <w:pPr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>附件：参会人员名单</w:t>
      </w:r>
    </w:p>
    <w:tbl>
      <w:tblPr>
        <w:tblStyle w:val="7"/>
        <w:tblW w:w="8314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5789"/>
      </w:tblGrid>
      <w:tr w14:paraId="16D28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347963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bidi="ar"/>
              </w:rPr>
              <w:t>参会者姓名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2FEF9F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lang w:bidi="ar"/>
              </w:rPr>
              <w:t>机构名称</w:t>
            </w:r>
          </w:p>
        </w:tc>
      </w:tr>
      <w:tr w14:paraId="0F38E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52D2D9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易轰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429D762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长江证券股份有限公司</w:t>
            </w:r>
          </w:p>
        </w:tc>
      </w:tr>
      <w:tr w14:paraId="4A21B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373E3F4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王作燊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16B6E4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民生证券股份有限公司</w:t>
            </w:r>
          </w:p>
        </w:tc>
      </w:tr>
      <w:tr w14:paraId="06EA6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24F882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邱祖学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7B867C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民生证券股份有限公司</w:t>
            </w:r>
          </w:p>
        </w:tc>
      </w:tr>
      <w:tr w14:paraId="3D87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1D1C2AD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陈剑凡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862549D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中信证券股份有限公司</w:t>
            </w:r>
          </w:p>
        </w:tc>
      </w:tr>
      <w:tr w14:paraId="207F1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01817B1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初金娜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B2BCF24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国盛证券有限责任公司</w:t>
            </w:r>
          </w:p>
        </w:tc>
      </w:tr>
      <w:tr w14:paraId="323D6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BD73CC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张航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442C2C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国盛证券有限责任公司</w:t>
            </w:r>
          </w:p>
        </w:tc>
      </w:tr>
      <w:tr w14:paraId="2BC03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D0B46EC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马俊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827390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光大证券股份有限公司</w:t>
            </w:r>
          </w:p>
        </w:tc>
      </w:tr>
      <w:tr w14:paraId="29763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13D8E26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王修艺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39DDA92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上汽颀臻(上海)资产管理有限公司</w:t>
            </w:r>
          </w:p>
        </w:tc>
      </w:tr>
      <w:tr w14:paraId="5520A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63A401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张弘强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EA30F4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上汽颀臻(上海)资产管理有限公司</w:t>
            </w:r>
          </w:p>
        </w:tc>
      </w:tr>
      <w:tr w14:paraId="0F5AF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7141ADF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郭金香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D38B6D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北京源峰私募基金管理合伙企业(有限合伙)</w:t>
            </w:r>
          </w:p>
        </w:tc>
      </w:tr>
      <w:tr w14:paraId="78CC1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239811B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高文哲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DB11ED7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上海尚颀投资管理合伙企业(有限合伙)</w:t>
            </w:r>
          </w:p>
        </w:tc>
      </w:tr>
      <w:tr w14:paraId="14DBD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72141E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林志轩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F1E1F81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上海汽车集团金控管理有限公司</w:t>
            </w:r>
          </w:p>
        </w:tc>
      </w:tr>
      <w:tr w14:paraId="44AB8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54D244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姚恩齐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C6794E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上海汽车集团金控管理有限公司</w:t>
            </w:r>
          </w:p>
        </w:tc>
      </w:tr>
      <w:tr w14:paraId="63619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1303A1F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赵万隆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0E65896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九泰基金管理有限公司</w:t>
            </w:r>
          </w:p>
        </w:tc>
      </w:tr>
      <w:tr w14:paraId="48908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2CB317B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刘伟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B061B4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泓德基金管理有限公司</w:t>
            </w:r>
          </w:p>
        </w:tc>
      </w:tr>
      <w:tr w14:paraId="6397C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556EF1C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陈晓晨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90414A5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凯石基金管理有限公司</w:t>
            </w:r>
          </w:p>
        </w:tc>
      </w:tr>
      <w:tr w14:paraId="10474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84BBFA7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谢泽林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B274270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嘉实基金管理有限公司</w:t>
            </w:r>
          </w:p>
        </w:tc>
      </w:tr>
      <w:tr w14:paraId="58EDA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CC709F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侯斌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1CF83B4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金元顺安基金管理有限公司</w:t>
            </w:r>
          </w:p>
        </w:tc>
      </w:tr>
      <w:tr w14:paraId="22AB0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B1C8938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唐沈洋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A1B3D1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南方基金管理股份有限公司</w:t>
            </w:r>
          </w:p>
        </w:tc>
      </w:tr>
      <w:tr w14:paraId="2237E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6F1014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王晓宇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DC20DE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中欧基金管理有限公司</w:t>
            </w:r>
          </w:p>
        </w:tc>
      </w:tr>
      <w:tr w14:paraId="0D800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B9E50B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刘卓炜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6A6472">
            <w:pPr>
              <w:widowControl/>
              <w:jc w:val="center"/>
              <w:textAlignment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中国人寿资产管理有限公司</w:t>
            </w:r>
          </w:p>
        </w:tc>
      </w:tr>
      <w:tr w14:paraId="563DC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CE02CA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22"/>
              </w:rPr>
              <w:t>廖克銘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E4DB5A2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IGWT Investment 投资公司</w:t>
            </w:r>
          </w:p>
        </w:tc>
      </w:tr>
      <w:tr w14:paraId="6F78F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C33B591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唐琪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6C93167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百川财富(北京)投资管理有限公司</w:t>
            </w:r>
          </w:p>
        </w:tc>
      </w:tr>
      <w:tr w14:paraId="22F52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2018132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刘军洁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EC627E4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北京中泽控股集团有限公司</w:t>
            </w:r>
          </w:p>
        </w:tc>
      </w:tr>
      <w:tr w14:paraId="54569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38E064E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孙通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94AA51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邓普顿投资顾问有限公司</w:t>
            </w:r>
          </w:p>
        </w:tc>
      </w:tr>
      <w:tr w14:paraId="33BD2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A42DB70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路永光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1E906F8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东海证券股份有限公司</w:t>
            </w:r>
          </w:p>
        </w:tc>
      </w:tr>
      <w:tr w14:paraId="7A253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FB28F8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裴璇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35FB811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观富(北京)资产管理有限公司</w:t>
            </w:r>
          </w:p>
        </w:tc>
      </w:tr>
      <w:tr w14:paraId="2B007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2DAD471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宫帅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014DA1E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广发证券股份有限公司</w:t>
            </w:r>
          </w:p>
        </w:tc>
      </w:tr>
      <w:tr w14:paraId="7E7DA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B1451A8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龙华明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58D72E5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广州云禧私募证券投资基金管理有限公司</w:t>
            </w:r>
          </w:p>
        </w:tc>
      </w:tr>
      <w:tr w14:paraId="6FA3B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53DC963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李超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63A452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国金证券股份有限公司</w:t>
            </w:r>
          </w:p>
        </w:tc>
      </w:tr>
      <w:tr w14:paraId="2A7BE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81CE8BB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周古玥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81937BB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国投证券股份有限公司</w:t>
            </w:r>
          </w:p>
        </w:tc>
      </w:tr>
      <w:tr w14:paraId="2B71A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42100B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覃晶晶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6E6DA8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国投证券股份有限公司</w:t>
            </w:r>
          </w:p>
        </w:tc>
      </w:tr>
      <w:tr w14:paraId="379DB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187BA41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陈洪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F011560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海南鑫焱创业投资有限公司</w:t>
            </w:r>
          </w:p>
        </w:tc>
      </w:tr>
      <w:tr w14:paraId="30135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2DE241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谭伊珊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04DB487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海通证券股份有限公司</w:t>
            </w:r>
          </w:p>
        </w:tc>
      </w:tr>
      <w:tr w14:paraId="2A6A5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AA7A77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梁琳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4292B2E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海通证券股份有限公司</w:t>
            </w:r>
          </w:p>
        </w:tc>
      </w:tr>
      <w:tr w14:paraId="20E18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CD6046E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张恒浩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974CCCC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海通证券股份有限公司</w:t>
            </w:r>
          </w:p>
        </w:tc>
      </w:tr>
      <w:tr w14:paraId="4F074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FDC820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舒殷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AF33364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鸿运私募基金管理(海南)有限公司</w:t>
            </w:r>
          </w:p>
        </w:tc>
      </w:tr>
      <w:tr w14:paraId="24DCA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61E485B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冯景山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CAB05D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花旗环球金融亚洲有限公司</w:t>
            </w:r>
          </w:p>
        </w:tc>
      </w:tr>
      <w:tr w14:paraId="35FE2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05D1CBB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顾宝成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F24131D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华宝信托有限责任公司</w:t>
            </w:r>
          </w:p>
        </w:tc>
      </w:tr>
      <w:tr w14:paraId="32D10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81829E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魏征宇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7CDA57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华福证券有限责任公司</w:t>
            </w:r>
          </w:p>
        </w:tc>
      </w:tr>
      <w:tr w14:paraId="53201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81F9FE2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吴小佳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457181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华福证券有限责任公司</w:t>
            </w:r>
          </w:p>
        </w:tc>
      </w:tr>
      <w:tr w14:paraId="08FAA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04CE2E0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潘振华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0A870C2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华曦资本</w:t>
            </w:r>
          </w:p>
        </w:tc>
      </w:tr>
      <w:tr w14:paraId="2EA2E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270D3FC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刘春胜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D812631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华夏财富创新投资管理有限公司</w:t>
            </w:r>
          </w:p>
        </w:tc>
      </w:tr>
      <w:tr w14:paraId="400DE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BD4A3AB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亓晓牧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97A7D1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汇丰银行(中国)有限公司</w:t>
            </w:r>
          </w:p>
        </w:tc>
      </w:tr>
      <w:tr w14:paraId="0A957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242CA8A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齐欣彤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760E09B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瑾厚私募投资基金管理(山东)有限公司</w:t>
            </w:r>
          </w:p>
        </w:tc>
      </w:tr>
      <w:tr w14:paraId="507C9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36C15F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白璐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3A51DFF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君义振华(北京)管理咨询有限公司</w:t>
            </w:r>
          </w:p>
        </w:tc>
      </w:tr>
      <w:tr w14:paraId="3F74A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133352D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罗贵文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48BBA3E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南京睿澜私募基金管理有限公司</w:t>
            </w:r>
          </w:p>
        </w:tc>
      </w:tr>
      <w:tr w14:paraId="67677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A31AEB7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刘颖飞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F0895CB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平安银行股份有限公司</w:t>
            </w:r>
          </w:p>
        </w:tc>
      </w:tr>
      <w:tr w14:paraId="54712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FC35F5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张海军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AEA808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千合资本管理有限公司</w:t>
            </w:r>
          </w:p>
        </w:tc>
      </w:tr>
      <w:tr w14:paraId="3AE61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3B0F87B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王政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3943AE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泉州银行股份有限公司</w:t>
            </w:r>
          </w:p>
        </w:tc>
      </w:tr>
      <w:tr w14:paraId="7CDB6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FA61A14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薛淏天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24359DD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山西证券股份有限公司</w:t>
            </w:r>
          </w:p>
        </w:tc>
      </w:tr>
      <w:tr w14:paraId="6F27F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771F08A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刘春茂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9258339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上海冰河资产管理有限公司</w:t>
            </w:r>
          </w:p>
        </w:tc>
      </w:tr>
      <w:tr w14:paraId="0E774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B68A159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刘青林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802CCCB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上海呈瑞投资管理有限公司</w:t>
            </w:r>
          </w:p>
        </w:tc>
      </w:tr>
      <w:tr w14:paraId="2A1FB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1B16E28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王喆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EDB9CEB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上海东恺投资管理有限公司</w:t>
            </w:r>
          </w:p>
        </w:tc>
      </w:tr>
      <w:tr w14:paraId="4E84C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E1DB8A1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汪自兵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540B5A0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上海方物私募基金管理有限公司</w:t>
            </w:r>
          </w:p>
        </w:tc>
      </w:tr>
      <w:tr w14:paraId="47040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65548C7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柯伟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0D5D974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上海泾溪投资管理合伙企业(有限合伙)</w:t>
            </w:r>
          </w:p>
        </w:tc>
      </w:tr>
      <w:tr w14:paraId="131BE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03A93CF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葛立法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452EA9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上海磐耀资产管理有限公司</w:t>
            </w:r>
          </w:p>
        </w:tc>
      </w:tr>
      <w:tr w14:paraId="27906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864D72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郑峰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755F478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上海筌笠资产管理有限公司</w:t>
            </w:r>
          </w:p>
        </w:tc>
      </w:tr>
      <w:tr w14:paraId="6B236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4BE4EEE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郭中耀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3E6DFC6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上海申银万国证券研究所有限公司</w:t>
            </w:r>
          </w:p>
        </w:tc>
      </w:tr>
      <w:tr w14:paraId="5DA4A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7C7FE59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马焰明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E75860E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上海申银万国证券研究所有限公司</w:t>
            </w:r>
          </w:p>
        </w:tc>
      </w:tr>
      <w:tr w14:paraId="7977D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170823F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符涓涓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415573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上海途灵资产管理有限公司</w:t>
            </w:r>
          </w:p>
        </w:tc>
      </w:tr>
      <w:tr w14:paraId="240B6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57A13E9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赵晓媛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75A7370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上海于翼资产管理合伙企业(有限合伙)</w:t>
            </w:r>
          </w:p>
        </w:tc>
      </w:tr>
      <w:tr w14:paraId="3BE3E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4665704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俞忠华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5251D5A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上海云门投资管理有限公司</w:t>
            </w:r>
          </w:p>
        </w:tc>
      </w:tr>
      <w:tr w14:paraId="46403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C6B76F4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刘姝仪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1BF62DB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深圳创富兆业金融管理有限公司</w:t>
            </w:r>
          </w:p>
        </w:tc>
      </w:tr>
      <w:tr w14:paraId="15B01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1DDDF7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蓝东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9D90560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深圳宏鼎财富管理有限公司</w:t>
            </w:r>
          </w:p>
        </w:tc>
      </w:tr>
      <w:tr w14:paraId="3A534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FE26205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郑琼香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AD7227F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深圳市杉树资产管理有限公司</w:t>
            </w:r>
          </w:p>
        </w:tc>
      </w:tr>
      <w:tr w14:paraId="6AED6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74A6AD2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包恒星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CF0BF72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天风证券股份有限公司</w:t>
            </w:r>
          </w:p>
        </w:tc>
      </w:tr>
      <w:tr w14:paraId="5A124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13C4E1D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郝彪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18D7018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誉辉资本管理(北京)有限责任公司</w:t>
            </w:r>
          </w:p>
        </w:tc>
      </w:tr>
      <w:tr w14:paraId="7BBB8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A257BD4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曹志平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B0C2385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bCs/>
                <w:color w:val="00000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粤佛私募基金管理(武汉)有限公司</w:t>
            </w:r>
          </w:p>
        </w:tc>
      </w:tr>
      <w:tr w14:paraId="74E35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D15329C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张创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1437B70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sz w:val="22"/>
              </w:rPr>
              <w:t>致合(杭州)资产管理有限公司</w:t>
            </w:r>
          </w:p>
        </w:tc>
      </w:tr>
      <w:tr w14:paraId="2F37D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A124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杨桐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D219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中国民生银行股份有限公司</w:t>
            </w:r>
          </w:p>
        </w:tc>
      </w:tr>
      <w:tr w14:paraId="29642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8389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吕然</w:t>
            </w:r>
          </w:p>
        </w:tc>
        <w:tc>
          <w:tcPr>
            <w:tcW w:w="5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D279">
            <w:pPr>
              <w:widowControl/>
              <w:jc w:val="center"/>
              <w:textAlignment w:val="center"/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</w:rPr>
              <w:t>中银国际证券股份有限公司</w:t>
            </w:r>
          </w:p>
        </w:tc>
      </w:tr>
    </w:tbl>
    <w:p w14:paraId="02FF6104">
      <w:pPr>
        <w:rPr>
          <w:rFonts w:ascii="Times New Roman" w:hAnsi="Times New Roman" w:cs="Times New Roman"/>
          <w:b/>
          <w:bCs/>
          <w:sz w:val="32"/>
          <w:szCs w:val="36"/>
        </w:rPr>
      </w:pPr>
    </w:p>
    <w:p w14:paraId="701FEE17"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mUyYmQzZTc5Y2U4YTRkMThhYjFmYjIyNDYxMDIifQ=="/>
  </w:docVars>
  <w:rsids>
    <w:rsidRoot w:val="008A748A"/>
    <w:rsid w:val="00000B63"/>
    <w:rsid w:val="0000365A"/>
    <w:rsid w:val="000122F7"/>
    <w:rsid w:val="00031734"/>
    <w:rsid w:val="00034019"/>
    <w:rsid w:val="0003536D"/>
    <w:rsid w:val="000437F7"/>
    <w:rsid w:val="00046EDD"/>
    <w:rsid w:val="00067147"/>
    <w:rsid w:val="0007522E"/>
    <w:rsid w:val="000C68FC"/>
    <w:rsid w:val="000E415C"/>
    <w:rsid w:val="00102387"/>
    <w:rsid w:val="00132034"/>
    <w:rsid w:val="001444C3"/>
    <w:rsid w:val="0016338D"/>
    <w:rsid w:val="00163536"/>
    <w:rsid w:val="001733D8"/>
    <w:rsid w:val="00191E21"/>
    <w:rsid w:val="001A2456"/>
    <w:rsid w:val="001B0A84"/>
    <w:rsid w:val="001B469E"/>
    <w:rsid w:val="001B5E28"/>
    <w:rsid w:val="001E439A"/>
    <w:rsid w:val="001E63BA"/>
    <w:rsid w:val="001F430F"/>
    <w:rsid w:val="001F7F12"/>
    <w:rsid w:val="00203230"/>
    <w:rsid w:val="00204C38"/>
    <w:rsid w:val="00227180"/>
    <w:rsid w:val="00255C6A"/>
    <w:rsid w:val="0026063D"/>
    <w:rsid w:val="00263D71"/>
    <w:rsid w:val="00277CD7"/>
    <w:rsid w:val="002A1987"/>
    <w:rsid w:val="002A5CBD"/>
    <w:rsid w:val="002A7F3A"/>
    <w:rsid w:val="002B1C89"/>
    <w:rsid w:val="002B3416"/>
    <w:rsid w:val="002B42D2"/>
    <w:rsid w:val="002F03B1"/>
    <w:rsid w:val="002F4D76"/>
    <w:rsid w:val="00321EF3"/>
    <w:rsid w:val="00323693"/>
    <w:rsid w:val="00325D47"/>
    <w:rsid w:val="0035619C"/>
    <w:rsid w:val="00383427"/>
    <w:rsid w:val="0038690E"/>
    <w:rsid w:val="00394BC7"/>
    <w:rsid w:val="003A2B9D"/>
    <w:rsid w:val="003D5403"/>
    <w:rsid w:val="00403805"/>
    <w:rsid w:val="00406A7A"/>
    <w:rsid w:val="00425FBC"/>
    <w:rsid w:val="00440DAB"/>
    <w:rsid w:val="00452F54"/>
    <w:rsid w:val="004734C0"/>
    <w:rsid w:val="00473A31"/>
    <w:rsid w:val="0049462F"/>
    <w:rsid w:val="004966A8"/>
    <w:rsid w:val="004A3760"/>
    <w:rsid w:val="004E016C"/>
    <w:rsid w:val="004F214F"/>
    <w:rsid w:val="005041F7"/>
    <w:rsid w:val="00523FE8"/>
    <w:rsid w:val="005248AF"/>
    <w:rsid w:val="00531993"/>
    <w:rsid w:val="00550BC6"/>
    <w:rsid w:val="00557148"/>
    <w:rsid w:val="00564936"/>
    <w:rsid w:val="00565FAF"/>
    <w:rsid w:val="00570362"/>
    <w:rsid w:val="005F276B"/>
    <w:rsid w:val="00667144"/>
    <w:rsid w:val="006701BB"/>
    <w:rsid w:val="006731C7"/>
    <w:rsid w:val="00680595"/>
    <w:rsid w:val="006A3279"/>
    <w:rsid w:val="006B0023"/>
    <w:rsid w:val="006B1DCC"/>
    <w:rsid w:val="006C25D6"/>
    <w:rsid w:val="006D2865"/>
    <w:rsid w:val="006E2D01"/>
    <w:rsid w:val="006F7DAD"/>
    <w:rsid w:val="00720665"/>
    <w:rsid w:val="00721EB7"/>
    <w:rsid w:val="00722B5D"/>
    <w:rsid w:val="00724648"/>
    <w:rsid w:val="00727158"/>
    <w:rsid w:val="00735644"/>
    <w:rsid w:val="00736EB3"/>
    <w:rsid w:val="00753734"/>
    <w:rsid w:val="00765A90"/>
    <w:rsid w:val="00767DA7"/>
    <w:rsid w:val="00784B07"/>
    <w:rsid w:val="0079519B"/>
    <w:rsid w:val="007B1BC3"/>
    <w:rsid w:val="007C1BD3"/>
    <w:rsid w:val="007E3AFD"/>
    <w:rsid w:val="00836F80"/>
    <w:rsid w:val="00853A4C"/>
    <w:rsid w:val="008576F5"/>
    <w:rsid w:val="008645DE"/>
    <w:rsid w:val="00871224"/>
    <w:rsid w:val="00883383"/>
    <w:rsid w:val="008900AA"/>
    <w:rsid w:val="008A748A"/>
    <w:rsid w:val="008C5C0E"/>
    <w:rsid w:val="008E04B2"/>
    <w:rsid w:val="008E0FF8"/>
    <w:rsid w:val="008F0386"/>
    <w:rsid w:val="008F44A5"/>
    <w:rsid w:val="00903DE9"/>
    <w:rsid w:val="00904085"/>
    <w:rsid w:val="00913880"/>
    <w:rsid w:val="00915435"/>
    <w:rsid w:val="00926710"/>
    <w:rsid w:val="00937768"/>
    <w:rsid w:val="00972284"/>
    <w:rsid w:val="00983C44"/>
    <w:rsid w:val="009963C9"/>
    <w:rsid w:val="00997460"/>
    <w:rsid w:val="009D7ABC"/>
    <w:rsid w:val="00A02E43"/>
    <w:rsid w:val="00A175DB"/>
    <w:rsid w:val="00A24CC7"/>
    <w:rsid w:val="00A4345D"/>
    <w:rsid w:val="00A63475"/>
    <w:rsid w:val="00A8649A"/>
    <w:rsid w:val="00A902BF"/>
    <w:rsid w:val="00AC0755"/>
    <w:rsid w:val="00AE1140"/>
    <w:rsid w:val="00AE1842"/>
    <w:rsid w:val="00AF0550"/>
    <w:rsid w:val="00B05B16"/>
    <w:rsid w:val="00B10A16"/>
    <w:rsid w:val="00B27A1D"/>
    <w:rsid w:val="00B40E76"/>
    <w:rsid w:val="00B67909"/>
    <w:rsid w:val="00B67BC2"/>
    <w:rsid w:val="00B775D5"/>
    <w:rsid w:val="00BE62A9"/>
    <w:rsid w:val="00BE7DCE"/>
    <w:rsid w:val="00C01851"/>
    <w:rsid w:val="00C100EA"/>
    <w:rsid w:val="00C312D4"/>
    <w:rsid w:val="00C73C03"/>
    <w:rsid w:val="00C76EF2"/>
    <w:rsid w:val="00C80D4D"/>
    <w:rsid w:val="00C83323"/>
    <w:rsid w:val="00C83927"/>
    <w:rsid w:val="00C849C1"/>
    <w:rsid w:val="00CF00F7"/>
    <w:rsid w:val="00D003CE"/>
    <w:rsid w:val="00D1284E"/>
    <w:rsid w:val="00D81BBB"/>
    <w:rsid w:val="00D90D40"/>
    <w:rsid w:val="00D92513"/>
    <w:rsid w:val="00D9282A"/>
    <w:rsid w:val="00DA02DD"/>
    <w:rsid w:val="00DB3DEF"/>
    <w:rsid w:val="00E05D76"/>
    <w:rsid w:val="00E113CF"/>
    <w:rsid w:val="00E12A72"/>
    <w:rsid w:val="00E175C6"/>
    <w:rsid w:val="00E23343"/>
    <w:rsid w:val="00E30058"/>
    <w:rsid w:val="00E56C78"/>
    <w:rsid w:val="00E82FE5"/>
    <w:rsid w:val="00E90524"/>
    <w:rsid w:val="00EA4D8D"/>
    <w:rsid w:val="00EB156A"/>
    <w:rsid w:val="00EB306F"/>
    <w:rsid w:val="00EB491F"/>
    <w:rsid w:val="00ED291D"/>
    <w:rsid w:val="00ED6CEE"/>
    <w:rsid w:val="00EE362E"/>
    <w:rsid w:val="00F161B7"/>
    <w:rsid w:val="00F535BD"/>
    <w:rsid w:val="00F9501F"/>
    <w:rsid w:val="00FA711B"/>
    <w:rsid w:val="00FD17F9"/>
    <w:rsid w:val="00FF1969"/>
    <w:rsid w:val="02005B8D"/>
    <w:rsid w:val="034807D7"/>
    <w:rsid w:val="052D4EEB"/>
    <w:rsid w:val="062260D2"/>
    <w:rsid w:val="09F62375"/>
    <w:rsid w:val="0A4A3E4A"/>
    <w:rsid w:val="0A681494"/>
    <w:rsid w:val="0FC14BAE"/>
    <w:rsid w:val="148D5389"/>
    <w:rsid w:val="15467F0C"/>
    <w:rsid w:val="15836462"/>
    <w:rsid w:val="159C7321"/>
    <w:rsid w:val="16A576FF"/>
    <w:rsid w:val="17157A95"/>
    <w:rsid w:val="17C35253"/>
    <w:rsid w:val="1C611F6A"/>
    <w:rsid w:val="1CC33479"/>
    <w:rsid w:val="20E701EC"/>
    <w:rsid w:val="23E1433B"/>
    <w:rsid w:val="2593449F"/>
    <w:rsid w:val="28446A3F"/>
    <w:rsid w:val="2A8A04DA"/>
    <w:rsid w:val="2C2416B4"/>
    <w:rsid w:val="2D0B37A7"/>
    <w:rsid w:val="2DAF1CE2"/>
    <w:rsid w:val="3115220C"/>
    <w:rsid w:val="31D245A1"/>
    <w:rsid w:val="336E2F29"/>
    <w:rsid w:val="36DE6B45"/>
    <w:rsid w:val="389820A0"/>
    <w:rsid w:val="3A1219DE"/>
    <w:rsid w:val="41F8269F"/>
    <w:rsid w:val="424817EF"/>
    <w:rsid w:val="43DB1093"/>
    <w:rsid w:val="45D76C57"/>
    <w:rsid w:val="462558F9"/>
    <w:rsid w:val="46410341"/>
    <w:rsid w:val="4A8F4985"/>
    <w:rsid w:val="4B3C1CC8"/>
    <w:rsid w:val="4BF80808"/>
    <w:rsid w:val="4D1F167F"/>
    <w:rsid w:val="4E4639B7"/>
    <w:rsid w:val="50CD66BC"/>
    <w:rsid w:val="525C226C"/>
    <w:rsid w:val="53AE2320"/>
    <w:rsid w:val="5563713A"/>
    <w:rsid w:val="580337D2"/>
    <w:rsid w:val="585F1E3B"/>
    <w:rsid w:val="5A040EEC"/>
    <w:rsid w:val="5B2B614D"/>
    <w:rsid w:val="5B764927"/>
    <w:rsid w:val="5D3A69D3"/>
    <w:rsid w:val="628D2287"/>
    <w:rsid w:val="64CC2606"/>
    <w:rsid w:val="64CE38BC"/>
    <w:rsid w:val="66DB2FC1"/>
    <w:rsid w:val="678371C8"/>
    <w:rsid w:val="699833FF"/>
    <w:rsid w:val="6DC01176"/>
    <w:rsid w:val="6DE775D0"/>
    <w:rsid w:val="70524F5E"/>
    <w:rsid w:val="70877018"/>
    <w:rsid w:val="72926AFF"/>
    <w:rsid w:val="77A94A29"/>
    <w:rsid w:val="7B5F300F"/>
    <w:rsid w:val="7C85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批注主题 字符"/>
    <w:basedOn w:val="13"/>
    <w:link w:val="6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2326</Words>
  <Characters>2429</Characters>
  <Lines>206</Lines>
  <Paragraphs>294</Paragraphs>
  <TotalTime>1</TotalTime>
  <ScaleCrop>false</ScaleCrop>
  <LinksUpToDate>false</LinksUpToDate>
  <CharactersWithSpaces>2555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2024-10-29T02:24:00Z</dcterms:created>
  <dc:creator>Windows 用户</dc:creator>
  <cp:lastModifiedBy>李梦霏</cp:lastModifiedBy>
  <cp:lastPrinted>2024-10-29T06:02:00Z</cp:lastPrinted>
  <dcterms:modified xsi:type="dcterms:W3CDTF">2024-10-29T08:00:02Z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1EFB59E6331F4388A5FE381B6DD89852</vt:lpwstr>
  </property>
</Properties>
</file>