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B1" w:rsidRDefault="003F3722">
      <w:pPr>
        <w:adjustRightInd w:val="0"/>
        <w:snapToGrid w:val="0"/>
        <w:spacing w:beforeLines="50" w:before="156"/>
        <w:jc w:val="center"/>
        <w:rPr>
          <w:rFonts w:eastAsia="黑体"/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rFonts w:eastAsia="黑体"/>
          <w:b/>
          <w:bCs/>
          <w:color w:val="FF0000"/>
          <w:sz w:val="36"/>
          <w:szCs w:val="36"/>
        </w:rPr>
        <w:t>远东智慧能源股份有限公司</w:t>
      </w:r>
    </w:p>
    <w:p w:rsidR="00DB02B1" w:rsidRDefault="003F3722">
      <w:pPr>
        <w:adjustRightInd w:val="0"/>
        <w:snapToGrid w:val="0"/>
        <w:jc w:val="center"/>
        <w:rPr>
          <w:rFonts w:eastAsia="黑体"/>
          <w:b/>
          <w:bCs/>
          <w:color w:val="FF0000"/>
          <w:sz w:val="36"/>
          <w:szCs w:val="36"/>
        </w:rPr>
      </w:pPr>
      <w:r>
        <w:rPr>
          <w:rFonts w:eastAsia="黑体"/>
          <w:b/>
          <w:bCs/>
          <w:color w:val="FF0000"/>
          <w:sz w:val="36"/>
          <w:szCs w:val="36"/>
        </w:rPr>
        <w:t>关于</w:t>
      </w:r>
      <w:r>
        <w:rPr>
          <w:rFonts w:eastAsia="黑体" w:hint="eastAsia"/>
          <w:b/>
          <w:bCs/>
          <w:color w:val="FF0000"/>
          <w:sz w:val="36"/>
          <w:szCs w:val="36"/>
        </w:rPr>
        <w:t>投资者沟通会会议纪要</w:t>
      </w:r>
    </w:p>
    <w:p w:rsidR="00DB02B1" w:rsidRDefault="003F3722" w:rsidP="00D01248">
      <w:pPr>
        <w:widowControl/>
        <w:snapToGrid w:val="0"/>
        <w:spacing w:beforeLines="200" w:before="624" w:line="360" w:lineRule="auto"/>
        <w:ind w:firstLineChars="200" w:firstLine="482"/>
        <w:rPr>
          <w:rFonts w:ascii="宋体" w:hAnsi="宋体"/>
          <w:b/>
          <w:bCs/>
          <w:snapToGrid w:val="0"/>
          <w:kern w:val="0"/>
          <w:sz w:val="24"/>
        </w:rPr>
      </w:pPr>
      <w:r>
        <w:rPr>
          <w:rFonts w:ascii="宋体" w:hAnsi="宋体" w:hint="eastAsia"/>
          <w:b/>
          <w:bCs/>
          <w:snapToGrid w:val="0"/>
          <w:kern w:val="0"/>
          <w:sz w:val="24"/>
        </w:rPr>
        <w:t>一、本次沟通会召开情况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时间：</w:t>
      </w:r>
      <w:r>
        <w:rPr>
          <w:rFonts w:ascii="宋体" w:hAnsi="宋体"/>
          <w:snapToGrid w:val="0"/>
          <w:kern w:val="0"/>
          <w:sz w:val="24"/>
        </w:rPr>
        <w:t>20</w:t>
      </w:r>
      <w:r>
        <w:rPr>
          <w:rFonts w:ascii="宋体" w:hAnsi="宋体" w:hint="eastAsia"/>
          <w:snapToGrid w:val="0"/>
          <w:kern w:val="0"/>
          <w:sz w:val="24"/>
        </w:rPr>
        <w:t>24</w:t>
      </w:r>
      <w:r>
        <w:rPr>
          <w:rFonts w:ascii="宋体" w:hAnsi="宋体" w:hint="eastAsia"/>
          <w:snapToGrid w:val="0"/>
          <w:kern w:val="0"/>
          <w:sz w:val="24"/>
        </w:rPr>
        <w:t>年</w:t>
      </w:r>
      <w:r>
        <w:rPr>
          <w:rFonts w:ascii="宋体" w:hAnsi="宋体" w:hint="eastAsia"/>
          <w:snapToGrid w:val="0"/>
          <w:kern w:val="0"/>
          <w:sz w:val="24"/>
        </w:rPr>
        <w:t>10</w:t>
      </w:r>
      <w:r>
        <w:rPr>
          <w:rFonts w:ascii="宋体" w:hAnsi="宋体" w:hint="eastAsia"/>
          <w:snapToGrid w:val="0"/>
          <w:kern w:val="0"/>
          <w:sz w:val="24"/>
        </w:rPr>
        <w:t>月</w:t>
      </w:r>
      <w:r>
        <w:rPr>
          <w:rFonts w:ascii="宋体" w:hAnsi="宋体" w:hint="eastAsia"/>
          <w:snapToGrid w:val="0"/>
          <w:kern w:val="0"/>
          <w:sz w:val="24"/>
        </w:rPr>
        <w:t>28</w:t>
      </w:r>
      <w:r>
        <w:rPr>
          <w:rFonts w:ascii="宋体" w:hAnsi="宋体" w:hint="eastAsia"/>
          <w:snapToGrid w:val="0"/>
          <w:kern w:val="0"/>
          <w:sz w:val="24"/>
        </w:rPr>
        <w:t>日</w:t>
      </w:r>
      <w:r>
        <w:rPr>
          <w:rFonts w:ascii="宋体" w:hAnsi="宋体" w:hint="eastAsia"/>
          <w:snapToGrid w:val="0"/>
          <w:kern w:val="0"/>
          <w:sz w:val="24"/>
        </w:rPr>
        <w:t>16:00-17:00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形式：电话会议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参会投资者：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</w:rPr>
      </w:pPr>
      <w:bookmarkStart w:id="1" w:name="OLE_LINK64"/>
      <w:bookmarkStart w:id="2" w:name="OLE_LINK1"/>
      <w:bookmarkStart w:id="3" w:name="OLE_LINK65"/>
      <w:r>
        <w:rPr>
          <w:rFonts w:ascii="宋体" w:hAnsi="宋体" w:hint="eastAsia"/>
          <w:snapToGrid w:val="0"/>
          <w:kern w:val="0"/>
          <w:sz w:val="24"/>
        </w:rPr>
        <w:t>券商</w:t>
      </w:r>
      <w:r>
        <w:rPr>
          <w:rFonts w:ascii="宋体" w:hAnsi="宋体" w:hint="eastAsia"/>
          <w:snapToGrid w:val="0"/>
          <w:kern w:val="0"/>
          <w:sz w:val="24"/>
        </w:rPr>
        <w:t>/</w:t>
      </w:r>
      <w:r>
        <w:rPr>
          <w:rFonts w:ascii="宋体" w:hAnsi="宋体" w:hint="eastAsia"/>
          <w:snapToGrid w:val="0"/>
          <w:kern w:val="0"/>
          <w:sz w:val="24"/>
        </w:rPr>
        <w:t>机构：</w:t>
      </w:r>
      <w:r>
        <w:rPr>
          <w:rFonts w:ascii="宋体" w:hAnsi="宋体" w:cs="宋体" w:hint="eastAsia"/>
          <w:snapToGrid w:val="0"/>
          <w:kern w:val="0"/>
          <w:sz w:val="24"/>
        </w:rPr>
        <w:t>中信证券、中信建投、中金公司、天风证券、长江证券、西部证券、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浙商证券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、财通证券、招商证券、申万宏源、民生证券、开源证券、中邮证券、国泰君安、国联证券、国金证券、国投证券、国信证券、太平洋证券、德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邦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证券、华鑫证券、东方证券、山西证券、东吴证券、华安证券、华西证券、华创证券、渤海证券、方正证券、银河证券、金元证券、中银证券、中国人寿、前海人寿、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中融人寿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、昆仑健康保险、太平养老、平安银行、交银国际、宏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利基金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管理、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中信保诚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基金、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聚鸣投资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健顺投资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、德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睿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恒丰、前海联合基金、鸿道投资、长城财富资管、美阳投资、于翼资产、</w:t>
      </w:r>
      <w:r>
        <w:rPr>
          <w:rFonts w:ascii="宋体" w:hAnsi="宋体" w:cs="宋体" w:hint="eastAsia"/>
          <w:snapToGrid w:val="0"/>
          <w:kern w:val="0"/>
          <w:sz w:val="24"/>
        </w:rPr>
        <w:t>红土资管、深圳山石基金、呈瑞投资、耕霁投资、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途灵资产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、天阅财富</w:t>
      </w:r>
      <w:r>
        <w:rPr>
          <w:rFonts w:ascii="宋体" w:hAnsi="宋体" w:cs="宋体" w:hint="eastAsia"/>
          <w:snapToGrid w:val="0"/>
          <w:kern w:val="0"/>
          <w:sz w:val="24"/>
        </w:rPr>
        <w:t>(</w:t>
      </w:r>
      <w:r>
        <w:rPr>
          <w:rFonts w:ascii="宋体" w:hAnsi="宋体" w:cs="宋体" w:hint="eastAsia"/>
          <w:snapToGrid w:val="0"/>
          <w:kern w:val="0"/>
          <w:sz w:val="24"/>
        </w:rPr>
        <w:t>北京</w:t>
      </w:r>
      <w:r>
        <w:rPr>
          <w:rFonts w:ascii="宋体" w:hAnsi="宋体" w:cs="宋体" w:hint="eastAsia"/>
          <w:snapToGrid w:val="0"/>
          <w:kern w:val="0"/>
          <w:sz w:val="24"/>
        </w:rPr>
        <w:t>)</w:t>
      </w:r>
      <w:r>
        <w:rPr>
          <w:rFonts w:ascii="宋体" w:hAnsi="宋体" w:cs="宋体" w:hint="eastAsia"/>
          <w:snapToGrid w:val="0"/>
          <w:kern w:val="0"/>
          <w:sz w:val="24"/>
        </w:rPr>
        <w:t>、鸿运私募、源益私募、诚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熠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私募、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粤佛私募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、正圆投资、复通基金、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棒杰私募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泽源私募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运舟私募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恒泽私募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、顶天投资、红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骅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投资、华曦资本、智本金融、维新力特投资、</w:t>
      </w:r>
      <w:proofErr w:type="gramStart"/>
      <w:r>
        <w:rPr>
          <w:rFonts w:ascii="宋体" w:hAnsi="宋体" w:cs="宋体" w:hint="eastAsia"/>
          <w:snapToGrid w:val="0"/>
          <w:kern w:val="0"/>
          <w:sz w:val="24"/>
        </w:rPr>
        <w:t>鑫宇投资</w:t>
      </w:r>
      <w:proofErr w:type="gramEnd"/>
      <w:r>
        <w:rPr>
          <w:rFonts w:ascii="宋体" w:hAnsi="宋体" w:cs="宋体" w:hint="eastAsia"/>
          <w:snapToGrid w:val="0"/>
          <w:kern w:val="0"/>
          <w:sz w:val="24"/>
        </w:rPr>
        <w:t>管理、长谋投资、天风国际资管、</w:t>
      </w:r>
      <w:r>
        <w:rPr>
          <w:rFonts w:ascii="宋体" w:hAnsi="宋体" w:cs="宋体" w:hint="eastAsia"/>
          <w:snapToGrid w:val="0"/>
          <w:kern w:val="0"/>
          <w:sz w:val="24"/>
        </w:rPr>
        <w:t>IGWT Investment</w:t>
      </w:r>
      <w:r>
        <w:rPr>
          <w:rFonts w:ascii="宋体" w:hAnsi="宋体" w:cs="宋体" w:hint="eastAsia"/>
          <w:snapToGrid w:val="0"/>
          <w:kern w:val="0"/>
          <w:sz w:val="24"/>
        </w:rPr>
        <w:t>（排名不分先后）</w:t>
      </w:r>
    </w:p>
    <w:bookmarkEnd w:id="1"/>
    <w:bookmarkEnd w:id="2"/>
    <w:bookmarkEnd w:id="3"/>
    <w:p w:rsidR="00DB02B1" w:rsidRDefault="003F3722">
      <w:pPr>
        <w:adjustRightInd w:val="0"/>
        <w:snapToGrid w:val="0"/>
        <w:spacing w:line="360" w:lineRule="auto"/>
        <w:ind w:rightChars="93" w:right="195"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公司参会人员：万俊、邵亮</w:t>
      </w:r>
      <w:r>
        <w:rPr>
          <w:rFonts w:ascii="宋体" w:hAnsi="宋体" w:hint="eastAsia"/>
          <w:sz w:val="24"/>
        </w:rPr>
        <w:t>、张胤</w:t>
      </w:r>
    </w:p>
    <w:p w:rsidR="00DB02B1" w:rsidRDefault="003F3722" w:rsidP="00D01248">
      <w:pPr>
        <w:widowControl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snapToGrid w:val="0"/>
          <w:kern w:val="0"/>
          <w:sz w:val="24"/>
        </w:rPr>
      </w:pPr>
      <w:r>
        <w:rPr>
          <w:rFonts w:ascii="宋体" w:hAnsi="宋体" w:hint="eastAsia"/>
          <w:b/>
          <w:bCs/>
          <w:snapToGrid w:val="0"/>
          <w:kern w:val="0"/>
          <w:sz w:val="24"/>
        </w:rPr>
        <w:t>二、本次沟通会投资者提出的主要问题以及公司回复情况</w:t>
      </w:r>
    </w:p>
    <w:p w:rsidR="00DB02B1" w:rsidRDefault="003F3722">
      <w:pPr>
        <w:widowControl/>
        <w:snapToGrid w:val="0"/>
        <w:spacing w:line="360" w:lineRule="auto"/>
        <w:ind w:firstLineChars="200" w:firstLine="48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远东智慧能源股份有限公司（以下简称“远东股份”或“</w:t>
      </w:r>
      <w:r>
        <w:rPr>
          <w:snapToGrid w:val="0"/>
          <w:kern w:val="0"/>
          <w:sz w:val="24"/>
        </w:rPr>
        <w:t>公司</w:t>
      </w:r>
      <w:r>
        <w:rPr>
          <w:rFonts w:hint="eastAsia"/>
          <w:snapToGrid w:val="0"/>
          <w:kern w:val="0"/>
          <w:sz w:val="24"/>
        </w:rPr>
        <w:t>”）</w:t>
      </w:r>
      <w:r>
        <w:rPr>
          <w:snapToGrid w:val="0"/>
          <w:kern w:val="0"/>
          <w:sz w:val="24"/>
        </w:rPr>
        <w:t>就投资者主要关心的问题做了交流，具体如下：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bookmarkStart w:id="4" w:name="OLE_LINK78"/>
      <w:bookmarkStart w:id="5" w:name="OLE_LINK79"/>
      <w:r>
        <w:rPr>
          <w:rFonts w:ascii="宋体" w:hAnsi="宋体" w:hint="eastAsia"/>
          <w:b/>
          <w:bCs/>
          <w:kern w:val="0"/>
          <w:sz w:val="24"/>
        </w:rPr>
        <w:t>公司目前在</w:t>
      </w:r>
      <w:r>
        <w:rPr>
          <w:rFonts w:ascii="宋体" w:hAnsi="宋体" w:hint="eastAsia"/>
          <w:b/>
          <w:bCs/>
          <w:kern w:val="0"/>
          <w:sz w:val="24"/>
        </w:rPr>
        <w:t>AI</w:t>
      </w:r>
      <w:r>
        <w:rPr>
          <w:rFonts w:ascii="宋体" w:hAnsi="宋体" w:hint="eastAsia"/>
          <w:b/>
          <w:bCs/>
          <w:kern w:val="0"/>
          <w:sz w:val="24"/>
        </w:rPr>
        <w:t>方面布局如何？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公司积极看好</w:t>
      </w:r>
      <w:r>
        <w:rPr>
          <w:rFonts w:ascii="宋体" w:hAnsi="宋体" w:hint="eastAsia"/>
          <w:bCs/>
          <w:kern w:val="0"/>
          <w:sz w:val="24"/>
        </w:rPr>
        <w:t>AI</w:t>
      </w:r>
      <w:r>
        <w:rPr>
          <w:rFonts w:ascii="宋体" w:hAnsi="宋体" w:hint="eastAsia"/>
          <w:bCs/>
          <w:kern w:val="0"/>
          <w:sz w:val="24"/>
        </w:rPr>
        <w:t>相关新兴领域和产业发展的前景，</w:t>
      </w:r>
      <w:proofErr w:type="gramStart"/>
      <w:r>
        <w:rPr>
          <w:rFonts w:ascii="宋体" w:hAnsi="宋体"/>
          <w:bCs/>
          <w:kern w:val="0"/>
          <w:sz w:val="24"/>
        </w:rPr>
        <w:t>己</w:t>
      </w:r>
      <w:r>
        <w:rPr>
          <w:rFonts w:ascii="宋体" w:hAnsi="宋体" w:hint="eastAsia"/>
          <w:bCs/>
          <w:kern w:val="0"/>
          <w:sz w:val="24"/>
        </w:rPr>
        <w:t>进行</w:t>
      </w:r>
      <w:proofErr w:type="gramEnd"/>
      <w:r>
        <w:rPr>
          <w:rFonts w:ascii="宋体" w:hAnsi="宋体" w:hint="eastAsia"/>
          <w:bCs/>
          <w:kern w:val="0"/>
          <w:sz w:val="24"/>
        </w:rPr>
        <w:t>了</w:t>
      </w:r>
      <w:r>
        <w:rPr>
          <w:rFonts w:ascii="宋体" w:hAnsi="宋体" w:hint="eastAsia"/>
          <w:bCs/>
          <w:kern w:val="0"/>
          <w:sz w:val="24"/>
        </w:rPr>
        <w:t>相关技术</w:t>
      </w:r>
      <w:r>
        <w:rPr>
          <w:rFonts w:ascii="宋体" w:hAnsi="宋体"/>
          <w:bCs/>
          <w:kern w:val="0"/>
          <w:sz w:val="24"/>
        </w:rPr>
        <w:t>产品</w:t>
      </w:r>
      <w:r>
        <w:rPr>
          <w:rFonts w:ascii="宋体" w:hAnsi="宋体" w:hint="eastAsia"/>
          <w:bCs/>
          <w:kern w:val="0"/>
          <w:sz w:val="24"/>
        </w:rPr>
        <w:t>研发</w:t>
      </w:r>
      <w:r>
        <w:rPr>
          <w:rFonts w:ascii="宋体" w:hAnsi="宋体" w:hint="eastAsia"/>
          <w:bCs/>
          <w:kern w:val="0"/>
          <w:sz w:val="24"/>
        </w:rPr>
        <w:t>，目前已与全球领先人工智能芯片公司建立了</w:t>
      </w:r>
      <w:r>
        <w:rPr>
          <w:rFonts w:ascii="宋体" w:hAnsi="宋体"/>
          <w:bCs/>
          <w:kern w:val="0"/>
          <w:sz w:val="24"/>
        </w:rPr>
        <w:t>业务</w:t>
      </w:r>
      <w:r>
        <w:rPr>
          <w:rFonts w:ascii="宋体" w:hAnsi="宋体" w:hint="eastAsia"/>
          <w:bCs/>
          <w:kern w:val="0"/>
          <w:sz w:val="24"/>
        </w:rPr>
        <w:t>联系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公司与全球领先人工智能芯片公司的合作，是否为直接合作？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公司已和全球领先的公司进行了相关的产品研发，</w:t>
      </w:r>
      <w:r>
        <w:rPr>
          <w:rFonts w:ascii="宋体" w:hAnsi="宋体" w:cs="宋体"/>
          <w:sz w:val="24"/>
        </w:rPr>
        <w:t>已获得合格供应商资格，主要提供应用</w:t>
      </w:r>
      <w:r>
        <w:rPr>
          <w:rFonts w:ascii="宋体" w:hAnsi="宋体" w:cs="宋体"/>
          <w:sz w:val="24"/>
        </w:rPr>
        <w:t>AI</w:t>
      </w:r>
      <w:r>
        <w:rPr>
          <w:rFonts w:ascii="宋体" w:hAnsi="宋体" w:cs="宋体"/>
          <w:sz w:val="24"/>
        </w:rPr>
        <w:t>领域的</w:t>
      </w:r>
      <w:r>
        <w:rPr>
          <w:rFonts w:ascii="宋体" w:hAnsi="宋体" w:cs="宋体"/>
          <w:sz w:val="24"/>
        </w:rPr>
        <w:t>智能</w:t>
      </w:r>
      <w:r>
        <w:rPr>
          <w:rFonts w:ascii="宋体" w:hAnsi="宋体" w:cs="宋体"/>
          <w:sz w:val="24"/>
        </w:rPr>
        <w:t>线缆等产品，</w:t>
      </w:r>
      <w:bookmarkStart w:id="6" w:name="OLE_LINK4"/>
      <w:bookmarkStart w:id="7" w:name="OLE_LINK5"/>
      <w:r>
        <w:rPr>
          <w:rFonts w:ascii="宋体" w:hAnsi="宋体" w:hint="eastAsia"/>
          <w:bCs/>
          <w:kern w:val="0"/>
          <w:sz w:val="24"/>
        </w:rPr>
        <w:t>并有</w:t>
      </w:r>
      <w:r>
        <w:rPr>
          <w:rFonts w:ascii="宋体" w:hAnsi="宋体" w:hint="eastAsia"/>
          <w:bCs/>
          <w:kern w:val="0"/>
          <w:sz w:val="24"/>
        </w:rPr>
        <w:t>批量交付</w:t>
      </w:r>
      <w:r>
        <w:rPr>
          <w:rFonts w:ascii="宋体" w:hAnsi="宋体"/>
          <w:bCs/>
          <w:kern w:val="0"/>
          <w:sz w:val="24"/>
        </w:rPr>
        <w:t>使用</w:t>
      </w:r>
      <w:r>
        <w:rPr>
          <w:rFonts w:ascii="宋体" w:hAnsi="宋体" w:hint="eastAsia"/>
          <w:bCs/>
          <w:kern w:val="0"/>
          <w:sz w:val="24"/>
        </w:rPr>
        <w:t>，</w:t>
      </w:r>
      <w:bookmarkEnd w:id="6"/>
      <w:bookmarkEnd w:id="7"/>
      <w:r>
        <w:rPr>
          <w:rFonts w:ascii="宋体" w:hAnsi="宋体" w:hint="eastAsia"/>
          <w:bCs/>
          <w:kern w:val="0"/>
          <w:sz w:val="24"/>
        </w:rPr>
        <w:t>但</w:t>
      </w:r>
      <w:r>
        <w:rPr>
          <w:rFonts w:ascii="宋体" w:hAnsi="宋体"/>
          <w:bCs/>
          <w:kern w:val="0"/>
          <w:sz w:val="24"/>
        </w:rPr>
        <w:t>目前</w:t>
      </w:r>
      <w:proofErr w:type="gramStart"/>
      <w:r>
        <w:rPr>
          <w:rFonts w:ascii="宋体" w:hAnsi="宋体" w:hint="eastAsia"/>
          <w:bCs/>
          <w:kern w:val="0"/>
          <w:sz w:val="24"/>
        </w:rPr>
        <w:t>占</w:t>
      </w:r>
      <w:r>
        <w:rPr>
          <w:rFonts w:ascii="宋体" w:hAnsi="宋体"/>
          <w:bCs/>
          <w:kern w:val="0"/>
          <w:sz w:val="24"/>
        </w:rPr>
        <w:t>销比</w:t>
      </w:r>
      <w:r>
        <w:rPr>
          <w:rFonts w:ascii="宋体" w:hAnsi="宋体" w:hint="eastAsia"/>
          <w:bCs/>
          <w:kern w:val="0"/>
          <w:sz w:val="24"/>
        </w:rPr>
        <w:t>较</w:t>
      </w:r>
      <w:proofErr w:type="gramEnd"/>
      <w:r>
        <w:rPr>
          <w:rFonts w:ascii="宋体" w:hAnsi="宋体" w:hint="eastAsia"/>
          <w:bCs/>
          <w:kern w:val="0"/>
          <w:sz w:val="24"/>
        </w:rPr>
        <w:t>小，</w:t>
      </w:r>
      <w:r>
        <w:rPr>
          <w:rFonts w:ascii="宋体" w:hAnsi="宋体" w:hint="eastAsia"/>
          <w:bCs/>
          <w:kern w:val="0"/>
          <w:sz w:val="24"/>
        </w:rPr>
        <w:lastRenderedPageBreak/>
        <w:t>后续</w:t>
      </w:r>
      <w:r>
        <w:rPr>
          <w:rFonts w:ascii="宋体" w:hAnsi="宋体"/>
          <w:bCs/>
          <w:kern w:val="0"/>
          <w:sz w:val="24"/>
        </w:rPr>
        <w:t>将争取</w:t>
      </w:r>
      <w:r>
        <w:rPr>
          <w:rFonts w:ascii="宋体" w:hAnsi="宋体"/>
          <w:bCs/>
          <w:kern w:val="0"/>
          <w:sz w:val="24"/>
        </w:rPr>
        <w:t>更广泛应用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公司海缆项目建设进度？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bookmarkStart w:id="8" w:name="OLE_LINK2"/>
      <w:bookmarkStart w:id="9" w:name="OLE_LINK3"/>
      <w:r>
        <w:rPr>
          <w:rFonts w:ascii="宋体" w:hAnsi="宋体" w:hint="eastAsia"/>
          <w:bCs/>
          <w:kern w:val="0"/>
          <w:sz w:val="24"/>
        </w:rPr>
        <w:t>远东南通海</w:t>
      </w:r>
      <w:proofErr w:type="gramStart"/>
      <w:r>
        <w:rPr>
          <w:rFonts w:ascii="宋体" w:hAnsi="宋体" w:hint="eastAsia"/>
          <w:bCs/>
          <w:kern w:val="0"/>
          <w:sz w:val="24"/>
        </w:rPr>
        <w:t>缆数智</w:t>
      </w:r>
      <w:proofErr w:type="gramEnd"/>
      <w:r>
        <w:rPr>
          <w:rFonts w:ascii="宋体" w:hAnsi="宋体" w:hint="eastAsia"/>
          <w:bCs/>
          <w:kern w:val="0"/>
          <w:sz w:val="24"/>
        </w:rPr>
        <w:t>灯塔工厂</w:t>
      </w:r>
      <w:bookmarkStart w:id="10" w:name="OLE_LINK88"/>
      <w:bookmarkStart w:id="11" w:name="OLE_LINK89"/>
      <w:r>
        <w:rPr>
          <w:rFonts w:ascii="宋体" w:hAnsi="宋体" w:hint="eastAsia"/>
          <w:bCs/>
          <w:kern w:val="0"/>
          <w:sz w:val="24"/>
        </w:rPr>
        <w:t>项目是公司重大项目之一，目前科研楼、倒班楼等主体建筑已完工交付，主厂房内设备基础、地坪已基本完成，供配电系统全线打通，目前正在</w:t>
      </w:r>
      <w:r>
        <w:rPr>
          <w:rFonts w:ascii="宋体" w:hAnsi="宋体" w:hint="eastAsia"/>
          <w:bCs/>
          <w:kern w:val="0"/>
          <w:sz w:val="24"/>
        </w:rPr>
        <w:t>设备安装调试</w:t>
      </w:r>
      <w:r>
        <w:rPr>
          <w:rFonts w:ascii="宋体" w:hAnsi="宋体"/>
          <w:bCs/>
          <w:kern w:val="0"/>
          <w:sz w:val="24"/>
        </w:rPr>
        <w:t>中</w:t>
      </w:r>
      <w:r>
        <w:rPr>
          <w:rFonts w:ascii="宋体" w:hAnsi="宋体" w:hint="eastAsia"/>
          <w:bCs/>
          <w:kern w:val="0"/>
          <w:sz w:val="24"/>
        </w:rPr>
        <w:t>，预期年底前逐步开始投产。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码头已于</w:t>
      </w:r>
      <w:r>
        <w:rPr>
          <w:rFonts w:ascii="宋体" w:hAnsi="宋体" w:hint="eastAsia"/>
          <w:bCs/>
          <w:kern w:val="0"/>
          <w:sz w:val="24"/>
        </w:rPr>
        <w:t>2023</w:t>
      </w:r>
      <w:r>
        <w:rPr>
          <w:rFonts w:ascii="宋体" w:hAnsi="宋体" w:hint="eastAsia"/>
          <w:bCs/>
          <w:kern w:val="0"/>
          <w:sz w:val="24"/>
        </w:rPr>
        <w:t>年</w:t>
      </w:r>
      <w:r>
        <w:rPr>
          <w:rFonts w:ascii="宋体" w:hAnsi="宋体" w:hint="eastAsia"/>
          <w:bCs/>
          <w:kern w:val="0"/>
          <w:sz w:val="24"/>
        </w:rPr>
        <w:t>10</w:t>
      </w:r>
      <w:r>
        <w:rPr>
          <w:rFonts w:ascii="宋体" w:hAnsi="宋体" w:hint="eastAsia"/>
          <w:bCs/>
          <w:kern w:val="0"/>
          <w:sz w:val="24"/>
        </w:rPr>
        <w:t>月</w:t>
      </w:r>
      <w:r>
        <w:rPr>
          <w:rFonts w:ascii="宋体" w:hAnsi="宋体" w:hint="eastAsia"/>
          <w:bCs/>
          <w:kern w:val="0"/>
          <w:sz w:val="24"/>
        </w:rPr>
        <w:t>25</w:t>
      </w:r>
      <w:r>
        <w:rPr>
          <w:rFonts w:ascii="宋体" w:hAnsi="宋体" w:hint="eastAsia"/>
          <w:bCs/>
          <w:kern w:val="0"/>
          <w:sz w:val="24"/>
        </w:rPr>
        <w:t>日正式开始建造，航道同步疏通，码头主体工程已于</w:t>
      </w:r>
      <w:r>
        <w:rPr>
          <w:rFonts w:ascii="宋体" w:hAnsi="宋体" w:hint="eastAsia"/>
          <w:bCs/>
          <w:kern w:val="0"/>
          <w:sz w:val="24"/>
        </w:rPr>
        <w:t>2024</w:t>
      </w:r>
      <w:r>
        <w:rPr>
          <w:rFonts w:ascii="宋体" w:hAnsi="宋体" w:hint="eastAsia"/>
          <w:bCs/>
          <w:kern w:val="0"/>
          <w:sz w:val="24"/>
        </w:rPr>
        <w:t>年</w:t>
      </w:r>
      <w:r>
        <w:rPr>
          <w:rFonts w:ascii="宋体" w:hAnsi="宋体" w:hint="eastAsia"/>
          <w:bCs/>
          <w:kern w:val="0"/>
          <w:sz w:val="24"/>
        </w:rPr>
        <w:t>9</w:t>
      </w:r>
      <w:r>
        <w:rPr>
          <w:rFonts w:ascii="宋体" w:hAnsi="宋体" w:hint="eastAsia"/>
          <w:bCs/>
          <w:kern w:val="0"/>
          <w:sz w:val="24"/>
        </w:rPr>
        <w:t>月完工</w:t>
      </w:r>
      <w:r>
        <w:rPr>
          <w:rFonts w:ascii="宋体" w:hAnsi="宋体"/>
          <w:bCs/>
          <w:kern w:val="0"/>
          <w:sz w:val="24"/>
        </w:rPr>
        <w:t>；</w:t>
      </w:r>
      <w:r>
        <w:rPr>
          <w:rFonts w:ascii="宋体" w:hAnsi="宋体" w:hint="eastAsia"/>
          <w:bCs/>
          <w:kern w:val="0"/>
          <w:sz w:val="24"/>
        </w:rPr>
        <w:t>目</w:t>
      </w:r>
      <w:bookmarkEnd w:id="10"/>
      <w:bookmarkEnd w:id="11"/>
      <w:r>
        <w:rPr>
          <w:rFonts w:ascii="宋体" w:hAnsi="宋体" w:hint="eastAsia"/>
          <w:bCs/>
          <w:kern w:val="0"/>
          <w:sz w:val="24"/>
        </w:rPr>
        <w:t>前正处于项目施工验收阶段</w:t>
      </w:r>
      <w:bookmarkEnd w:id="8"/>
      <w:bookmarkEnd w:id="9"/>
      <w:r>
        <w:rPr>
          <w:rFonts w:ascii="宋体" w:hAnsi="宋体" w:hint="eastAsia"/>
          <w:bCs/>
          <w:kern w:val="0"/>
          <w:sz w:val="24"/>
        </w:rPr>
        <w:t>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公司海缆项目现在市场拓展情况如何？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bookmarkStart w:id="12" w:name="OLE_LINK146"/>
      <w:bookmarkStart w:id="13" w:name="OLE_LINK145"/>
      <w:r>
        <w:rPr>
          <w:rFonts w:ascii="宋体" w:hAnsi="宋体" w:hint="eastAsia"/>
          <w:bCs/>
          <w:kern w:val="0"/>
          <w:sz w:val="24"/>
        </w:rPr>
        <w:t>海</w:t>
      </w:r>
      <w:proofErr w:type="gramStart"/>
      <w:r>
        <w:rPr>
          <w:rFonts w:ascii="宋体" w:hAnsi="宋体" w:hint="eastAsia"/>
          <w:bCs/>
          <w:kern w:val="0"/>
          <w:sz w:val="24"/>
        </w:rPr>
        <w:t>缆市场</w:t>
      </w:r>
      <w:proofErr w:type="gramEnd"/>
      <w:r>
        <w:rPr>
          <w:rFonts w:ascii="宋体" w:hAnsi="宋体" w:hint="eastAsia"/>
          <w:bCs/>
          <w:kern w:val="0"/>
          <w:sz w:val="24"/>
        </w:rPr>
        <w:t>方面，公司</w:t>
      </w:r>
      <w:r>
        <w:rPr>
          <w:rFonts w:ascii="宋体" w:hAnsi="宋体"/>
          <w:bCs/>
          <w:kern w:val="0"/>
          <w:sz w:val="24"/>
        </w:rPr>
        <w:t>持续推进</w:t>
      </w:r>
      <w:r>
        <w:rPr>
          <w:rFonts w:ascii="宋体" w:hAnsi="宋体" w:hint="eastAsia"/>
          <w:bCs/>
          <w:kern w:val="0"/>
          <w:sz w:val="24"/>
        </w:rPr>
        <w:t>天津南港、江苏南通海上</w:t>
      </w:r>
      <w:proofErr w:type="gramStart"/>
      <w:r>
        <w:rPr>
          <w:rFonts w:ascii="宋体" w:hAnsi="宋体" w:hint="eastAsia"/>
          <w:bCs/>
          <w:kern w:val="0"/>
          <w:sz w:val="24"/>
        </w:rPr>
        <w:t>风电海缆</w:t>
      </w:r>
      <w:proofErr w:type="gramEnd"/>
      <w:r>
        <w:rPr>
          <w:rFonts w:ascii="宋体" w:hAnsi="宋体"/>
          <w:bCs/>
          <w:kern w:val="0"/>
          <w:sz w:val="24"/>
        </w:rPr>
        <w:t>、</w:t>
      </w:r>
      <w:bookmarkStart w:id="14" w:name="OLE_LINK99"/>
      <w:bookmarkStart w:id="15" w:name="OLE_LINK98"/>
      <w:r>
        <w:rPr>
          <w:rFonts w:ascii="宋体" w:hAnsi="宋体" w:hint="eastAsia"/>
          <w:bCs/>
          <w:kern w:val="0"/>
          <w:sz w:val="24"/>
        </w:rPr>
        <w:t>大唐</w:t>
      </w:r>
      <w:bookmarkStart w:id="16" w:name="OLE_LINK100"/>
      <w:bookmarkStart w:id="17" w:name="OLE_LINK101"/>
      <w:bookmarkEnd w:id="14"/>
      <w:bookmarkEnd w:id="15"/>
      <w:r>
        <w:rPr>
          <w:rFonts w:ascii="宋体" w:hAnsi="宋体" w:hint="eastAsia"/>
          <w:bCs/>
          <w:kern w:val="0"/>
          <w:sz w:val="24"/>
        </w:rPr>
        <w:t>滨海</w:t>
      </w:r>
      <w:bookmarkEnd w:id="16"/>
      <w:bookmarkEnd w:id="17"/>
      <w:r>
        <w:rPr>
          <w:rFonts w:ascii="宋体" w:hAnsi="宋体" w:hint="eastAsia"/>
          <w:bCs/>
          <w:kern w:val="0"/>
          <w:sz w:val="24"/>
        </w:rPr>
        <w:t>海上光伏示范项目</w:t>
      </w:r>
      <w:r>
        <w:rPr>
          <w:rFonts w:ascii="宋体" w:hAnsi="宋体"/>
          <w:bCs/>
          <w:kern w:val="0"/>
          <w:sz w:val="24"/>
        </w:rPr>
        <w:t>等</w:t>
      </w:r>
      <w:bookmarkStart w:id="18" w:name="OLE_LINK102"/>
      <w:bookmarkStart w:id="19" w:name="OLE_LINK103"/>
      <w:r>
        <w:rPr>
          <w:rFonts w:ascii="宋体" w:hAnsi="宋体" w:hint="eastAsia"/>
          <w:bCs/>
          <w:kern w:val="0"/>
          <w:sz w:val="24"/>
        </w:rPr>
        <w:t>，</w:t>
      </w:r>
      <w:bookmarkEnd w:id="18"/>
      <w:bookmarkEnd w:id="19"/>
      <w:r>
        <w:rPr>
          <w:rFonts w:ascii="宋体" w:hAnsi="宋体" w:hint="eastAsia"/>
          <w:bCs/>
          <w:kern w:val="0"/>
          <w:sz w:val="24"/>
        </w:rPr>
        <w:t>近期</w:t>
      </w:r>
      <w:bookmarkStart w:id="20" w:name="OLE_LINK105"/>
      <w:bookmarkStart w:id="21" w:name="OLE_LINK106"/>
      <w:r>
        <w:rPr>
          <w:rFonts w:ascii="宋体" w:hAnsi="宋体" w:hint="eastAsia"/>
          <w:bCs/>
          <w:kern w:val="0"/>
          <w:sz w:val="24"/>
        </w:rPr>
        <w:t>山东烟台</w:t>
      </w:r>
      <w:bookmarkEnd w:id="20"/>
      <w:bookmarkEnd w:id="21"/>
      <w:r>
        <w:rPr>
          <w:rFonts w:ascii="宋体" w:hAnsi="宋体" w:hint="eastAsia"/>
          <w:bCs/>
          <w:kern w:val="0"/>
          <w:sz w:val="24"/>
        </w:rPr>
        <w:t>项目正在公示期。公司</w:t>
      </w:r>
      <w:r>
        <w:rPr>
          <w:rFonts w:ascii="宋体" w:hAnsi="宋体"/>
          <w:bCs/>
          <w:kern w:val="0"/>
          <w:sz w:val="24"/>
        </w:rPr>
        <w:t>深度</w:t>
      </w:r>
      <w:r>
        <w:rPr>
          <w:rFonts w:ascii="宋体" w:hAnsi="宋体" w:hint="eastAsia"/>
          <w:bCs/>
          <w:kern w:val="0"/>
          <w:sz w:val="24"/>
        </w:rPr>
        <w:t>参与华润东营、华能如东、海南万宁</w:t>
      </w:r>
      <w:bookmarkStart w:id="22" w:name="OLE_LINK119"/>
      <w:bookmarkStart w:id="23" w:name="OLE_LINK120"/>
      <w:r>
        <w:rPr>
          <w:rFonts w:ascii="宋体" w:hAnsi="宋体" w:hint="eastAsia"/>
          <w:bCs/>
          <w:kern w:val="0"/>
          <w:sz w:val="24"/>
        </w:rPr>
        <w:t>的</w:t>
      </w:r>
      <w:bookmarkEnd w:id="22"/>
      <w:bookmarkEnd w:id="23"/>
      <w:r>
        <w:rPr>
          <w:rFonts w:ascii="宋体" w:hAnsi="宋体" w:hint="eastAsia"/>
          <w:bCs/>
          <w:kern w:val="0"/>
          <w:sz w:val="24"/>
        </w:rPr>
        <w:t>漂浮式风电等国家重大项目的科研合作，</w:t>
      </w:r>
      <w:proofErr w:type="gramStart"/>
      <w:r>
        <w:rPr>
          <w:rFonts w:ascii="宋体" w:hAnsi="宋体" w:hint="eastAsia"/>
          <w:bCs/>
          <w:kern w:val="0"/>
          <w:sz w:val="24"/>
        </w:rPr>
        <w:t>积累深远海</w:t>
      </w:r>
      <w:proofErr w:type="gramEnd"/>
      <w:r>
        <w:rPr>
          <w:rFonts w:ascii="宋体" w:hAnsi="宋体" w:hint="eastAsia"/>
          <w:bCs/>
          <w:kern w:val="0"/>
          <w:sz w:val="24"/>
        </w:rPr>
        <w:t>海上风电输电技术。同时公司也在积极与</w:t>
      </w:r>
      <w:r>
        <w:rPr>
          <w:rFonts w:ascii="宋体" w:hAnsi="宋体"/>
          <w:bCs/>
          <w:kern w:val="0"/>
          <w:sz w:val="24"/>
        </w:rPr>
        <w:t>众多</w:t>
      </w:r>
      <w:r>
        <w:rPr>
          <w:rFonts w:ascii="宋体" w:hAnsi="宋体" w:hint="eastAsia"/>
          <w:bCs/>
          <w:kern w:val="0"/>
          <w:sz w:val="24"/>
        </w:rPr>
        <w:t>重点客户</w:t>
      </w:r>
      <w:r>
        <w:rPr>
          <w:rFonts w:ascii="宋体" w:hAnsi="宋体" w:hint="eastAsia"/>
          <w:bCs/>
          <w:kern w:val="0"/>
          <w:sz w:val="24"/>
        </w:rPr>
        <w:t>对接</w:t>
      </w:r>
      <w:r>
        <w:rPr>
          <w:rFonts w:ascii="宋体" w:hAnsi="宋体"/>
          <w:bCs/>
          <w:kern w:val="0"/>
          <w:sz w:val="24"/>
        </w:rPr>
        <w:t>，</w:t>
      </w:r>
      <w:r>
        <w:rPr>
          <w:rFonts w:ascii="宋体" w:hAnsi="宋体" w:hint="eastAsia"/>
          <w:bCs/>
          <w:kern w:val="0"/>
          <w:sz w:val="24"/>
        </w:rPr>
        <w:t>与</w:t>
      </w:r>
      <w:r>
        <w:rPr>
          <w:rFonts w:ascii="宋体" w:hAnsi="宋体"/>
          <w:bCs/>
          <w:kern w:val="0"/>
          <w:sz w:val="24"/>
        </w:rPr>
        <w:t>多家</w:t>
      </w:r>
      <w:r>
        <w:rPr>
          <w:rFonts w:ascii="宋体" w:hAnsi="宋体" w:hint="eastAsia"/>
          <w:bCs/>
          <w:kern w:val="0"/>
          <w:sz w:val="24"/>
        </w:rPr>
        <w:t>设计院开展深入交流</w:t>
      </w:r>
      <w:r>
        <w:rPr>
          <w:rFonts w:ascii="宋体" w:hAnsi="宋体"/>
          <w:bCs/>
          <w:kern w:val="0"/>
          <w:sz w:val="24"/>
        </w:rPr>
        <w:t>合作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proofErr w:type="gramStart"/>
      <w:r>
        <w:rPr>
          <w:rFonts w:ascii="宋体" w:hAnsi="宋体" w:hint="eastAsia"/>
          <w:bCs/>
          <w:kern w:val="0"/>
          <w:sz w:val="24"/>
        </w:rPr>
        <w:t>海工市场</w:t>
      </w:r>
      <w:proofErr w:type="gramEnd"/>
      <w:r>
        <w:rPr>
          <w:rFonts w:ascii="宋体" w:hAnsi="宋体" w:hint="eastAsia"/>
          <w:bCs/>
          <w:kern w:val="0"/>
          <w:sz w:val="24"/>
        </w:rPr>
        <w:t>方面，公司全力推进</w:t>
      </w:r>
      <w:proofErr w:type="gramStart"/>
      <w:r>
        <w:rPr>
          <w:rFonts w:ascii="宋体" w:hAnsi="宋体" w:hint="eastAsia"/>
          <w:bCs/>
          <w:kern w:val="0"/>
          <w:sz w:val="24"/>
        </w:rPr>
        <w:t>海工能力</w:t>
      </w:r>
      <w:proofErr w:type="gramEnd"/>
      <w:r>
        <w:rPr>
          <w:rFonts w:ascii="宋体" w:hAnsi="宋体" w:hint="eastAsia"/>
          <w:bCs/>
          <w:kern w:val="0"/>
          <w:sz w:val="24"/>
        </w:rPr>
        <w:t>建设，获得了港口与航道二级资格证书，并同步</w:t>
      </w:r>
      <w:proofErr w:type="gramStart"/>
      <w:r>
        <w:rPr>
          <w:rFonts w:ascii="宋体" w:hAnsi="宋体" w:hint="eastAsia"/>
          <w:bCs/>
          <w:kern w:val="0"/>
          <w:sz w:val="24"/>
        </w:rPr>
        <w:t>推动海工三</w:t>
      </w:r>
      <w:proofErr w:type="gramEnd"/>
      <w:r>
        <w:rPr>
          <w:rFonts w:ascii="宋体" w:hAnsi="宋体" w:hint="eastAsia"/>
          <w:bCs/>
          <w:kern w:val="0"/>
          <w:sz w:val="24"/>
        </w:rPr>
        <w:t>标体系认证。同时，公司与多家</w:t>
      </w:r>
      <w:proofErr w:type="gramStart"/>
      <w:r>
        <w:rPr>
          <w:rFonts w:ascii="宋体" w:hAnsi="宋体" w:hint="eastAsia"/>
          <w:bCs/>
          <w:kern w:val="0"/>
          <w:sz w:val="24"/>
        </w:rPr>
        <w:t>海工船舶</w:t>
      </w:r>
      <w:proofErr w:type="gramEnd"/>
      <w:r>
        <w:rPr>
          <w:rFonts w:ascii="宋体" w:hAnsi="宋体" w:hint="eastAsia"/>
          <w:bCs/>
          <w:kern w:val="0"/>
          <w:sz w:val="24"/>
        </w:rPr>
        <w:t>达成合作协议，开发双缆同铺新工艺，面向深远海及国际市场，公司正在全力打造</w:t>
      </w:r>
      <w:r>
        <w:rPr>
          <w:rFonts w:ascii="宋体" w:hAnsi="宋体"/>
          <w:bCs/>
          <w:kern w:val="0"/>
          <w:sz w:val="24"/>
        </w:rPr>
        <w:t>1.5</w:t>
      </w:r>
      <w:r>
        <w:rPr>
          <w:rFonts w:ascii="宋体" w:hAnsi="宋体" w:hint="eastAsia"/>
          <w:bCs/>
          <w:kern w:val="0"/>
          <w:sz w:val="24"/>
        </w:rPr>
        <w:t>万吨级敷缆船</w:t>
      </w:r>
      <w:proofErr w:type="gramStart"/>
      <w:r>
        <w:rPr>
          <w:rFonts w:ascii="宋体" w:hAnsi="宋体" w:hint="eastAsia"/>
          <w:bCs/>
          <w:kern w:val="0"/>
          <w:sz w:val="24"/>
        </w:rPr>
        <w:t>舶</w:t>
      </w:r>
      <w:bookmarkStart w:id="24" w:name="OLE_LINK22"/>
      <w:bookmarkStart w:id="25" w:name="OLE_LINK21"/>
      <w:proofErr w:type="gramEnd"/>
      <w:r>
        <w:rPr>
          <w:rFonts w:ascii="宋体" w:hAnsi="宋体" w:hint="eastAsia"/>
          <w:bCs/>
          <w:kern w:val="0"/>
          <w:sz w:val="24"/>
        </w:rPr>
        <w:t>，助力</w:t>
      </w:r>
      <w:proofErr w:type="gramStart"/>
      <w:r>
        <w:rPr>
          <w:rFonts w:ascii="宋体" w:hAnsi="宋体" w:hint="eastAsia"/>
          <w:bCs/>
          <w:kern w:val="0"/>
          <w:sz w:val="24"/>
        </w:rPr>
        <w:t>海工海缆业务</w:t>
      </w:r>
      <w:proofErr w:type="gramEnd"/>
      <w:r>
        <w:rPr>
          <w:rFonts w:ascii="宋体" w:hAnsi="宋体" w:hint="eastAsia"/>
          <w:bCs/>
          <w:kern w:val="0"/>
          <w:sz w:val="24"/>
        </w:rPr>
        <w:t>发展</w:t>
      </w:r>
      <w:bookmarkEnd w:id="24"/>
      <w:bookmarkEnd w:id="25"/>
      <w:r>
        <w:rPr>
          <w:rFonts w:ascii="宋体" w:hAnsi="宋体" w:hint="eastAsia"/>
          <w:bCs/>
          <w:kern w:val="0"/>
          <w:sz w:val="24"/>
        </w:rPr>
        <w:t>。</w:t>
      </w:r>
    </w:p>
    <w:bookmarkEnd w:id="12"/>
    <w:bookmarkEnd w:id="13"/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公司海</w:t>
      </w:r>
      <w:proofErr w:type="gramStart"/>
      <w:r>
        <w:rPr>
          <w:rFonts w:ascii="宋体" w:hAnsi="宋体" w:hint="eastAsia"/>
          <w:b/>
          <w:bCs/>
          <w:kern w:val="0"/>
          <w:sz w:val="24"/>
        </w:rPr>
        <w:t>缆产品</w:t>
      </w:r>
      <w:proofErr w:type="gramEnd"/>
      <w:r>
        <w:rPr>
          <w:rFonts w:ascii="宋体" w:hAnsi="宋体" w:hint="eastAsia"/>
          <w:b/>
          <w:bCs/>
          <w:kern w:val="0"/>
          <w:sz w:val="24"/>
        </w:rPr>
        <w:t>现在是多少电压等级？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公司正在推进高端海</w:t>
      </w:r>
      <w:proofErr w:type="gramStart"/>
      <w:r>
        <w:rPr>
          <w:rFonts w:ascii="宋体" w:hAnsi="宋体" w:hint="eastAsia"/>
          <w:bCs/>
          <w:kern w:val="0"/>
          <w:sz w:val="24"/>
        </w:rPr>
        <w:t>缆产品</w:t>
      </w:r>
      <w:proofErr w:type="gramEnd"/>
      <w:r>
        <w:rPr>
          <w:rFonts w:ascii="宋体" w:hAnsi="宋体" w:hint="eastAsia"/>
          <w:bCs/>
          <w:kern w:val="0"/>
          <w:sz w:val="24"/>
        </w:rPr>
        <w:t>系列化技术研发，目前已完成交流</w:t>
      </w:r>
      <w:r>
        <w:rPr>
          <w:rFonts w:ascii="宋体" w:hAnsi="宋体" w:hint="eastAsia"/>
          <w:bCs/>
          <w:kern w:val="0"/>
          <w:sz w:val="24"/>
        </w:rPr>
        <w:t>35kV</w:t>
      </w:r>
      <w:r>
        <w:rPr>
          <w:rFonts w:ascii="宋体" w:hAnsi="宋体" w:hint="eastAsia"/>
          <w:bCs/>
          <w:kern w:val="0"/>
          <w:sz w:val="24"/>
        </w:rPr>
        <w:t>、</w:t>
      </w:r>
      <w:r>
        <w:rPr>
          <w:rFonts w:ascii="宋体" w:hAnsi="宋体" w:hint="eastAsia"/>
          <w:bCs/>
          <w:kern w:val="0"/>
          <w:sz w:val="24"/>
        </w:rPr>
        <w:t>66kV</w:t>
      </w:r>
      <w:r>
        <w:rPr>
          <w:rFonts w:ascii="宋体" w:hAnsi="宋体" w:hint="eastAsia"/>
          <w:bCs/>
          <w:kern w:val="0"/>
          <w:sz w:val="24"/>
        </w:rPr>
        <w:t>、</w:t>
      </w:r>
      <w:r>
        <w:rPr>
          <w:rFonts w:ascii="宋体" w:hAnsi="宋体" w:hint="eastAsia"/>
          <w:bCs/>
          <w:kern w:val="0"/>
          <w:sz w:val="24"/>
        </w:rPr>
        <w:t>220kV</w:t>
      </w:r>
      <w:r>
        <w:rPr>
          <w:rFonts w:ascii="宋体" w:hAnsi="宋体" w:hint="eastAsia"/>
          <w:bCs/>
          <w:kern w:val="0"/>
          <w:sz w:val="24"/>
        </w:rPr>
        <w:t>和</w:t>
      </w:r>
      <w:r>
        <w:rPr>
          <w:rFonts w:ascii="宋体" w:hAnsi="宋体" w:hint="eastAsia"/>
          <w:bCs/>
          <w:kern w:val="0"/>
          <w:sz w:val="24"/>
        </w:rPr>
        <w:t>330kV</w:t>
      </w:r>
      <w:r>
        <w:rPr>
          <w:rFonts w:ascii="宋体" w:hAnsi="宋体" w:hint="eastAsia"/>
          <w:bCs/>
          <w:kern w:val="0"/>
          <w:sz w:val="24"/>
        </w:rPr>
        <w:t>的光电复合海缆系统及软接头的技术研发，</w:t>
      </w:r>
      <w:r>
        <w:rPr>
          <w:rFonts w:ascii="宋体" w:hAnsi="宋体" w:hint="eastAsia"/>
          <w:bCs/>
          <w:kern w:val="0"/>
          <w:sz w:val="24"/>
        </w:rPr>
        <w:t>66kV</w:t>
      </w:r>
      <w:r>
        <w:rPr>
          <w:rFonts w:ascii="宋体" w:hAnsi="宋体" w:hint="eastAsia"/>
          <w:bCs/>
          <w:kern w:val="0"/>
          <w:sz w:val="24"/>
        </w:rPr>
        <w:t>和</w:t>
      </w:r>
      <w:r>
        <w:rPr>
          <w:rFonts w:ascii="宋体" w:hAnsi="宋体" w:hint="eastAsia"/>
          <w:bCs/>
          <w:kern w:val="0"/>
          <w:sz w:val="24"/>
        </w:rPr>
        <w:t>110kV</w:t>
      </w:r>
      <w:r>
        <w:rPr>
          <w:rFonts w:ascii="宋体" w:hAnsi="宋体" w:hint="eastAsia"/>
          <w:bCs/>
          <w:kern w:val="0"/>
          <w:sz w:val="24"/>
        </w:rPr>
        <w:t>风</w:t>
      </w:r>
      <w:proofErr w:type="gramStart"/>
      <w:r>
        <w:rPr>
          <w:rFonts w:ascii="宋体" w:hAnsi="宋体" w:hint="eastAsia"/>
          <w:bCs/>
          <w:kern w:val="0"/>
          <w:sz w:val="24"/>
        </w:rPr>
        <w:t>电耐扭</w:t>
      </w:r>
      <w:proofErr w:type="gramEnd"/>
      <w:r>
        <w:rPr>
          <w:rFonts w:ascii="宋体" w:hAnsi="宋体" w:hint="eastAsia"/>
          <w:bCs/>
          <w:kern w:val="0"/>
          <w:sz w:val="24"/>
        </w:rPr>
        <w:t>电缆以及风光同场用集束</w:t>
      </w:r>
      <w:proofErr w:type="gramStart"/>
      <w:r>
        <w:rPr>
          <w:rFonts w:ascii="宋体" w:hAnsi="宋体" w:hint="eastAsia"/>
          <w:bCs/>
          <w:kern w:val="0"/>
          <w:sz w:val="24"/>
        </w:rPr>
        <w:t>动态海</w:t>
      </w:r>
      <w:proofErr w:type="gramEnd"/>
      <w:r>
        <w:rPr>
          <w:rFonts w:ascii="宋体" w:hAnsi="宋体" w:hint="eastAsia"/>
          <w:bCs/>
          <w:kern w:val="0"/>
          <w:sz w:val="24"/>
        </w:rPr>
        <w:t>缆等研发。公司还积极推进</w:t>
      </w:r>
      <w:r>
        <w:rPr>
          <w:rFonts w:ascii="宋体" w:hAnsi="宋体" w:hint="eastAsia"/>
          <w:bCs/>
          <w:kern w:val="0"/>
          <w:sz w:val="24"/>
        </w:rPr>
        <w:t>66kV</w:t>
      </w:r>
      <w:proofErr w:type="gramStart"/>
      <w:r>
        <w:rPr>
          <w:rFonts w:ascii="宋体" w:hAnsi="宋体" w:hint="eastAsia"/>
          <w:bCs/>
          <w:kern w:val="0"/>
          <w:sz w:val="24"/>
        </w:rPr>
        <w:t>动态海</w:t>
      </w:r>
      <w:proofErr w:type="gramEnd"/>
      <w:r>
        <w:rPr>
          <w:rFonts w:ascii="宋体" w:hAnsi="宋体" w:hint="eastAsia"/>
          <w:bCs/>
          <w:kern w:val="0"/>
          <w:sz w:val="24"/>
        </w:rPr>
        <w:t>缆系统、</w:t>
      </w:r>
      <w:r>
        <w:rPr>
          <w:rFonts w:ascii="宋体" w:hAnsi="宋体" w:hint="eastAsia"/>
          <w:bCs/>
          <w:kern w:val="0"/>
          <w:sz w:val="24"/>
        </w:rPr>
        <w:t>220kV</w:t>
      </w:r>
      <w:proofErr w:type="gramStart"/>
      <w:r>
        <w:rPr>
          <w:rFonts w:ascii="宋体" w:hAnsi="宋体" w:hint="eastAsia"/>
          <w:bCs/>
          <w:kern w:val="0"/>
          <w:sz w:val="24"/>
        </w:rPr>
        <w:t>铝芯海缆</w:t>
      </w:r>
      <w:proofErr w:type="gramEnd"/>
      <w:r>
        <w:rPr>
          <w:rFonts w:ascii="宋体" w:hAnsi="宋体" w:hint="eastAsia"/>
          <w:bCs/>
          <w:kern w:val="0"/>
          <w:sz w:val="24"/>
        </w:rPr>
        <w:t>系统、交流</w:t>
      </w:r>
      <w:r>
        <w:rPr>
          <w:rFonts w:ascii="宋体" w:hAnsi="宋体" w:hint="eastAsia"/>
          <w:bCs/>
          <w:kern w:val="0"/>
          <w:sz w:val="24"/>
        </w:rPr>
        <w:t>500kV</w:t>
      </w:r>
      <w:r>
        <w:rPr>
          <w:rFonts w:ascii="宋体" w:hAnsi="宋体" w:hint="eastAsia"/>
          <w:bCs/>
          <w:kern w:val="0"/>
          <w:sz w:val="24"/>
        </w:rPr>
        <w:t>、直流±</w:t>
      </w:r>
      <w:r>
        <w:rPr>
          <w:rFonts w:ascii="宋体" w:hAnsi="宋体" w:hint="eastAsia"/>
          <w:bCs/>
          <w:kern w:val="0"/>
          <w:sz w:val="24"/>
        </w:rPr>
        <w:t>320kV</w:t>
      </w:r>
      <w:r>
        <w:rPr>
          <w:rFonts w:ascii="宋体" w:hAnsi="宋体" w:hint="eastAsia"/>
          <w:bCs/>
          <w:kern w:val="0"/>
          <w:sz w:val="24"/>
        </w:rPr>
        <w:t>及±</w:t>
      </w:r>
      <w:r>
        <w:rPr>
          <w:rFonts w:ascii="宋体" w:hAnsi="宋体" w:hint="eastAsia"/>
          <w:bCs/>
          <w:kern w:val="0"/>
          <w:sz w:val="24"/>
        </w:rPr>
        <w:t>535kV</w:t>
      </w:r>
      <w:r>
        <w:rPr>
          <w:rFonts w:ascii="宋体" w:hAnsi="宋体" w:hint="eastAsia"/>
          <w:bCs/>
          <w:kern w:val="0"/>
          <w:sz w:val="24"/>
        </w:rPr>
        <w:t>光纤复合海缆及软接头系统研发。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公司与多所高校和科研机构建立合作关系，包括西安交通大学、哈尔滨理工大学、天津理工大学、武汉高压研究所、</w:t>
      </w:r>
      <w:proofErr w:type="gramStart"/>
      <w:r>
        <w:rPr>
          <w:rFonts w:ascii="宋体" w:hAnsi="宋体" w:hint="eastAsia"/>
          <w:bCs/>
          <w:kern w:val="0"/>
          <w:sz w:val="24"/>
        </w:rPr>
        <w:t>国网智研</w:t>
      </w:r>
      <w:proofErr w:type="gramEnd"/>
      <w:r>
        <w:rPr>
          <w:rFonts w:ascii="宋体" w:hAnsi="宋体" w:hint="eastAsia"/>
          <w:bCs/>
          <w:kern w:val="0"/>
          <w:sz w:val="24"/>
        </w:rPr>
        <w:t>院、北京智慧院、欧研院、国家电</w:t>
      </w:r>
      <w:r>
        <w:rPr>
          <w:rFonts w:ascii="宋体" w:hAnsi="宋体" w:hint="eastAsia"/>
          <w:bCs/>
          <w:kern w:val="0"/>
          <w:sz w:val="24"/>
        </w:rPr>
        <w:t>线电缆质量监督检测中心等；此外针对软接头制造工艺、动态载流量、国产绝缘材料、交联副产物脱气评估、动态</w:t>
      </w:r>
      <w:proofErr w:type="gramStart"/>
      <w:r>
        <w:rPr>
          <w:rFonts w:ascii="宋体" w:hAnsi="宋体" w:hint="eastAsia"/>
          <w:bCs/>
          <w:kern w:val="0"/>
          <w:sz w:val="24"/>
        </w:rPr>
        <w:t>缆</w:t>
      </w:r>
      <w:proofErr w:type="gramEnd"/>
      <w:r>
        <w:rPr>
          <w:rFonts w:ascii="宋体" w:hAnsi="宋体" w:hint="eastAsia"/>
          <w:bCs/>
          <w:kern w:val="0"/>
          <w:sz w:val="24"/>
        </w:rPr>
        <w:t>系统设计等行业难题进行核心技术攻关，获得江苏新能源学会科技进步一等奖、中国创新方法大赛（江苏赛区）二等奖、中国创新创业大赛优秀企业奖等称号。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</w:t>
      </w:r>
      <w:proofErr w:type="gramStart"/>
      <w:r>
        <w:rPr>
          <w:rFonts w:ascii="宋体" w:hAnsi="宋体" w:hint="eastAsia"/>
          <w:b/>
          <w:bCs/>
          <w:kern w:val="0"/>
          <w:sz w:val="24"/>
        </w:rPr>
        <w:t>智能缆网业务</w:t>
      </w:r>
      <w:proofErr w:type="gramEnd"/>
      <w:r>
        <w:rPr>
          <w:rFonts w:ascii="宋体" w:hAnsi="宋体" w:hint="eastAsia"/>
          <w:b/>
          <w:bCs/>
          <w:kern w:val="0"/>
          <w:sz w:val="24"/>
        </w:rPr>
        <w:t>下游客户占比情况如何？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lastRenderedPageBreak/>
        <w:t>公司</w:t>
      </w:r>
      <w:proofErr w:type="gramStart"/>
      <w:r>
        <w:rPr>
          <w:rFonts w:ascii="宋体" w:hAnsi="宋体" w:hint="eastAsia"/>
          <w:bCs/>
          <w:kern w:val="0"/>
          <w:sz w:val="24"/>
        </w:rPr>
        <w:t>智能缆网业务</w:t>
      </w:r>
      <w:proofErr w:type="gramEnd"/>
      <w:r>
        <w:rPr>
          <w:rFonts w:ascii="宋体" w:hAnsi="宋体" w:hint="eastAsia"/>
          <w:bCs/>
          <w:kern w:val="0"/>
          <w:sz w:val="24"/>
        </w:rPr>
        <w:t>营</w:t>
      </w:r>
      <w:proofErr w:type="gramStart"/>
      <w:r>
        <w:rPr>
          <w:rFonts w:ascii="宋体" w:hAnsi="宋体" w:hint="eastAsia"/>
          <w:bCs/>
          <w:kern w:val="0"/>
          <w:sz w:val="24"/>
        </w:rPr>
        <w:t>收增长</w:t>
      </w:r>
      <w:proofErr w:type="gramEnd"/>
      <w:r>
        <w:rPr>
          <w:rFonts w:ascii="宋体" w:hAnsi="宋体" w:hint="eastAsia"/>
          <w:bCs/>
          <w:kern w:val="0"/>
          <w:sz w:val="24"/>
        </w:rPr>
        <w:t>主要来自智能制造、绿色建筑、智能电网、清洁能源和数字通讯等行业应用。其中绿色建筑占比约</w:t>
      </w:r>
      <w:r>
        <w:rPr>
          <w:rFonts w:ascii="宋体" w:hAnsi="宋体" w:hint="eastAsia"/>
          <w:bCs/>
          <w:kern w:val="0"/>
          <w:sz w:val="24"/>
        </w:rPr>
        <w:t>32%</w:t>
      </w:r>
      <w:r>
        <w:rPr>
          <w:rFonts w:ascii="宋体" w:hAnsi="宋体" w:hint="eastAsia"/>
          <w:bCs/>
          <w:kern w:val="0"/>
          <w:sz w:val="24"/>
        </w:rPr>
        <w:t>，智能制造约</w:t>
      </w:r>
      <w:r>
        <w:rPr>
          <w:rFonts w:ascii="宋体" w:hAnsi="宋体" w:hint="eastAsia"/>
          <w:bCs/>
          <w:kern w:val="0"/>
          <w:sz w:val="24"/>
        </w:rPr>
        <w:t>30%</w:t>
      </w:r>
      <w:r>
        <w:rPr>
          <w:rFonts w:ascii="宋体" w:hAnsi="宋体" w:hint="eastAsia"/>
          <w:bCs/>
          <w:kern w:val="0"/>
          <w:sz w:val="24"/>
        </w:rPr>
        <w:t>，智能电网约</w:t>
      </w:r>
      <w:r>
        <w:rPr>
          <w:rFonts w:ascii="宋体" w:hAnsi="宋体" w:hint="eastAsia"/>
          <w:bCs/>
          <w:kern w:val="0"/>
          <w:sz w:val="24"/>
        </w:rPr>
        <w:t>24%</w:t>
      </w:r>
      <w:r>
        <w:rPr>
          <w:rFonts w:ascii="宋体" w:hAnsi="宋体" w:hint="eastAsia"/>
          <w:bCs/>
          <w:kern w:val="0"/>
          <w:sz w:val="24"/>
        </w:rPr>
        <w:t>，清洁能源约</w:t>
      </w:r>
      <w:r>
        <w:rPr>
          <w:rFonts w:ascii="宋体" w:hAnsi="宋体" w:hint="eastAsia"/>
          <w:bCs/>
          <w:kern w:val="0"/>
          <w:sz w:val="24"/>
        </w:rPr>
        <w:t>6%</w:t>
      </w:r>
      <w:r>
        <w:rPr>
          <w:rFonts w:ascii="宋体" w:hAnsi="宋体" w:hint="eastAsia"/>
          <w:bCs/>
          <w:kern w:val="0"/>
          <w:sz w:val="24"/>
        </w:rPr>
        <w:t>。公司持续跟踪和优化客户结构，以适应市场和行业发展趋势。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</w:t>
      </w:r>
      <w:r>
        <w:rPr>
          <w:rFonts w:ascii="宋体" w:hAnsi="宋体" w:hint="eastAsia"/>
          <w:b/>
          <w:bCs/>
          <w:kern w:val="0"/>
          <w:sz w:val="24"/>
        </w:rPr>
        <w:t>司未来线缆业务发展怎么</w:t>
      </w:r>
      <w:proofErr w:type="gramStart"/>
      <w:r>
        <w:rPr>
          <w:rFonts w:ascii="宋体" w:hAnsi="宋体" w:hint="eastAsia"/>
          <w:b/>
          <w:bCs/>
          <w:kern w:val="0"/>
          <w:sz w:val="24"/>
        </w:rPr>
        <w:t>考量</w:t>
      </w:r>
      <w:proofErr w:type="gramEnd"/>
      <w:r>
        <w:rPr>
          <w:rFonts w:ascii="宋体" w:hAnsi="宋体" w:hint="eastAsia"/>
          <w:b/>
          <w:bCs/>
          <w:kern w:val="0"/>
          <w:sz w:val="24"/>
        </w:rPr>
        <w:t>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线缆行业正在向高度集中发展，品牌价值</w:t>
      </w:r>
      <w:r>
        <w:rPr>
          <w:rFonts w:ascii="宋体" w:hAnsi="宋体" w:hint="eastAsia"/>
          <w:bCs/>
          <w:kern w:val="0"/>
          <w:sz w:val="24"/>
        </w:rPr>
        <w:t>在消费</w:t>
      </w:r>
      <w:proofErr w:type="gramStart"/>
      <w:r>
        <w:rPr>
          <w:rFonts w:ascii="宋体" w:hAnsi="宋体" w:hint="eastAsia"/>
          <w:bCs/>
          <w:kern w:val="0"/>
          <w:sz w:val="24"/>
        </w:rPr>
        <w:t>端</w:t>
      </w:r>
      <w:r>
        <w:rPr>
          <w:rFonts w:ascii="宋体" w:hAnsi="宋体"/>
          <w:bCs/>
          <w:kern w:val="0"/>
          <w:sz w:val="24"/>
        </w:rPr>
        <w:t>正</w:t>
      </w:r>
      <w:r>
        <w:rPr>
          <w:rFonts w:ascii="宋体" w:hAnsi="宋体" w:hint="eastAsia"/>
          <w:bCs/>
          <w:kern w:val="0"/>
          <w:sz w:val="24"/>
        </w:rPr>
        <w:t>在</w:t>
      </w:r>
      <w:proofErr w:type="gramEnd"/>
      <w:r>
        <w:rPr>
          <w:rFonts w:ascii="宋体" w:hAnsi="宋体" w:hint="eastAsia"/>
          <w:bCs/>
          <w:kern w:val="0"/>
          <w:sz w:val="24"/>
        </w:rPr>
        <w:t>发生变化，很多</w:t>
      </w:r>
      <w:r>
        <w:rPr>
          <w:rFonts w:ascii="宋体" w:hAnsi="宋体"/>
          <w:bCs/>
          <w:kern w:val="0"/>
          <w:sz w:val="24"/>
        </w:rPr>
        <w:t>重要</w:t>
      </w:r>
      <w:r>
        <w:rPr>
          <w:rFonts w:ascii="宋体" w:hAnsi="宋体" w:hint="eastAsia"/>
          <w:bCs/>
          <w:kern w:val="0"/>
          <w:sz w:val="24"/>
        </w:rPr>
        <w:t>工程</w:t>
      </w:r>
      <w:r>
        <w:rPr>
          <w:rFonts w:ascii="宋体" w:hAnsi="宋体"/>
          <w:bCs/>
          <w:kern w:val="0"/>
          <w:sz w:val="24"/>
        </w:rPr>
        <w:t>项目会</w:t>
      </w:r>
      <w:r>
        <w:rPr>
          <w:rFonts w:ascii="宋体" w:hAnsi="宋体" w:hint="eastAsia"/>
          <w:bCs/>
          <w:kern w:val="0"/>
          <w:sz w:val="24"/>
        </w:rPr>
        <w:t>采用邀标制，进一步体现了品牌价值的重要性</w:t>
      </w:r>
      <w:r>
        <w:rPr>
          <w:rFonts w:ascii="宋体" w:hAnsi="宋体"/>
          <w:bCs/>
          <w:kern w:val="0"/>
          <w:sz w:val="24"/>
        </w:rPr>
        <w:t>；</w:t>
      </w:r>
      <w:r>
        <w:rPr>
          <w:rFonts w:ascii="宋体" w:hAnsi="宋体" w:hint="eastAsia"/>
          <w:bCs/>
          <w:kern w:val="0"/>
          <w:sz w:val="24"/>
        </w:rPr>
        <w:t>同时线缆行业</w:t>
      </w:r>
      <w:r>
        <w:rPr>
          <w:rFonts w:ascii="宋体" w:hAnsi="宋体"/>
          <w:bCs/>
          <w:kern w:val="0"/>
          <w:sz w:val="24"/>
        </w:rPr>
        <w:t>也是经济发展</w:t>
      </w:r>
      <w:proofErr w:type="gramStart"/>
      <w:r>
        <w:rPr>
          <w:rFonts w:ascii="宋体" w:hAnsi="宋体"/>
          <w:bCs/>
          <w:kern w:val="0"/>
          <w:sz w:val="24"/>
        </w:rPr>
        <w:t>的</w:t>
      </w:r>
      <w:r>
        <w:rPr>
          <w:rFonts w:ascii="宋体" w:hAnsi="宋体" w:hint="eastAsia"/>
          <w:bCs/>
          <w:kern w:val="0"/>
          <w:sz w:val="24"/>
        </w:rPr>
        <w:t>刚需行业</w:t>
      </w:r>
      <w:proofErr w:type="gramEnd"/>
      <w:r>
        <w:rPr>
          <w:rFonts w:ascii="宋体" w:hAnsi="宋体" w:hint="eastAsia"/>
          <w:bCs/>
          <w:kern w:val="0"/>
          <w:sz w:val="24"/>
        </w:rPr>
        <w:t>。公司</w:t>
      </w:r>
      <w:r>
        <w:rPr>
          <w:rFonts w:ascii="宋体" w:hAnsi="宋体"/>
          <w:bCs/>
          <w:kern w:val="0"/>
          <w:sz w:val="24"/>
        </w:rPr>
        <w:t>连续</w:t>
      </w:r>
      <w:r>
        <w:rPr>
          <w:rFonts w:ascii="宋体" w:hAnsi="宋体" w:hint="eastAsia"/>
          <w:bCs/>
          <w:kern w:val="0"/>
          <w:sz w:val="24"/>
        </w:rPr>
        <w:t>2</w:t>
      </w:r>
      <w:r>
        <w:rPr>
          <w:rFonts w:ascii="宋体" w:hAnsi="宋体"/>
          <w:bCs/>
          <w:kern w:val="0"/>
          <w:sz w:val="24"/>
        </w:rPr>
        <w:t>6</w:t>
      </w:r>
      <w:r>
        <w:rPr>
          <w:rFonts w:ascii="宋体" w:hAnsi="宋体" w:hint="eastAsia"/>
          <w:bCs/>
          <w:kern w:val="0"/>
          <w:sz w:val="24"/>
        </w:rPr>
        <w:t>年</w:t>
      </w:r>
      <w:bookmarkStart w:id="26" w:name="OLE_LINK162"/>
      <w:bookmarkStart w:id="27" w:name="OLE_LINK163"/>
      <w:r>
        <w:rPr>
          <w:rFonts w:ascii="宋体" w:hAnsi="宋体" w:hint="eastAsia"/>
          <w:bCs/>
          <w:kern w:val="0"/>
          <w:sz w:val="24"/>
        </w:rPr>
        <w:t>都</w:t>
      </w:r>
      <w:bookmarkEnd w:id="26"/>
      <w:bookmarkEnd w:id="27"/>
      <w:r>
        <w:rPr>
          <w:rFonts w:ascii="宋体" w:hAnsi="宋体"/>
          <w:bCs/>
          <w:kern w:val="0"/>
          <w:sz w:val="24"/>
        </w:rPr>
        <w:t>保持</w:t>
      </w:r>
      <w:r>
        <w:rPr>
          <w:rFonts w:ascii="宋体" w:hAnsi="宋体" w:hint="eastAsia"/>
          <w:bCs/>
          <w:kern w:val="0"/>
          <w:sz w:val="24"/>
        </w:rPr>
        <w:t>行业</w:t>
      </w:r>
      <w:r>
        <w:rPr>
          <w:rFonts w:ascii="宋体" w:hAnsi="宋体"/>
          <w:bCs/>
          <w:kern w:val="0"/>
          <w:sz w:val="24"/>
        </w:rPr>
        <w:t>领先地位</w:t>
      </w:r>
      <w:r>
        <w:rPr>
          <w:rFonts w:ascii="宋体" w:hAnsi="宋体" w:hint="eastAsia"/>
          <w:bCs/>
          <w:kern w:val="0"/>
          <w:sz w:val="24"/>
        </w:rPr>
        <w:t>。未来公司将继续推进线缆业务，适应</w:t>
      </w:r>
      <w:r>
        <w:rPr>
          <w:rFonts w:ascii="宋体" w:hAnsi="宋体" w:hint="eastAsia"/>
          <w:bCs/>
          <w:kern w:val="0"/>
          <w:sz w:val="24"/>
        </w:rPr>
        <w:t>5G</w:t>
      </w:r>
      <w:r>
        <w:rPr>
          <w:rFonts w:ascii="宋体" w:hAnsi="宋体" w:hint="eastAsia"/>
          <w:bCs/>
          <w:kern w:val="0"/>
          <w:sz w:val="24"/>
        </w:rPr>
        <w:t>、数据中心、新能源等新兴产业的发展，并通过加大有效产能、技术创新、提升品牌</w:t>
      </w:r>
      <w:r>
        <w:rPr>
          <w:rFonts w:ascii="宋体" w:hAnsi="宋体"/>
          <w:bCs/>
          <w:kern w:val="0"/>
          <w:sz w:val="24"/>
        </w:rPr>
        <w:t>忠诚</w:t>
      </w:r>
      <w:r>
        <w:rPr>
          <w:rFonts w:ascii="宋体" w:hAnsi="宋体" w:hint="eastAsia"/>
          <w:bCs/>
          <w:kern w:val="0"/>
          <w:sz w:val="24"/>
        </w:rPr>
        <w:t>度和</w:t>
      </w:r>
      <w:proofErr w:type="gramStart"/>
      <w:r>
        <w:rPr>
          <w:rFonts w:ascii="宋体" w:hAnsi="宋体" w:hint="eastAsia"/>
          <w:bCs/>
          <w:kern w:val="0"/>
          <w:sz w:val="24"/>
        </w:rPr>
        <w:t>自驱式激励</w:t>
      </w:r>
      <w:proofErr w:type="gramEnd"/>
      <w:r>
        <w:rPr>
          <w:rFonts w:ascii="宋体" w:hAnsi="宋体" w:hint="eastAsia"/>
          <w:bCs/>
          <w:kern w:val="0"/>
          <w:sz w:val="24"/>
        </w:rPr>
        <w:t>模式等策略，不断</w:t>
      </w:r>
      <w:proofErr w:type="gramStart"/>
      <w:r>
        <w:rPr>
          <w:rFonts w:ascii="宋体" w:hAnsi="宋体" w:hint="eastAsia"/>
          <w:bCs/>
          <w:kern w:val="0"/>
          <w:sz w:val="24"/>
        </w:rPr>
        <w:t>提升市</w:t>
      </w:r>
      <w:proofErr w:type="gramEnd"/>
      <w:r>
        <w:rPr>
          <w:rFonts w:ascii="宋体" w:hAnsi="宋体" w:hint="eastAsia"/>
          <w:bCs/>
          <w:kern w:val="0"/>
          <w:sz w:val="24"/>
        </w:rPr>
        <w:t>占率。此外，公司也在积极应对原材料价格波动等挑战，</w:t>
      </w:r>
      <w:r>
        <w:rPr>
          <w:rFonts w:ascii="宋体" w:hAnsi="宋体"/>
          <w:bCs/>
          <w:kern w:val="0"/>
          <w:sz w:val="24"/>
        </w:rPr>
        <w:t>持续扩大开口</w:t>
      </w:r>
      <w:r>
        <w:rPr>
          <w:rFonts w:ascii="宋体" w:hAnsi="宋体" w:hint="eastAsia"/>
          <w:bCs/>
          <w:kern w:val="0"/>
          <w:sz w:val="24"/>
        </w:rPr>
        <w:t>合同</w:t>
      </w:r>
      <w:r>
        <w:rPr>
          <w:rFonts w:ascii="宋体" w:hAnsi="宋体"/>
          <w:bCs/>
          <w:kern w:val="0"/>
          <w:sz w:val="24"/>
        </w:rPr>
        <w:t>比例，稳定订单</w:t>
      </w:r>
      <w:r>
        <w:rPr>
          <w:rFonts w:ascii="宋体" w:hAnsi="宋体" w:hint="eastAsia"/>
          <w:bCs/>
          <w:kern w:val="0"/>
          <w:sz w:val="24"/>
        </w:rPr>
        <w:t>盈利能力。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公司目前产能布局情况是什么样？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公司整体产能布局主要集中在</w:t>
      </w:r>
      <w:proofErr w:type="gramStart"/>
      <w:r>
        <w:rPr>
          <w:rFonts w:ascii="宋体" w:hAnsi="宋体" w:hint="eastAsia"/>
          <w:bCs/>
          <w:kern w:val="0"/>
          <w:sz w:val="24"/>
        </w:rPr>
        <w:t>智能缆网业务</w:t>
      </w:r>
      <w:proofErr w:type="gramEnd"/>
      <w:r>
        <w:rPr>
          <w:rFonts w:ascii="宋体" w:hAnsi="宋体" w:hint="eastAsia"/>
          <w:bCs/>
          <w:kern w:val="0"/>
          <w:sz w:val="24"/>
        </w:rPr>
        <w:t>，除了在宜兴总部基地外，公司在</w:t>
      </w:r>
      <w:bookmarkStart w:id="28" w:name="OLE_LINK180"/>
      <w:bookmarkStart w:id="29" w:name="OLE_LINK181"/>
      <w:r>
        <w:rPr>
          <w:rFonts w:ascii="宋体" w:hAnsi="宋体" w:hint="eastAsia"/>
          <w:bCs/>
          <w:kern w:val="0"/>
          <w:sz w:val="24"/>
        </w:rPr>
        <w:t>安徽滁州</w:t>
      </w:r>
      <w:bookmarkEnd w:id="28"/>
      <w:bookmarkEnd w:id="29"/>
      <w:r>
        <w:rPr>
          <w:rFonts w:ascii="宋体" w:hAnsi="宋体" w:hint="eastAsia"/>
          <w:bCs/>
          <w:kern w:val="0"/>
          <w:sz w:val="24"/>
        </w:rPr>
        <w:t>设立</w:t>
      </w:r>
      <w:proofErr w:type="gramStart"/>
      <w:r>
        <w:rPr>
          <w:rFonts w:ascii="宋体" w:hAnsi="宋体" w:hint="eastAsia"/>
          <w:bCs/>
          <w:kern w:val="0"/>
          <w:sz w:val="24"/>
        </w:rPr>
        <w:t>了核级和</w:t>
      </w:r>
      <w:proofErr w:type="gramEnd"/>
      <w:r>
        <w:rPr>
          <w:rFonts w:ascii="宋体" w:hAnsi="宋体" w:hint="eastAsia"/>
          <w:bCs/>
          <w:kern w:val="0"/>
          <w:sz w:val="24"/>
        </w:rPr>
        <w:t>军工线缆项目基地</w:t>
      </w:r>
      <w:bookmarkStart w:id="30" w:name="OLE_LINK184"/>
      <w:bookmarkStart w:id="31" w:name="OLE_LINK185"/>
      <w:r>
        <w:rPr>
          <w:rFonts w:ascii="宋体" w:hAnsi="宋体" w:hint="eastAsia"/>
          <w:bCs/>
          <w:kern w:val="0"/>
          <w:sz w:val="24"/>
        </w:rPr>
        <w:t>（安徽电缆股份有限公司）</w:t>
      </w:r>
      <w:bookmarkEnd w:id="30"/>
      <w:bookmarkEnd w:id="31"/>
      <w:r>
        <w:rPr>
          <w:rFonts w:ascii="宋体" w:hAnsi="宋体" w:hint="eastAsia"/>
          <w:bCs/>
          <w:kern w:val="0"/>
          <w:sz w:val="24"/>
        </w:rPr>
        <w:t>，在四川宜宾</w:t>
      </w:r>
      <w:bookmarkStart w:id="32" w:name="OLE_LINK174"/>
      <w:r>
        <w:rPr>
          <w:rFonts w:ascii="宋体" w:hAnsi="宋体" w:hint="eastAsia"/>
          <w:bCs/>
          <w:kern w:val="0"/>
          <w:sz w:val="24"/>
        </w:rPr>
        <w:t>设立中</w:t>
      </w:r>
      <w:bookmarkEnd w:id="32"/>
      <w:r>
        <w:rPr>
          <w:rFonts w:ascii="宋体" w:hAnsi="宋体" w:hint="eastAsia"/>
          <w:bCs/>
          <w:kern w:val="0"/>
          <w:sz w:val="24"/>
        </w:rPr>
        <w:t>西部地区</w:t>
      </w:r>
      <w:r>
        <w:rPr>
          <w:rFonts w:ascii="宋体" w:hAnsi="宋体"/>
          <w:bCs/>
          <w:kern w:val="0"/>
          <w:sz w:val="24"/>
        </w:rPr>
        <w:t>线缆</w:t>
      </w:r>
      <w:r>
        <w:rPr>
          <w:rFonts w:ascii="宋体" w:hAnsi="宋体" w:hint="eastAsia"/>
          <w:bCs/>
          <w:kern w:val="0"/>
          <w:sz w:val="24"/>
        </w:rPr>
        <w:t>产业基地（</w:t>
      </w:r>
      <w:bookmarkStart w:id="33" w:name="OLE_LINK187"/>
      <w:bookmarkStart w:id="34" w:name="OLE_LINK186"/>
      <w:r>
        <w:rPr>
          <w:rFonts w:ascii="宋体" w:hAnsi="宋体" w:hint="eastAsia"/>
          <w:bCs/>
          <w:kern w:val="0"/>
          <w:sz w:val="24"/>
        </w:rPr>
        <w:t>远东电缆（宜宾）</w:t>
      </w:r>
      <w:bookmarkEnd w:id="33"/>
      <w:bookmarkEnd w:id="34"/>
      <w:r>
        <w:rPr>
          <w:rFonts w:ascii="宋体" w:hAnsi="宋体" w:hint="eastAsia"/>
          <w:bCs/>
          <w:kern w:val="0"/>
          <w:sz w:val="24"/>
        </w:rPr>
        <w:t>有限公司），以及江苏南通海缆项目基地（</w:t>
      </w:r>
      <w:bookmarkStart w:id="35" w:name="OLE_LINK188"/>
      <w:bookmarkStart w:id="36" w:name="OLE_LINK189"/>
      <w:r>
        <w:rPr>
          <w:rFonts w:ascii="宋体" w:hAnsi="宋体" w:hint="eastAsia"/>
          <w:bCs/>
          <w:kern w:val="0"/>
          <w:sz w:val="24"/>
        </w:rPr>
        <w:t>远东海</w:t>
      </w:r>
      <w:proofErr w:type="gramStart"/>
      <w:r>
        <w:rPr>
          <w:rFonts w:ascii="宋体" w:hAnsi="宋体" w:hint="eastAsia"/>
          <w:bCs/>
          <w:kern w:val="0"/>
          <w:sz w:val="24"/>
        </w:rPr>
        <w:t>缆</w:t>
      </w:r>
      <w:bookmarkEnd w:id="35"/>
      <w:bookmarkEnd w:id="36"/>
      <w:proofErr w:type="gramEnd"/>
      <w:r>
        <w:rPr>
          <w:rFonts w:ascii="宋体" w:hAnsi="宋体" w:hint="eastAsia"/>
          <w:bCs/>
          <w:kern w:val="0"/>
          <w:sz w:val="24"/>
        </w:rPr>
        <w:t>有限公司）。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智能电池业务，江苏有</w:t>
      </w:r>
      <w:r>
        <w:rPr>
          <w:rFonts w:ascii="宋体" w:hAnsi="宋体" w:hint="eastAsia"/>
          <w:bCs/>
          <w:kern w:val="0"/>
          <w:sz w:val="24"/>
        </w:rPr>
        <w:t>1GWh</w:t>
      </w:r>
      <w:r>
        <w:rPr>
          <w:rFonts w:ascii="宋体" w:hAnsi="宋体" w:hint="eastAsia"/>
          <w:bCs/>
          <w:kern w:val="0"/>
          <w:sz w:val="24"/>
        </w:rPr>
        <w:t>软包产能，江西有</w:t>
      </w:r>
      <w:r>
        <w:rPr>
          <w:rFonts w:ascii="宋体" w:hAnsi="宋体" w:hint="eastAsia"/>
          <w:bCs/>
          <w:kern w:val="0"/>
          <w:sz w:val="24"/>
        </w:rPr>
        <w:t>6Gwh</w:t>
      </w:r>
      <w:r>
        <w:rPr>
          <w:rFonts w:ascii="宋体" w:hAnsi="宋体" w:hint="eastAsia"/>
          <w:bCs/>
          <w:kern w:val="0"/>
          <w:sz w:val="24"/>
        </w:rPr>
        <w:t>圆柱产能，其中</w:t>
      </w:r>
      <w:r>
        <w:rPr>
          <w:rFonts w:ascii="宋体" w:hAnsi="宋体" w:hint="eastAsia"/>
          <w:bCs/>
          <w:kern w:val="0"/>
          <w:sz w:val="24"/>
        </w:rPr>
        <w:t>4GWh</w:t>
      </w:r>
      <w:r>
        <w:rPr>
          <w:rFonts w:ascii="宋体" w:hAnsi="宋体" w:hint="eastAsia"/>
          <w:bCs/>
          <w:kern w:val="0"/>
          <w:sz w:val="24"/>
        </w:rPr>
        <w:t>是</w:t>
      </w:r>
      <w:r>
        <w:rPr>
          <w:rFonts w:ascii="宋体" w:hAnsi="宋体" w:hint="eastAsia"/>
          <w:bCs/>
          <w:kern w:val="0"/>
          <w:sz w:val="24"/>
        </w:rPr>
        <w:t>18650</w:t>
      </w:r>
      <w:bookmarkStart w:id="37" w:name="OLE_LINK191"/>
      <w:r>
        <w:rPr>
          <w:rFonts w:ascii="宋体" w:hAnsi="宋体" w:hint="eastAsia"/>
          <w:bCs/>
          <w:kern w:val="0"/>
          <w:sz w:val="24"/>
        </w:rPr>
        <w:t>型号</w:t>
      </w:r>
      <w:bookmarkEnd w:id="37"/>
      <w:r>
        <w:rPr>
          <w:rFonts w:ascii="宋体" w:hAnsi="宋体" w:hint="eastAsia"/>
          <w:bCs/>
          <w:kern w:val="0"/>
          <w:sz w:val="24"/>
        </w:rPr>
        <w:t>，</w:t>
      </w:r>
      <w:r>
        <w:rPr>
          <w:rFonts w:ascii="宋体" w:hAnsi="宋体" w:hint="eastAsia"/>
          <w:bCs/>
          <w:kern w:val="0"/>
          <w:sz w:val="24"/>
        </w:rPr>
        <w:t>2GWh</w:t>
      </w:r>
      <w:r>
        <w:rPr>
          <w:rFonts w:ascii="宋体" w:hAnsi="宋体" w:hint="eastAsia"/>
          <w:bCs/>
          <w:kern w:val="0"/>
          <w:sz w:val="24"/>
        </w:rPr>
        <w:t>是</w:t>
      </w:r>
      <w:r>
        <w:rPr>
          <w:rFonts w:ascii="宋体" w:hAnsi="宋体" w:hint="eastAsia"/>
          <w:bCs/>
          <w:kern w:val="0"/>
          <w:sz w:val="24"/>
        </w:rPr>
        <w:t>217</w:t>
      </w:r>
      <w:r>
        <w:rPr>
          <w:rFonts w:ascii="宋体" w:hAnsi="宋体" w:hint="eastAsia"/>
          <w:bCs/>
          <w:kern w:val="0"/>
          <w:sz w:val="24"/>
        </w:rPr>
        <w:t>00</w:t>
      </w:r>
      <w:r>
        <w:rPr>
          <w:rFonts w:ascii="宋体" w:hAnsi="宋体" w:hint="eastAsia"/>
          <w:bCs/>
          <w:kern w:val="0"/>
          <w:sz w:val="24"/>
        </w:rPr>
        <w:t>型号，</w:t>
      </w:r>
      <w:r>
        <w:rPr>
          <w:rFonts w:ascii="宋体" w:hAnsi="宋体"/>
          <w:bCs/>
          <w:kern w:val="0"/>
          <w:sz w:val="24"/>
        </w:rPr>
        <w:t>公司</w:t>
      </w:r>
      <w:r>
        <w:rPr>
          <w:rFonts w:ascii="宋体" w:hAnsi="宋体" w:hint="eastAsia"/>
          <w:bCs/>
          <w:kern w:val="0"/>
          <w:sz w:val="24"/>
        </w:rPr>
        <w:t>专注系统集成能力提升，储能业务依托“缆储一体”协同优势，业务增长迅速。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此外锂电铜箔业务，江苏泰州有</w:t>
      </w:r>
      <w:r>
        <w:rPr>
          <w:rFonts w:ascii="宋体" w:hAnsi="宋体" w:hint="eastAsia"/>
          <w:bCs/>
          <w:kern w:val="0"/>
          <w:sz w:val="24"/>
        </w:rPr>
        <w:t>1.5</w:t>
      </w:r>
      <w:r>
        <w:rPr>
          <w:rFonts w:ascii="宋体" w:hAnsi="宋体" w:hint="eastAsia"/>
          <w:bCs/>
          <w:kern w:val="0"/>
          <w:sz w:val="24"/>
        </w:rPr>
        <w:t>万吨产能，四川宜宾规划</w:t>
      </w:r>
      <w:r>
        <w:rPr>
          <w:rFonts w:ascii="宋体" w:hAnsi="宋体" w:hint="eastAsia"/>
          <w:bCs/>
          <w:kern w:val="0"/>
          <w:sz w:val="24"/>
        </w:rPr>
        <w:t>6</w:t>
      </w:r>
      <w:r>
        <w:rPr>
          <w:rFonts w:ascii="宋体" w:hAnsi="宋体" w:hint="eastAsia"/>
          <w:bCs/>
          <w:kern w:val="0"/>
          <w:sz w:val="24"/>
        </w:rPr>
        <w:t>万吨产能其中</w:t>
      </w:r>
      <w:r>
        <w:rPr>
          <w:rFonts w:ascii="宋体" w:hAnsi="宋体" w:hint="eastAsia"/>
          <w:bCs/>
          <w:kern w:val="0"/>
          <w:sz w:val="24"/>
        </w:rPr>
        <w:t>2023</w:t>
      </w:r>
      <w:r>
        <w:rPr>
          <w:rFonts w:ascii="宋体" w:hAnsi="宋体" w:hint="eastAsia"/>
          <w:bCs/>
          <w:kern w:val="0"/>
          <w:sz w:val="24"/>
        </w:rPr>
        <w:t>年</w:t>
      </w:r>
      <w:r>
        <w:rPr>
          <w:rFonts w:ascii="宋体" w:hAnsi="宋体"/>
          <w:bCs/>
          <w:kern w:val="0"/>
          <w:sz w:val="24"/>
        </w:rPr>
        <w:t>底</w:t>
      </w:r>
      <w:r>
        <w:rPr>
          <w:rFonts w:ascii="宋体" w:hAnsi="宋体" w:hint="eastAsia"/>
          <w:bCs/>
          <w:kern w:val="0"/>
          <w:sz w:val="24"/>
        </w:rPr>
        <w:t>投产的</w:t>
      </w:r>
      <w:bookmarkStart w:id="38" w:name="OLE_LINK258"/>
      <w:bookmarkStart w:id="39" w:name="OLE_LINK259"/>
      <w:r>
        <w:rPr>
          <w:rFonts w:ascii="宋体" w:hAnsi="宋体" w:hint="eastAsia"/>
          <w:bCs/>
          <w:kern w:val="0"/>
          <w:sz w:val="24"/>
        </w:rPr>
        <w:t>3</w:t>
      </w:r>
      <w:r>
        <w:rPr>
          <w:rFonts w:ascii="宋体" w:hAnsi="宋体" w:hint="eastAsia"/>
          <w:bCs/>
          <w:kern w:val="0"/>
          <w:sz w:val="24"/>
        </w:rPr>
        <w:t>万吨已开始爬坡释放</w:t>
      </w:r>
      <w:bookmarkEnd w:id="38"/>
      <w:bookmarkEnd w:id="39"/>
      <w:r>
        <w:rPr>
          <w:rFonts w:ascii="宋体" w:hAnsi="宋体" w:hint="eastAsia"/>
          <w:bCs/>
          <w:kern w:val="0"/>
          <w:sz w:val="24"/>
        </w:rPr>
        <w:t>，同时，公司还在推进复合铜</w:t>
      </w:r>
      <w:r>
        <w:rPr>
          <w:rFonts w:ascii="宋体" w:hAnsi="宋体" w:hint="eastAsia"/>
          <w:bCs/>
          <w:kern w:val="0"/>
          <w:sz w:val="24"/>
        </w:rPr>
        <w:t>/</w:t>
      </w:r>
      <w:r>
        <w:rPr>
          <w:rFonts w:ascii="宋体" w:hAnsi="宋体" w:hint="eastAsia"/>
          <w:bCs/>
          <w:kern w:val="0"/>
          <w:sz w:val="24"/>
        </w:rPr>
        <w:t>铝箔技术验证及产业规划的落地，中试线产品预计在四季度下线。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公司研发投入近几年持续增长，主要用于哪些业务方面？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2024</w:t>
      </w:r>
      <w:r>
        <w:rPr>
          <w:rFonts w:ascii="宋体" w:hAnsi="宋体" w:hint="eastAsia"/>
          <w:bCs/>
          <w:kern w:val="0"/>
          <w:sz w:val="24"/>
        </w:rPr>
        <w:t>年前三季度，公司研发投入</w:t>
      </w:r>
      <w:r>
        <w:rPr>
          <w:rFonts w:ascii="宋体" w:hAnsi="宋体" w:hint="eastAsia"/>
          <w:bCs/>
          <w:kern w:val="0"/>
          <w:sz w:val="24"/>
        </w:rPr>
        <w:t>5.77</w:t>
      </w:r>
      <w:r>
        <w:rPr>
          <w:rFonts w:ascii="宋体" w:hAnsi="宋体" w:hint="eastAsia"/>
          <w:bCs/>
          <w:kern w:val="0"/>
          <w:sz w:val="24"/>
        </w:rPr>
        <w:t>亿元，同比增长</w:t>
      </w:r>
      <w:r>
        <w:rPr>
          <w:rFonts w:ascii="宋体" w:hAnsi="宋体" w:hint="eastAsia"/>
          <w:bCs/>
          <w:kern w:val="0"/>
          <w:sz w:val="24"/>
        </w:rPr>
        <w:t>11.75%</w:t>
      </w:r>
      <w:r>
        <w:rPr>
          <w:rFonts w:ascii="宋体" w:hAnsi="宋体" w:hint="eastAsia"/>
          <w:bCs/>
          <w:kern w:val="0"/>
          <w:sz w:val="24"/>
        </w:rPr>
        <w:t>。</w:t>
      </w:r>
      <w:proofErr w:type="gramStart"/>
      <w:r>
        <w:rPr>
          <w:rFonts w:ascii="宋体" w:hAnsi="宋体" w:hint="eastAsia"/>
          <w:bCs/>
          <w:kern w:val="0"/>
          <w:sz w:val="24"/>
        </w:rPr>
        <w:t>智能缆网业务</w:t>
      </w:r>
      <w:proofErr w:type="gramEnd"/>
      <w:r>
        <w:rPr>
          <w:rFonts w:ascii="宋体" w:hAnsi="宋体"/>
          <w:bCs/>
          <w:kern w:val="0"/>
          <w:sz w:val="24"/>
        </w:rPr>
        <w:t>领域</w:t>
      </w:r>
      <w:r>
        <w:rPr>
          <w:rFonts w:ascii="宋体" w:hAnsi="宋体" w:hint="eastAsia"/>
          <w:bCs/>
          <w:kern w:val="0"/>
          <w:sz w:val="24"/>
        </w:rPr>
        <w:t>，主要是推动线缆产品向低碳、节能、环保、智能化方向发展，关键点</w:t>
      </w:r>
      <w:r>
        <w:rPr>
          <w:rFonts w:ascii="宋体" w:hAnsi="宋体"/>
          <w:bCs/>
          <w:kern w:val="0"/>
          <w:sz w:val="24"/>
        </w:rPr>
        <w:t>为</w:t>
      </w:r>
      <w:r>
        <w:rPr>
          <w:rFonts w:ascii="宋体" w:hAnsi="宋体" w:hint="eastAsia"/>
          <w:bCs/>
          <w:kern w:val="0"/>
          <w:sz w:val="24"/>
        </w:rPr>
        <w:t>进口替代，解决卡脖子问题，</w:t>
      </w:r>
      <w:bookmarkStart w:id="40" w:name="OLE_LINK205"/>
      <w:bookmarkStart w:id="41" w:name="OLE_LINK204"/>
      <w:r>
        <w:rPr>
          <w:rFonts w:ascii="宋体" w:hAnsi="宋体" w:hint="eastAsia"/>
          <w:bCs/>
          <w:kern w:val="0"/>
          <w:sz w:val="24"/>
        </w:rPr>
        <w:t>基料</w:t>
      </w:r>
      <w:bookmarkEnd w:id="40"/>
      <w:bookmarkEnd w:id="41"/>
      <w:r>
        <w:rPr>
          <w:rFonts w:ascii="宋体" w:hAnsi="宋体" w:hint="eastAsia"/>
          <w:bCs/>
          <w:kern w:val="0"/>
          <w:sz w:val="24"/>
        </w:rPr>
        <w:t>打破国外技术垄断，风力发电用电缆、高导电率铝绞线为国家单项冠军产品，“高导高强特高压节能导线研究及应用”项目荣获中华环保联合会科技进步二等奖，“新能源汽车用大容量耐高温电缆系列产品的研发与应用研究”荣获了江苏省科学技术三等奖，新能源汽车用铝合金高压线、新能源汽车用耐火高压线、新能源汽车用铝排高压连接线等打破国外技术垄断等。智能电池业</w:t>
      </w:r>
      <w:r>
        <w:rPr>
          <w:rFonts w:ascii="宋体" w:hAnsi="宋体" w:hint="eastAsia"/>
          <w:bCs/>
          <w:kern w:val="0"/>
          <w:sz w:val="24"/>
        </w:rPr>
        <w:lastRenderedPageBreak/>
        <w:t>务</w:t>
      </w:r>
      <w:r>
        <w:rPr>
          <w:rFonts w:ascii="宋体" w:hAnsi="宋体"/>
          <w:bCs/>
          <w:kern w:val="0"/>
          <w:sz w:val="24"/>
        </w:rPr>
        <w:t>领域</w:t>
      </w:r>
      <w:r>
        <w:rPr>
          <w:rFonts w:ascii="宋体" w:hAnsi="宋体" w:hint="eastAsia"/>
          <w:bCs/>
          <w:kern w:val="0"/>
          <w:sz w:val="24"/>
        </w:rPr>
        <w:t>，主要推进产品更新换代升级，公司从</w:t>
      </w:r>
      <w:r>
        <w:rPr>
          <w:rFonts w:ascii="宋体" w:hAnsi="宋体" w:hint="eastAsia"/>
          <w:bCs/>
          <w:kern w:val="0"/>
          <w:sz w:val="24"/>
        </w:rPr>
        <w:t>2021</w:t>
      </w:r>
      <w:r>
        <w:rPr>
          <w:rFonts w:ascii="宋体" w:hAnsi="宋体" w:hint="eastAsia"/>
          <w:bCs/>
          <w:kern w:val="0"/>
          <w:sz w:val="24"/>
        </w:rPr>
        <w:t>年起主攻方向</w:t>
      </w:r>
      <w:proofErr w:type="gramStart"/>
      <w:r>
        <w:rPr>
          <w:rFonts w:ascii="宋体" w:hAnsi="宋体" w:hint="eastAsia"/>
          <w:bCs/>
          <w:kern w:val="0"/>
          <w:sz w:val="24"/>
        </w:rPr>
        <w:t>改为户</w:t>
      </w:r>
      <w:proofErr w:type="gramEnd"/>
      <w:r>
        <w:rPr>
          <w:rFonts w:ascii="宋体" w:hAnsi="宋体" w:hint="eastAsia"/>
          <w:bCs/>
          <w:kern w:val="0"/>
          <w:sz w:val="24"/>
        </w:rPr>
        <w:t>用储能、工商业储能、发电侧储、电摩、移动储能、智慧家居、轻出行市场，推进产品结构升级调整等；智慧机场业务</w:t>
      </w:r>
      <w:r>
        <w:rPr>
          <w:rFonts w:ascii="宋体" w:hAnsi="宋体"/>
          <w:bCs/>
          <w:kern w:val="0"/>
          <w:sz w:val="24"/>
        </w:rPr>
        <w:t>领域</w:t>
      </w:r>
      <w:r>
        <w:rPr>
          <w:rFonts w:ascii="宋体" w:hAnsi="宋体" w:hint="eastAsia"/>
          <w:bCs/>
          <w:kern w:val="0"/>
          <w:sz w:val="24"/>
        </w:rPr>
        <w:t>，推进京航安向“产品</w:t>
      </w:r>
      <w:r>
        <w:rPr>
          <w:rFonts w:ascii="宋体" w:hAnsi="宋体" w:hint="eastAsia"/>
          <w:bCs/>
          <w:kern w:val="0"/>
          <w:sz w:val="24"/>
        </w:rPr>
        <w:t>+</w:t>
      </w:r>
      <w:r>
        <w:rPr>
          <w:rFonts w:ascii="宋体" w:hAnsi="宋体" w:hint="eastAsia"/>
          <w:bCs/>
          <w:kern w:val="0"/>
          <w:sz w:val="24"/>
        </w:rPr>
        <w:t>服务”的科技类企业升级，例如成立研发中心，进行机场智能化专用设备的研发。同时，紧密围绕“四型机场”建设蓝图，持续加强技术创新，自主研发的灯光站智慧运</w:t>
      </w:r>
      <w:proofErr w:type="gramStart"/>
      <w:r>
        <w:rPr>
          <w:rFonts w:ascii="宋体" w:hAnsi="宋体" w:hint="eastAsia"/>
          <w:bCs/>
          <w:kern w:val="0"/>
          <w:sz w:val="24"/>
        </w:rPr>
        <w:t>维管理</w:t>
      </w:r>
      <w:proofErr w:type="gramEnd"/>
      <w:r>
        <w:rPr>
          <w:rFonts w:ascii="宋体" w:hAnsi="宋体" w:hint="eastAsia"/>
          <w:bCs/>
          <w:kern w:val="0"/>
          <w:sz w:val="24"/>
        </w:rPr>
        <w:t>平台已在省会级机场建设项目中得到应用，其综合竞争力不断增强。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公司当前出口比例是</w:t>
      </w:r>
      <w:bookmarkStart w:id="42" w:name="OLE_LINK221"/>
      <w:bookmarkStart w:id="43" w:name="OLE_LINK220"/>
      <w:r>
        <w:rPr>
          <w:rFonts w:ascii="宋体" w:hAnsi="宋体" w:hint="eastAsia"/>
          <w:b/>
          <w:bCs/>
          <w:kern w:val="0"/>
          <w:sz w:val="24"/>
        </w:rPr>
        <w:t>多少？</w:t>
      </w:r>
      <w:bookmarkEnd w:id="42"/>
      <w:bookmarkEnd w:id="43"/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bookmarkStart w:id="44" w:name="OLE_LINK225"/>
      <w:bookmarkStart w:id="45" w:name="OLE_LINK228"/>
      <w:r>
        <w:rPr>
          <w:rFonts w:ascii="宋体" w:hAnsi="宋体" w:hint="eastAsia"/>
          <w:bCs/>
          <w:kern w:val="0"/>
          <w:sz w:val="24"/>
        </w:rPr>
        <w:t>公司</w:t>
      </w:r>
      <w:r>
        <w:rPr>
          <w:rFonts w:ascii="宋体" w:hAnsi="宋体"/>
          <w:bCs/>
          <w:kern w:val="0"/>
          <w:sz w:val="24"/>
        </w:rPr>
        <w:t>当前国际业务</w:t>
      </w:r>
      <w:r>
        <w:rPr>
          <w:rFonts w:ascii="宋体" w:hAnsi="宋体"/>
          <w:bCs/>
          <w:kern w:val="0"/>
          <w:sz w:val="24"/>
        </w:rPr>
        <w:t>不足</w:t>
      </w:r>
      <w:r>
        <w:rPr>
          <w:rFonts w:ascii="宋体" w:hAnsi="宋体"/>
          <w:bCs/>
          <w:kern w:val="0"/>
          <w:sz w:val="24"/>
        </w:rPr>
        <w:t>10%</w:t>
      </w:r>
      <w:r>
        <w:rPr>
          <w:rFonts w:ascii="宋体" w:hAnsi="宋体"/>
          <w:bCs/>
          <w:kern w:val="0"/>
          <w:sz w:val="24"/>
        </w:rPr>
        <w:t>，其中，</w:t>
      </w:r>
      <w:proofErr w:type="gramStart"/>
      <w:r>
        <w:rPr>
          <w:rFonts w:ascii="宋体" w:hAnsi="宋体" w:hint="eastAsia"/>
          <w:bCs/>
          <w:kern w:val="0"/>
          <w:sz w:val="24"/>
        </w:rPr>
        <w:t>智能缆网业务</w:t>
      </w:r>
      <w:proofErr w:type="gramEnd"/>
      <w:r>
        <w:rPr>
          <w:rFonts w:ascii="宋体" w:hAnsi="宋体" w:hint="eastAsia"/>
          <w:bCs/>
          <w:kern w:val="0"/>
          <w:sz w:val="24"/>
        </w:rPr>
        <w:t>前三季度出口同比增长</w:t>
      </w:r>
      <w:r>
        <w:rPr>
          <w:rFonts w:ascii="宋体" w:hAnsi="宋体"/>
          <w:bCs/>
          <w:kern w:val="0"/>
          <w:sz w:val="24"/>
        </w:rPr>
        <w:t>较快</w:t>
      </w:r>
      <w:r>
        <w:rPr>
          <w:rFonts w:ascii="宋体" w:hAnsi="宋体" w:hint="eastAsia"/>
          <w:bCs/>
          <w:kern w:val="0"/>
          <w:sz w:val="24"/>
        </w:rPr>
        <w:t>，主要出口东南亚、中亚、北美、欧洲等，服务“一带一路”重要项目——乌兹别克斯坦纳曼干地区波普斯基区</w:t>
      </w:r>
      <w:r>
        <w:rPr>
          <w:rFonts w:ascii="宋体" w:hAnsi="宋体" w:hint="eastAsia"/>
          <w:bCs/>
          <w:kern w:val="0"/>
          <w:sz w:val="24"/>
        </w:rPr>
        <w:t>500MW</w:t>
      </w:r>
      <w:r>
        <w:rPr>
          <w:rFonts w:ascii="宋体" w:hAnsi="宋体" w:hint="eastAsia"/>
          <w:bCs/>
          <w:kern w:val="0"/>
          <w:sz w:val="24"/>
        </w:rPr>
        <w:t>光伏电站、缅甸电力公司碳纤维高压复合导线项目等重大工程项目</w:t>
      </w:r>
      <w:r>
        <w:rPr>
          <w:rFonts w:ascii="宋体" w:hAnsi="宋体"/>
          <w:bCs/>
          <w:kern w:val="0"/>
          <w:sz w:val="24"/>
        </w:rPr>
        <w:t>；</w:t>
      </w:r>
      <w:r>
        <w:rPr>
          <w:rFonts w:ascii="宋体" w:hAnsi="宋体" w:hint="eastAsia"/>
          <w:bCs/>
          <w:kern w:val="0"/>
          <w:sz w:val="24"/>
        </w:rPr>
        <w:t>智能电池</w:t>
      </w:r>
      <w:r>
        <w:rPr>
          <w:rFonts w:ascii="宋体" w:hAnsi="宋体" w:hint="eastAsia"/>
          <w:bCs/>
          <w:kern w:val="0"/>
          <w:sz w:val="24"/>
        </w:rPr>
        <w:t>业务</w:t>
      </w:r>
      <w:r>
        <w:rPr>
          <w:rFonts w:ascii="宋体" w:hAnsi="宋体"/>
          <w:bCs/>
          <w:kern w:val="0"/>
          <w:sz w:val="24"/>
        </w:rPr>
        <w:t>、</w:t>
      </w:r>
      <w:r>
        <w:rPr>
          <w:rFonts w:ascii="宋体" w:hAnsi="宋体" w:hint="eastAsia"/>
          <w:bCs/>
          <w:kern w:val="0"/>
          <w:sz w:val="24"/>
        </w:rPr>
        <w:t>智慧机场业务的海外</w:t>
      </w:r>
      <w:r>
        <w:rPr>
          <w:rFonts w:ascii="宋体" w:hAnsi="宋体"/>
          <w:bCs/>
          <w:kern w:val="0"/>
          <w:sz w:val="24"/>
        </w:rPr>
        <w:t>市场拓展，也顺利推进</w:t>
      </w:r>
      <w:r>
        <w:rPr>
          <w:rFonts w:ascii="宋体" w:hAnsi="宋体" w:hint="eastAsia"/>
          <w:bCs/>
          <w:kern w:val="0"/>
          <w:sz w:val="24"/>
        </w:rPr>
        <w:t>。</w:t>
      </w:r>
    </w:p>
    <w:bookmarkEnd w:id="44"/>
    <w:bookmarkEnd w:id="45"/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公司现在储能的在手订单情况如何？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bookmarkStart w:id="46" w:name="OLE_LINK250"/>
      <w:bookmarkStart w:id="47" w:name="OLE_LINK249"/>
      <w:r>
        <w:rPr>
          <w:rFonts w:ascii="宋体" w:hAnsi="宋体" w:hint="eastAsia"/>
          <w:bCs/>
          <w:kern w:val="0"/>
          <w:sz w:val="24"/>
        </w:rPr>
        <w:t>公司持续推进“缆储一体”战略协同，成效明显。</w:t>
      </w:r>
      <w:r>
        <w:rPr>
          <w:rFonts w:ascii="宋体" w:hAnsi="宋体" w:hint="eastAsia"/>
          <w:bCs/>
          <w:kern w:val="0"/>
          <w:sz w:val="24"/>
        </w:rPr>
        <w:t>2024</w:t>
      </w:r>
      <w:r>
        <w:rPr>
          <w:rFonts w:ascii="宋体" w:hAnsi="宋体" w:hint="eastAsia"/>
          <w:bCs/>
          <w:kern w:val="0"/>
          <w:sz w:val="24"/>
        </w:rPr>
        <w:t>年前三季度，公司智能电池业务超千万合同订单已达</w:t>
      </w:r>
      <w:r>
        <w:rPr>
          <w:rFonts w:ascii="宋体" w:hAnsi="宋体" w:hint="eastAsia"/>
          <w:bCs/>
          <w:kern w:val="0"/>
          <w:sz w:val="24"/>
        </w:rPr>
        <w:t>19.86</w:t>
      </w:r>
      <w:r>
        <w:rPr>
          <w:rFonts w:ascii="宋体" w:hAnsi="宋体" w:hint="eastAsia"/>
          <w:bCs/>
          <w:kern w:val="0"/>
          <w:sz w:val="24"/>
        </w:rPr>
        <w:t>亿元，同比增长</w:t>
      </w:r>
      <w:r>
        <w:rPr>
          <w:rFonts w:ascii="宋体" w:hAnsi="宋体" w:hint="eastAsia"/>
          <w:bCs/>
          <w:kern w:val="0"/>
          <w:sz w:val="24"/>
        </w:rPr>
        <w:t>421.69%</w:t>
      </w:r>
      <w:r>
        <w:rPr>
          <w:rFonts w:ascii="宋体" w:hAnsi="宋体" w:hint="eastAsia"/>
          <w:bCs/>
          <w:kern w:val="0"/>
          <w:sz w:val="24"/>
        </w:rPr>
        <w:t>，其中储能订单</w:t>
      </w:r>
      <w:r>
        <w:rPr>
          <w:rFonts w:ascii="宋体" w:hAnsi="宋体" w:hint="eastAsia"/>
          <w:bCs/>
          <w:kern w:val="0"/>
          <w:sz w:val="24"/>
        </w:rPr>
        <w:t>9.9</w:t>
      </w:r>
      <w:r>
        <w:rPr>
          <w:rFonts w:ascii="宋体" w:hAnsi="宋体" w:hint="eastAsia"/>
          <w:bCs/>
          <w:kern w:val="0"/>
          <w:sz w:val="24"/>
        </w:rPr>
        <w:t>亿元，同比增长</w:t>
      </w:r>
      <w:r>
        <w:rPr>
          <w:rFonts w:ascii="宋体" w:hAnsi="宋体" w:hint="eastAsia"/>
          <w:bCs/>
          <w:kern w:val="0"/>
          <w:sz w:val="24"/>
        </w:rPr>
        <w:t>4,000%</w:t>
      </w:r>
      <w:r>
        <w:rPr>
          <w:rFonts w:ascii="宋体" w:hAnsi="宋体" w:hint="eastAsia"/>
          <w:bCs/>
          <w:kern w:val="0"/>
          <w:sz w:val="24"/>
        </w:rPr>
        <w:t>。</w:t>
      </w:r>
      <w:bookmarkEnd w:id="46"/>
      <w:bookmarkEnd w:id="47"/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公司复合铜</w:t>
      </w:r>
      <w:r>
        <w:rPr>
          <w:rFonts w:ascii="宋体" w:hAnsi="宋体" w:hint="eastAsia"/>
          <w:b/>
          <w:bCs/>
          <w:kern w:val="0"/>
          <w:sz w:val="24"/>
        </w:rPr>
        <w:t>/</w:t>
      </w:r>
      <w:r>
        <w:rPr>
          <w:rFonts w:ascii="宋体" w:hAnsi="宋体" w:hint="eastAsia"/>
          <w:b/>
          <w:bCs/>
          <w:kern w:val="0"/>
          <w:sz w:val="24"/>
        </w:rPr>
        <w:t>铝箔项目现在的进展如何？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公司非常重视智能电池业务中锂电新技术的应用拓展。目前，公司在泰州和宜宾均有锂电铜箔基地，宜宾基地</w:t>
      </w:r>
      <w:r>
        <w:rPr>
          <w:rFonts w:ascii="宋体" w:hAnsi="宋体" w:hint="eastAsia"/>
          <w:bCs/>
          <w:kern w:val="0"/>
          <w:sz w:val="24"/>
        </w:rPr>
        <w:t>3</w:t>
      </w:r>
      <w:r>
        <w:rPr>
          <w:rFonts w:ascii="宋体" w:hAnsi="宋体" w:hint="eastAsia"/>
          <w:bCs/>
          <w:kern w:val="0"/>
          <w:sz w:val="24"/>
        </w:rPr>
        <w:t>万吨已开始爬坡释放。此外公司正在推进复合铜、铝箔工艺路线，核心设备定制化设计开发，可以解决现有两步法良率低的问题点，并大幅提升生产效率。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复合集流体中试线设备已与先导智能、</w:t>
      </w:r>
      <w:proofErr w:type="gramStart"/>
      <w:r>
        <w:rPr>
          <w:rFonts w:ascii="宋体" w:hAnsi="宋体" w:hint="eastAsia"/>
          <w:bCs/>
          <w:kern w:val="0"/>
          <w:sz w:val="24"/>
        </w:rPr>
        <w:t>三孚新科</w:t>
      </w:r>
      <w:proofErr w:type="gramEnd"/>
      <w:r>
        <w:rPr>
          <w:rFonts w:ascii="宋体" w:hAnsi="宋体" w:hint="eastAsia"/>
          <w:bCs/>
          <w:kern w:val="0"/>
          <w:sz w:val="24"/>
        </w:rPr>
        <w:t>战略合作，加快</w:t>
      </w:r>
      <w:r>
        <w:rPr>
          <w:rFonts w:ascii="宋体" w:hAnsi="宋体"/>
          <w:bCs/>
          <w:kern w:val="0"/>
          <w:sz w:val="24"/>
        </w:rPr>
        <w:t>推进</w:t>
      </w:r>
      <w:r>
        <w:rPr>
          <w:rFonts w:ascii="宋体" w:hAnsi="宋体" w:hint="eastAsia"/>
          <w:bCs/>
          <w:kern w:val="0"/>
          <w:sz w:val="24"/>
        </w:rPr>
        <w:t>复合集流体中试线产品下线，预计今年四季度下线，</w:t>
      </w:r>
      <w:bookmarkStart w:id="48" w:name="OLE_LINK271"/>
      <w:bookmarkStart w:id="49" w:name="OLE_LINK270"/>
      <w:bookmarkStart w:id="50" w:name="OLE_LINK266"/>
      <w:bookmarkStart w:id="51" w:name="OLE_LINK267"/>
      <w:r>
        <w:rPr>
          <w:rFonts w:ascii="宋体" w:hAnsi="宋体" w:hint="eastAsia"/>
          <w:bCs/>
          <w:kern w:val="0"/>
          <w:sz w:val="24"/>
        </w:rPr>
        <w:t>并</w:t>
      </w:r>
      <w:bookmarkEnd w:id="48"/>
      <w:bookmarkEnd w:id="49"/>
      <w:r>
        <w:rPr>
          <w:rFonts w:ascii="宋体" w:hAnsi="宋体" w:hint="eastAsia"/>
          <w:bCs/>
          <w:kern w:val="0"/>
          <w:sz w:val="24"/>
        </w:rPr>
        <w:t>同步</w:t>
      </w:r>
      <w:r>
        <w:rPr>
          <w:rFonts w:ascii="宋体" w:hAnsi="宋体"/>
          <w:bCs/>
          <w:kern w:val="0"/>
          <w:sz w:val="24"/>
        </w:rPr>
        <w:t>推进</w:t>
      </w:r>
      <w:r>
        <w:rPr>
          <w:rFonts w:ascii="宋体" w:hAnsi="宋体" w:hint="eastAsia"/>
          <w:bCs/>
          <w:kern w:val="0"/>
          <w:sz w:val="24"/>
        </w:rPr>
        <w:t>产品认证</w:t>
      </w:r>
      <w:bookmarkEnd w:id="50"/>
      <w:bookmarkEnd w:id="51"/>
      <w:r>
        <w:rPr>
          <w:rFonts w:ascii="宋体" w:hAnsi="宋体" w:hint="eastAsia"/>
          <w:bCs/>
          <w:kern w:val="0"/>
          <w:sz w:val="24"/>
        </w:rPr>
        <w:t>等相关工作。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proofErr w:type="gramStart"/>
      <w:r>
        <w:rPr>
          <w:rFonts w:ascii="宋体" w:hAnsi="宋体" w:hint="eastAsia"/>
          <w:b/>
          <w:bCs/>
          <w:kern w:val="0"/>
          <w:sz w:val="24"/>
        </w:rPr>
        <w:t>京航安低空经济</w:t>
      </w:r>
      <w:proofErr w:type="gramEnd"/>
      <w:r>
        <w:rPr>
          <w:rFonts w:ascii="宋体" w:hAnsi="宋体" w:hint="eastAsia"/>
          <w:b/>
          <w:bCs/>
          <w:kern w:val="0"/>
          <w:sz w:val="24"/>
        </w:rPr>
        <w:t>领域布局如何？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公司</w:t>
      </w:r>
      <w:r>
        <w:rPr>
          <w:rFonts w:ascii="宋体" w:hAnsi="宋体" w:hint="eastAsia"/>
          <w:bCs/>
          <w:kern w:val="0"/>
          <w:sz w:val="24"/>
        </w:rPr>
        <w:t>全资</w:t>
      </w:r>
      <w:proofErr w:type="gramStart"/>
      <w:r>
        <w:rPr>
          <w:rFonts w:ascii="宋体" w:hAnsi="宋体" w:hint="eastAsia"/>
          <w:bCs/>
          <w:kern w:val="0"/>
          <w:sz w:val="24"/>
        </w:rPr>
        <w:t>子公司京航安</w:t>
      </w:r>
      <w:proofErr w:type="gramEnd"/>
      <w:r>
        <w:rPr>
          <w:rFonts w:ascii="宋体" w:hAnsi="宋体" w:hint="eastAsia"/>
          <w:bCs/>
          <w:kern w:val="0"/>
          <w:sz w:val="24"/>
        </w:rPr>
        <w:t>自</w:t>
      </w:r>
      <w:r>
        <w:rPr>
          <w:rFonts w:ascii="宋体" w:hAnsi="宋体" w:hint="eastAsia"/>
          <w:bCs/>
          <w:kern w:val="0"/>
          <w:sz w:val="24"/>
        </w:rPr>
        <w:t>2017</w:t>
      </w:r>
      <w:r>
        <w:rPr>
          <w:rFonts w:ascii="宋体" w:hAnsi="宋体" w:hint="eastAsia"/>
          <w:bCs/>
          <w:kern w:val="0"/>
          <w:sz w:val="24"/>
        </w:rPr>
        <w:t>年进入公司合并范围以来，一直为公司贡献稳健的营收和利润，目前是全国六家机场专业</w:t>
      </w:r>
      <w:r>
        <w:rPr>
          <w:rFonts w:ascii="宋体" w:hAnsi="宋体" w:hint="eastAsia"/>
          <w:bCs/>
          <w:kern w:val="0"/>
          <w:sz w:val="24"/>
        </w:rPr>
        <w:t>工程建设领域“全壹级资质”企业</w:t>
      </w:r>
      <w:r>
        <w:rPr>
          <w:rFonts w:ascii="宋体" w:hAnsi="宋体"/>
          <w:bCs/>
          <w:kern w:val="0"/>
          <w:sz w:val="24"/>
        </w:rPr>
        <w:t>之一</w:t>
      </w:r>
      <w:r>
        <w:rPr>
          <w:rFonts w:ascii="宋体" w:hAnsi="宋体" w:hint="eastAsia"/>
          <w:bCs/>
          <w:kern w:val="0"/>
          <w:sz w:val="24"/>
        </w:rPr>
        <w:t>，</w:t>
      </w:r>
      <w:r>
        <w:rPr>
          <w:rFonts w:ascii="宋体" w:hAnsi="宋体" w:hint="eastAsia"/>
          <w:bCs/>
          <w:kern w:val="0"/>
          <w:sz w:val="24"/>
          <w:lang w:bidi="ar"/>
        </w:rPr>
        <w:t>累计承建国内外</w:t>
      </w:r>
      <w:r>
        <w:rPr>
          <w:rFonts w:ascii="宋体" w:hAnsi="宋体"/>
          <w:bCs/>
          <w:kern w:val="0"/>
          <w:sz w:val="24"/>
          <w:lang w:bidi="ar"/>
        </w:rPr>
        <w:t>160</w:t>
      </w:r>
      <w:r>
        <w:rPr>
          <w:rFonts w:ascii="宋体" w:hAnsi="宋体"/>
          <w:bCs/>
          <w:kern w:val="0"/>
          <w:sz w:val="24"/>
          <w:lang w:bidi="ar"/>
        </w:rPr>
        <w:t>多个军民航机场的近</w:t>
      </w:r>
      <w:r>
        <w:rPr>
          <w:rFonts w:ascii="宋体" w:hAnsi="宋体"/>
          <w:bCs/>
          <w:kern w:val="0"/>
          <w:sz w:val="24"/>
          <w:lang w:bidi="ar"/>
        </w:rPr>
        <w:t>700</w:t>
      </w:r>
      <w:r>
        <w:rPr>
          <w:rFonts w:ascii="宋体" w:hAnsi="宋体"/>
          <w:bCs/>
          <w:kern w:val="0"/>
          <w:sz w:val="24"/>
          <w:lang w:bidi="ar"/>
        </w:rPr>
        <w:t>个项目</w:t>
      </w:r>
      <w:r>
        <w:rPr>
          <w:rFonts w:ascii="宋体" w:hAnsi="宋体" w:hint="eastAsia"/>
          <w:bCs/>
          <w:kern w:val="0"/>
          <w:sz w:val="24"/>
        </w:rPr>
        <w:t>，在机场助航灯光、空管弱电工程等行业细分领域持续保持领先，在市场拓展方面，</w:t>
      </w:r>
      <w:proofErr w:type="gramStart"/>
      <w:r>
        <w:rPr>
          <w:rFonts w:ascii="宋体" w:hAnsi="宋体" w:hint="eastAsia"/>
          <w:bCs/>
          <w:kern w:val="0"/>
          <w:sz w:val="24"/>
        </w:rPr>
        <w:t>京航安</w:t>
      </w:r>
      <w:proofErr w:type="gramEnd"/>
      <w:r>
        <w:rPr>
          <w:rFonts w:ascii="宋体" w:hAnsi="宋体" w:hint="eastAsia"/>
          <w:bCs/>
          <w:kern w:val="0"/>
          <w:sz w:val="24"/>
        </w:rPr>
        <w:t>前三季度超千万订单同比增长超</w:t>
      </w:r>
      <w:r>
        <w:rPr>
          <w:rFonts w:ascii="宋体" w:hAnsi="宋体" w:hint="eastAsia"/>
          <w:bCs/>
          <w:kern w:val="0"/>
          <w:sz w:val="24"/>
        </w:rPr>
        <w:t>181%</w:t>
      </w:r>
      <w:r>
        <w:rPr>
          <w:rFonts w:ascii="宋体" w:hAnsi="宋体" w:hint="eastAsia"/>
          <w:bCs/>
          <w:kern w:val="0"/>
          <w:sz w:val="24"/>
        </w:rPr>
        <w:t>，</w:t>
      </w:r>
      <w:bookmarkStart w:id="52" w:name="OLE_LINK282"/>
      <w:bookmarkStart w:id="53" w:name="OLE_LINK281"/>
      <w:r>
        <w:rPr>
          <w:rFonts w:ascii="宋体" w:hAnsi="宋体"/>
          <w:bCs/>
          <w:kern w:val="0"/>
          <w:sz w:val="24"/>
        </w:rPr>
        <w:t>市场竞争力和影响力持续增强</w:t>
      </w:r>
      <w:bookmarkEnd w:id="52"/>
      <w:bookmarkEnd w:id="53"/>
      <w:r>
        <w:rPr>
          <w:rFonts w:ascii="宋体" w:hAnsi="宋体" w:hint="eastAsia"/>
          <w:bCs/>
          <w:kern w:val="0"/>
          <w:sz w:val="24"/>
        </w:rPr>
        <w:t>。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目前，</w:t>
      </w:r>
      <w:proofErr w:type="gramStart"/>
      <w:r>
        <w:rPr>
          <w:rFonts w:ascii="宋体" w:hAnsi="宋体" w:hint="eastAsia"/>
          <w:bCs/>
          <w:kern w:val="0"/>
          <w:sz w:val="24"/>
        </w:rPr>
        <w:t>京航安在</w:t>
      </w:r>
      <w:proofErr w:type="gramEnd"/>
      <w:r>
        <w:rPr>
          <w:rFonts w:ascii="宋体" w:hAnsi="宋体" w:hint="eastAsia"/>
          <w:bCs/>
          <w:kern w:val="0"/>
          <w:sz w:val="24"/>
        </w:rPr>
        <w:t>稳健发展基础业务的同时，也在积极布局</w:t>
      </w:r>
      <w:proofErr w:type="gramStart"/>
      <w:r>
        <w:rPr>
          <w:rFonts w:ascii="宋体" w:hAnsi="宋体" w:hint="eastAsia"/>
          <w:bCs/>
          <w:kern w:val="0"/>
          <w:sz w:val="24"/>
        </w:rPr>
        <w:t>低空经济</w:t>
      </w:r>
      <w:proofErr w:type="gramEnd"/>
      <w:r>
        <w:rPr>
          <w:rFonts w:ascii="宋体" w:hAnsi="宋体" w:hint="eastAsia"/>
          <w:bCs/>
          <w:kern w:val="0"/>
          <w:sz w:val="24"/>
        </w:rPr>
        <w:t>市场，包括</w:t>
      </w:r>
      <w:r>
        <w:rPr>
          <w:rFonts w:ascii="宋体" w:hAnsi="宋体" w:hint="eastAsia"/>
          <w:bCs/>
          <w:kern w:val="0"/>
          <w:sz w:val="24"/>
        </w:rPr>
        <w:lastRenderedPageBreak/>
        <w:t>4S</w:t>
      </w:r>
      <w:r>
        <w:rPr>
          <w:rFonts w:ascii="宋体" w:hAnsi="宋体" w:hint="eastAsia"/>
          <w:bCs/>
          <w:kern w:val="0"/>
          <w:sz w:val="24"/>
        </w:rPr>
        <w:t>机场和通航机场业务，主要</w:t>
      </w:r>
      <w:proofErr w:type="gramStart"/>
      <w:r>
        <w:rPr>
          <w:rFonts w:ascii="宋体" w:hAnsi="宋体" w:hint="eastAsia"/>
          <w:bCs/>
          <w:kern w:val="0"/>
          <w:sz w:val="24"/>
        </w:rPr>
        <w:t>考量</w:t>
      </w:r>
      <w:proofErr w:type="gramEnd"/>
      <w:r>
        <w:rPr>
          <w:rFonts w:ascii="宋体" w:hAnsi="宋体" w:hint="eastAsia"/>
          <w:bCs/>
          <w:kern w:val="0"/>
          <w:sz w:val="24"/>
        </w:rPr>
        <w:t>向上下游两端延伸。</w:t>
      </w:r>
      <w:r>
        <w:rPr>
          <w:rFonts w:ascii="宋体" w:hAnsi="宋体"/>
          <w:bCs/>
          <w:kern w:val="0"/>
          <w:sz w:val="24"/>
        </w:rPr>
        <w:t>同时，积极推进</w:t>
      </w:r>
      <w:r>
        <w:rPr>
          <w:rFonts w:ascii="宋体" w:hAnsi="宋体" w:hint="eastAsia"/>
          <w:bCs/>
          <w:kern w:val="0"/>
          <w:sz w:val="24"/>
        </w:rPr>
        <w:t>与相关机场等合作方洽谈机场管理和运营项目，旨在向规划、投资、建设、运营等方向发展，目前已在中西部地区开始</w:t>
      </w:r>
      <w:bookmarkStart w:id="54" w:name="OLE_LINK301"/>
      <w:bookmarkStart w:id="55" w:name="OLE_LINK302"/>
      <w:r>
        <w:rPr>
          <w:rFonts w:ascii="宋体" w:hAnsi="宋体" w:hint="eastAsia"/>
          <w:bCs/>
          <w:kern w:val="0"/>
          <w:sz w:val="24"/>
        </w:rPr>
        <w:t>推进</w:t>
      </w:r>
      <w:bookmarkEnd w:id="54"/>
      <w:bookmarkEnd w:id="55"/>
      <w:r>
        <w:rPr>
          <w:rFonts w:ascii="宋体" w:hAnsi="宋体" w:hint="eastAsia"/>
          <w:bCs/>
          <w:kern w:val="0"/>
          <w:sz w:val="24"/>
        </w:rPr>
        <w:t>相应工作。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proofErr w:type="gramStart"/>
      <w:r>
        <w:rPr>
          <w:rFonts w:ascii="宋体" w:hAnsi="宋体" w:hint="eastAsia"/>
          <w:b/>
          <w:bCs/>
          <w:kern w:val="0"/>
          <w:sz w:val="24"/>
        </w:rPr>
        <w:t>京航安</w:t>
      </w:r>
      <w:proofErr w:type="gramEnd"/>
      <w:r>
        <w:rPr>
          <w:rFonts w:ascii="宋体" w:hAnsi="宋体" w:hint="eastAsia"/>
          <w:b/>
          <w:bCs/>
          <w:kern w:val="0"/>
          <w:sz w:val="24"/>
        </w:rPr>
        <w:t>自</w:t>
      </w:r>
      <w:proofErr w:type="gramStart"/>
      <w:r>
        <w:rPr>
          <w:rFonts w:ascii="宋体" w:hAnsi="宋体" w:hint="eastAsia"/>
          <w:b/>
          <w:bCs/>
          <w:kern w:val="0"/>
          <w:sz w:val="24"/>
        </w:rPr>
        <w:t>研</w:t>
      </w:r>
      <w:proofErr w:type="gramEnd"/>
      <w:r>
        <w:rPr>
          <w:rFonts w:ascii="宋体" w:hAnsi="宋体" w:hint="eastAsia"/>
          <w:b/>
          <w:bCs/>
          <w:kern w:val="0"/>
          <w:sz w:val="24"/>
        </w:rPr>
        <w:t>产品的</w:t>
      </w:r>
      <w:r>
        <w:rPr>
          <w:rFonts w:ascii="宋体" w:hAnsi="宋体"/>
          <w:b/>
          <w:bCs/>
          <w:kern w:val="0"/>
          <w:sz w:val="24"/>
        </w:rPr>
        <w:t>相关</w:t>
      </w:r>
      <w:r>
        <w:rPr>
          <w:rFonts w:ascii="宋体" w:hAnsi="宋体" w:hint="eastAsia"/>
          <w:b/>
          <w:bCs/>
          <w:kern w:val="0"/>
          <w:sz w:val="24"/>
        </w:rPr>
        <w:t>情况？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围绕“四型机场”建设要求，公司持续提升智慧机场领域研发创新能力</w:t>
      </w:r>
      <w:bookmarkStart w:id="56" w:name="OLE_LINK311"/>
      <w:bookmarkStart w:id="57" w:name="OLE_LINK312"/>
      <w:r>
        <w:rPr>
          <w:rFonts w:ascii="宋体" w:hAnsi="宋体" w:hint="eastAsia"/>
          <w:bCs/>
          <w:kern w:val="0"/>
          <w:sz w:val="24"/>
        </w:rPr>
        <w:t>，</w:t>
      </w:r>
      <w:bookmarkEnd w:id="56"/>
      <w:bookmarkEnd w:id="57"/>
      <w:r>
        <w:rPr>
          <w:rFonts w:ascii="宋体" w:hAnsi="宋体" w:hint="eastAsia"/>
          <w:bCs/>
          <w:kern w:val="0"/>
          <w:sz w:val="24"/>
        </w:rPr>
        <w:t>推进科技创新和成果转化。</w:t>
      </w:r>
      <w:proofErr w:type="gramStart"/>
      <w:r>
        <w:rPr>
          <w:rFonts w:ascii="宋体" w:hAnsi="宋体" w:hint="eastAsia"/>
          <w:bCs/>
          <w:kern w:val="0"/>
          <w:sz w:val="24"/>
        </w:rPr>
        <w:t>京航安主要</w:t>
      </w:r>
      <w:proofErr w:type="gramEnd"/>
      <w:r>
        <w:rPr>
          <w:rFonts w:ascii="宋体" w:hAnsi="宋体" w:hint="eastAsia"/>
          <w:bCs/>
          <w:kern w:val="0"/>
          <w:sz w:val="24"/>
        </w:rPr>
        <w:t>业务涵盖助航灯光、空管弱电，并在市场运</w:t>
      </w:r>
      <w:proofErr w:type="gramStart"/>
      <w:r>
        <w:rPr>
          <w:rFonts w:ascii="宋体" w:hAnsi="宋体" w:hint="eastAsia"/>
          <w:bCs/>
          <w:kern w:val="0"/>
          <w:sz w:val="24"/>
        </w:rPr>
        <w:t>维领域</w:t>
      </w:r>
      <w:proofErr w:type="gramEnd"/>
      <w:r>
        <w:rPr>
          <w:rFonts w:ascii="宋体" w:hAnsi="宋体" w:hint="eastAsia"/>
          <w:bCs/>
          <w:kern w:val="0"/>
          <w:sz w:val="24"/>
        </w:rPr>
        <w:t>持续拓展。除了</w:t>
      </w:r>
      <w:r>
        <w:rPr>
          <w:rFonts w:ascii="宋体" w:hAnsi="宋体" w:hint="eastAsia"/>
          <w:bCs/>
          <w:kern w:val="0"/>
          <w:sz w:val="24"/>
        </w:rPr>
        <w:t>EPC</w:t>
      </w:r>
      <w:r>
        <w:rPr>
          <w:rFonts w:ascii="宋体" w:hAnsi="宋体" w:hint="eastAsia"/>
          <w:bCs/>
          <w:kern w:val="0"/>
          <w:sz w:val="24"/>
        </w:rPr>
        <w:t>总承包业务外，</w:t>
      </w:r>
      <w:proofErr w:type="gramStart"/>
      <w:r>
        <w:rPr>
          <w:rFonts w:ascii="宋体" w:hAnsi="宋体" w:hint="eastAsia"/>
          <w:bCs/>
          <w:kern w:val="0"/>
          <w:sz w:val="24"/>
        </w:rPr>
        <w:t>京航安持续</w:t>
      </w:r>
      <w:proofErr w:type="gramEnd"/>
      <w:r>
        <w:rPr>
          <w:rFonts w:ascii="宋体" w:hAnsi="宋体" w:hint="eastAsia"/>
          <w:bCs/>
          <w:kern w:val="0"/>
          <w:sz w:val="24"/>
        </w:rPr>
        <w:t>加强研发、创新，开发了专用系统和设备。</w:t>
      </w:r>
      <w:bookmarkStart w:id="58" w:name="OLE_LINK324"/>
      <w:bookmarkStart w:id="59" w:name="OLE_LINK325"/>
      <w:proofErr w:type="gramStart"/>
      <w:r>
        <w:rPr>
          <w:rFonts w:ascii="宋体" w:hAnsi="宋体" w:hint="eastAsia"/>
          <w:bCs/>
          <w:kern w:val="0"/>
          <w:sz w:val="24"/>
        </w:rPr>
        <w:t>京航安</w:t>
      </w:r>
      <w:bookmarkEnd w:id="58"/>
      <w:bookmarkEnd w:id="59"/>
      <w:proofErr w:type="gramEnd"/>
      <w:r>
        <w:rPr>
          <w:rFonts w:ascii="宋体" w:hAnsi="宋体" w:hint="eastAsia"/>
          <w:bCs/>
          <w:kern w:val="0"/>
          <w:sz w:val="24"/>
        </w:rPr>
        <w:t>已</w:t>
      </w:r>
      <w:bookmarkStart w:id="60" w:name="OLE_LINK323"/>
      <w:bookmarkStart w:id="61" w:name="OLE_LINK322"/>
      <w:r>
        <w:rPr>
          <w:rFonts w:ascii="宋体" w:hAnsi="宋体" w:hint="eastAsia"/>
          <w:bCs/>
          <w:kern w:val="0"/>
          <w:sz w:val="24"/>
        </w:rPr>
        <w:t>在</w:t>
      </w:r>
      <w:bookmarkEnd w:id="60"/>
      <w:bookmarkEnd w:id="61"/>
      <w:r>
        <w:rPr>
          <w:rFonts w:ascii="宋体" w:hAnsi="宋体"/>
          <w:bCs/>
          <w:kern w:val="0"/>
          <w:sz w:val="24"/>
        </w:rPr>
        <w:t>北京</w:t>
      </w:r>
      <w:r>
        <w:rPr>
          <w:rFonts w:ascii="宋体" w:hAnsi="宋体" w:hint="eastAsia"/>
          <w:bCs/>
          <w:kern w:val="0"/>
          <w:sz w:val="24"/>
        </w:rPr>
        <w:t>大兴</w:t>
      </w:r>
      <w:r>
        <w:rPr>
          <w:rFonts w:ascii="宋体" w:hAnsi="宋体"/>
          <w:bCs/>
          <w:kern w:val="0"/>
          <w:sz w:val="24"/>
        </w:rPr>
        <w:t>国际</w:t>
      </w:r>
      <w:r>
        <w:rPr>
          <w:rFonts w:ascii="宋体" w:hAnsi="宋体" w:hint="eastAsia"/>
          <w:bCs/>
          <w:kern w:val="0"/>
          <w:sz w:val="24"/>
        </w:rPr>
        <w:t>机场部署智慧运营管理平台，并在哈尔滨太平国际机场建设相关系统和设备。</w:t>
      </w:r>
    </w:p>
    <w:p w:rsidR="00DB02B1" w:rsidRDefault="003F3722" w:rsidP="00D01248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公司对于机场业务未来的发展规划是什么？</w:t>
      </w:r>
    </w:p>
    <w:p w:rsidR="00DB02B1" w:rsidRDefault="003F372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proofErr w:type="gramStart"/>
      <w:r>
        <w:rPr>
          <w:rFonts w:ascii="宋体" w:hAnsi="宋体"/>
          <w:bCs/>
          <w:kern w:val="0"/>
          <w:sz w:val="24"/>
        </w:rPr>
        <w:t>京航安</w:t>
      </w:r>
      <w:r>
        <w:rPr>
          <w:rFonts w:ascii="宋体" w:hAnsi="宋体" w:hint="eastAsia"/>
          <w:bCs/>
          <w:kern w:val="0"/>
          <w:sz w:val="24"/>
        </w:rPr>
        <w:t>未来</w:t>
      </w:r>
      <w:proofErr w:type="gramEnd"/>
      <w:r>
        <w:rPr>
          <w:rFonts w:ascii="宋体" w:hAnsi="宋体" w:hint="eastAsia"/>
          <w:bCs/>
          <w:kern w:val="0"/>
          <w:sz w:val="24"/>
        </w:rPr>
        <w:t>发展重点是持续跟</w:t>
      </w:r>
      <w:r>
        <w:rPr>
          <w:rFonts w:ascii="宋体" w:hAnsi="宋体"/>
          <w:bCs/>
          <w:kern w:val="0"/>
          <w:sz w:val="24"/>
        </w:rPr>
        <w:t>进</w:t>
      </w:r>
      <w:r>
        <w:rPr>
          <w:rFonts w:ascii="宋体" w:hAnsi="宋体" w:hint="eastAsia"/>
          <w:bCs/>
          <w:kern w:val="0"/>
          <w:sz w:val="24"/>
        </w:rPr>
        <w:t>国内大型机场建设项目，包括上海、广州、重庆、南昌、天津、合肥等地的机</w:t>
      </w:r>
      <w:r>
        <w:rPr>
          <w:rFonts w:ascii="宋体" w:hAnsi="宋体" w:hint="eastAsia"/>
          <w:bCs/>
          <w:kern w:val="0"/>
          <w:sz w:val="24"/>
        </w:rPr>
        <w:t>场项目，持续保持行业领先地位。</w:t>
      </w:r>
      <w:proofErr w:type="gramStart"/>
      <w:r>
        <w:rPr>
          <w:rFonts w:ascii="宋体" w:hAnsi="宋体" w:hint="eastAsia"/>
          <w:bCs/>
          <w:kern w:val="0"/>
          <w:sz w:val="24"/>
        </w:rPr>
        <w:t>同时京航安</w:t>
      </w:r>
      <w:proofErr w:type="gramEnd"/>
      <w:r>
        <w:rPr>
          <w:rFonts w:ascii="宋体" w:hAnsi="宋体" w:hint="eastAsia"/>
          <w:bCs/>
          <w:kern w:val="0"/>
          <w:sz w:val="24"/>
        </w:rPr>
        <w:t>已在沙特建立了</w:t>
      </w:r>
      <w:r>
        <w:rPr>
          <w:rFonts w:ascii="宋体" w:hAnsi="宋体"/>
          <w:bCs/>
          <w:kern w:val="0"/>
          <w:sz w:val="24"/>
        </w:rPr>
        <w:t>子公司</w:t>
      </w:r>
      <w:r>
        <w:rPr>
          <w:rFonts w:ascii="宋体" w:hAnsi="宋体" w:hint="eastAsia"/>
          <w:bCs/>
          <w:kern w:val="0"/>
          <w:sz w:val="24"/>
        </w:rPr>
        <w:t>，并在香港和澳门设立了子公司和办事处，</w:t>
      </w:r>
      <w:r>
        <w:rPr>
          <w:rFonts w:ascii="宋体" w:hAnsi="宋体"/>
          <w:bCs/>
          <w:kern w:val="0"/>
          <w:sz w:val="24"/>
        </w:rPr>
        <w:t>加快推进海外业务拓展</w:t>
      </w:r>
      <w:r>
        <w:rPr>
          <w:rFonts w:ascii="宋体" w:hAnsi="宋体" w:hint="eastAsia"/>
          <w:bCs/>
          <w:kern w:val="0"/>
          <w:sz w:val="24"/>
        </w:rPr>
        <w:t>。此外，</w:t>
      </w:r>
      <w:proofErr w:type="gramStart"/>
      <w:r>
        <w:rPr>
          <w:rFonts w:ascii="宋体" w:hAnsi="宋体" w:hint="eastAsia"/>
          <w:bCs/>
          <w:kern w:val="0"/>
          <w:sz w:val="24"/>
        </w:rPr>
        <w:t>京航安</w:t>
      </w:r>
      <w:r>
        <w:rPr>
          <w:rFonts w:ascii="宋体" w:hAnsi="宋体"/>
          <w:bCs/>
          <w:kern w:val="0"/>
          <w:sz w:val="24"/>
        </w:rPr>
        <w:t>积极响应低空经济</w:t>
      </w:r>
      <w:proofErr w:type="gramEnd"/>
      <w:r>
        <w:rPr>
          <w:rFonts w:ascii="宋体" w:hAnsi="宋体"/>
          <w:bCs/>
          <w:kern w:val="0"/>
          <w:sz w:val="24"/>
        </w:rPr>
        <w:t>发展，</w:t>
      </w:r>
      <w:r>
        <w:rPr>
          <w:rFonts w:ascii="宋体" w:hAnsi="宋体" w:hint="eastAsia"/>
          <w:bCs/>
          <w:kern w:val="0"/>
          <w:sz w:val="24"/>
        </w:rPr>
        <w:t>加快国内通用机场的延伸及覆盖，持续保持相关项目跟踪、沟通，推进其</w:t>
      </w:r>
      <w:r>
        <w:rPr>
          <w:rFonts w:ascii="宋体" w:hAnsi="宋体"/>
          <w:bCs/>
          <w:kern w:val="0"/>
          <w:sz w:val="24"/>
        </w:rPr>
        <w:t>高质量</w:t>
      </w:r>
      <w:r>
        <w:rPr>
          <w:rFonts w:ascii="宋体" w:hAnsi="宋体" w:hint="eastAsia"/>
          <w:bCs/>
          <w:kern w:val="0"/>
          <w:sz w:val="24"/>
        </w:rPr>
        <w:t>发展。</w:t>
      </w:r>
      <w:bookmarkEnd w:id="4"/>
      <w:bookmarkEnd w:id="5"/>
    </w:p>
    <w:p w:rsidR="00DB02B1" w:rsidRDefault="003F3722">
      <w:pPr>
        <w:spacing w:beforeLines="100" w:before="312"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远东智慧能源股份有限公司</w:t>
      </w:r>
    </w:p>
    <w:p w:rsidR="00DB02B1" w:rsidRDefault="003F3722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bookmarkStart w:id="62" w:name="OLE_LINK8"/>
      <w:bookmarkStart w:id="63" w:name="OLE_LINK7"/>
      <w:r>
        <w:rPr>
          <w:rFonts w:ascii="宋体" w:hAnsi="宋体" w:hint="eastAsia"/>
          <w:sz w:val="24"/>
        </w:rPr>
        <w:t>二○二四年十月二十九日</w:t>
      </w:r>
      <w:bookmarkEnd w:id="62"/>
      <w:bookmarkEnd w:id="63"/>
    </w:p>
    <w:sectPr w:rsidR="00DB02B1">
      <w:footerReference w:type="default" r:id="rId9"/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22" w:rsidRDefault="003F3722">
      <w:r>
        <w:separator/>
      </w:r>
    </w:p>
  </w:endnote>
  <w:endnote w:type="continuationSeparator" w:id="0">
    <w:p w:rsidR="003F3722" w:rsidRDefault="003F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B1" w:rsidRDefault="003F3722">
    <w:pPr>
      <w:pStyle w:val="a6"/>
      <w:jc w:val="center"/>
      <w:rPr>
        <w:kern w:val="0"/>
        <w:szCs w:val="21"/>
      </w:rPr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0124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22" w:rsidRDefault="003F3722">
      <w:r>
        <w:separator/>
      </w:r>
    </w:p>
  </w:footnote>
  <w:footnote w:type="continuationSeparator" w:id="0">
    <w:p w:rsidR="003F3722" w:rsidRDefault="003F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7C7E7D"/>
    <w:multiLevelType w:val="multilevel"/>
    <w:tmpl w:val="D67C7E7D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284" w:firstLine="0"/>
      </w:pPr>
      <w:rPr>
        <w:rFonts w:hint="eastAsia"/>
        <w:lang w:val="en-US"/>
      </w:rPr>
    </w:lvl>
    <w:lvl w:ilvl="2">
      <w:start w:val="1"/>
      <w:numFmt w:val="decimal"/>
      <w:pStyle w:val="3"/>
      <w:suff w:val="nothing"/>
      <w:lvlText w:val="%3．"/>
      <w:lvlJc w:val="left"/>
      <w:pPr>
        <w:ind w:left="-40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2AE787D"/>
    <w:multiLevelType w:val="multilevel"/>
    <w:tmpl w:val="02AE787D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Theme="minorEastAsia" w:eastAsiaTheme="minorEastAsia" w:hAnsiTheme="minorEastAsia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锡培">
    <w15:presenceInfo w15:providerId="WPS Office" w15:userId="2685688125"/>
  </w15:person>
  <w15:person w15:author="邵智">
    <w15:presenceInfo w15:providerId="WPS Office" w15:userId="1151064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FB"/>
    <w:rsid w:val="9F5F6565"/>
    <w:rsid w:val="B7EA6B10"/>
    <w:rsid w:val="BBA965AB"/>
    <w:rsid w:val="BFEB9AF5"/>
    <w:rsid w:val="BFFF5EEC"/>
    <w:rsid w:val="C9F70AAA"/>
    <w:rsid w:val="D57F7B11"/>
    <w:rsid w:val="D6C5FF6D"/>
    <w:rsid w:val="D6FFF261"/>
    <w:rsid w:val="D7BFE342"/>
    <w:rsid w:val="DB7D796F"/>
    <w:rsid w:val="E9FB354E"/>
    <w:rsid w:val="EAA328D0"/>
    <w:rsid w:val="F6BA54E4"/>
    <w:rsid w:val="FC744109"/>
    <w:rsid w:val="FDFF7390"/>
    <w:rsid w:val="FE769EF4"/>
    <w:rsid w:val="FF3FF8D1"/>
    <w:rsid w:val="FF7E7CDB"/>
    <w:rsid w:val="FF7FCAE4"/>
    <w:rsid w:val="FF8F45D6"/>
    <w:rsid w:val="FFBE058B"/>
    <w:rsid w:val="FFFDC35B"/>
    <w:rsid w:val="00000877"/>
    <w:rsid w:val="000015B3"/>
    <w:rsid w:val="00003E37"/>
    <w:rsid w:val="000044A3"/>
    <w:rsid w:val="000065C5"/>
    <w:rsid w:val="00006E45"/>
    <w:rsid w:val="00010852"/>
    <w:rsid w:val="00013AB1"/>
    <w:rsid w:val="00013EA0"/>
    <w:rsid w:val="000146CB"/>
    <w:rsid w:val="000158BB"/>
    <w:rsid w:val="00015CB6"/>
    <w:rsid w:val="00016310"/>
    <w:rsid w:val="00016311"/>
    <w:rsid w:val="00016EA3"/>
    <w:rsid w:val="0002139F"/>
    <w:rsid w:val="000216A8"/>
    <w:rsid w:val="0002500E"/>
    <w:rsid w:val="0002529F"/>
    <w:rsid w:val="00025487"/>
    <w:rsid w:val="00025C1A"/>
    <w:rsid w:val="00025D8F"/>
    <w:rsid w:val="00026D9A"/>
    <w:rsid w:val="0002722C"/>
    <w:rsid w:val="00027FC2"/>
    <w:rsid w:val="00030C9D"/>
    <w:rsid w:val="00032DE7"/>
    <w:rsid w:val="000334F2"/>
    <w:rsid w:val="00033D5B"/>
    <w:rsid w:val="00033D97"/>
    <w:rsid w:val="00034CA0"/>
    <w:rsid w:val="00035D84"/>
    <w:rsid w:val="0003620C"/>
    <w:rsid w:val="0003799B"/>
    <w:rsid w:val="00037D33"/>
    <w:rsid w:val="00041E54"/>
    <w:rsid w:val="000433F0"/>
    <w:rsid w:val="00043A9D"/>
    <w:rsid w:val="000440C0"/>
    <w:rsid w:val="00044392"/>
    <w:rsid w:val="000453A6"/>
    <w:rsid w:val="000459B5"/>
    <w:rsid w:val="00047C80"/>
    <w:rsid w:val="00047D12"/>
    <w:rsid w:val="00052764"/>
    <w:rsid w:val="00052E1E"/>
    <w:rsid w:val="000534FF"/>
    <w:rsid w:val="00053BF7"/>
    <w:rsid w:val="00053D10"/>
    <w:rsid w:val="0005585C"/>
    <w:rsid w:val="0005695B"/>
    <w:rsid w:val="00060344"/>
    <w:rsid w:val="00060452"/>
    <w:rsid w:val="000607A4"/>
    <w:rsid w:val="00061454"/>
    <w:rsid w:val="00061797"/>
    <w:rsid w:val="00065B61"/>
    <w:rsid w:val="000664FA"/>
    <w:rsid w:val="00066F16"/>
    <w:rsid w:val="00070A8C"/>
    <w:rsid w:val="00070D7A"/>
    <w:rsid w:val="00073C80"/>
    <w:rsid w:val="0007469E"/>
    <w:rsid w:val="00074F3B"/>
    <w:rsid w:val="000753AF"/>
    <w:rsid w:val="000764A4"/>
    <w:rsid w:val="00077167"/>
    <w:rsid w:val="0008075A"/>
    <w:rsid w:val="000832AB"/>
    <w:rsid w:val="000832B8"/>
    <w:rsid w:val="000833AC"/>
    <w:rsid w:val="000834EF"/>
    <w:rsid w:val="00083B36"/>
    <w:rsid w:val="000847F0"/>
    <w:rsid w:val="00085819"/>
    <w:rsid w:val="00085D8C"/>
    <w:rsid w:val="00090626"/>
    <w:rsid w:val="00090B69"/>
    <w:rsid w:val="00091AA4"/>
    <w:rsid w:val="000928C2"/>
    <w:rsid w:val="00093280"/>
    <w:rsid w:val="00093628"/>
    <w:rsid w:val="00094239"/>
    <w:rsid w:val="00094819"/>
    <w:rsid w:val="00095C91"/>
    <w:rsid w:val="00095DD0"/>
    <w:rsid w:val="00096E9C"/>
    <w:rsid w:val="000A0AAD"/>
    <w:rsid w:val="000A0E31"/>
    <w:rsid w:val="000A219C"/>
    <w:rsid w:val="000A2776"/>
    <w:rsid w:val="000A28B1"/>
    <w:rsid w:val="000A28C1"/>
    <w:rsid w:val="000A385A"/>
    <w:rsid w:val="000A39F1"/>
    <w:rsid w:val="000A3FA6"/>
    <w:rsid w:val="000A424A"/>
    <w:rsid w:val="000A4D63"/>
    <w:rsid w:val="000A535B"/>
    <w:rsid w:val="000A5472"/>
    <w:rsid w:val="000A6525"/>
    <w:rsid w:val="000A78C6"/>
    <w:rsid w:val="000B0B70"/>
    <w:rsid w:val="000B0FFD"/>
    <w:rsid w:val="000B1ACF"/>
    <w:rsid w:val="000B37C6"/>
    <w:rsid w:val="000B54A5"/>
    <w:rsid w:val="000B5C17"/>
    <w:rsid w:val="000B5FE5"/>
    <w:rsid w:val="000B7596"/>
    <w:rsid w:val="000C0D45"/>
    <w:rsid w:val="000C3E61"/>
    <w:rsid w:val="000C5651"/>
    <w:rsid w:val="000D4F8B"/>
    <w:rsid w:val="000D575F"/>
    <w:rsid w:val="000D6F7D"/>
    <w:rsid w:val="000E07CB"/>
    <w:rsid w:val="000E0C36"/>
    <w:rsid w:val="000E10AC"/>
    <w:rsid w:val="000E2357"/>
    <w:rsid w:val="000E311F"/>
    <w:rsid w:val="000E36B3"/>
    <w:rsid w:val="000E3882"/>
    <w:rsid w:val="000E46DA"/>
    <w:rsid w:val="000E4CB2"/>
    <w:rsid w:val="000E5315"/>
    <w:rsid w:val="000E5990"/>
    <w:rsid w:val="000E6007"/>
    <w:rsid w:val="000E68FA"/>
    <w:rsid w:val="000F0161"/>
    <w:rsid w:val="000F106F"/>
    <w:rsid w:val="000F1C9C"/>
    <w:rsid w:val="000F23FE"/>
    <w:rsid w:val="000F4E93"/>
    <w:rsid w:val="000F6427"/>
    <w:rsid w:val="000F7268"/>
    <w:rsid w:val="00101BEE"/>
    <w:rsid w:val="00101FC6"/>
    <w:rsid w:val="00103CE7"/>
    <w:rsid w:val="00105041"/>
    <w:rsid w:val="0010576F"/>
    <w:rsid w:val="00106963"/>
    <w:rsid w:val="001100A8"/>
    <w:rsid w:val="00110CB8"/>
    <w:rsid w:val="001128EF"/>
    <w:rsid w:val="00112B53"/>
    <w:rsid w:val="001130BA"/>
    <w:rsid w:val="00113414"/>
    <w:rsid w:val="00113AB3"/>
    <w:rsid w:val="00113EEB"/>
    <w:rsid w:val="00114F39"/>
    <w:rsid w:val="00116080"/>
    <w:rsid w:val="00116250"/>
    <w:rsid w:val="0011632E"/>
    <w:rsid w:val="0011760C"/>
    <w:rsid w:val="0012014B"/>
    <w:rsid w:val="00120CE3"/>
    <w:rsid w:val="001213C4"/>
    <w:rsid w:val="00121AE7"/>
    <w:rsid w:val="00123D4A"/>
    <w:rsid w:val="00124628"/>
    <w:rsid w:val="00126A7A"/>
    <w:rsid w:val="001328C0"/>
    <w:rsid w:val="00133F93"/>
    <w:rsid w:val="001352E2"/>
    <w:rsid w:val="00137BF9"/>
    <w:rsid w:val="0014016D"/>
    <w:rsid w:val="0014127C"/>
    <w:rsid w:val="001414B9"/>
    <w:rsid w:val="00141951"/>
    <w:rsid w:val="001422D9"/>
    <w:rsid w:val="00142E4A"/>
    <w:rsid w:val="00144363"/>
    <w:rsid w:val="001443F8"/>
    <w:rsid w:val="0014491B"/>
    <w:rsid w:val="00144EEB"/>
    <w:rsid w:val="001477FE"/>
    <w:rsid w:val="0014783F"/>
    <w:rsid w:val="00147D08"/>
    <w:rsid w:val="001511CF"/>
    <w:rsid w:val="00151783"/>
    <w:rsid w:val="00152C72"/>
    <w:rsid w:val="00152F09"/>
    <w:rsid w:val="00152F79"/>
    <w:rsid w:val="001540DC"/>
    <w:rsid w:val="00155217"/>
    <w:rsid w:val="00160477"/>
    <w:rsid w:val="001607E5"/>
    <w:rsid w:val="001614BC"/>
    <w:rsid w:val="00164550"/>
    <w:rsid w:val="001649AC"/>
    <w:rsid w:val="001650F0"/>
    <w:rsid w:val="00165F02"/>
    <w:rsid w:val="00165F19"/>
    <w:rsid w:val="00166858"/>
    <w:rsid w:val="00166AE1"/>
    <w:rsid w:val="00167518"/>
    <w:rsid w:val="00172A95"/>
    <w:rsid w:val="00172FA1"/>
    <w:rsid w:val="00172FD1"/>
    <w:rsid w:val="00174A88"/>
    <w:rsid w:val="00174C28"/>
    <w:rsid w:val="00175C58"/>
    <w:rsid w:val="00176538"/>
    <w:rsid w:val="00176EC2"/>
    <w:rsid w:val="00176FC0"/>
    <w:rsid w:val="001779E9"/>
    <w:rsid w:val="00177A4B"/>
    <w:rsid w:val="00181159"/>
    <w:rsid w:val="00181BB3"/>
    <w:rsid w:val="00183DBD"/>
    <w:rsid w:val="00183E1C"/>
    <w:rsid w:val="00183F79"/>
    <w:rsid w:val="0018410D"/>
    <w:rsid w:val="00184909"/>
    <w:rsid w:val="001857B9"/>
    <w:rsid w:val="0018650F"/>
    <w:rsid w:val="00186B32"/>
    <w:rsid w:val="00187170"/>
    <w:rsid w:val="0019080B"/>
    <w:rsid w:val="00190EEC"/>
    <w:rsid w:val="001924CC"/>
    <w:rsid w:val="001928F2"/>
    <w:rsid w:val="001945CB"/>
    <w:rsid w:val="00194EBD"/>
    <w:rsid w:val="00195B13"/>
    <w:rsid w:val="00195CB6"/>
    <w:rsid w:val="00197E19"/>
    <w:rsid w:val="001A06E0"/>
    <w:rsid w:val="001A1C59"/>
    <w:rsid w:val="001A26E4"/>
    <w:rsid w:val="001A2BE1"/>
    <w:rsid w:val="001A2DF2"/>
    <w:rsid w:val="001A30A1"/>
    <w:rsid w:val="001A4112"/>
    <w:rsid w:val="001A6F72"/>
    <w:rsid w:val="001B064A"/>
    <w:rsid w:val="001B14CB"/>
    <w:rsid w:val="001B1F10"/>
    <w:rsid w:val="001B1F80"/>
    <w:rsid w:val="001B35B5"/>
    <w:rsid w:val="001B4234"/>
    <w:rsid w:val="001B483B"/>
    <w:rsid w:val="001B4A69"/>
    <w:rsid w:val="001B55C5"/>
    <w:rsid w:val="001B5744"/>
    <w:rsid w:val="001B6052"/>
    <w:rsid w:val="001B6526"/>
    <w:rsid w:val="001B7C72"/>
    <w:rsid w:val="001C2CC3"/>
    <w:rsid w:val="001C432E"/>
    <w:rsid w:val="001C4C4B"/>
    <w:rsid w:val="001C669D"/>
    <w:rsid w:val="001C6CF0"/>
    <w:rsid w:val="001C7B05"/>
    <w:rsid w:val="001D0296"/>
    <w:rsid w:val="001D04C7"/>
    <w:rsid w:val="001D0D28"/>
    <w:rsid w:val="001D1BA9"/>
    <w:rsid w:val="001D2155"/>
    <w:rsid w:val="001D40D2"/>
    <w:rsid w:val="001D4697"/>
    <w:rsid w:val="001D6054"/>
    <w:rsid w:val="001D7FB9"/>
    <w:rsid w:val="001E0E10"/>
    <w:rsid w:val="001E1359"/>
    <w:rsid w:val="001E211E"/>
    <w:rsid w:val="001E2652"/>
    <w:rsid w:val="001E2B67"/>
    <w:rsid w:val="001E448C"/>
    <w:rsid w:val="001E4FDF"/>
    <w:rsid w:val="001E5F8E"/>
    <w:rsid w:val="001F05CA"/>
    <w:rsid w:val="001F392E"/>
    <w:rsid w:val="001F3966"/>
    <w:rsid w:val="001F39A1"/>
    <w:rsid w:val="001F5CDE"/>
    <w:rsid w:val="001F690F"/>
    <w:rsid w:val="001F6C06"/>
    <w:rsid w:val="001F7ABE"/>
    <w:rsid w:val="001F7D46"/>
    <w:rsid w:val="0020074B"/>
    <w:rsid w:val="00201099"/>
    <w:rsid w:val="0020166C"/>
    <w:rsid w:val="002017EC"/>
    <w:rsid w:val="00202130"/>
    <w:rsid w:val="00203152"/>
    <w:rsid w:val="002031C8"/>
    <w:rsid w:val="00205D13"/>
    <w:rsid w:val="00210484"/>
    <w:rsid w:val="00211A25"/>
    <w:rsid w:val="002127D0"/>
    <w:rsid w:val="00212BAA"/>
    <w:rsid w:val="00213404"/>
    <w:rsid w:val="00213DA4"/>
    <w:rsid w:val="00213E2F"/>
    <w:rsid w:val="00216A50"/>
    <w:rsid w:val="0022079C"/>
    <w:rsid w:val="0022175F"/>
    <w:rsid w:val="00222081"/>
    <w:rsid w:val="00223A41"/>
    <w:rsid w:val="00224001"/>
    <w:rsid w:val="00224279"/>
    <w:rsid w:val="002279A7"/>
    <w:rsid w:val="00227AE5"/>
    <w:rsid w:val="00227C38"/>
    <w:rsid w:val="00230045"/>
    <w:rsid w:val="0023045E"/>
    <w:rsid w:val="00230974"/>
    <w:rsid w:val="00232FBC"/>
    <w:rsid w:val="00233CD7"/>
    <w:rsid w:val="00233D6C"/>
    <w:rsid w:val="00234B66"/>
    <w:rsid w:val="00236166"/>
    <w:rsid w:val="00237852"/>
    <w:rsid w:val="0023787A"/>
    <w:rsid w:val="00240290"/>
    <w:rsid w:val="00240F98"/>
    <w:rsid w:val="002419A0"/>
    <w:rsid w:val="002427B7"/>
    <w:rsid w:val="00242A1E"/>
    <w:rsid w:val="002434CF"/>
    <w:rsid w:val="002445F2"/>
    <w:rsid w:val="00244827"/>
    <w:rsid w:val="00245AED"/>
    <w:rsid w:val="00246419"/>
    <w:rsid w:val="00246D85"/>
    <w:rsid w:val="00247C2A"/>
    <w:rsid w:val="00250C9A"/>
    <w:rsid w:val="00251087"/>
    <w:rsid w:val="0025172A"/>
    <w:rsid w:val="002518B4"/>
    <w:rsid w:val="00252074"/>
    <w:rsid w:val="00252138"/>
    <w:rsid w:val="0025333A"/>
    <w:rsid w:val="00253C40"/>
    <w:rsid w:val="00255001"/>
    <w:rsid w:val="0025526E"/>
    <w:rsid w:val="00255459"/>
    <w:rsid w:val="00255A77"/>
    <w:rsid w:val="00255CBA"/>
    <w:rsid w:val="002561AF"/>
    <w:rsid w:val="002566A0"/>
    <w:rsid w:val="0025753A"/>
    <w:rsid w:val="002576F9"/>
    <w:rsid w:val="00260F71"/>
    <w:rsid w:val="00261928"/>
    <w:rsid w:val="00262038"/>
    <w:rsid w:val="00263FFA"/>
    <w:rsid w:val="002647F6"/>
    <w:rsid w:val="00264F8A"/>
    <w:rsid w:val="002660D5"/>
    <w:rsid w:val="00266DDF"/>
    <w:rsid w:val="002670FA"/>
    <w:rsid w:val="00267BEA"/>
    <w:rsid w:val="00270576"/>
    <w:rsid w:val="00272311"/>
    <w:rsid w:val="00272897"/>
    <w:rsid w:val="00272B85"/>
    <w:rsid w:val="00272C70"/>
    <w:rsid w:val="00273689"/>
    <w:rsid w:val="002736FF"/>
    <w:rsid w:val="0027410C"/>
    <w:rsid w:val="002748E2"/>
    <w:rsid w:val="002751E5"/>
    <w:rsid w:val="00275572"/>
    <w:rsid w:val="002757A3"/>
    <w:rsid w:val="002758EF"/>
    <w:rsid w:val="00275A8C"/>
    <w:rsid w:val="00276E6D"/>
    <w:rsid w:val="00277C75"/>
    <w:rsid w:val="002806EB"/>
    <w:rsid w:val="00281BD5"/>
    <w:rsid w:val="00282811"/>
    <w:rsid w:val="00283037"/>
    <w:rsid w:val="00283B9B"/>
    <w:rsid w:val="00283D40"/>
    <w:rsid w:val="0028554C"/>
    <w:rsid w:val="00285811"/>
    <w:rsid w:val="00286A52"/>
    <w:rsid w:val="0028758A"/>
    <w:rsid w:val="00287A7B"/>
    <w:rsid w:val="00290CC5"/>
    <w:rsid w:val="00291383"/>
    <w:rsid w:val="00291391"/>
    <w:rsid w:val="00292168"/>
    <w:rsid w:val="00292A11"/>
    <w:rsid w:val="002937D6"/>
    <w:rsid w:val="00293D13"/>
    <w:rsid w:val="00293F21"/>
    <w:rsid w:val="0029537F"/>
    <w:rsid w:val="0029570C"/>
    <w:rsid w:val="0029579A"/>
    <w:rsid w:val="00296059"/>
    <w:rsid w:val="00296090"/>
    <w:rsid w:val="002A007B"/>
    <w:rsid w:val="002A1324"/>
    <w:rsid w:val="002A14E9"/>
    <w:rsid w:val="002A2408"/>
    <w:rsid w:val="002A3A11"/>
    <w:rsid w:val="002A564F"/>
    <w:rsid w:val="002A5A9E"/>
    <w:rsid w:val="002A6148"/>
    <w:rsid w:val="002A7057"/>
    <w:rsid w:val="002B1283"/>
    <w:rsid w:val="002B2F78"/>
    <w:rsid w:val="002B55AC"/>
    <w:rsid w:val="002B5AB6"/>
    <w:rsid w:val="002B76F1"/>
    <w:rsid w:val="002C1432"/>
    <w:rsid w:val="002C18E4"/>
    <w:rsid w:val="002C1E93"/>
    <w:rsid w:val="002C201E"/>
    <w:rsid w:val="002C3555"/>
    <w:rsid w:val="002C6027"/>
    <w:rsid w:val="002D0B89"/>
    <w:rsid w:val="002D0E3A"/>
    <w:rsid w:val="002D3975"/>
    <w:rsid w:val="002D3F2E"/>
    <w:rsid w:val="002D4549"/>
    <w:rsid w:val="002D4A47"/>
    <w:rsid w:val="002D65AD"/>
    <w:rsid w:val="002D6DFC"/>
    <w:rsid w:val="002D76F2"/>
    <w:rsid w:val="002D7A9B"/>
    <w:rsid w:val="002D7C10"/>
    <w:rsid w:val="002E342E"/>
    <w:rsid w:val="002E39A5"/>
    <w:rsid w:val="002E573A"/>
    <w:rsid w:val="002E65C6"/>
    <w:rsid w:val="002E67CD"/>
    <w:rsid w:val="002E6E00"/>
    <w:rsid w:val="002E7C66"/>
    <w:rsid w:val="002F177B"/>
    <w:rsid w:val="002F1B88"/>
    <w:rsid w:val="002F2D88"/>
    <w:rsid w:val="002F35BE"/>
    <w:rsid w:val="002F3F8C"/>
    <w:rsid w:val="002F47E5"/>
    <w:rsid w:val="002F589E"/>
    <w:rsid w:val="003013C4"/>
    <w:rsid w:val="00301438"/>
    <w:rsid w:val="00302785"/>
    <w:rsid w:val="00304510"/>
    <w:rsid w:val="00305463"/>
    <w:rsid w:val="003064E4"/>
    <w:rsid w:val="00311199"/>
    <w:rsid w:val="00311CA3"/>
    <w:rsid w:val="003129C4"/>
    <w:rsid w:val="00312E82"/>
    <w:rsid w:val="003135A6"/>
    <w:rsid w:val="00313842"/>
    <w:rsid w:val="003167F3"/>
    <w:rsid w:val="00316F80"/>
    <w:rsid w:val="00320072"/>
    <w:rsid w:val="00321D89"/>
    <w:rsid w:val="00322E33"/>
    <w:rsid w:val="00323989"/>
    <w:rsid w:val="003248BA"/>
    <w:rsid w:val="003264AE"/>
    <w:rsid w:val="00326E27"/>
    <w:rsid w:val="00327C00"/>
    <w:rsid w:val="00327E48"/>
    <w:rsid w:val="003305C6"/>
    <w:rsid w:val="00330F65"/>
    <w:rsid w:val="003370E0"/>
    <w:rsid w:val="00337EE9"/>
    <w:rsid w:val="00343ED8"/>
    <w:rsid w:val="00344690"/>
    <w:rsid w:val="00345944"/>
    <w:rsid w:val="00347841"/>
    <w:rsid w:val="00347A92"/>
    <w:rsid w:val="00347E3D"/>
    <w:rsid w:val="00350BE9"/>
    <w:rsid w:val="00351BD9"/>
    <w:rsid w:val="003529BA"/>
    <w:rsid w:val="0035354E"/>
    <w:rsid w:val="00354016"/>
    <w:rsid w:val="00354237"/>
    <w:rsid w:val="00357BFF"/>
    <w:rsid w:val="003604E7"/>
    <w:rsid w:val="00360AB5"/>
    <w:rsid w:val="0036183D"/>
    <w:rsid w:val="00363D51"/>
    <w:rsid w:val="00365A2C"/>
    <w:rsid w:val="00370B0E"/>
    <w:rsid w:val="003721A0"/>
    <w:rsid w:val="003725B7"/>
    <w:rsid w:val="00372EF8"/>
    <w:rsid w:val="00374ABB"/>
    <w:rsid w:val="00375B54"/>
    <w:rsid w:val="00381353"/>
    <w:rsid w:val="003818FD"/>
    <w:rsid w:val="00381CD5"/>
    <w:rsid w:val="00381FAE"/>
    <w:rsid w:val="00383064"/>
    <w:rsid w:val="00385FE5"/>
    <w:rsid w:val="00392285"/>
    <w:rsid w:val="003924FA"/>
    <w:rsid w:val="003935FA"/>
    <w:rsid w:val="00393F10"/>
    <w:rsid w:val="003952B9"/>
    <w:rsid w:val="00395705"/>
    <w:rsid w:val="00395E61"/>
    <w:rsid w:val="00396347"/>
    <w:rsid w:val="00397AC9"/>
    <w:rsid w:val="003A1E04"/>
    <w:rsid w:val="003A226A"/>
    <w:rsid w:val="003A2B79"/>
    <w:rsid w:val="003A4180"/>
    <w:rsid w:val="003A429B"/>
    <w:rsid w:val="003A55F0"/>
    <w:rsid w:val="003A5621"/>
    <w:rsid w:val="003B1532"/>
    <w:rsid w:val="003B1E56"/>
    <w:rsid w:val="003B2240"/>
    <w:rsid w:val="003B2432"/>
    <w:rsid w:val="003B2D94"/>
    <w:rsid w:val="003B3F9D"/>
    <w:rsid w:val="003B552F"/>
    <w:rsid w:val="003B6044"/>
    <w:rsid w:val="003B68EA"/>
    <w:rsid w:val="003B7F3B"/>
    <w:rsid w:val="003C030C"/>
    <w:rsid w:val="003C2AD4"/>
    <w:rsid w:val="003C39C0"/>
    <w:rsid w:val="003C4B02"/>
    <w:rsid w:val="003C4C00"/>
    <w:rsid w:val="003C4C17"/>
    <w:rsid w:val="003C578F"/>
    <w:rsid w:val="003C612B"/>
    <w:rsid w:val="003C660A"/>
    <w:rsid w:val="003C7337"/>
    <w:rsid w:val="003C74A0"/>
    <w:rsid w:val="003C77A3"/>
    <w:rsid w:val="003D0C5F"/>
    <w:rsid w:val="003D15D0"/>
    <w:rsid w:val="003D1A49"/>
    <w:rsid w:val="003D1AD6"/>
    <w:rsid w:val="003D23CC"/>
    <w:rsid w:val="003D4732"/>
    <w:rsid w:val="003D4C43"/>
    <w:rsid w:val="003D56FD"/>
    <w:rsid w:val="003D65D0"/>
    <w:rsid w:val="003D6797"/>
    <w:rsid w:val="003D7993"/>
    <w:rsid w:val="003E001B"/>
    <w:rsid w:val="003E1F28"/>
    <w:rsid w:val="003E2CD0"/>
    <w:rsid w:val="003E2FCF"/>
    <w:rsid w:val="003E3046"/>
    <w:rsid w:val="003E3407"/>
    <w:rsid w:val="003E35F8"/>
    <w:rsid w:val="003E4ABF"/>
    <w:rsid w:val="003E52E3"/>
    <w:rsid w:val="003E53C3"/>
    <w:rsid w:val="003E5A6A"/>
    <w:rsid w:val="003E791C"/>
    <w:rsid w:val="003E7E91"/>
    <w:rsid w:val="003F06B9"/>
    <w:rsid w:val="003F0A99"/>
    <w:rsid w:val="003F1BF8"/>
    <w:rsid w:val="003F1D78"/>
    <w:rsid w:val="003F3245"/>
    <w:rsid w:val="003F353D"/>
    <w:rsid w:val="003F3722"/>
    <w:rsid w:val="003F3822"/>
    <w:rsid w:val="003F3E65"/>
    <w:rsid w:val="003F5409"/>
    <w:rsid w:val="003F677F"/>
    <w:rsid w:val="004013D0"/>
    <w:rsid w:val="0040460C"/>
    <w:rsid w:val="00404774"/>
    <w:rsid w:val="004068A5"/>
    <w:rsid w:val="00406B93"/>
    <w:rsid w:val="00406BF4"/>
    <w:rsid w:val="00407472"/>
    <w:rsid w:val="0041073E"/>
    <w:rsid w:val="004118AA"/>
    <w:rsid w:val="00411DE2"/>
    <w:rsid w:val="00413CFA"/>
    <w:rsid w:val="00414723"/>
    <w:rsid w:val="00414835"/>
    <w:rsid w:val="00414D68"/>
    <w:rsid w:val="0041669F"/>
    <w:rsid w:val="0042079A"/>
    <w:rsid w:val="00420B0C"/>
    <w:rsid w:val="004216E4"/>
    <w:rsid w:val="004233C7"/>
    <w:rsid w:val="0042373B"/>
    <w:rsid w:val="00423C5E"/>
    <w:rsid w:val="00424476"/>
    <w:rsid w:val="00425D35"/>
    <w:rsid w:val="00425E75"/>
    <w:rsid w:val="004273BA"/>
    <w:rsid w:val="00427459"/>
    <w:rsid w:val="0042758E"/>
    <w:rsid w:val="00430156"/>
    <w:rsid w:val="0043015C"/>
    <w:rsid w:val="00430D57"/>
    <w:rsid w:val="00432D60"/>
    <w:rsid w:val="0043568C"/>
    <w:rsid w:val="00436B26"/>
    <w:rsid w:val="00436FED"/>
    <w:rsid w:val="00440A2E"/>
    <w:rsid w:val="00441CC9"/>
    <w:rsid w:val="00443B59"/>
    <w:rsid w:val="00443BBD"/>
    <w:rsid w:val="00444E28"/>
    <w:rsid w:val="00445790"/>
    <w:rsid w:val="004462EC"/>
    <w:rsid w:val="00447723"/>
    <w:rsid w:val="0045229E"/>
    <w:rsid w:val="00452496"/>
    <w:rsid w:val="0045262D"/>
    <w:rsid w:val="004532D0"/>
    <w:rsid w:val="00453D54"/>
    <w:rsid w:val="0045478F"/>
    <w:rsid w:val="004575AF"/>
    <w:rsid w:val="00460B4A"/>
    <w:rsid w:val="0046143E"/>
    <w:rsid w:val="00462C72"/>
    <w:rsid w:val="004636F4"/>
    <w:rsid w:val="00464909"/>
    <w:rsid w:val="0046538A"/>
    <w:rsid w:val="004668F2"/>
    <w:rsid w:val="00466C3B"/>
    <w:rsid w:val="00466EEF"/>
    <w:rsid w:val="00471967"/>
    <w:rsid w:val="004723A1"/>
    <w:rsid w:val="0047440F"/>
    <w:rsid w:val="00474F01"/>
    <w:rsid w:val="00474F9A"/>
    <w:rsid w:val="00475708"/>
    <w:rsid w:val="004763C1"/>
    <w:rsid w:val="004765EC"/>
    <w:rsid w:val="004765F3"/>
    <w:rsid w:val="00477287"/>
    <w:rsid w:val="0047787B"/>
    <w:rsid w:val="00480B27"/>
    <w:rsid w:val="0048130F"/>
    <w:rsid w:val="00481C96"/>
    <w:rsid w:val="004834A0"/>
    <w:rsid w:val="00484476"/>
    <w:rsid w:val="004852AD"/>
    <w:rsid w:val="004853A8"/>
    <w:rsid w:val="00486194"/>
    <w:rsid w:val="004905DB"/>
    <w:rsid w:val="00491AA6"/>
    <w:rsid w:val="004920AB"/>
    <w:rsid w:val="00492DE2"/>
    <w:rsid w:val="00493F69"/>
    <w:rsid w:val="00494EFD"/>
    <w:rsid w:val="004951E7"/>
    <w:rsid w:val="004957C2"/>
    <w:rsid w:val="004963E5"/>
    <w:rsid w:val="00496D3A"/>
    <w:rsid w:val="004A11E3"/>
    <w:rsid w:val="004A1F5B"/>
    <w:rsid w:val="004A22C5"/>
    <w:rsid w:val="004A2EDC"/>
    <w:rsid w:val="004A3497"/>
    <w:rsid w:val="004A39D6"/>
    <w:rsid w:val="004A3A4A"/>
    <w:rsid w:val="004A43C7"/>
    <w:rsid w:val="004A454C"/>
    <w:rsid w:val="004A48E2"/>
    <w:rsid w:val="004B0FDF"/>
    <w:rsid w:val="004B1C5E"/>
    <w:rsid w:val="004B2E64"/>
    <w:rsid w:val="004B2F23"/>
    <w:rsid w:val="004B3C2B"/>
    <w:rsid w:val="004B49AC"/>
    <w:rsid w:val="004B4FDC"/>
    <w:rsid w:val="004B5CAB"/>
    <w:rsid w:val="004B7A7D"/>
    <w:rsid w:val="004B7C39"/>
    <w:rsid w:val="004C19BC"/>
    <w:rsid w:val="004C1B7E"/>
    <w:rsid w:val="004C2EC9"/>
    <w:rsid w:val="004C34AE"/>
    <w:rsid w:val="004C3D02"/>
    <w:rsid w:val="004C4510"/>
    <w:rsid w:val="004C46AB"/>
    <w:rsid w:val="004C4D60"/>
    <w:rsid w:val="004C5C43"/>
    <w:rsid w:val="004C5CDF"/>
    <w:rsid w:val="004C6192"/>
    <w:rsid w:val="004C61E2"/>
    <w:rsid w:val="004C6BCB"/>
    <w:rsid w:val="004C71DA"/>
    <w:rsid w:val="004D11F0"/>
    <w:rsid w:val="004D1663"/>
    <w:rsid w:val="004D17EF"/>
    <w:rsid w:val="004D6A32"/>
    <w:rsid w:val="004E04C0"/>
    <w:rsid w:val="004E12C4"/>
    <w:rsid w:val="004E1AA3"/>
    <w:rsid w:val="004E1F86"/>
    <w:rsid w:val="004E2576"/>
    <w:rsid w:val="004E3C0E"/>
    <w:rsid w:val="004E4D1C"/>
    <w:rsid w:val="004E6A2C"/>
    <w:rsid w:val="004E72DF"/>
    <w:rsid w:val="004E79D7"/>
    <w:rsid w:val="004F0F6D"/>
    <w:rsid w:val="004F1126"/>
    <w:rsid w:val="004F2607"/>
    <w:rsid w:val="004F2B04"/>
    <w:rsid w:val="004F2E4F"/>
    <w:rsid w:val="004F3432"/>
    <w:rsid w:val="004F4F54"/>
    <w:rsid w:val="004F55C3"/>
    <w:rsid w:val="004F5D1C"/>
    <w:rsid w:val="004F787A"/>
    <w:rsid w:val="00500AD6"/>
    <w:rsid w:val="005023FB"/>
    <w:rsid w:val="005040AE"/>
    <w:rsid w:val="00504294"/>
    <w:rsid w:val="005054E0"/>
    <w:rsid w:val="00505966"/>
    <w:rsid w:val="005063E4"/>
    <w:rsid w:val="00507032"/>
    <w:rsid w:val="00511764"/>
    <w:rsid w:val="00511A88"/>
    <w:rsid w:val="0051508D"/>
    <w:rsid w:val="005252AC"/>
    <w:rsid w:val="00526078"/>
    <w:rsid w:val="00527A83"/>
    <w:rsid w:val="0053050F"/>
    <w:rsid w:val="00531CC6"/>
    <w:rsid w:val="005323A1"/>
    <w:rsid w:val="00532432"/>
    <w:rsid w:val="00534651"/>
    <w:rsid w:val="005365BF"/>
    <w:rsid w:val="00537D85"/>
    <w:rsid w:val="00541945"/>
    <w:rsid w:val="00541B07"/>
    <w:rsid w:val="00543282"/>
    <w:rsid w:val="005440C7"/>
    <w:rsid w:val="005441ED"/>
    <w:rsid w:val="00544628"/>
    <w:rsid w:val="00544B5D"/>
    <w:rsid w:val="005462D9"/>
    <w:rsid w:val="00546395"/>
    <w:rsid w:val="00546A9C"/>
    <w:rsid w:val="00547295"/>
    <w:rsid w:val="005475E1"/>
    <w:rsid w:val="005478DA"/>
    <w:rsid w:val="005508B7"/>
    <w:rsid w:val="00550AA9"/>
    <w:rsid w:val="00551427"/>
    <w:rsid w:val="00551F20"/>
    <w:rsid w:val="00552D37"/>
    <w:rsid w:val="00553180"/>
    <w:rsid w:val="005574F7"/>
    <w:rsid w:val="00560AB1"/>
    <w:rsid w:val="00560D92"/>
    <w:rsid w:val="00560F6E"/>
    <w:rsid w:val="0056138F"/>
    <w:rsid w:val="005616A5"/>
    <w:rsid w:val="005621DA"/>
    <w:rsid w:val="00562314"/>
    <w:rsid w:val="00565808"/>
    <w:rsid w:val="005661B9"/>
    <w:rsid w:val="00567579"/>
    <w:rsid w:val="00567FB9"/>
    <w:rsid w:val="0057019C"/>
    <w:rsid w:val="00570458"/>
    <w:rsid w:val="00571442"/>
    <w:rsid w:val="005723C3"/>
    <w:rsid w:val="0057281B"/>
    <w:rsid w:val="0057354E"/>
    <w:rsid w:val="00574F2E"/>
    <w:rsid w:val="00576B1A"/>
    <w:rsid w:val="0057789A"/>
    <w:rsid w:val="00577CEE"/>
    <w:rsid w:val="00580F2A"/>
    <w:rsid w:val="00582988"/>
    <w:rsid w:val="00584FDD"/>
    <w:rsid w:val="00586CE6"/>
    <w:rsid w:val="00587347"/>
    <w:rsid w:val="00590336"/>
    <w:rsid w:val="0059154D"/>
    <w:rsid w:val="0059233D"/>
    <w:rsid w:val="005928FE"/>
    <w:rsid w:val="00592E9A"/>
    <w:rsid w:val="0059416C"/>
    <w:rsid w:val="005941C4"/>
    <w:rsid w:val="005946FA"/>
    <w:rsid w:val="0059599F"/>
    <w:rsid w:val="005972B9"/>
    <w:rsid w:val="0059755C"/>
    <w:rsid w:val="005976C2"/>
    <w:rsid w:val="005A0DE0"/>
    <w:rsid w:val="005A51B4"/>
    <w:rsid w:val="005A7660"/>
    <w:rsid w:val="005B13AF"/>
    <w:rsid w:val="005B17B6"/>
    <w:rsid w:val="005B47F9"/>
    <w:rsid w:val="005B4E09"/>
    <w:rsid w:val="005B4FEF"/>
    <w:rsid w:val="005B52AA"/>
    <w:rsid w:val="005B5311"/>
    <w:rsid w:val="005B5981"/>
    <w:rsid w:val="005B6074"/>
    <w:rsid w:val="005B6F7B"/>
    <w:rsid w:val="005C04AA"/>
    <w:rsid w:val="005C3BEC"/>
    <w:rsid w:val="005C4B64"/>
    <w:rsid w:val="005C609C"/>
    <w:rsid w:val="005C61A4"/>
    <w:rsid w:val="005C6F53"/>
    <w:rsid w:val="005D0038"/>
    <w:rsid w:val="005D054B"/>
    <w:rsid w:val="005D12F6"/>
    <w:rsid w:val="005D440E"/>
    <w:rsid w:val="005D4CE3"/>
    <w:rsid w:val="005D69B0"/>
    <w:rsid w:val="005D7D8E"/>
    <w:rsid w:val="005E6D29"/>
    <w:rsid w:val="005F09E5"/>
    <w:rsid w:val="005F10F2"/>
    <w:rsid w:val="005F298A"/>
    <w:rsid w:val="005F2A24"/>
    <w:rsid w:val="005F3D41"/>
    <w:rsid w:val="005F3D57"/>
    <w:rsid w:val="005F5507"/>
    <w:rsid w:val="005F6EDC"/>
    <w:rsid w:val="005F7529"/>
    <w:rsid w:val="0060041F"/>
    <w:rsid w:val="006034EB"/>
    <w:rsid w:val="00610C6D"/>
    <w:rsid w:val="00610D8D"/>
    <w:rsid w:val="00611970"/>
    <w:rsid w:val="006122F7"/>
    <w:rsid w:val="00614AED"/>
    <w:rsid w:val="00614D54"/>
    <w:rsid w:val="00615384"/>
    <w:rsid w:val="00615CD1"/>
    <w:rsid w:val="00615D4C"/>
    <w:rsid w:val="00616C99"/>
    <w:rsid w:val="0062185F"/>
    <w:rsid w:val="00622E5F"/>
    <w:rsid w:val="00623093"/>
    <w:rsid w:val="0062329C"/>
    <w:rsid w:val="00623394"/>
    <w:rsid w:val="00624C19"/>
    <w:rsid w:val="00625EC3"/>
    <w:rsid w:val="0062619A"/>
    <w:rsid w:val="0062711D"/>
    <w:rsid w:val="0062781F"/>
    <w:rsid w:val="00631170"/>
    <w:rsid w:val="00631879"/>
    <w:rsid w:val="00631C31"/>
    <w:rsid w:val="00632D8C"/>
    <w:rsid w:val="0063365C"/>
    <w:rsid w:val="00634034"/>
    <w:rsid w:val="006348AA"/>
    <w:rsid w:val="00635C5A"/>
    <w:rsid w:val="00640817"/>
    <w:rsid w:val="00640DB5"/>
    <w:rsid w:val="00641299"/>
    <w:rsid w:val="00641970"/>
    <w:rsid w:val="00642160"/>
    <w:rsid w:val="006429DC"/>
    <w:rsid w:val="00646318"/>
    <w:rsid w:val="006524AB"/>
    <w:rsid w:val="00653848"/>
    <w:rsid w:val="006543B7"/>
    <w:rsid w:val="00654890"/>
    <w:rsid w:val="00654969"/>
    <w:rsid w:val="0065515C"/>
    <w:rsid w:val="006566D1"/>
    <w:rsid w:val="006567EC"/>
    <w:rsid w:val="00656C0E"/>
    <w:rsid w:val="00657087"/>
    <w:rsid w:val="0066140C"/>
    <w:rsid w:val="0066287C"/>
    <w:rsid w:val="006650DF"/>
    <w:rsid w:val="0066571F"/>
    <w:rsid w:val="00665FB9"/>
    <w:rsid w:val="006663E5"/>
    <w:rsid w:val="006675EA"/>
    <w:rsid w:val="00667BC2"/>
    <w:rsid w:val="00667BF8"/>
    <w:rsid w:val="00670704"/>
    <w:rsid w:val="006709C8"/>
    <w:rsid w:val="00672859"/>
    <w:rsid w:val="006744F0"/>
    <w:rsid w:val="0067600B"/>
    <w:rsid w:val="00676E7D"/>
    <w:rsid w:val="006774D3"/>
    <w:rsid w:val="00677F11"/>
    <w:rsid w:val="00681354"/>
    <w:rsid w:val="00681E3B"/>
    <w:rsid w:val="00682B02"/>
    <w:rsid w:val="00684138"/>
    <w:rsid w:val="006855B5"/>
    <w:rsid w:val="006860D7"/>
    <w:rsid w:val="00687000"/>
    <w:rsid w:val="0068728E"/>
    <w:rsid w:val="0069197B"/>
    <w:rsid w:val="00693985"/>
    <w:rsid w:val="00694048"/>
    <w:rsid w:val="00696B9B"/>
    <w:rsid w:val="00696D60"/>
    <w:rsid w:val="00696FA7"/>
    <w:rsid w:val="0069700B"/>
    <w:rsid w:val="006977F9"/>
    <w:rsid w:val="006A0EE9"/>
    <w:rsid w:val="006A13F3"/>
    <w:rsid w:val="006A2B6E"/>
    <w:rsid w:val="006A30C5"/>
    <w:rsid w:val="006A5153"/>
    <w:rsid w:val="006A6251"/>
    <w:rsid w:val="006A62C7"/>
    <w:rsid w:val="006B0F00"/>
    <w:rsid w:val="006B1EC3"/>
    <w:rsid w:val="006B24A2"/>
    <w:rsid w:val="006B2A19"/>
    <w:rsid w:val="006B4938"/>
    <w:rsid w:val="006B5711"/>
    <w:rsid w:val="006B6159"/>
    <w:rsid w:val="006B62F3"/>
    <w:rsid w:val="006C0FA7"/>
    <w:rsid w:val="006C1298"/>
    <w:rsid w:val="006C1459"/>
    <w:rsid w:val="006C1B9D"/>
    <w:rsid w:val="006C1DDA"/>
    <w:rsid w:val="006C2F71"/>
    <w:rsid w:val="006C3C14"/>
    <w:rsid w:val="006C5020"/>
    <w:rsid w:val="006C5A21"/>
    <w:rsid w:val="006C5E1A"/>
    <w:rsid w:val="006C6072"/>
    <w:rsid w:val="006C67A1"/>
    <w:rsid w:val="006D1AA5"/>
    <w:rsid w:val="006D20F3"/>
    <w:rsid w:val="006D32FB"/>
    <w:rsid w:val="006D35D9"/>
    <w:rsid w:val="006D4741"/>
    <w:rsid w:val="006D72D1"/>
    <w:rsid w:val="006D7821"/>
    <w:rsid w:val="006E03CF"/>
    <w:rsid w:val="006E0598"/>
    <w:rsid w:val="006E0A53"/>
    <w:rsid w:val="006E2FDE"/>
    <w:rsid w:val="006E50CB"/>
    <w:rsid w:val="006E5FC4"/>
    <w:rsid w:val="006E707E"/>
    <w:rsid w:val="006E7178"/>
    <w:rsid w:val="006E778B"/>
    <w:rsid w:val="006F096B"/>
    <w:rsid w:val="006F0F6A"/>
    <w:rsid w:val="006F691F"/>
    <w:rsid w:val="006F75F0"/>
    <w:rsid w:val="006F77DC"/>
    <w:rsid w:val="006F7909"/>
    <w:rsid w:val="007006D1"/>
    <w:rsid w:val="007027BD"/>
    <w:rsid w:val="00702CB7"/>
    <w:rsid w:val="007038F6"/>
    <w:rsid w:val="00704B64"/>
    <w:rsid w:val="007057F3"/>
    <w:rsid w:val="007111D1"/>
    <w:rsid w:val="00711DE4"/>
    <w:rsid w:val="0071297E"/>
    <w:rsid w:val="00715EF0"/>
    <w:rsid w:val="00715F28"/>
    <w:rsid w:val="00720FFB"/>
    <w:rsid w:val="007216CC"/>
    <w:rsid w:val="007226CA"/>
    <w:rsid w:val="00727166"/>
    <w:rsid w:val="00727E41"/>
    <w:rsid w:val="0073341B"/>
    <w:rsid w:val="00733DB6"/>
    <w:rsid w:val="00734E2D"/>
    <w:rsid w:val="0073565C"/>
    <w:rsid w:val="00736985"/>
    <w:rsid w:val="00736BF7"/>
    <w:rsid w:val="00736CDA"/>
    <w:rsid w:val="0074116F"/>
    <w:rsid w:val="00741710"/>
    <w:rsid w:val="007418E8"/>
    <w:rsid w:val="0074222C"/>
    <w:rsid w:val="00743E4A"/>
    <w:rsid w:val="00744314"/>
    <w:rsid w:val="00744A5A"/>
    <w:rsid w:val="00745971"/>
    <w:rsid w:val="007473F4"/>
    <w:rsid w:val="00747996"/>
    <w:rsid w:val="007504D4"/>
    <w:rsid w:val="00751EF1"/>
    <w:rsid w:val="00752E34"/>
    <w:rsid w:val="007537F8"/>
    <w:rsid w:val="00753C5C"/>
    <w:rsid w:val="0075469B"/>
    <w:rsid w:val="00754D7A"/>
    <w:rsid w:val="00754F8E"/>
    <w:rsid w:val="00755537"/>
    <w:rsid w:val="007602FB"/>
    <w:rsid w:val="00760CE2"/>
    <w:rsid w:val="0076166E"/>
    <w:rsid w:val="0076293A"/>
    <w:rsid w:val="00764A6F"/>
    <w:rsid w:val="007650F4"/>
    <w:rsid w:val="0076548D"/>
    <w:rsid w:val="00765ADF"/>
    <w:rsid w:val="00766E32"/>
    <w:rsid w:val="00766FDF"/>
    <w:rsid w:val="00767A4B"/>
    <w:rsid w:val="00770553"/>
    <w:rsid w:val="00770DE1"/>
    <w:rsid w:val="00771EFF"/>
    <w:rsid w:val="00772790"/>
    <w:rsid w:val="00772E17"/>
    <w:rsid w:val="007757F8"/>
    <w:rsid w:val="00775B0A"/>
    <w:rsid w:val="00775D12"/>
    <w:rsid w:val="00777486"/>
    <w:rsid w:val="00777AF1"/>
    <w:rsid w:val="0078190A"/>
    <w:rsid w:val="0078195E"/>
    <w:rsid w:val="00782A80"/>
    <w:rsid w:val="00782DFC"/>
    <w:rsid w:val="00782E08"/>
    <w:rsid w:val="007838DB"/>
    <w:rsid w:val="0078413E"/>
    <w:rsid w:val="00787232"/>
    <w:rsid w:val="00787659"/>
    <w:rsid w:val="0079053E"/>
    <w:rsid w:val="00790E7F"/>
    <w:rsid w:val="00790F4E"/>
    <w:rsid w:val="00797A45"/>
    <w:rsid w:val="00797EEA"/>
    <w:rsid w:val="007A0FC0"/>
    <w:rsid w:val="007A12A6"/>
    <w:rsid w:val="007A2D0A"/>
    <w:rsid w:val="007A30BE"/>
    <w:rsid w:val="007A39B1"/>
    <w:rsid w:val="007A4A81"/>
    <w:rsid w:val="007A5032"/>
    <w:rsid w:val="007A579D"/>
    <w:rsid w:val="007A5A8B"/>
    <w:rsid w:val="007A7594"/>
    <w:rsid w:val="007A7BC7"/>
    <w:rsid w:val="007B121B"/>
    <w:rsid w:val="007B1680"/>
    <w:rsid w:val="007B2B2F"/>
    <w:rsid w:val="007B441B"/>
    <w:rsid w:val="007B4814"/>
    <w:rsid w:val="007B5D0C"/>
    <w:rsid w:val="007B7F05"/>
    <w:rsid w:val="007C3341"/>
    <w:rsid w:val="007C33B3"/>
    <w:rsid w:val="007C351F"/>
    <w:rsid w:val="007C381C"/>
    <w:rsid w:val="007C526C"/>
    <w:rsid w:val="007C6855"/>
    <w:rsid w:val="007D03B5"/>
    <w:rsid w:val="007D0E55"/>
    <w:rsid w:val="007D15C5"/>
    <w:rsid w:val="007D1864"/>
    <w:rsid w:val="007D2AD8"/>
    <w:rsid w:val="007D3C83"/>
    <w:rsid w:val="007E07F0"/>
    <w:rsid w:val="007E0863"/>
    <w:rsid w:val="007E153B"/>
    <w:rsid w:val="007E3030"/>
    <w:rsid w:val="007E36F0"/>
    <w:rsid w:val="007E3AE9"/>
    <w:rsid w:val="007E4191"/>
    <w:rsid w:val="007E4868"/>
    <w:rsid w:val="007E5A36"/>
    <w:rsid w:val="007E6073"/>
    <w:rsid w:val="007E659E"/>
    <w:rsid w:val="007E68F9"/>
    <w:rsid w:val="007E6E8C"/>
    <w:rsid w:val="007E7B1B"/>
    <w:rsid w:val="007F06D2"/>
    <w:rsid w:val="007F173B"/>
    <w:rsid w:val="007F2071"/>
    <w:rsid w:val="007F26B5"/>
    <w:rsid w:val="007F290F"/>
    <w:rsid w:val="007F724A"/>
    <w:rsid w:val="007F7B20"/>
    <w:rsid w:val="00800BDE"/>
    <w:rsid w:val="008019A7"/>
    <w:rsid w:val="008024C0"/>
    <w:rsid w:val="008029A7"/>
    <w:rsid w:val="00802D58"/>
    <w:rsid w:val="008030BB"/>
    <w:rsid w:val="00807D6F"/>
    <w:rsid w:val="0081280F"/>
    <w:rsid w:val="008144E6"/>
    <w:rsid w:val="008145D1"/>
    <w:rsid w:val="00816E38"/>
    <w:rsid w:val="00817006"/>
    <w:rsid w:val="008201B7"/>
    <w:rsid w:val="00823696"/>
    <w:rsid w:val="008241AF"/>
    <w:rsid w:val="0082481D"/>
    <w:rsid w:val="008252AA"/>
    <w:rsid w:val="00825347"/>
    <w:rsid w:val="00825760"/>
    <w:rsid w:val="00825811"/>
    <w:rsid w:val="00825D26"/>
    <w:rsid w:val="00827DF9"/>
    <w:rsid w:val="00831B9C"/>
    <w:rsid w:val="00832659"/>
    <w:rsid w:val="008329E6"/>
    <w:rsid w:val="0083460D"/>
    <w:rsid w:val="00834DAB"/>
    <w:rsid w:val="0083680C"/>
    <w:rsid w:val="0083793E"/>
    <w:rsid w:val="00842CFA"/>
    <w:rsid w:val="00843DE8"/>
    <w:rsid w:val="00844838"/>
    <w:rsid w:val="0084546D"/>
    <w:rsid w:val="00846175"/>
    <w:rsid w:val="0084732F"/>
    <w:rsid w:val="00851606"/>
    <w:rsid w:val="00852DD3"/>
    <w:rsid w:val="008537A3"/>
    <w:rsid w:val="00854A12"/>
    <w:rsid w:val="00856208"/>
    <w:rsid w:val="00856480"/>
    <w:rsid w:val="0085722B"/>
    <w:rsid w:val="00857905"/>
    <w:rsid w:val="008600F2"/>
    <w:rsid w:val="00861391"/>
    <w:rsid w:val="00863E36"/>
    <w:rsid w:val="00864781"/>
    <w:rsid w:val="00864A5D"/>
    <w:rsid w:val="00865CF4"/>
    <w:rsid w:val="00866833"/>
    <w:rsid w:val="00866B73"/>
    <w:rsid w:val="00867338"/>
    <w:rsid w:val="0086775D"/>
    <w:rsid w:val="00867B93"/>
    <w:rsid w:val="00867C11"/>
    <w:rsid w:val="00870AB9"/>
    <w:rsid w:val="0087160B"/>
    <w:rsid w:val="00871BBE"/>
    <w:rsid w:val="00871C97"/>
    <w:rsid w:val="00871E87"/>
    <w:rsid w:val="00873953"/>
    <w:rsid w:val="0087536A"/>
    <w:rsid w:val="0087540D"/>
    <w:rsid w:val="00875FE6"/>
    <w:rsid w:val="00883006"/>
    <w:rsid w:val="008831DE"/>
    <w:rsid w:val="00883660"/>
    <w:rsid w:val="00883927"/>
    <w:rsid w:val="00884710"/>
    <w:rsid w:val="00885E87"/>
    <w:rsid w:val="00886C21"/>
    <w:rsid w:val="0089068B"/>
    <w:rsid w:val="0089075E"/>
    <w:rsid w:val="00891220"/>
    <w:rsid w:val="00891C6A"/>
    <w:rsid w:val="008921C7"/>
    <w:rsid w:val="00894409"/>
    <w:rsid w:val="00896041"/>
    <w:rsid w:val="00896EE5"/>
    <w:rsid w:val="00897C63"/>
    <w:rsid w:val="008A0C0C"/>
    <w:rsid w:val="008A0E06"/>
    <w:rsid w:val="008A0F2F"/>
    <w:rsid w:val="008A2B06"/>
    <w:rsid w:val="008A5057"/>
    <w:rsid w:val="008A5172"/>
    <w:rsid w:val="008A5802"/>
    <w:rsid w:val="008A63A3"/>
    <w:rsid w:val="008A7DD7"/>
    <w:rsid w:val="008B1BBD"/>
    <w:rsid w:val="008B3411"/>
    <w:rsid w:val="008B6093"/>
    <w:rsid w:val="008B6535"/>
    <w:rsid w:val="008B6BB0"/>
    <w:rsid w:val="008B6D06"/>
    <w:rsid w:val="008B765A"/>
    <w:rsid w:val="008C05BF"/>
    <w:rsid w:val="008C104B"/>
    <w:rsid w:val="008C289D"/>
    <w:rsid w:val="008C2E52"/>
    <w:rsid w:val="008C5445"/>
    <w:rsid w:val="008C617F"/>
    <w:rsid w:val="008C6EDD"/>
    <w:rsid w:val="008D1725"/>
    <w:rsid w:val="008D30CE"/>
    <w:rsid w:val="008D3C1C"/>
    <w:rsid w:val="008D5DFB"/>
    <w:rsid w:val="008D72FD"/>
    <w:rsid w:val="008E001E"/>
    <w:rsid w:val="008E155F"/>
    <w:rsid w:val="008E2DDB"/>
    <w:rsid w:val="008E3037"/>
    <w:rsid w:val="008E3D68"/>
    <w:rsid w:val="008E41E9"/>
    <w:rsid w:val="008E4C41"/>
    <w:rsid w:val="008E4C77"/>
    <w:rsid w:val="008E66E0"/>
    <w:rsid w:val="008E6838"/>
    <w:rsid w:val="008E6AE1"/>
    <w:rsid w:val="008F0EC2"/>
    <w:rsid w:val="008F10B8"/>
    <w:rsid w:val="008F1AC6"/>
    <w:rsid w:val="008F3767"/>
    <w:rsid w:val="008F551D"/>
    <w:rsid w:val="00900A43"/>
    <w:rsid w:val="00901D6E"/>
    <w:rsid w:val="00902F1B"/>
    <w:rsid w:val="00902FA1"/>
    <w:rsid w:val="00903679"/>
    <w:rsid w:val="009040E8"/>
    <w:rsid w:val="00904789"/>
    <w:rsid w:val="009067E4"/>
    <w:rsid w:val="00906864"/>
    <w:rsid w:val="009068BB"/>
    <w:rsid w:val="00906F90"/>
    <w:rsid w:val="0090700E"/>
    <w:rsid w:val="009076CB"/>
    <w:rsid w:val="0090777B"/>
    <w:rsid w:val="00907CEA"/>
    <w:rsid w:val="0091002C"/>
    <w:rsid w:val="009105B4"/>
    <w:rsid w:val="009113CC"/>
    <w:rsid w:val="0091233C"/>
    <w:rsid w:val="0091292D"/>
    <w:rsid w:val="00913306"/>
    <w:rsid w:val="00917494"/>
    <w:rsid w:val="0091778F"/>
    <w:rsid w:val="00920C2E"/>
    <w:rsid w:val="00922900"/>
    <w:rsid w:val="009232EC"/>
    <w:rsid w:val="0092372B"/>
    <w:rsid w:val="00926A4E"/>
    <w:rsid w:val="00927157"/>
    <w:rsid w:val="00927F74"/>
    <w:rsid w:val="009300E9"/>
    <w:rsid w:val="00930818"/>
    <w:rsid w:val="009324AD"/>
    <w:rsid w:val="00932A00"/>
    <w:rsid w:val="0093306C"/>
    <w:rsid w:val="00934BB9"/>
    <w:rsid w:val="009352DF"/>
    <w:rsid w:val="009369BE"/>
    <w:rsid w:val="00936E94"/>
    <w:rsid w:val="0094005A"/>
    <w:rsid w:val="00940285"/>
    <w:rsid w:val="009425B3"/>
    <w:rsid w:val="00943ABB"/>
    <w:rsid w:val="00943C94"/>
    <w:rsid w:val="00945F32"/>
    <w:rsid w:val="00946AEF"/>
    <w:rsid w:val="009504CA"/>
    <w:rsid w:val="00950CAF"/>
    <w:rsid w:val="00951E0B"/>
    <w:rsid w:val="00952561"/>
    <w:rsid w:val="009542D0"/>
    <w:rsid w:val="009545E0"/>
    <w:rsid w:val="00960FA4"/>
    <w:rsid w:val="00962C69"/>
    <w:rsid w:val="009634F4"/>
    <w:rsid w:val="00967C36"/>
    <w:rsid w:val="00970397"/>
    <w:rsid w:val="00971A88"/>
    <w:rsid w:val="009720E9"/>
    <w:rsid w:val="00972774"/>
    <w:rsid w:val="00973C65"/>
    <w:rsid w:val="009743CF"/>
    <w:rsid w:val="009766F5"/>
    <w:rsid w:val="00976A99"/>
    <w:rsid w:val="00977A82"/>
    <w:rsid w:val="00977AD7"/>
    <w:rsid w:val="00977C69"/>
    <w:rsid w:val="0098232D"/>
    <w:rsid w:val="009846CF"/>
    <w:rsid w:val="00985AEF"/>
    <w:rsid w:val="00985C79"/>
    <w:rsid w:val="00985D9A"/>
    <w:rsid w:val="0098609C"/>
    <w:rsid w:val="0098639F"/>
    <w:rsid w:val="009863B2"/>
    <w:rsid w:val="00991A0E"/>
    <w:rsid w:val="00993AEE"/>
    <w:rsid w:val="009944DE"/>
    <w:rsid w:val="009953F5"/>
    <w:rsid w:val="009975AA"/>
    <w:rsid w:val="009A3971"/>
    <w:rsid w:val="009A69B0"/>
    <w:rsid w:val="009B0A76"/>
    <w:rsid w:val="009B1006"/>
    <w:rsid w:val="009B243A"/>
    <w:rsid w:val="009B6480"/>
    <w:rsid w:val="009B6CB6"/>
    <w:rsid w:val="009B7373"/>
    <w:rsid w:val="009B751C"/>
    <w:rsid w:val="009B7EB0"/>
    <w:rsid w:val="009B7F92"/>
    <w:rsid w:val="009C0515"/>
    <w:rsid w:val="009C2975"/>
    <w:rsid w:val="009C2EC1"/>
    <w:rsid w:val="009C3A53"/>
    <w:rsid w:val="009C41EC"/>
    <w:rsid w:val="009C4D0A"/>
    <w:rsid w:val="009C538A"/>
    <w:rsid w:val="009C5731"/>
    <w:rsid w:val="009C6D8A"/>
    <w:rsid w:val="009C6E88"/>
    <w:rsid w:val="009C704E"/>
    <w:rsid w:val="009C71AA"/>
    <w:rsid w:val="009D4192"/>
    <w:rsid w:val="009D44E7"/>
    <w:rsid w:val="009D5D5B"/>
    <w:rsid w:val="009D5E0D"/>
    <w:rsid w:val="009D66EB"/>
    <w:rsid w:val="009D6EAA"/>
    <w:rsid w:val="009D73F9"/>
    <w:rsid w:val="009E0502"/>
    <w:rsid w:val="009E0D71"/>
    <w:rsid w:val="009E116F"/>
    <w:rsid w:val="009E1352"/>
    <w:rsid w:val="009E14A5"/>
    <w:rsid w:val="009E1512"/>
    <w:rsid w:val="009E24EE"/>
    <w:rsid w:val="009E287D"/>
    <w:rsid w:val="009E3BA4"/>
    <w:rsid w:val="009E40DB"/>
    <w:rsid w:val="009E5B17"/>
    <w:rsid w:val="009E6258"/>
    <w:rsid w:val="009F02F0"/>
    <w:rsid w:val="009F03E9"/>
    <w:rsid w:val="009F0AA1"/>
    <w:rsid w:val="009F4667"/>
    <w:rsid w:val="009F5015"/>
    <w:rsid w:val="009F685E"/>
    <w:rsid w:val="00A012E6"/>
    <w:rsid w:val="00A0137D"/>
    <w:rsid w:val="00A020D2"/>
    <w:rsid w:val="00A02225"/>
    <w:rsid w:val="00A03937"/>
    <w:rsid w:val="00A040EC"/>
    <w:rsid w:val="00A04494"/>
    <w:rsid w:val="00A04A57"/>
    <w:rsid w:val="00A05E6E"/>
    <w:rsid w:val="00A074A2"/>
    <w:rsid w:val="00A07569"/>
    <w:rsid w:val="00A077B5"/>
    <w:rsid w:val="00A10825"/>
    <w:rsid w:val="00A124E9"/>
    <w:rsid w:val="00A1539F"/>
    <w:rsid w:val="00A1588B"/>
    <w:rsid w:val="00A15BC7"/>
    <w:rsid w:val="00A1673C"/>
    <w:rsid w:val="00A209AA"/>
    <w:rsid w:val="00A21220"/>
    <w:rsid w:val="00A217E5"/>
    <w:rsid w:val="00A21C33"/>
    <w:rsid w:val="00A22CCB"/>
    <w:rsid w:val="00A24241"/>
    <w:rsid w:val="00A26CA6"/>
    <w:rsid w:val="00A3180B"/>
    <w:rsid w:val="00A31EE3"/>
    <w:rsid w:val="00A32253"/>
    <w:rsid w:val="00A34B75"/>
    <w:rsid w:val="00A35006"/>
    <w:rsid w:val="00A364D9"/>
    <w:rsid w:val="00A3690B"/>
    <w:rsid w:val="00A36EED"/>
    <w:rsid w:val="00A36F98"/>
    <w:rsid w:val="00A36FAC"/>
    <w:rsid w:val="00A4001E"/>
    <w:rsid w:val="00A40335"/>
    <w:rsid w:val="00A405A9"/>
    <w:rsid w:val="00A40B79"/>
    <w:rsid w:val="00A41307"/>
    <w:rsid w:val="00A41816"/>
    <w:rsid w:val="00A42B06"/>
    <w:rsid w:val="00A43C70"/>
    <w:rsid w:val="00A45B22"/>
    <w:rsid w:val="00A460A7"/>
    <w:rsid w:val="00A50286"/>
    <w:rsid w:val="00A51449"/>
    <w:rsid w:val="00A52B62"/>
    <w:rsid w:val="00A544E2"/>
    <w:rsid w:val="00A555F6"/>
    <w:rsid w:val="00A55621"/>
    <w:rsid w:val="00A56315"/>
    <w:rsid w:val="00A56ECE"/>
    <w:rsid w:val="00A5744C"/>
    <w:rsid w:val="00A57F13"/>
    <w:rsid w:val="00A644D4"/>
    <w:rsid w:val="00A64E48"/>
    <w:rsid w:val="00A66612"/>
    <w:rsid w:val="00A66AF0"/>
    <w:rsid w:val="00A67423"/>
    <w:rsid w:val="00A67ADF"/>
    <w:rsid w:val="00A70439"/>
    <w:rsid w:val="00A71A4D"/>
    <w:rsid w:val="00A7221A"/>
    <w:rsid w:val="00A72909"/>
    <w:rsid w:val="00A72C1A"/>
    <w:rsid w:val="00A73914"/>
    <w:rsid w:val="00A7441D"/>
    <w:rsid w:val="00A75B60"/>
    <w:rsid w:val="00A765A2"/>
    <w:rsid w:val="00A765A4"/>
    <w:rsid w:val="00A76CD6"/>
    <w:rsid w:val="00A76E83"/>
    <w:rsid w:val="00A772C4"/>
    <w:rsid w:val="00A800A9"/>
    <w:rsid w:val="00A8061A"/>
    <w:rsid w:val="00A80DAF"/>
    <w:rsid w:val="00A81542"/>
    <w:rsid w:val="00A825A7"/>
    <w:rsid w:val="00A82829"/>
    <w:rsid w:val="00A829CC"/>
    <w:rsid w:val="00A82BCD"/>
    <w:rsid w:val="00A84981"/>
    <w:rsid w:val="00A857A7"/>
    <w:rsid w:val="00A85E00"/>
    <w:rsid w:val="00A86933"/>
    <w:rsid w:val="00A87B94"/>
    <w:rsid w:val="00A90511"/>
    <w:rsid w:val="00A90C4B"/>
    <w:rsid w:val="00A926BC"/>
    <w:rsid w:val="00A93175"/>
    <w:rsid w:val="00A9381B"/>
    <w:rsid w:val="00A96ABC"/>
    <w:rsid w:val="00A96BAA"/>
    <w:rsid w:val="00AA07D2"/>
    <w:rsid w:val="00AA0F17"/>
    <w:rsid w:val="00AA1C18"/>
    <w:rsid w:val="00AA2D2A"/>
    <w:rsid w:val="00AA3C7A"/>
    <w:rsid w:val="00AA4805"/>
    <w:rsid w:val="00AA4EDB"/>
    <w:rsid w:val="00AA521F"/>
    <w:rsid w:val="00AA5834"/>
    <w:rsid w:val="00AA5E8A"/>
    <w:rsid w:val="00AA742C"/>
    <w:rsid w:val="00AB0962"/>
    <w:rsid w:val="00AB2393"/>
    <w:rsid w:val="00AB289D"/>
    <w:rsid w:val="00AB2EAA"/>
    <w:rsid w:val="00AB35E7"/>
    <w:rsid w:val="00AB3928"/>
    <w:rsid w:val="00AB55BC"/>
    <w:rsid w:val="00AB6E2A"/>
    <w:rsid w:val="00AB748B"/>
    <w:rsid w:val="00AC0ACC"/>
    <w:rsid w:val="00AC17A9"/>
    <w:rsid w:val="00AC1902"/>
    <w:rsid w:val="00AC1E2F"/>
    <w:rsid w:val="00AC234A"/>
    <w:rsid w:val="00AC38E1"/>
    <w:rsid w:val="00AC3E08"/>
    <w:rsid w:val="00AC7541"/>
    <w:rsid w:val="00AD059F"/>
    <w:rsid w:val="00AD05F9"/>
    <w:rsid w:val="00AD099C"/>
    <w:rsid w:val="00AD3681"/>
    <w:rsid w:val="00AD4BF7"/>
    <w:rsid w:val="00AD4E59"/>
    <w:rsid w:val="00AD51A2"/>
    <w:rsid w:val="00AD574A"/>
    <w:rsid w:val="00AD7822"/>
    <w:rsid w:val="00AE1321"/>
    <w:rsid w:val="00AE132B"/>
    <w:rsid w:val="00AE172A"/>
    <w:rsid w:val="00AE2868"/>
    <w:rsid w:val="00AE28B9"/>
    <w:rsid w:val="00AE38E0"/>
    <w:rsid w:val="00AE5768"/>
    <w:rsid w:val="00AE748B"/>
    <w:rsid w:val="00AE79E0"/>
    <w:rsid w:val="00AF0D54"/>
    <w:rsid w:val="00AF14A8"/>
    <w:rsid w:val="00AF2353"/>
    <w:rsid w:val="00AF337E"/>
    <w:rsid w:val="00AF39A5"/>
    <w:rsid w:val="00AF610A"/>
    <w:rsid w:val="00AF7B7A"/>
    <w:rsid w:val="00B00B0D"/>
    <w:rsid w:val="00B01463"/>
    <w:rsid w:val="00B017B8"/>
    <w:rsid w:val="00B01BF4"/>
    <w:rsid w:val="00B01F05"/>
    <w:rsid w:val="00B02647"/>
    <w:rsid w:val="00B02761"/>
    <w:rsid w:val="00B0459F"/>
    <w:rsid w:val="00B0660A"/>
    <w:rsid w:val="00B10B93"/>
    <w:rsid w:val="00B10D07"/>
    <w:rsid w:val="00B10E56"/>
    <w:rsid w:val="00B11079"/>
    <w:rsid w:val="00B11C01"/>
    <w:rsid w:val="00B124EB"/>
    <w:rsid w:val="00B139C7"/>
    <w:rsid w:val="00B13D25"/>
    <w:rsid w:val="00B141F2"/>
    <w:rsid w:val="00B152D3"/>
    <w:rsid w:val="00B15E9D"/>
    <w:rsid w:val="00B16B75"/>
    <w:rsid w:val="00B16E29"/>
    <w:rsid w:val="00B17B85"/>
    <w:rsid w:val="00B20BA3"/>
    <w:rsid w:val="00B21F27"/>
    <w:rsid w:val="00B22A43"/>
    <w:rsid w:val="00B22E9E"/>
    <w:rsid w:val="00B2471B"/>
    <w:rsid w:val="00B25FBA"/>
    <w:rsid w:val="00B2779B"/>
    <w:rsid w:val="00B277A8"/>
    <w:rsid w:val="00B27D2A"/>
    <w:rsid w:val="00B30732"/>
    <w:rsid w:val="00B308B4"/>
    <w:rsid w:val="00B30BFA"/>
    <w:rsid w:val="00B317CD"/>
    <w:rsid w:val="00B33C89"/>
    <w:rsid w:val="00B34292"/>
    <w:rsid w:val="00B34AFD"/>
    <w:rsid w:val="00B34BF0"/>
    <w:rsid w:val="00B35D13"/>
    <w:rsid w:val="00B35DF2"/>
    <w:rsid w:val="00B3742C"/>
    <w:rsid w:val="00B40E80"/>
    <w:rsid w:val="00B41B79"/>
    <w:rsid w:val="00B42339"/>
    <w:rsid w:val="00B42612"/>
    <w:rsid w:val="00B44982"/>
    <w:rsid w:val="00B4626E"/>
    <w:rsid w:val="00B46570"/>
    <w:rsid w:val="00B501B8"/>
    <w:rsid w:val="00B5166F"/>
    <w:rsid w:val="00B52BB8"/>
    <w:rsid w:val="00B5382B"/>
    <w:rsid w:val="00B5422B"/>
    <w:rsid w:val="00B55E7B"/>
    <w:rsid w:val="00B56939"/>
    <w:rsid w:val="00B56C18"/>
    <w:rsid w:val="00B60412"/>
    <w:rsid w:val="00B61020"/>
    <w:rsid w:val="00B61336"/>
    <w:rsid w:val="00B61A7B"/>
    <w:rsid w:val="00B635F7"/>
    <w:rsid w:val="00B6426B"/>
    <w:rsid w:val="00B6529F"/>
    <w:rsid w:val="00B6590E"/>
    <w:rsid w:val="00B67723"/>
    <w:rsid w:val="00B679D3"/>
    <w:rsid w:val="00B67F3B"/>
    <w:rsid w:val="00B71005"/>
    <w:rsid w:val="00B727C6"/>
    <w:rsid w:val="00B72967"/>
    <w:rsid w:val="00B730C0"/>
    <w:rsid w:val="00B73273"/>
    <w:rsid w:val="00B74D8C"/>
    <w:rsid w:val="00B75698"/>
    <w:rsid w:val="00B764C8"/>
    <w:rsid w:val="00B76D29"/>
    <w:rsid w:val="00B80468"/>
    <w:rsid w:val="00B80B8D"/>
    <w:rsid w:val="00B82852"/>
    <w:rsid w:val="00B82938"/>
    <w:rsid w:val="00B82960"/>
    <w:rsid w:val="00B8407F"/>
    <w:rsid w:val="00B84216"/>
    <w:rsid w:val="00B84A16"/>
    <w:rsid w:val="00B84C12"/>
    <w:rsid w:val="00B86B53"/>
    <w:rsid w:val="00B86D2D"/>
    <w:rsid w:val="00B909DA"/>
    <w:rsid w:val="00B90AFD"/>
    <w:rsid w:val="00B91E48"/>
    <w:rsid w:val="00B91F62"/>
    <w:rsid w:val="00B921E5"/>
    <w:rsid w:val="00B93B31"/>
    <w:rsid w:val="00B93BD7"/>
    <w:rsid w:val="00B9445F"/>
    <w:rsid w:val="00B95DAE"/>
    <w:rsid w:val="00B95EE0"/>
    <w:rsid w:val="00B970BD"/>
    <w:rsid w:val="00B97D62"/>
    <w:rsid w:val="00BA3730"/>
    <w:rsid w:val="00BA375B"/>
    <w:rsid w:val="00BA3868"/>
    <w:rsid w:val="00BA5F88"/>
    <w:rsid w:val="00BA644D"/>
    <w:rsid w:val="00BA7A1F"/>
    <w:rsid w:val="00BA7C0F"/>
    <w:rsid w:val="00BB4195"/>
    <w:rsid w:val="00BB765E"/>
    <w:rsid w:val="00BC0353"/>
    <w:rsid w:val="00BC148A"/>
    <w:rsid w:val="00BC193B"/>
    <w:rsid w:val="00BC2B16"/>
    <w:rsid w:val="00BC35B7"/>
    <w:rsid w:val="00BC4E45"/>
    <w:rsid w:val="00BC5248"/>
    <w:rsid w:val="00BC68A1"/>
    <w:rsid w:val="00BC69AF"/>
    <w:rsid w:val="00BC6A89"/>
    <w:rsid w:val="00BC6CDA"/>
    <w:rsid w:val="00BC758F"/>
    <w:rsid w:val="00BD20E3"/>
    <w:rsid w:val="00BD5500"/>
    <w:rsid w:val="00BD5F08"/>
    <w:rsid w:val="00BD67F8"/>
    <w:rsid w:val="00BE0B25"/>
    <w:rsid w:val="00BE174C"/>
    <w:rsid w:val="00BE266F"/>
    <w:rsid w:val="00BE2DB8"/>
    <w:rsid w:val="00BE4E28"/>
    <w:rsid w:val="00BE675A"/>
    <w:rsid w:val="00BE7157"/>
    <w:rsid w:val="00BE75A9"/>
    <w:rsid w:val="00BE7944"/>
    <w:rsid w:val="00BF0411"/>
    <w:rsid w:val="00BF2895"/>
    <w:rsid w:val="00BF4669"/>
    <w:rsid w:val="00BF4B10"/>
    <w:rsid w:val="00BF4CAA"/>
    <w:rsid w:val="00BF5160"/>
    <w:rsid w:val="00BF7C55"/>
    <w:rsid w:val="00C0122C"/>
    <w:rsid w:val="00C017DC"/>
    <w:rsid w:val="00C02D4B"/>
    <w:rsid w:val="00C041AF"/>
    <w:rsid w:val="00C060C8"/>
    <w:rsid w:val="00C1054A"/>
    <w:rsid w:val="00C10E6D"/>
    <w:rsid w:val="00C1159A"/>
    <w:rsid w:val="00C11675"/>
    <w:rsid w:val="00C14D1E"/>
    <w:rsid w:val="00C15AC5"/>
    <w:rsid w:val="00C15B68"/>
    <w:rsid w:val="00C17EFD"/>
    <w:rsid w:val="00C20A86"/>
    <w:rsid w:val="00C21411"/>
    <w:rsid w:val="00C22D19"/>
    <w:rsid w:val="00C24B19"/>
    <w:rsid w:val="00C312EB"/>
    <w:rsid w:val="00C319CF"/>
    <w:rsid w:val="00C32310"/>
    <w:rsid w:val="00C323B4"/>
    <w:rsid w:val="00C33F47"/>
    <w:rsid w:val="00C357CC"/>
    <w:rsid w:val="00C362FF"/>
    <w:rsid w:val="00C36551"/>
    <w:rsid w:val="00C3755C"/>
    <w:rsid w:val="00C41D3A"/>
    <w:rsid w:val="00C41E34"/>
    <w:rsid w:val="00C42E4C"/>
    <w:rsid w:val="00C43351"/>
    <w:rsid w:val="00C433D4"/>
    <w:rsid w:val="00C44930"/>
    <w:rsid w:val="00C44D66"/>
    <w:rsid w:val="00C45369"/>
    <w:rsid w:val="00C4608D"/>
    <w:rsid w:val="00C464B2"/>
    <w:rsid w:val="00C472F3"/>
    <w:rsid w:val="00C47306"/>
    <w:rsid w:val="00C5304A"/>
    <w:rsid w:val="00C532DA"/>
    <w:rsid w:val="00C537CB"/>
    <w:rsid w:val="00C558FF"/>
    <w:rsid w:val="00C57541"/>
    <w:rsid w:val="00C577F3"/>
    <w:rsid w:val="00C57A7F"/>
    <w:rsid w:val="00C600A3"/>
    <w:rsid w:val="00C60EB3"/>
    <w:rsid w:val="00C61292"/>
    <w:rsid w:val="00C61B7B"/>
    <w:rsid w:val="00C62810"/>
    <w:rsid w:val="00C6338E"/>
    <w:rsid w:val="00C648FB"/>
    <w:rsid w:val="00C64BD8"/>
    <w:rsid w:val="00C6502A"/>
    <w:rsid w:val="00C65582"/>
    <w:rsid w:val="00C664EA"/>
    <w:rsid w:val="00C67B4B"/>
    <w:rsid w:val="00C70572"/>
    <w:rsid w:val="00C70A31"/>
    <w:rsid w:val="00C71279"/>
    <w:rsid w:val="00C716DB"/>
    <w:rsid w:val="00C728B5"/>
    <w:rsid w:val="00C73249"/>
    <w:rsid w:val="00C75A11"/>
    <w:rsid w:val="00C75C35"/>
    <w:rsid w:val="00C76BBC"/>
    <w:rsid w:val="00C76F39"/>
    <w:rsid w:val="00C7716C"/>
    <w:rsid w:val="00C77919"/>
    <w:rsid w:val="00C7799A"/>
    <w:rsid w:val="00C80629"/>
    <w:rsid w:val="00C80C13"/>
    <w:rsid w:val="00C80D8E"/>
    <w:rsid w:val="00C8321B"/>
    <w:rsid w:val="00C836BD"/>
    <w:rsid w:val="00C83C46"/>
    <w:rsid w:val="00C84D2F"/>
    <w:rsid w:val="00C90E74"/>
    <w:rsid w:val="00C93F22"/>
    <w:rsid w:val="00C94DE3"/>
    <w:rsid w:val="00C968DF"/>
    <w:rsid w:val="00CA00A9"/>
    <w:rsid w:val="00CA19B0"/>
    <w:rsid w:val="00CA1C56"/>
    <w:rsid w:val="00CA3051"/>
    <w:rsid w:val="00CA3858"/>
    <w:rsid w:val="00CA5DA3"/>
    <w:rsid w:val="00CA6017"/>
    <w:rsid w:val="00CA742E"/>
    <w:rsid w:val="00CA769E"/>
    <w:rsid w:val="00CA7CC2"/>
    <w:rsid w:val="00CB51E7"/>
    <w:rsid w:val="00CB54EA"/>
    <w:rsid w:val="00CB7063"/>
    <w:rsid w:val="00CB72D1"/>
    <w:rsid w:val="00CC0443"/>
    <w:rsid w:val="00CC08DA"/>
    <w:rsid w:val="00CC4ABB"/>
    <w:rsid w:val="00CC6742"/>
    <w:rsid w:val="00CC6D4E"/>
    <w:rsid w:val="00CD0168"/>
    <w:rsid w:val="00CD0689"/>
    <w:rsid w:val="00CD0D89"/>
    <w:rsid w:val="00CD10D2"/>
    <w:rsid w:val="00CD17A3"/>
    <w:rsid w:val="00CD17DE"/>
    <w:rsid w:val="00CD19C1"/>
    <w:rsid w:val="00CD201E"/>
    <w:rsid w:val="00CD2388"/>
    <w:rsid w:val="00CD4309"/>
    <w:rsid w:val="00CD53B6"/>
    <w:rsid w:val="00CD54CB"/>
    <w:rsid w:val="00CD5949"/>
    <w:rsid w:val="00CD75A5"/>
    <w:rsid w:val="00CD78EB"/>
    <w:rsid w:val="00CD7F2E"/>
    <w:rsid w:val="00CE0E57"/>
    <w:rsid w:val="00CE1320"/>
    <w:rsid w:val="00CE143A"/>
    <w:rsid w:val="00CE1AD3"/>
    <w:rsid w:val="00CE1C4B"/>
    <w:rsid w:val="00CE2320"/>
    <w:rsid w:val="00CE3390"/>
    <w:rsid w:val="00CE4566"/>
    <w:rsid w:val="00CE49AD"/>
    <w:rsid w:val="00CE5F9F"/>
    <w:rsid w:val="00CF23B5"/>
    <w:rsid w:val="00CF2CCF"/>
    <w:rsid w:val="00CF2D60"/>
    <w:rsid w:val="00CF2EFF"/>
    <w:rsid w:val="00CF3E96"/>
    <w:rsid w:val="00CF3F0A"/>
    <w:rsid w:val="00CF4726"/>
    <w:rsid w:val="00CF5641"/>
    <w:rsid w:val="00D00507"/>
    <w:rsid w:val="00D006E7"/>
    <w:rsid w:val="00D01248"/>
    <w:rsid w:val="00D03718"/>
    <w:rsid w:val="00D03E1A"/>
    <w:rsid w:val="00D042BB"/>
    <w:rsid w:val="00D04E6A"/>
    <w:rsid w:val="00D05C77"/>
    <w:rsid w:val="00D07168"/>
    <w:rsid w:val="00D07F85"/>
    <w:rsid w:val="00D13460"/>
    <w:rsid w:val="00D137EC"/>
    <w:rsid w:val="00D14C37"/>
    <w:rsid w:val="00D16B10"/>
    <w:rsid w:val="00D203EB"/>
    <w:rsid w:val="00D207A1"/>
    <w:rsid w:val="00D20A81"/>
    <w:rsid w:val="00D21DC8"/>
    <w:rsid w:val="00D23BB8"/>
    <w:rsid w:val="00D31692"/>
    <w:rsid w:val="00D32137"/>
    <w:rsid w:val="00D32D6A"/>
    <w:rsid w:val="00D331A1"/>
    <w:rsid w:val="00D334F6"/>
    <w:rsid w:val="00D3447E"/>
    <w:rsid w:val="00D344F8"/>
    <w:rsid w:val="00D3493F"/>
    <w:rsid w:val="00D363A8"/>
    <w:rsid w:val="00D40BBB"/>
    <w:rsid w:val="00D4250D"/>
    <w:rsid w:val="00D42BFA"/>
    <w:rsid w:val="00D42D4C"/>
    <w:rsid w:val="00D4367B"/>
    <w:rsid w:val="00D44EC3"/>
    <w:rsid w:val="00D45BAC"/>
    <w:rsid w:val="00D460EA"/>
    <w:rsid w:val="00D46203"/>
    <w:rsid w:val="00D46EEF"/>
    <w:rsid w:val="00D477D6"/>
    <w:rsid w:val="00D504ED"/>
    <w:rsid w:val="00D51B88"/>
    <w:rsid w:val="00D51BA8"/>
    <w:rsid w:val="00D51C1E"/>
    <w:rsid w:val="00D52451"/>
    <w:rsid w:val="00D53068"/>
    <w:rsid w:val="00D53454"/>
    <w:rsid w:val="00D53BDD"/>
    <w:rsid w:val="00D550B8"/>
    <w:rsid w:val="00D552AF"/>
    <w:rsid w:val="00D560B7"/>
    <w:rsid w:val="00D60A70"/>
    <w:rsid w:val="00D65702"/>
    <w:rsid w:val="00D66481"/>
    <w:rsid w:val="00D66862"/>
    <w:rsid w:val="00D70228"/>
    <w:rsid w:val="00D70DC1"/>
    <w:rsid w:val="00D710B9"/>
    <w:rsid w:val="00D7500A"/>
    <w:rsid w:val="00D75429"/>
    <w:rsid w:val="00D75B1B"/>
    <w:rsid w:val="00D75D9D"/>
    <w:rsid w:val="00D7636B"/>
    <w:rsid w:val="00D77B53"/>
    <w:rsid w:val="00D8137D"/>
    <w:rsid w:val="00D81C4A"/>
    <w:rsid w:val="00D84EB8"/>
    <w:rsid w:val="00D853DD"/>
    <w:rsid w:val="00D856AF"/>
    <w:rsid w:val="00D863D3"/>
    <w:rsid w:val="00D86A58"/>
    <w:rsid w:val="00D90E18"/>
    <w:rsid w:val="00D91698"/>
    <w:rsid w:val="00D919E8"/>
    <w:rsid w:val="00D92088"/>
    <w:rsid w:val="00D95A3D"/>
    <w:rsid w:val="00D96217"/>
    <w:rsid w:val="00D96CBB"/>
    <w:rsid w:val="00D97529"/>
    <w:rsid w:val="00DA0D4A"/>
    <w:rsid w:val="00DA18FA"/>
    <w:rsid w:val="00DA204A"/>
    <w:rsid w:val="00DA32AE"/>
    <w:rsid w:val="00DA3D74"/>
    <w:rsid w:val="00DA745B"/>
    <w:rsid w:val="00DB02B1"/>
    <w:rsid w:val="00DB0896"/>
    <w:rsid w:val="00DB1034"/>
    <w:rsid w:val="00DB1320"/>
    <w:rsid w:val="00DB1425"/>
    <w:rsid w:val="00DB17B3"/>
    <w:rsid w:val="00DB3423"/>
    <w:rsid w:val="00DB350D"/>
    <w:rsid w:val="00DB4B75"/>
    <w:rsid w:val="00DB4F71"/>
    <w:rsid w:val="00DB4FDD"/>
    <w:rsid w:val="00DB5317"/>
    <w:rsid w:val="00DB59A9"/>
    <w:rsid w:val="00DB5E45"/>
    <w:rsid w:val="00DB5EBF"/>
    <w:rsid w:val="00DB66CD"/>
    <w:rsid w:val="00DB6F2B"/>
    <w:rsid w:val="00DC06BB"/>
    <w:rsid w:val="00DC0B9B"/>
    <w:rsid w:val="00DC0DFD"/>
    <w:rsid w:val="00DC15DB"/>
    <w:rsid w:val="00DC221F"/>
    <w:rsid w:val="00DC2E27"/>
    <w:rsid w:val="00DC437A"/>
    <w:rsid w:val="00DC497B"/>
    <w:rsid w:val="00DC64F2"/>
    <w:rsid w:val="00DC6E34"/>
    <w:rsid w:val="00DD02B4"/>
    <w:rsid w:val="00DD0423"/>
    <w:rsid w:val="00DD12EC"/>
    <w:rsid w:val="00DD1988"/>
    <w:rsid w:val="00DD2108"/>
    <w:rsid w:val="00DD27DA"/>
    <w:rsid w:val="00DD3CE8"/>
    <w:rsid w:val="00DD3CFD"/>
    <w:rsid w:val="00DD59B6"/>
    <w:rsid w:val="00DD5C58"/>
    <w:rsid w:val="00DD6B1C"/>
    <w:rsid w:val="00DE02F4"/>
    <w:rsid w:val="00DE080D"/>
    <w:rsid w:val="00DE0BC2"/>
    <w:rsid w:val="00DE0CB8"/>
    <w:rsid w:val="00DE2106"/>
    <w:rsid w:val="00DE25A0"/>
    <w:rsid w:val="00DE3180"/>
    <w:rsid w:val="00DE42E7"/>
    <w:rsid w:val="00DE61D1"/>
    <w:rsid w:val="00DE6E3B"/>
    <w:rsid w:val="00DF1C57"/>
    <w:rsid w:val="00DF34E4"/>
    <w:rsid w:val="00DF454A"/>
    <w:rsid w:val="00DF59E4"/>
    <w:rsid w:val="00DF6136"/>
    <w:rsid w:val="00DF6B3C"/>
    <w:rsid w:val="00DF774D"/>
    <w:rsid w:val="00E005C5"/>
    <w:rsid w:val="00E00F82"/>
    <w:rsid w:val="00E02EFB"/>
    <w:rsid w:val="00E046FD"/>
    <w:rsid w:val="00E05059"/>
    <w:rsid w:val="00E05790"/>
    <w:rsid w:val="00E0668D"/>
    <w:rsid w:val="00E074C6"/>
    <w:rsid w:val="00E10102"/>
    <w:rsid w:val="00E1029A"/>
    <w:rsid w:val="00E10587"/>
    <w:rsid w:val="00E11BF6"/>
    <w:rsid w:val="00E1439C"/>
    <w:rsid w:val="00E14787"/>
    <w:rsid w:val="00E152D4"/>
    <w:rsid w:val="00E171DD"/>
    <w:rsid w:val="00E17746"/>
    <w:rsid w:val="00E17F12"/>
    <w:rsid w:val="00E2145F"/>
    <w:rsid w:val="00E25D5F"/>
    <w:rsid w:val="00E31F64"/>
    <w:rsid w:val="00E33106"/>
    <w:rsid w:val="00E3392C"/>
    <w:rsid w:val="00E34509"/>
    <w:rsid w:val="00E350B2"/>
    <w:rsid w:val="00E35B32"/>
    <w:rsid w:val="00E37299"/>
    <w:rsid w:val="00E372C5"/>
    <w:rsid w:val="00E37B8B"/>
    <w:rsid w:val="00E40969"/>
    <w:rsid w:val="00E41AD4"/>
    <w:rsid w:val="00E42812"/>
    <w:rsid w:val="00E42E75"/>
    <w:rsid w:val="00E43F70"/>
    <w:rsid w:val="00E44AA8"/>
    <w:rsid w:val="00E44FD9"/>
    <w:rsid w:val="00E455C4"/>
    <w:rsid w:val="00E46FBD"/>
    <w:rsid w:val="00E4747E"/>
    <w:rsid w:val="00E51AF7"/>
    <w:rsid w:val="00E525DC"/>
    <w:rsid w:val="00E52F04"/>
    <w:rsid w:val="00E531B9"/>
    <w:rsid w:val="00E5368C"/>
    <w:rsid w:val="00E53AE3"/>
    <w:rsid w:val="00E54ACF"/>
    <w:rsid w:val="00E5606F"/>
    <w:rsid w:val="00E56B4C"/>
    <w:rsid w:val="00E575E5"/>
    <w:rsid w:val="00E57AD6"/>
    <w:rsid w:val="00E60217"/>
    <w:rsid w:val="00E6170D"/>
    <w:rsid w:val="00E6239A"/>
    <w:rsid w:val="00E63691"/>
    <w:rsid w:val="00E6391A"/>
    <w:rsid w:val="00E64AE9"/>
    <w:rsid w:val="00E65306"/>
    <w:rsid w:val="00E654D6"/>
    <w:rsid w:val="00E66B35"/>
    <w:rsid w:val="00E66E80"/>
    <w:rsid w:val="00E67EFC"/>
    <w:rsid w:val="00E70B4C"/>
    <w:rsid w:val="00E7151E"/>
    <w:rsid w:val="00E715B6"/>
    <w:rsid w:val="00E71796"/>
    <w:rsid w:val="00E726D7"/>
    <w:rsid w:val="00E73865"/>
    <w:rsid w:val="00E73C35"/>
    <w:rsid w:val="00E73E0D"/>
    <w:rsid w:val="00E747D3"/>
    <w:rsid w:val="00E763B8"/>
    <w:rsid w:val="00E763DA"/>
    <w:rsid w:val="00E7670C"/>
    <w:rsid w:val="00E768E0"/>
    <w:rsid w:val="00E77B15"/>
    <w:rsid w:val="00E8035C"/>
    <w:rsid w:val="00E826D7"/>
    <w:rsid w:val="00E82EFA"/>
    <w:rsid w:val="00E83237"/>
    <w:rsid w:val="00E83627"/>
    <w:rsid w:val="00E83B82"/>
    <w:rsid w:val="00E84381"/>
    <w:rsid w:val="00E864CA"/>
    <w:rsid w:val="00E8654A"/>
    <w:rsid w:val="00E866D5"/>
    <w:rsid w:val="00E87864"/>
    <w:rsid w:val="00E9049A"/>
    <w:rsid w:val="00E90678"/>
    <w:rsid w:val="00E90C30"/>
    <w:rsid w:val="00E90D21"/>
    <w:rsid w:val="00E910BF"/>
    <w:rsid w:val="00E92BEE"/>
    <w:rsid w:val="00E92BF2"/>
    <w:rsid w:val="00E93B57"/>
    <w:rsid w:val="00E93E48"/>
    <w:rsid w:val="00E94F48"/>
    <w:rsid w:val="00E9672D"/>
    <w:rsid w:val="00E96817"/>
    <w:rsid w:val="00E96D24"/>
    <w:rsid w:val="00E975FC"/>
    <w:rsid w:val="00EA00A0"/>
    <w:rsid w:val="00EA1BCE"/>
    <w:rsid w:val="00EA1D3E"/>
    <w:rsid w:val="00EA23A5"/>
    <w:rsid w:val="00EA252F"/>
    <w:rsid w:val="00EA2B65"/>
    <w:rsid w:val="00EA2BC9"/>
    <w:rsid w:val="00EA36D5"/>
    <w:rsid w:val="00EA41AE"/>
    <w:rsid w:val="00EA52DF"/>
    <w:rsid w:val="00EA5A9E"/>
    <w:rsid w:val="00EA5D3B"/>
    <w:rsid w:val="00EA6BBF"/>
    <w:rsid w:val="00EA7ECC"/>
    <w:rsid w:val="00EB26AC"/>
    <w:rsid w:val="00EB3636"/>
    <w:rsid w:val="00EB42EC"/>
    <w:rsid w:val="00EB4ABB"/>
    <w:rsid w:val="00EB4B81"/>
    <w:rsid w:val="00EB66FC"/>
    <w:rsid w:val="00EB6837"/>
    <w:rsid w:val="00EC0CD2"/>
    <w:rsid w:val="00EC20A0"/>
    <w:rsid w:val="00EC34EC"/>
    <w:rsid w:val="00EC3A86"/>
    <w:rsid w:val="00EC4255"/>
    <w:rsid w:val="00EC49AF"/>
    <w:rsid w:val="00EC5FAE"/>
    <w:rsid w:val="00EC7589"/>
    <w:rsid w:val="00EC76E1"/>
    <w:rsid w:val="00ED0A0F"/>
    <w:rsid w:val="00ED2353"/>
    <w:rsid w:val="00ED2A55"/>
    <w:rsid w:val="00ED3C86"/>
    <w:rsid w:val="00ED4C24"/>
    <w:rsid w:val="00ED52FC"/>
    <w:rsid w:val="00ED54CB"/>
    <w:rsid w:val="00ED6057"/>
    <w:rsid w:val="00ED6C11"/>
    <w:rsid w:val="00ED6D15"/>
    <w:rsid w:val="00ED6D5A"/>
    <w:rsid w:val="00ED776C"/>
    <w:rsid w:val="00EE1E4D"/>
    <w:rsid w:val="00EE1E9D"/>
    <w:rsid w:val="00EE28EE"/>
    <w:rsid w:val="00EE33F5"/>
    <w:rsid w:val="00EE3B4F"/>
    <w:rsid w:val="00EE44AC"/>
    <w:rsid w:val="00EE5083"/>
    <w:rsid w:val="00EE6116"/>
    <w:rsid w:val="00EE730C"/>
    <w:rsid w:val="00EE77DB"/>
    <w:rsid w:val="00EE7B86"/>
    <w:rsid w:val="00EE7D23"/>
    <w:rsid w:val="00EF1266"/>
    <w:rsid w:val="00EF45FD"/>
    <w:rsid w:val="00EF4B7E"/>
    <w:rsid w:val="00EF61E7"/>
    <w:rsid w:val="00EF7E76"/>
    <w:rsid w:val="00F0071C"/>
    <w:rsid w:val="00F01048"/>
    <w:rsid w:val="00F02040"/>
    <w:rsid w:val="00F037F5"/>
    <w:rsid w:val="00F04B26"/>
    <w:rsid w:val="00F04B90"/>
    <w:rsid w:val="00F10236"/>
    <w:rsid w:val="00F10ACB"/>
    <w:rsid w:val="00F10EFB"/>
    <w:rsid w:val="00F1293B"/>
    <w:rsid w:val="00F12973"/>
    <w:rsid w:val="00F154E5"/>
    <w:rsid w:val="00F16961"/>
    <w:rsid w:val="00F16D8E"/>
    <w:rsid w:val="00F175CD"/>
    <w:rsid w:val="00F176D1"/>
    <w:rsid w:val="00F215FD"/>
    <w:rsid w:val="00F2176B"/>
    <w:rsid w:val="00F222E7"/>
    <w:rsid w:val="00F227DB"/>
    <w:rsid w:val="00F22998"/>
    <w:rsid w:val="00F239AE"/>
    <w:rsid w:val="00F24B15"/>
    <w:rsid w:val="00F259FF"/>
    <w:rsid w:val="00F25F58"/>
    <w:rsid w:val="00F26DA1"/>
    <w:rsid w:val="00F2700D"/>
    <w:rsid w:val="00F27255"/>
    <w:rsid w:val="00F275F4"/>
    <w:rsid w:val="00F31451"/>
    <w:rsid w:val="00F34590"/>
    <w:rsid w:val="00F35E64"/>
    <w:rsid w:val="00F363B0"/>
    <w:rsid w:val="00F37B0A"/>
    <w:rsid w:val="00F4046C"/>
    <w:rsid w:val="00F40F15"/>
    <w:rsid w:val="00F40F78"/>
    <w:rsid w:val="00F41253"/>
    <w:rsid w:val="00F42084"/>
    <w:rsid w:val="00F4247F"/>
    <w:rsid w:val="00F439EA"/>
    <w:rsid w:val="00F4475B"/>
    <w:rsid w:val="00F45813"/>
    <w:rsid w:val="00F4676A"/>
    <w:rsid w:val="00F469F7"/>
    <w:rsid w:val="00F5004F"/>
    <w:rsid w:val="00F500AE"/>
    <w:rsid w:val="00F52829"/>
    <w:rsid w:val="00F539D0"/>
    <w:rsid w:val="00F5461B"/>
    <w:rsid w:val="00F5530A"/>
    <w:rsid w:val="00F556F2"/>
    <w:rsid w:val="00F55FA3"/>
    <w:rsid w:val="00F5695D"/>
    <w:rsid w:val="00F60B68"/>
    <w:rsid w:val="00F61636"/>
    <w:rsid w:val="00F6258D"/>
    <w:rsid w:val="00F6424F"/>
    <w:rsid w:val="00F650FF"/>
    <w:rsid w:val="00F6679D"/>
    <w:rsid w:val="00F6690E"/>
    <w:rsid w:val="00F6747B"/>
    <w:rsid w:val="00F67856"/>
    <w:rsid w:val="00F70D61"/>
    <w:rsid w:val="00F70D7E"/>
    <w:rsid w:val="00F71EB4"/>
    <w:rsid w:val="00F74460"/>
    <w:rsid w:val="00F770F2"/>
    <w:rsid w:val="00F77EB1"/>
    <w:rsid w:val="00F8032E"/>
    <w:rsid w:val="00F80732"/>
    <w:rsid w:val="00F814EE"/>
    <w:rsid w:val="00F82831"/>
    <w:rsid w:val="00F83079"/>
    <w:rsid w:val="00F83578"/>
    <w:rsid w:val="00F83C09"/>
    <w:rsid w:val="00F842FB"/>
    <w:rsid w:val="00F84B15"/>
    <w:rsid w:val="00F85A6A"/>
    <w:rsid w:val="00F86524"/>
    <w:rsid w:val="00F86763"/>
    <w:rsid w:val="00F86A72"/>
    <w:rsid w:val="00F900F4"/>
    <w:rsid w:val="00F90C94"/>
    <w:rsid w:val="00F92CC9"/>
    <w:rsid w:val="00F93BE6"/>
    <w:rsid w:val="00F941A3"/>
    <w:rsid w:val="00F943A6"/>
    <w:rsid w:val="00F9601B"/>
    <w:rsid w:val="00F96310"/>
    <w:rsid w:val="00F96945"/>
    <w:rsid w:val="00F9798A"/>
    <w:rsid w:val="00F979D6"/>
    <w:rsid w:val="00FA0BF1"/>
    <w:rsid w:val="00FA1E49"/>
    <w:rsid w:val="00FA25BE"/>
    <w:rsid w:val="00FA2605"/>
    <w:rsid w:val="00FA2D11"/>
    <w:rsid w:val="00FA3FEA"/>
    <w:rsid w:val="00FA4302"/>
    <w:rsid w:val="00FA48F9"/>
    <w:rsid w:val="00FA4BCB"/>
    <w:rsid w:val="00FA5285"/>
    <w:rsid w:val="00FA61B1"/>
    <w:rsid w:val="00FA68D7"/>
    <w:rsid w:val="00FB0F88"/>
    <w:rsid w:val="00FB14AA"/>
    <w:rsid w:val="00FB22F1"/>
    <w:rsid w:val="00FB2817"/>
    <w:rsid w:val="00FB5470"/>
    <w:rsid w:val="00FB6501"/>
    <w:rsid w:val="00FC09EC"/>
    <w:rsid w:val="00FC31AC"/>
    <w:rsid w:val="00FC349A"/>
    <w:rsid w:val="00FC3CC0"/>
    <w:rsid w:val="00FC4EBE"/>
    <w:rsid w:val="00FC63D9"/>
    <w:rsid w:val="00FC663E"/>
    <w:rsid w:val="00FC775B"/>
    <w:rsid w:val="00FC7EAB"/>
    <w:rsid w:val="00FD19C0"/>
    <w:rsid w:val="00FD2FA4"/>
    <w:rsid w:val="00FD3A62"/>
    <w:rsid w:val="00FD3E6A"/>
    <w:rsid w:val="00FD4632"/>
    <w:rsid w:val="00FD505C"/>
    <w:rsid w:val="00FD5B84"/>
    <w:rsid w:val="00FD5EF6"/>
    <w:rsid w:val="00FD6BAD"/>
    <w:rsid w:val="00FD78A9"/>
    <w:rsid w:val="00FE0B42"/>
    <w:rsid w:val="00FE27E7"/>
    <w:rsid w:val="00FE2E8D"/>
    <w:rsid w:val="00FE4200"/>
    <w:rsid w:val="00FE4288"/>
    <w:rsid w:val="00FE483B"/>
    <w:rsid w:val="00FE627F"/>
    <w:rsid w:val="00FE7C26"/>
    <w:rsid w:val="00FF0E1C"/>
    <w:rsid w:val="00FF12CA"/>
    <w:rsid w:val="00FF1BD7"/>
    <w:rsid w:val="00FF1E99"/>
    <w:rsid w:val="00FF20DA"/>
    <w:rsid w:val="00FF2FA4"/>
    <w:rsid w:val="00FF32E7"/>
    <w:rsid w:val="00FF32EC"/>
    <w:rsid w:val="00FF37B9"/>
    <w:rsid w:val="00FF7D42"/>
    <w:rsid w:val="2FEF2E1E"/>
    <w:rsid w:val="3D7DB418"/>
    <w:rsid w:val="3FBF3BBC"/>
    <w:rsid w:val="3FEB9AC1"/>
    <w:rsid w:val="3FFBF58D"/>
    <w:rsid w:val="4F4F4B89"/>
    <w:rsid w:val="5D7775F9"/>
    <w:rsid w:val="5FE9CA92"/>
    <w:rsid w:val="5FFFECAF"/>
    <w:rsid w:val="6BFD1A64"/>
    <w:rsid w:val="6FDB48C9"/>
    <w:rsid w:val="6FFBF7F1"/>
    <w:rsid w:val="73E6C299"/>
    <w:rsid w:val="77099751"/>
    <w:rsid w:val="77D8C44C"/>
    <w:rsid w:val="77F42CC4"/>
    <w:rsid w:val="77F9ED61"/>
    <w:rsid w:val="7A17453C"/>
    <w:rsid w:val="7AEE5301"/>
    <w:rsid w:val="7D295C9F"/>
    <w:rsid w:val="7FAF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/>
    <w:lsdException w:name="footer" w:semiHidden="0" w:unhideWhenUsed="0" w:qFormat="1"/>
    <w:lsdException w:name="caption" w:qFormat="1"/>
    <w:lsdException w:name="annotation reference" w:semiHidden="0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0"/>
      <w:szCs w:val="30"/>
    </w:rPr>
  </w:style>
  <w:style w:type="paragraph" w:styleId="a9">
    <w:name w:val="annotation subject"/>
    <w:basedOn w:val="a3"/>
    <w:next w:val="a3"/>
    <w:link w:val="Char0"/>
    <w:rPr>
      <w:b/>
      <w:bCs/>
    </w:rPr>
  </w:style>
  <w:style w:type="table" w:styleId="aa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主题 Char"/>
    <w:link w:val="a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Pr>
      <w:b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/>
    <w:lsdException w:name="footer" w:semiHidden="0" w:unhideWhenUsed="0" w:qFormat="1"/>
    <w:lsdException w:name="caption" w:qFormat="1"/>
    <w:lsdException w:name="annotation reference" w:semiHidden="0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0"/>
      <w:szCs w:val="30"/>
    </w:rPr>
  </w:style>
  <w:style w:type="paragraph" w:styleId="a9">
    <w:name w:val="annotation subject"/>
    <w:basedOn w:val="a3"/>
    <w:next w:val="a3"/>
    <w:link w:val="Char0"/>
    <w:rPr>
      <w:b/>
      <w:bCs/>
    </w:rPr>
  </w:style>
  <w:style w:type="table" w:styleId="aa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主题 Char"/>
    <w:link w:val="a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Pr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2E4B-B8D6-40FB-AB73-7F77AFD7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3369</Characters>
  <Application>Microsoft Office Word</Application>
  <DocSecurity>0</DocSecurity>
  <Lines>28</Lines>
  <Paragraphs>7</Paragraphs>
  <ScaleCrop>false</ScaleCrop>
  <Company>信念技术论坛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证券代码：600869         股票简称：智慧能源         编号：临2018-095</dc:title>
  <dc:creator>cjz</dc:creator>
  <cp:lastModifiedBy>SZ</cp:lastModifiedBy>
  <cp:revision>2</cp:revision>
  <cp:lastPrinted>2021-05-16T14:28:00Z</cp:lastPrinted>
  <dcterms:created xsi:type="dcterms:W3CDTF">2021-01-30T09:06:00Z</dcterms:created>
  <dcterms:modified xsi:type="dcterms:W3CDTF">2024-10-29T10:40:00Z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