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20D7" w14:textId="77777777" w:rsidR="00F325CF" w:rsidRDefault="00000000">
      <w:pPr>
        <w:spacing w:line="360" w:lineRule="auto"/>
        <w:jc w:val="center"/>
        <w:rPr>
          <w:rFonts w:ascii="仿宋" w:eastAsia="仿宋" w:hAnsi="仿宋"/>
          <w:b/>
          <w:sz w:val="32"/>
        </w:rPr>
      </w:pPr>
      <w:r>
        <w:rPr>
          <w:rFonts w:ascii="仿宋" w:eastAsia="仿宋" w:hAnsi="仿宋" w:hint="eastAsia"/>
          <w:b/>
          <w:sz w:val="32"/>
        </w:rPr>
        <w:t>福耀玻璃工业集团股份有限公司</w:t>
      </w:r>
    </w:p>
    <w:p w14:paraId="4111A595" w14:textId="77777777" w:rsidR="00F325CF" w:rsidRDefault="00000000">
      <w:pPr>
        <w:spacing w:line="360" w:lineRule="auto"/>
        <w:jc w:val="center"/>
        <w:rPr>
          <w:rFonts w:ascii="仿宋" w:eastAsia="仿宋" w:hAnsi="仿宋"/>
          <w:b/>
          <w:sz w:val="32"/>
        </w:rPr>
      </w:pPr>
      <w:r>
        <w:rPr>
          <w:rFonts w:ascii="仿宋" w:eastAsia="仿宋" w:hAnsi="仿宋" w:hint="eastAsia"/>
          <w:b/>
          <w:sz w:val="32"/>
        </w:rPr>
        <w:t>投资者关系活动记录表</w:t>
      </w:r>
    </w:p>
    <w:p w14:paraId="26545BC5" w14:textId="77777777" w:rsidR="00E15DF5" w:rsidRDefault="00E15DF5">
      <w:pPr>
        <w:spacing w:line="360" w:lineRule="auto"/>
        <w:rPr>
          <w:rFonts w:ascii="仿宋" w:eastAsia="仿宋" w:hAnsi="仿宋"/>
          <w:b/>
          <w:sz w:val="24"/>
        </w:rPr>
      </w:pPr>
    </w:p>
    <w:p w14:paraId="6744ADEC" w14:textId="0BE9E073" w:rsidR="00F325CF" w:rsidRDefault="00000000">
      <w:pPr>
        <w:spacing w:line="360" w:lineRule="auto"/>
        <w:rPr>
          <w:rFonts w:ascii="仿宋" w:eastAsia="仿宋" w:hAnsi="仿宋"/>
          <w:b/>
          <w:sz w:val="24"/>
        </w:rPr>
      </w:pPr>
      <w:r>
        <w:rPr>
          <w:rFonts w:ascii="仿宋" w:eastAsia="仿宋" w:hAnsi="仿宋" w:hint="eastAsia"/>
          <w:b/>
          <w:sz w:val="24"/>
        </w:rPr>
        <w:t>证券简称：福耀玻璃</w:t>
      </w:r>
      <w:r>
        <w:rPr>
          <w:rFonts w:ascii="仿宋" w:eastAsia="仿宋" w:hAnsi="仿宋"/>
          <w:b/>
          <w:sz w:val="24"/>
        </w:rPr>
        <w:tab/>
        <w:t xml:space="preserve">                证券代码：</w:t>
      </w:r>
      <w:r>
        <w:rPr>
          <w:rFonts w:ascii="仿宋" w:eastAsia="仿宋" w:hAnsi="仿宋" w:hint="eastAsia"/>
          <w:b/>
          <w:sz w:val="24"/>
        </w:rPr>
        <w:t>A股600660；H股03606</w:t>
      </w:r>
    </w:p>
    <w:tbl>
      <w:tblPr>
        <w:tblStyle w:val="ad"/>
        <w:tblW w:w="8613" w:type="dxa"/>
        <w:tblLook w:val="04A0" w:firstRow="1" w:lastRow="0" w:firstColumn="1" w:lastColumn="0" w:noHBand="0" w:noVBand="1"/>
      </w:tblPr>
      <w:tblGrid>
        <w:gridCol w:w="1526"/>
        <w:gridCol w:w="7087"/>
      </w:tblGrid>
      <w:tr w:rsidR="00F325CF" w14:paraId="0035DFD2" w14:textId="77777777">
        <w:tc>
          <w:tcPr>
            <w:tcW w:w="1526" w:type="dxa"/>
            <w:vAlign w:val="center"/>
          </w:tcPr>
          <w:p w14:paraId="50D113DF"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投资者关系活动类别</w:t>
            </w:r>
          </w:p>
        </w:tc>
        <w:tc>
          <w:tcPr>
            <w:tcW w:w="7087" w:type="dxa"/>
          </w:tcPr>
          <w:p w14:paraId="7FF42361" w14:textId="34FEF42B" w:rsidR="00F325CF" w:rsidRDefault="00BB0343">
            <w:pPr>
              <w:adjustRightInd w:val="0"/>
              <w:snapToGrid w:val="0"/>
              <w:spacing w:line="360" w:lineRule="auto"/>
              <w:rPr>
                <w:rFonts w:ascii="仿宋" w:eastAsia="仿宋" w:hAnsi="仿宋"/>
                <w:sz w:val="24"/>
              </w:rPr>
            </w:pPr>
            <w:r>
              <w:rPr>
                <w:rFonts w:ascii="仿宋" w:eastAsia="仿宋" w:hAnsi="仿宋"/>
                <w:sz w:val="24"/>
              </w:rPr>
              <w:t>□</w:t>
            </w:r>
            <w:r w:rsidR="00B90444">
              <w:rPr>
                <w:rFonts w:ascii="仿宋" w:eastAsia="仿宋" w:hAnsi="仿宋"/>
                <w:sz w:val="24"/>
              </w:rPr>
              <w:t>特定对象调研</w:t>
            </w:r>
            <w:r w:rsidR="00B90444">
              <w:rPr>
                <w:rFonts w:ascii="仿宋" w:eastAsia="仿宋" w:hAnsi="仿宋"/>
                <w:sz w:val="24"/>
              </w:rPr>
              <w:tab/>
            </w:r>
            <w:r>
              <w:rPr>
                <w:rFonts w:ascii="仿宋" w:eastAsia="仿宋" w:hAnsi="仿宋"/>
                <w:sz w:val="24"/>
              </w:rPr>
              <w:t>□</w:t>
            </w:r>
            <w:r w:rsidR="00B90444">
              <w:rPr>
                <w:rFonts w:ascii="仿宋" w:eastAsia="仿宋" w:hAnsi="仿宋"/>
                <w:sz w:val="24"/>
              </w:rPr>
              <w:t>分析师会议</w:t>
            </w:r>
            <w:r w:rsidR="00B90444">
              <w:rPr>
                <w:rFonts w:ascii="仿宋" w:eastAsia="仿宋" w:hAnsi="仿宋" w:hint="eastAsia"/>
                <w:sz w:val="24"/>
              </w:rPr>
              <w:t xml:space="preserve">    </w:t>
            </w:r>
            <w:r w:rsidR="00B90444">
              <w:rPr>
                <w:rFonts w:ascii="仿宋" w:eastAsia="仿宋" w:hAnsi="仿宋"/>
                <w:sz w:val="24"/>
              </w:rPr>
              <w:tab/>
            </w:r>
            <w:r w:rsidR="00B90444">
              <w:rPr>
                <w:rFonts w:ascii="仿宋" w:eastAsia="仿宋" w:hAnsi="仿宋" w:hint="eastAsia"/>
                <w:sz w:val="24"/>
              </w:rPr>
              <w:t xml:space="preserve">   </w:t>
            </w:r>
            <w:r w:rsidR="00B90444">
              <w:rPr>
                <w:rFonts w:ascii="仿宋" w:eastAsia="仿宋" w:hAnsi="仿宋"/>
                <w:sz w:val="24"/>
              </w:rPr>
              <w:t>□媒体采访</w:t>
            </w:r>
          </w:p>
          <w:p w14:paraId="53FE4A7B" w14:textId="77777777" w:rsidR="00F325CF" w:rsidRDefault="00000000">
            <w:pPr>
              <w:adjustRightInd w:val="0"/>
              <w:snapToGrid w:val="0"/>
              <w:spacing w:line="360" w:lineRule="auto"/>
              <w:rPr>
                <w:rFonts w:ascii="仿宋" w:eastAsia="仿宋" w:hAnsi="仿宋"/>
                <w:sz w:val="24"/>
              </w:rPr>
            </w:pPr>
            <w:r>
              <w:rPr>
                <w:rFonts w:ascii="仿宋" w:eastAsia="仿宋" w:hAnsi="仿宋" w:hint="eastAsia"/>
                <w:sz w:val="24"/>
              </w:rPr>
              <w:t>√业绩说明会</w:t>
            </w:r>
            <w:r>
              <w:rPr>
                <w:rFonts w:ascii="仿宋" w:eastAsia="仿宋" w:hAnsi="仿宋"/>
                <w:sz w:val="24"/>
              </w:rPr>
              <w:tab/>
            </w:r>
            <w:r>
              <w:rPr>
                <w:rFonts w:ascii="仿宋" w:eastAsia="仿宋" w:hAnsi="仿宋" w:hint="eastAsia"/>
                <w:sz w:val="24"/>
              </w:rPr>
              <w:t xml:space="preserve">    </w:t>
            </w:r>
            <w:r>
              <w:rPr>
                <w:rFonts w:ascii="仿宋" w:eastAsia="仿宋" w:hAnsi="仿宋"/>
                <w:sz w:val="24"/>
              </w:rPr>
              <w:t>□新闻发布会</w:t>
            </w:r>
            <w:r>
              <w:rPr>
                <w:rFonts w:ascii="仿宋" w:eastAsia="仿宋" w:hAnsi="仿宋"/>
                <w:sz w:val="24"/>
              </w:rPr>
              <w:tab/>
            </w:r>
            <w:r>
              <w:rPr>
                <w:rFonts w:ascii="仿宋" w:eastAsia="仿宋" w:hAnsi="仿宋" w:hint="eastAsia"/>
                <w:sz w:val="24"/>
              </w:rPr>
              <w:t xml:space="preserve">       </w:t>
            </w:r>
            <w:r>
              <w:rPr>
                <w:rFonts w:ascii="仿宋" w:eastAsia="仿宋" w:hAnsi="仿宋"/>
                <w:sz w:val="24"/>
              </w:rPr>
              <w:t>□路演活动</w:t>
            </w:r>
          </w:p>
          <w:p w14:paraId="5D7C2F77" w14:textId="77777777" w:rsidR="00F325CF" w:rsidRDefault="00000000">
            <w:pPr>
              <w:adjustRightInd w:val="0"/>
              <w:snapToGrid w:val="0"/>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现场参观</w:t>
            </w:r>
            <w:r>
              <w:rPr>
                <w:rFonts w:ascii="仿宋" w:eastAsia="仿宋" w:hAnsi="仿宋"/>
                <w:sz w:val="24"/>
              </w:rPr>
              <w:tab/>
            </w:r>
            <w:r>
              <w:rPr>
                <w:rFonts w:ascii="仿宋" w:eastAsia="仿宋" w:hAnsi="仿宋" w:hint="eastAsia"/>
                <w:sz w:val="24"/>
              </w:rPr>
              <w:t xml:space="preserve">        </w:t>
            </w:r>
            <w:r>
              <w:rPr>
                <w:rFonts w:ascii="仿宋" w:eastAsia="仿宋" w:hAnsi="仿宋"/>
                <w:sz w:val="24"/>
              </w:rPr>
              <w:t>□其他</w:t>
            </w:r>
          </w:p>
        </w:tc>
      </w:tr>
      <w:tr w:rsidR="00F325CF" w14:paraId="7F470488" w14:textId="77777777">
        <w:tc>
          <w:tcPr>
            <w:tcW w:w="1526" w:type="dxa"/>
            <w:vAlign w:val="center"/>
          </w:tcPr>
          <w:p w14:paraId="2DD82ADF"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参与单位</w:t>
            </w:r>
          </w:p>
          <w:p w14:paraId="58F16D9A"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名称</w:t>
            </w:r>
          </w:p>
        </w:tc>
        <w:tc>
          <w:tcPr>
            <w:tcW w:w="7087" w:type="dxa"/>
            <w:vAlign w:val="center"/>
          </w:tcPr>
          <w:p w14:paraId="3222E20E" w14:textId="04A069BC" w:rsidR="00F325CF" w:rsidRDefault="009178A2">
            <w:pPr>
              <w:adjustRightInd w:val="0"/>
              <w:snapToGrid w:val="0"/>
              <w:spacing w:line="360" w:lineRule="auto"/>
              <w:rPr>
                <w:rFonts w:ascii="仿宋" w:eastAsia="仿宋" w:hAnsi="仿宋"/>
                <w:sz w:val="24"/>
              </w:rPr>
            </w:pPr>
            <w:r>
              <w:rPr>
                <w:rFonts w:ascii="仿宋" w:eastAsia="仿宋" w:hAnsi="仿宋" w:hint="eastAsia"/>
                <w:sz w:val="24"/>
              </w:rPr>
              <w:t>线上</w:t>
            </w:r>
            <w:r w:rsidR="00AF4AE3">
              <w:rPr>
                <w:rFonts w:ascii="仿宋" w:eastAsia="仿宋" w:hAnsi="仿宋" w:hint="eastAsia"/>
                <w:sz w:val="24"/>
              </w:rPr>
              <w:t>投资者</w:t>
            </w:r>
          </w:p>
        </w:tc>
      </w:tr>
      <w:tr w:rsidR="00F325CF" w14:paraId="26A34D43" w14:textId="77777777">
        <w:trPr>
          <w:trHeight w:val="754"/>
        </w:trPr>
        <w:tc>
          <w:tcPr>
            <w:tcW w:w="1526" w:type="dxa"/>
            <w:vAlign w:val="center"/>
          </w:tcPr>
          <w:p w14:paraId="6285C041"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时间</w:t>
            </w:r>
          </w:p>
        </w:tc>
        <w:tc>
          <w:tcPr>
            <w:tcW w:w="7087" w:type="dxa"/>
            <w:vAlign w:val="center"/>
          </w:tcPr>
          <w:p w14:paraId="402D585A" w14:textId="0E840329" w:rsidR="00F325CF" w:rsidRDefault="00000000">
            <w:pPr>
              <w:adjustRightInd w:val="0"/>
              <w:snapToGrid w:val="0"/>
              <w:spacing w:line="360" w:lineRule="auto"/>
              <w:rPr>
                <w:rFonts w:ascii="仿宋" w:eastAsia="仿宋" w:hAnsi="仿宋"/>
                <w:sz w:val="24"/>
              </w:rPr>
            </w:pPr>
            <w:r>
              <w:rPr>
                <w:rFonts w:ascii="仿宋" w:eastAsia="仿宋" w:hAnsi="仿宋" w:hint="eastAsia"/>
                <w:sz w:val="24"/>
              </w:rPr>
              <w:t>202</w:t>
            </w:r>
            <w:r w:rsidR="009178A2">
              <w:rPr>
                <w:rFonts w:ascii="仿宋" w:eastAsia="仿宋" w:hAnsi="仿宋"/>
                <w:sz w:val="24"/>
              </w:rPr>
              <w:t>4</w:t>
            </w:r>
            <w:r>
              <w:rPr>
                <w:rFonts w:ascii="仿宋" w:eastAsia="仿宋" w:hAnsi="仿宋" w:hint="eastAsia"/>
                <w:sz w:val="24"/>
              </w:rPr>
              <w:t>年</w:t>
            </w:r>
            <w:r w:rsidR="00CF402B">
              <w:rPr>
                <w:rFonts w:ascii="仿宋" w:eastAsia="仿宋" w:hAnsi="仿宋" w:hint="eastAsia"/>
                <w:sz w:val="24"/>
              </w:rPr>
              <w:t>1</w:t>
            </w:r>
            <w:r w:rsidR="00CF402B">
              <w:rPr>
                <w:rFonts w:ascii="仿宋" w:eastAsia="仿宋" w:hAnsi="仿宋"/>
                <w:sz w:val="24"/>
              </w:rPr>
              <w:t>0</w:t>
            </w:r>
            <w:r>
              <w:rPr>
                <w:rFonts w:ascii="仿宋" w:eastAsia="仿宋" w:hAnsi="仿宋" w:hint="eastAsia"/>
                <w:sz w:val="24"/>
              </w:rPr>
              <w:t>月</w:t>
            </w:r>
            <w:r w:rsidR="00CF402B">
              <w:rPr>
                <w:rFonts w:ascii="仿宋" w:eastAsia="仿宋" w:hAnsi="仿宋" w:hint="eastAsia"/>
                <w:sz w:val="24"/>
              </w:rPr>
              <w:t>2</w:t>
            </w:r>
            <w:r w:rsidR="00CF402B">
              <w:rPr>
                <w:rFonts w:ascii="仿宋" w:eastAsia="仿宋" w:hAnsi="仿宋"/>
                <w:sz w:val="24"/>
              </w:rPr>
              <w:t>9</w:t>
            </w:r>
            <w:r w:rsidR="00A10E9C">
              <w:rPr>
                <w:rFonts w:ascii="仿宋" w:eastAsia="仿宋" w:hAnsi="仿宋" w:hint="eastAsia"/>
                <w:sz w:val="24"/>
              </w:rPr>
              <w:t>日</w:t>
            </w:r>
          </w:p>
        </w:tc>
      </w:tr>
      <w:tr w:rsidR="00F325CF" w14:paraId="1B9278D5" w14:textId="77777777">
        <w:trPr>
          <w:trHeight w:val="706"/>
        </w:trPr>
        <w:tc>
          <w:tcPr>
            <w:tcW w:w="1526" w:type="dxa"/>
            <w:vAlign w:val="center"/>
          </w:tcPr>
          <w:p w14:paraId="61D7D1A3"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地点</w:t>
            </w:r>
          </w:p>
        </w:tc>
        <w:tc>
          <w:tcPr>
            <w:tcW w:w="7087" w:type="dxa"/>
            <w:vAlign w:val="center"/>
          </w:tcPr>
          <w:p w14:paraId="2F92534D" w14:textId="3A7ED8C9" w:rsidR="00F325CF" w:rsidRDefault="00AF4AE3" w:rsidP="00A10E9C">
            <w:pPr>
              <w:adjustRightInd w:val="0"/>
              <w:snapToGrid w:val="0"/>
              <w:spacing w:line="360" w:lineRule="auto"/>
              <w:jc w:val="left"/>
              <w:rPr>
                <w:rFonts w:ascii="仿宋" w:eastAsia="仿宋" w:hAnsi="仿宋"/>
                <w:sz w:val="24"/>
              </w:rPr>
            </w:pPr>
            <w:r>
              <w:rPr>
                <w:rFonts w:ascii="仿宋" w:eastAsia="仿宋" w:hAnsi="仿宋" w:hint="eastAsia"/>
                <w:sz w:val="24"/>
              </w:rPr>
              <w:t>上海证券交易所上证路演中心</w:t>
            </w:r>
          </w:p>
        </w:tc>
      </w:tr>
      <w:tr w:rsidR="00F325CF" w14:paraId="240769F4" w14:textId="77777777">
        <w:trPr>
          <w:trHeight w:val="985"/>
        </w:trPr>
        <w:tc>
          <w:tcPr>
            <w:tcW w:w="1526" w:type="dxa"/>
            <w:vAlign w:val="center"/>
          </w:tcPr>
          <w:p w14:paraId="5D323E45"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公司参与</w:t>
            </w:r>
          </w:p>
          <w:p w14:paraId="6B8BD46D"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人员姓名</w:t>
            </w:r>
          </w:p>
        </w:tc>
        <w:tc>
          <w:tcPr>
            <w:tcW w:w="7087" w:type="dxa"/>
            <w:vAlign w:val="center"/>
          </w:tcPr>
          <w:p w14:paraId="6E6140FF" w14:textId="52D09D13" w:rsidR="00F325CF" w:rsidRDefault="000B2B32">
            <w:pPr>
              <w:adjustRightInd w:val="0"/>
              <w:snapToGrid w:val="0"/>
              <w:spacing w:line="360" w:lineRule="auto"/>
              <w:rPr>
                <w:rFonts w:ascii="仿宋" w:eastAsia="仿宋" w:hAnsi="仿宋"/>
                <w:sz w:val="24"/>
              </w:rPr>
            </w:pPr>
            <w:r>
              <w:rPr>
                <w:rFonts w:ascii="仿宋" w:eastAsia="仿宋" w:hAnsi="仿宋" w:hint="eastAsia"/>
                <w:sz w:val="24"/>
              </w:rPr>
              <w:t>董事兼总经理叶舒、董事兼财务总监陈向明、董事局秘书李小溪</w:t>
            </w:r>
          </w:p>
        </w:tc>
      </w:tr>
      <w:tr w:rsidR="00F325CF" w14:paraId="1BF05083" w14:textId="77777777">
        <w:tc>
          <w:tcPr>
            <w:tcW w:w="1526" w:type="dxa"/>
            <w:vAlign w:val="center"/>
          </w:tcPr>
          <w:p w14:paraId="4B787E19"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投资者关系活动主要内容介绍</w:t>
            </w:r>
          </w:p>
        </w:tc>
        <w:tc>
          <w:tcPr>
            <w:tcW w:w="7087" w:type="dxa"/>
          </w:tcPr>
          <w:p w14:paraId="003D669A" w14:textId="4E95C310" w:rsidR="00CF402B" w:rsidRDefault="00CF402B" w:rsidP="000B2B32">
            <w:pPr>
              <w:spacing w:line="360" w:lineRule="auto"/>
              <w:rPr>
                <w:rFonts w:ascii="仿宋" w:eastAsia="仿宋" w:hAnsi="仿宋"/>
                <w:sz w:val="24"/>
              </w:rPr>
            </w:pPr>
            <w:r w:rsidRPr="00CF402B">
              <w:rPr>
                <w:rFonts w:ascii="仿宋" w:eastAsia="仿宋" w:hAnsi="仿宋" w:hint="eastAsia"/>
                <w:b/>
                <w:bCs/>
                <w:sz w:val="24"/>
              </w:rPr>
              <w:t>Q：</w:t>
            </w:r>
            <w:r w:rsidRPr="00CF402B">
              <w:rPr>
                <w:rFonts w:ascii="仿宋" w:eastAsia="仿宋" w:hAnsi="仿宋"/>
                <w:b/>
                <w:bCs/>
                <w:sz w:val="24"/>
              </w:rPr>
              <w:t>请问今年前三季度，福耀玻璃在汽车市场玻璃方面的占有率是否有提高？能否披露相应数据？</w:t>
            </w:r>
          </w:p>
          <w:p w14:paraId="65F1C470" w14:textId="2F3430B5" w:rsidR="000B2B32" w:rsidRPr="000B2B32" w:rsidRDefault="00CF402B" w:rsidP="000B2B32">
            <w:pPr>
              <w:spacing w:line="360" w:lineRule="auto"/>
              <w:rPr>
                <w:rFonts w:ascii="仿宋" w:eastAsia="仿宋" w:hAnsi="仿宋"/>
                <w:sz w:val="24"/>
              </w:rPr>
            </w:pPr>
            <w:r w:rsidRPr="00CF402B">
              <w:rPr>
                <w:rFonts w:ascii="仿宋" w:eastAsia="仿宋" w:hAnsi="仿宋"/>
                <w:sz w:val="24"/>
              </w:rPr>
              <w:t>A</w:t>
            </w:r>
            <w:r w:rsidRPr="00CF402B">
              <w:rPr>
                <w:rFonts w:ascii="仿宋" w:eastAsia="仿宋" w:hAnsi="仿宋" w:hint="eastAsia"/>
                <w:sz w:val="24"/>
              </w:rPr>
              <w:t>：</w:t>
            </w:r>
            <w:r w:rsidRPr="00CF402B">
              <w:rPr>
                <w:rFonts w:ascii="仿宋" w:eastAsia="仿宋" w:hAnsi="仿宋"/>
                <w:sz w:val="24"/>
              </w:rPr>
              <w:t>您好，根据公司内部测算，截至2022年末公司全球市占率约34%。2023年公司营业收入同比增长18%，2024年1-9月公司实现合并收入同比增长18.84%，均大幅高于汽车行业平均增速</w:t>
            </w:r>
            <w:r w:rsidR="000B2B32" w:rsidRPr="000B2B32">
              <w:rPr>
                <w:rFonts w:ascii="仿宋" w:eastAsia="仿宋" w:hAnsi="仿宋"/>
                <w:sz w:val="24"/>
              </w:rPr>
              <w:t>。</w:t>
            </w:r>
          </w:p>
          <w:p w14:paraId="30AB268E" w14:textId="385E92F1"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CF402B" w:rsidRPr="00CF402B">
              <w:rPr>
                <w:rFonts w:ascii="仿宋" w:eastAsia="仿宋" w:hAnsi="仿宋"/>
                <w:b/>
                <w:bCs/>
                <w:sz w:val="24"/>
              </w:rPr>
              <w:t>今年1至9月，中国汽车产销分别完成2147万辆和2157.1万辆，同比分别增长1.9%和2.4%。与之相比，福耀玻璃前三季度营收283.14亿元，同比增长18.84%；净利润54.79亿元，同比增长32.79%。前三季度营收和净利润均创历史新高。在中国汽车市场整体增速较低的情况下，请问公司为何能实现较快增长？</w:t>
            </w:r>
          </w:p>
          <w:p w14:paraId="6EC90810" w14:textId="650915AD" w:rsidR="000B2B3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CF402B" w:rsidRPr="00CF402B">
              <w:rPr>
                <w:rFonts w:ascii="仿宋" w:eastAsia="仿宋" w:hAnsi="仿宋"/>
                <w:sz w:val="24"/>
              </w:rPr>
              <w:t>您好，1、公司作为头部企业，虹吸效应增强；2、公司产品结构持续优化升级，高附加值占比持续提升；3、公司深化数字化精益管理，推进自动化信息化进程，提升效率效益；4、公司不断加强研发投入，发挥创新引擎作用；5、公司综合竞争力持续增强。</w:t>
            </w:r>
          </w:p>
          <w:p w14:paraId="59D9152D" w14:textId="0717EF9D" w:rsidR="000B2B32" w:rsidRPr="000B2B32" w:rsidRDefault="00AF4AE3" w:rsidP="000B2B32">
            <w:pPr>
              <w:spacing w:line="360" w:lineRule="auto"/>
              <w:rPr>
                <w:rFonts w:ascii="仿宋" w:eastAsia="仿宋" w:hAnsi="仿宋"/>
                <w:b/>
                <w:bCs/>
                <w:sz w:val="24"/>
              </w:rPr>
            </w:pPr>
            <w:r w:rsidRPr="000B2B32">
              <w:rPr>
                <w:rFonts w:ascii="仿宋" w:eastAsia="仿宋" w:hAnsi="仿宋" w:hint="eastAsia"/>
                <w:b/>
                <w:bCs/>
                <w:sz w:val="24"/>
              </w:rPr>
              <w:lastRenderedPageBreak/>
              <w:t>Q：</w:t>
            </w:r>
            <w:r w:rsidR="00CF402B" w:rsidRPr="00CF402B">
              <w:rPr>
                <w:rFonts w:ascii="仿宋" w:eastAsia="仿宋" w:hAnsi="仿宋"/>
                <w:b/>
                <w:bCs/>
                <w:sz w:val="24"/>
              </w:rPr>
              <w:t>SAM业务目前什么状况？预计什么时候能扭亏？美国光伏项目经营情况如何</w:t>
            </w:r>
            <w:r w:rsidR="00CF402B">
              <w:rPr>
                <w:rFonts w:ascii="仿宋" w:eastAsia="仿宋" w:hAnsi="仿宋" w:hint="eastAsia"/>
                <w:b/>
                <w:bCs/>
                <w:sz w:val="24"/>
              </w:rPr>
              <w:t>？</w:t>
            </w:r>
          </w:p>
          <w:p w14:paraId="26EC26D1" w14:textId="0294A543" w:rsidR="000B2B32" w:rsidRPr="000B2B32" w:rsidRDefault="00AF4AE3" w:rsidP="000B2B32">
            <w:pPr>
              <w:spacing w:line="360" w:lineRule="auto"/>
              <w:rPr>
                <w:rFonts w:ascii="仿宋" w:eastAsia="仿宋" w:hAnsi="仿宋"/>
                <w:sz w:val="24"/>
              </w:rPr>
            </w:pPr>
            <w:r w:rsidRPr="000B2B32">
              <w:rPr>
                <w:rFonts w:ascii="仿宋" w:eastAsia="仿宋" w:hAnsi="仿宋"/>
                <w:sz w:val="24"/>
              </w:rPr>
              <w:t>A</w:t>
            </w:r>
            <w:r w:rsidRPr="000B2B32">
              <w:rPr>
                <w:rFonts w:ascii="仿宋" w:eastAsia="仿宋" w:hAnsi="仿宋" w:hint="eastAsia"/>
                <w:sz w:val="24"/>
              </w:rPr>
              <w:t>：</w:t>
            </w:r>
            <w:r w:rsidR="00CF402B" w:rsidRPr="00CF402B">
              <w:rPr>
                <w:rFonts w:ascii="仿宋" w:eastAsia="仿宋" w:hAnsi="仿宋"/>
                <w:sz w:val="24"/>
              </w:rPr>
              <w:t>您好，1、2024年1-9月，德国FYSAM营业利润为-665万欧元，同比减少亏损1,706万欧元，公司将加快现有工厂的产能爬坡、效率提升，发挥铝饰件国内外协同效应，发挥铝饰件与汽车玻璃的协同效应，提升公司的综合竞争力以及铝饰件的盈利能力。2、公司位于美国的全资子公司福耀玻璃伊利诺伊有限公司有生产光伏组件背板玻璃，目前有背板玻璃四条深加工生产线，产量约13万吨左右，经营状况良好。</w:t>
            </w:r>
          </w:p>
          <w:p w14:paraId="12A11698" w14:textId="1B14C6B6" w:rsidR="000B2B32" w:rsidRPr="000B2B32" w:rsidRDefault="00AF4AE3" w:rsidP="000B2B32">
            <w:pPr>
              <w:spacing w:line="360" w:lineRule="auto"/>
              <w:rPr>
                <w:rFonts w:ascii="仿宋" w:eastAsia="仿宋" w:hAnsi="仿宋"/>
                <w:b/>
                <w:bCs/>
                <w:sz w:val="24"/>
              </w:rPr>
            </w:pPr>
            <w:r w:rsidRPr="000B2B32">
              <w:rPr>
                <w:rFonts w:ascii="仿宋" w:eastAsia="仿宋" w:hAnsi="仿宋" w:hint="eastAsia"/>
                <w:b/>
                <w:bCs/>
                <w:sz w:val="24"/>
              </w:rPr>
              <w:t>Q：</w:t>
            </w:r>
            <w:r w:rsidR="00CF402B" w:rsidRPr="00CF402B">
              <w:rPr>
                <w:rFonts w:ascii="仿宋" w:eastAsia="仿宋" w:hAnsi="仿宋"/>
                <w:b/>
                <w:bCs/>
                <w:sz w:val="24"/>
              </w:rPr>
              <w:t>请问公司现在产能利用率是多少</w:t>
            </w:r>
            <w:r w:rsidR="00CF402B">
              <w:rPr>
                <w:rFonts w:ascii="仿宋" w:eastAsia="仿宋" w:hAnsi="仿宋" w:hint="eastAsia"/>
                <w:b/>
                <w:bCs/>
                <w:sz w:val="24"/>
              </w:rPr>
              <w:t>？</w:t>
            </w:r>
            <w:r w:rsidR="00CF402B" w:rsidRPr="00CF402B">
              <w:rPr>
                <w:rFonts w:ascii="仿宋" w:eastAsia="仿宋" w:hAnsi="仿宋"/>
                <w:b/>
                <w:bCs/>
                <w:sz w:val="24"/>
              </w:rPr>
              <w:t>新增加的产能预计什么时候可以投产</w:t>
            </w:r>
            <w:r w:rsidR="00CF402B">
              <w:rPr>
                <w:rFonts w:ascii="仿宋" w:eastAsia="仿宋" w:hAnsi="仿宋" w:hint="eastAsia"/>
                <w:b/>
                <w:bCs/>
                <w:sz w:val="24"/>
              </w:rPr>
              <w:t>？</w:t>
            </w:r>
          </w:p>
          <w:p w14:paraId="3E0E95D1" w14:textId="4B2EFFE9" w:rsidR="000B2B32" w:rsidRPr="000B2B32" w:rsidRDefault="00AF4AE3" w:rsidP="000B2B32">
            <w:pPr>
              <w:spacing w:line="360" w:lineRule="auto"/>
              <w:rPr>
                <w:rFonts w:ascii="仿宋" w:eastAsia="仿宋" w:hAnsi="仿宋"/>
                <w:sz w:val="24"/>
              </w:rPr>
            </w:pPr>
            <w:r w:rsidRPr="000B2B32">
              <w:rPr>
                <w:rFonts w:ascii="仿宋" w:eastAsia="仿宋" w:hAnsi="仿宋"/>
                <w:sz w:val="24"/>
              </w:rPr>
              <w:t>A</w:t>
            </w:r>
            <w:r w:rsidRPr="000B2B32">
              <w:rPr>
                <w:rFonts w:ascii="仿宋" w:eastAsia="仿宋" w:hAnsi="仿宋" w:hint="eastAsia"/>
                <w:sz w:val="24"/>
              </w:rPr>
              <w:t>：</w:t>
            </w:r>
            <w:r w:rsidR="00CF402B" w:rsidRPr="00CF402B">
              <w:rPr>
                <w:rFonts w:ascii="仿宋" w:eastAsia="仿宋" w:hAnsi="仿宋"/>
                <w:sz w:val="24"/>
              </w:rPr>
              <w:t>您好，公司产能利用率约80%以上，公司投资建设的福清阳下项目、安徽项目预计明年年底建成，后续进入爬坡量产。</w:t>
            </w:r>
          </w:p>
          <w:p w14:paraId="14596A55" w14:textId="172DF584"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CF402B" w:rsidRPr="00CF402B">
              <w:rPr>
                <w:rFonts w:ascii="仿宋" w:eastAsia="仿宋" w:hAnsi="仿宋"/>
                <w:b/>
                <w:bCs/>
                <w:sz w:val="24"/>
              </w:rPr>
              <w:t>1</w:t>
            </w:r>
            <w:r w:rsidR="00CF402B">
              <w:rPr>
                <w:rFonts w:ascii="仿宋" w:eastAsia="仿宋" w:hAnsi="仿宋" w:hint="eastAsia"/>
                <w:b/>
                <w:bCs/>
                <w:sz w:val="24"/>
              </w:rPr>
              <w:t>、</w:t>
            </w:r>
            <w:r w:rsidR="00CF402B" w:rsidRPr="00CF402B">
              <w:rPr>
                <w:rFonts w:ascii="仿宋" w:eastAsia="仿宋" w:hAnsi="仿宋"/>
                <w:b/>
                <w:bCs/>
                <w:sz w:val="24"/>
              </w:rPr>
              <w:t>年内新增的2.3亿的土地使用权是在哪里购置的土地，用于哪个项目建设？2</w:t>
            </w:r>
            <w:r w:rsidR="00CF402B">
              <w:rPr>
                <w:rFonts w:ascii="仿宋" w:eastAsia="仿宋" w:hAnsi="仿宋" w:hint="eastAsia"/>
                <w:b/>
                <w:bCs/>
                <w:sz w:val="24"/>
              </w:rPr>
              <w:t>、</w:t>
            </w:r>
            <w:r w:rsidR="00CF402B" w:rsidRPr="00CF402B">
              <w:rPr>
                <w:rFonts w:ascii="仿宋" w:eastAsia="仿宋" w:hAnsi="仿宋"/>
                <w:b/>
                <w:bCs/>
                <w:sz w:val="24"/>
              </w:rPr>
              <w:t>拟投资32.5亿建设的福清项目和57.5亿建设的合肥项目预计何时投产、预计哪年达到满产？</w:t>
            </w:r>
          </w:p>
          <w:p w14:paraId="317879E3" w14:textId="71C31DED" w:rsidR="000B2B3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CF402B" w:rsidRPr="00CF402B">
              <w:rPr>
                <w:rFonts w:ascii="仿宋" w:eastAsia="仿宋" w:hAnsi="仿宋"/>
                <w:sz w:val="24"/>
              </w:rPr>
              <w:t>您好，1、主要是福清阳下和安徽项目购买土地使用权支出；2、公司投资建设的福清阳下项目、安徽项目预计明年年底建成，后续进入爬坡量产。</w:t>
            </w:r>
          </w:p>
          <w:p w14:paraId="54AC2B82" w14:textId="19A51DB9"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CF402B" w:rsidRPr="00CF402B">
              <w:rPr>
                <w:rFonts w:ascii="仿宋" w:eastAsia="仿宋" w:hAnsi="仿宋"/>
                <w:b/>
                <w:bCs/>
                <w:sz w:val="24"/>
              </w:rPr>
              <w:t>您好</w:t>
            </w:r>
            <w:r w:rsidR="00CF402B">
              <w:rPr>
                <w:rFonts w:ascii="仿宋" w:eastAsia="仿宋" w:hAnsi="仿宋" w:hint="eastAsia"/>
                <w:b/>
                <w:bCs/>
                <w:sz w:val="24"/>
              </w:rPr>
              <w:t>，</w:t>
            </w:r>
            <w:r w:rsidR="00CF402B" w:rsidRPr="00CF402B">
              <w:rPr>
                <w:rFonts w:ascii="仿宋" w:eastAsia="仿宋" w:hAnsi="仿宋"/>
                <w:b/>
                <w:bCs/>
                <w:sz w:val="24"/>
              </w:rPr>
              <w:t>公司第三季度营业收入增速相比前几季度有明显的放缓</w:t>
            </w:r>
            <w:r w:rsidR="00CF402B">
              <w:rPr>
                <w:rFonts w:ascii="仿宋" w:eastAsia="仿宋" w:hAnsi="仿宋" w:hint="eastAsia"/>
                <w:b/>
                <w:bCs/>
                <w:sz w:val="24"/>
              </w:rPr>
              <w:t>，</w:t>
            </w:r>
            <w:r w:rsidR="00CF402B" w:rsidRPr="00CF402B">
              <w:rPr>
                <w:rFonts w:ascii="仿宋" w:eastAsia="仿宋" w:hAnsi="仿宋"/>
                <w:b/>
                <w:bCs/>
                <w:sz w:val="24"/>
              </w:rPr>
              <w:t>是什么原因导致</w:t>
            </w:r>
            <w:r w:rsidR="00CF402B">
              <w:rPr>
                <w:rFonts w:ascii="仿宋" w:eastAsia="仿宋" w:hAnsi="仿宋" w:hint="eastAsia"/>
                <w:b/>
                <w:bCs/>
                <w:sz w:val="24"/>
              </w:rPr>
              <w:t>？</w:t>
            </w:r>
            <w:r w:rsidR="00CF402B" w:rsidRPr="00CF402B">
              <w:rPr>
                <w:rFonts w:ascii="仿宋" w:eastAsia="仿宋" w:hAnsi="仿宋"/>
                <w:b/>
                <w:bCs/>
                <w:sz w:val="24"/>
              </w:rPr>
              <w:t>第四季度营业收入增速预计会回升还是平稳或继续放缓</w:t>
            </w:r>
            <w:r w:rsidR="00CF402B">
              <w:rPr>
                <w:rFonts w:ascii="仿宋" w:eastAsia="仿宋" w:hAnsi="仿宋" w:hint="eastAsia"/>
                <w:b/>
                <w:bCs/>
                <w:sz w:val="24"/>
              </w:rPr>
              <w:t>？</w:t>
            </w:r>
          </w:p>
          <w:p w14:paraId="2E85743A" w14:textId="55E03B50" w:rsidR="009178A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CF402B" w:rsidRPr="00CF402B">
              <w:rPr>
                <w:rFonts w:ascii="仿宋" w:eastAsia="仿宋" w:hAnsi="仿宋"/>
                <w:sz w:val="24"/>
              </w:rPr>
              <w:t>您好，公司第三季度营业收入同比增长13.4%，中国汽车产量第三季度同比下降3.2%，高于行业平均增速。公司看好汽车玻璃发展前景。</w:t>
            </w:r>
          </w:p>
          <w:p w14:paraId="23D2517B" w14:textId="6450FFE6"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CF402B" w:rsidRPr="00CF402B">
              <w:rPr>
                <w:rFonts w:ascii="仿宋" w:eastAsia="仿宋" w:hAnsi="仿宋"/>
                <w:b/>
                <w:bCs/>
                <w:sz w:val="24"/>
              </w:rPr>
              <w:t>请问福耀玻璃去年底宣布建设的福清基地目前已经开工建设了吗？谢谢</w:t>
            </w:r>
            <w:r w:rsidR="000B2B32" w:rsidRPr="000B2B32">
              <w:rPr>
                <w:rFonts w:ascii="仿宋" w:eastAsia="仿宋" w:hAnsi="仿宋"/>
                <w:b/>
                <w:bCs/>
                <w:sz w:val="24"/>
              </w:rPr>
              <w:t>？</w:t>
            </w:r>
          </w:p>
          <w:p w14:paraId="6D9974B0" w14:textId="1591A782" w:rsidR="000B2B3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CF402B" w:rsidRPr="00CF402B">
              <w:rPr>
                <w:rFonts w:ascii="仿宋" w:eastAsia="仿宋" w:hAnsi="仿宋"/>
                <w:sz w:val="24"/>
              </w:rPr>
              <w:t>您好，2024年上半年已开工，预计明年年底建成，后续进入爬坡量产。</w:t>
            </w:r>
          </w:p>
          <w:p w14:paraId="03DC4DB8" w14:textId="25663EDF"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lastRenderedPageBreak/>
              <w:t>Q</w:t>
            </w:r>
            <w:r w:rsidRPr="000B2B32">
              <w:rPr>
                <w:rFonts w:ascii="仿宋" w:eastAsia="仿宋" w:hAnsi="仿宋" w:hint="eastAsia"/>
                <w:b/>
                <w:bCs/>
                <w:sz w:val="24"/>
              </w:rPr>
              <w:t>：</w:t>
            </w:r>
            <w:r w:rsidR="00CF402B" w:rsidRPr="00CF402B">
              <w:rPr>
                <w:rFonts w:ascii="仿宋" w:eastAsia="仿宋" w:hAnsi="仿宋"/>
                <w:b/>
                <w:bCs/>
                <w:sz w:val="24"/>
              </w:rPr>
              <w:t>尊敬的公司管理层，你好。管理层提及，公司第三季度营业收入同比增长13.4%，中国汽车产量第三季度同比下降3.2%，高于行业平均增速。请问公司第三季度营收增长，主要是由于销量增长还是产品价格提升？谢谢！</w:t>
            </w:r>
          </w:p>
          <w:p w14:paraId="69B9C120" w14:textId="77777777" w:rsidR="009178A2" w:rsidRPr="00CF402B" w:rsidRDefault="00AF4AE3" w:rsidP="000B2B32">
            <w:pPr>
              <w:spacing w:line="360" w:lineRule="auto"/>
              <w:rPr>
                <w:rFonts w:ascii="仿宋" w:eastAsia="仿宋" w:hAnsi="仿宋"/>
                <w:sz w:val="24"/>
              </w:rPr>
            </w:pPr>
            <w:r w:rsidRPr="000B2B32">
              <w:rPr>
                <w:rFonts w:ascii="仿宋" w:eastAsia="仿宋" w:hAnsi="仿宋" w:hint="eastAsia"/>
                <w:sz w:val="24"/>
              </w:rPr>
              <w:t>A：</w:t>
            </w:r>
            <w:r w:rsidR="00CF402B" w:rsidRPr="00CF402B">
              <w:rPr>
                <w:rFonts w:ascii="仿宋" w:eastAsia="仿宋" w:hAnsi="仿宋"/>
                <w:sz w:val="24"/>
              </w:rPr>
              <w:t>您好，量价齐升，公司作为头部企业虹吸效应持续显现。</w:t>
            </w:r>
          </w:p>
          <w:p w14:paraId="7798A1C3" w14:textId="2FC35990" w:rsidR="00CF402B" w:rsidRPr="00CF402B" w:rsidRDefault="00CF402B"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Pr="00CF402B">
              <w:rPr>
                <w:rFonts w:ascii="仿宋" w:eastAsia="仿宋" w:hAnsi="仿宋"/>
                <w:b/>
                <w:bCs/>
                <w:sz w:val="24"/>
              </w:rPr>
              <w:t>尊敬的公司管理层，您好。请问福耀玻璃今年Q1-Q3高附加值产品营收情况如何？比较看好其中哪个或者哪几个产品？未来是否有进一步的布局规划？</w:t>
            </w:r>
          </w:p>
          <w:p w14:paraId="7820C346" w14:textId="78D19B02" w:rsidR="00CF402B" w:rsidRPr="000B2B32" w:rsidRDefault="00CF402B" w:rsidP="000B2B32">
            <w:pPr>
              <w:spacing w:line="360" w:lineRule="auto"/>
              <w:rPr>
                <w:rFonts w:ascii="仿宋" w:eastAsia="仿宋" w:hAnsi="仿宋" w:hint="eastAsia"/>
                <w:sz w:val="24"/>
              </w:rPr>
            </w:pPr>
            <w:r w:rsidRPr="000B2B32">
              <w:rPr>
                <w:rFonts w:ascii="仿宋" w:eastAsia="仿宋" w:hAnsi="仿宋" w:hint="eastAsia"/>
                <w:sz w:val="24"/>
              </w:rPr>
              <w:t>A：</w:t>
            </w:r>
            <w:r w:rsidRPr="00CF402B">
              <w:rPr>
                <w:rFonts w:ascii="仿宋" w:eastAsia="仿宋" w:hAnsi="仿宋"/>
                <w:sz w:val="24"/>
              </w:rPr>
              <w:t>您好，2024年1-9月，公司高附加值产品占比58.18%，同比提升5.25个百分点。主要为全景大天窗、HUD、带摄像头的ADAS、平齐式无边框夹层钢化玻璃及镀膜隔热玻璃，占收入比同比提升6.9个百分点。随着汽车智能化、辅助驾驶级别不断提升、各种新技术和场景的应用和发展、用户体验式消费增强，公司产品结构将持续优化升级。</w:t>
            </w:r>
          </w:p>
        </w:tc>
      </w:tr>
    </w:tbl>
    <w:p w14:paraId="6D4D83A2" w14:textId="77777777" w:rsidR="00F325CF" w:rsidRDefault="00F325CF">
      <w:pPr>
        <w:spacing w:line="360" w:lineRule="auto"/>
        <w:rPr>
          <w:rFonts w:ascii="仿宋" w:eastAsia="仿宋" w:hAnsi="仿宋"/>
          <w:sz w:val="24"/>
        </w:rPr>
      </w:pPr>
    </w:p>
    <w:sectPr w:rsidR="00F32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7E70" w14:textId="77777777" w:rsidR="00EA2A27" w:rsidRDefault="00EA2A27" w:rsidP="00BB0343">
      <w:r>
        <w:separator/>
      </w:r>
    </w:p>
  </w:endnote>
  <w:endnote w:type="continuationSeparator" w:id="0">
    <w:p w14:paraId="56B3FE19" w14:textId="77777777" w:rsidR="00EA2A27" w:rsidRDefault="00EA2A27" w:rsidP="00BB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20C3" w14:textId="77777777" w:rsidR="00EA2A27" w:rsidRDefault="00EA2A27" w:rsidP="00BB0343">
      <w:r>
        <w:separator/>
      </w:r>
    </w:p>
  </w:footnote>
  <w:footnote w:type="continuationSeparator" w:id="0">
    <w:p w14:paraId="35F1D145" w14:textId="77777777" w:rsidR="00EA2A27" w:rsidRDefault="00EA2A27" w:rsidP="00BB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5941"/>
    <w:multiLevelType w:val="hybridMultilevel"/>
    <w:tmpl w:val="9E1647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7260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483"/>
    <w:rsid w:val="000009BF"/>
    <w:rsid w:val="00001077"/>
    <w:rsid w:val="0000143B"/>
    <w:rsid w:val="000028C6"/>
    <w:rsid w:val="00002D3D"/>
    <w:rsid w:val="00014373"/>
    <w:rsid w:val="00015EDB"/>
    <w:rsid w:val="000202CB"/>
    <w:rsid w:val="000206BC"/>
    <w:rsid w:val="000224CA"/>
    <w:rsid w:val="000232BD"/>
    <w:rsid w:val="00023654"/>
    <w:rsid w:val="0002483F"/>
    <w:rsid w:val="00024E86"/>
    <w:rsid w:val="00025451"/>
    <w:rsid w:val="00025654"/>
    <w:rsid w:val="00025D02"/>
    <w:rsid w:val="000260F9"/>
    <w:rsid w:val="000263A2"/>
    <w:rsid w:val="000267A0"/>
    <w:rsid w:val="000325B8"/>
    <w:rsid w:val="000344A1"/>
    <w:rsid w:val="0003789C"/>
    <w:rsid w:val="00037E1D"/>
    <w:rsid w:val="00040833"/>
    <w:rsid w:val="00044680"/>
    <w:rsid w:val="00046705"/>
    <w:rsid w:val="00046C8B"/>
    <w:rsid w:val="0005118A"/>
    <w:rsid w:val="00054E82"/>
    <w:rsid w:val="000637F1"/>
    <w:rsid w:val="00064036"/>
    <w:rsid w:val="00066214"/>
    <w:rsid w:val="0006700D"/>
    <w:rsid w:val="00067F62"/>
    <w:rsid w:val="000702AE"/>
    <w:rsid w:val="000729AF"/>
    <w:rsid w:val="0007400B"/>
    <w:rsid w:val="00074BBF"/>
    <w:rsid w:val="00076FB1"/>
    <w:rsid w:val="0007772D"/>
    <w:rsid w:val="00082429"/>
    <w:rsid w:val="000861AE"/>
    <w:rsid w:val="000872FA"/>
    <w:rsid w:val="000908D3"/>
    <w:rsid w:val="000916D0"/>
    <w:rsid w:val="000922F6"/>
    <w:rsid w:val="00094178"/>
    <w:rsid w:val="000A1ECB"/>
    <w:rsid w:val="000A23FB"/>
    <w:rsid w:val="000A391E"/>
    <w:rsid w:val="000A5483"/>
    <w:rsid w:val="000A7785"/>
    <w:rsid w:val="000A7C36"/>
    <w:rsid w:val="000B02D8"/>
    <w:rsid w:val="000B2061"/>
    <w:rsid w:val="000B2B32"/>
    <w:rsid w:val="000B2BCE"/>
    <w:rsid w:val="000B4378"/>
    <w:rsid w:val="000B59FF"/>
    <w:rsid w:val="000B67CB"/>
    <w:rsid w:val="000C1317"/>
    <w:rsid w:val="000C3879"/>
    <w:rsid w:val="000C4D2C"/>
    <w:rsid w:val="000C4F0F"/>
    <w:rsid w:val="000C5B87"/>
    <w:rsid w:val="000D0EAF"/>
    <w:rsid w:val="000D1126"/>
    <w:rsid w:val="000D454A"/>
    <w:rsid w:val="000D4C44"/>
    <w:rsid w:val="000D5C22"/>
    <w:rsid w:val="000D61E5"/>
    <w:rsid w:val="000E084E"/>
    <w:rsid w:val="000E1A3F"/>
    <w:rsid w:val="000E39AF"/>
    <w:rsid w:val="000F0071"/>
    <w:rsid w:val="000F050A"/>
    <w:rsid w:val="000F0D31"/>
    <w:rsid w:val="000F13CF"/>
    <w:rsid w:val="000F1D2C"/>
    <w:rsid w:val="000F657F"/>
    <w:rsid w:val="000F7C07"/>
    <w:rsid w:val="001015C3"/>
    <w:rsid w:val="0010208B"/>
    <w:rsid w:val="001030B5"/>
    <w:rsid w:val="00103D00"/>
    <w:rsid w:val="00105AD6"/>
    <w:rsid w:val="001060F8"/>
    <w:rsid w:val="0010636D"/>
    <w:rsid w:val="00112472"/>
    <w:rsid w:val="00115630"/>
    <w:rsid w:val="00116812"/>
    <w:rsid w:val="00120524"/>
    <w:rsid w:val="001226FF"/>
    <w:rsid w:val="00124F5F"/>
    <w:rsid w:val="00125285"/>
    <w:rsid w:val="00131F41"/>
    <w:rsid w:val="0014055D"/>
    <w:rsid w:val="00141835"/>
    <w:rsid w:val="00141AB6"/>
    <w:rsid w:val="00142A2C"/>
    <w:rsid w:val="00143144"/>
    <w:rsid w:val="00143448"/>
    <w:rsid w:val="00146DC3"/>
    <w:rsid w:val="001470EE"/>
    <w:rsid w:val="0014713C"/>
    <w:rsid w:val="001472D1"/>
    <w:rsid w:val="00150FBB"/>
    <w:rsid w:val="00153DAE"/>
    <w:rsid w:val="0015496C"/>
    <w:rsid w:val="001563C7"/>
    <w:rsid w:val="0016114F"/>
    <w:rsid w:val="00162CD4"/>
    <w:rsid w:val="00164C0D"/>
    <w:rsid w:val="00165074"/>
    <w:rsid w:val="001659CB"/>
    <w:rsid w:val="00165BB3"/>
    <w:rsid w:val="00165CFF"/>
    <w:rsid w:val="0016794A"/>
    <w:rsid w:val="00170BE7"/>
    <w:rsid w:val="00171197"/>
    <w:rsid w:val="00171BB7"/>
    <w:rsid w:val="00172F06"/>
    <w:rsid w:val="00174A40"/>
    <w:rsid w:val="001756AE"/>
    <w:rsid w:val="00177103"/>
    <w:rsid w:val="00180074"/>
    <w:rsid w:val="001804D2"/>
    <w:rsid w:val="00180B9E"/>
    <w:rsid w:val="00181A7F"/>
    <w:rsid w:val="001838F1"/>
    <w:rsid w:val="0018407F"/>
    <w:rsid w:val="00184D93"/>
    <w:rsid w:val="0018669D"/>
    <w:rsid w:val="001935CD"/>
    <w:rsid w:val="00195BF9"/>
    <w:rsid w:val="00196517"/>
    <w:rsid w:val="001A03D3"/>
    <w:rsid w:val="001A06D6"/>
    <w:rsid w:val="001A1B04"/>
    <w:rsid w:val="001A7FD9"/>
    <w:rsid w:val="001B013D"/>
    <w:rsid w:val="001B070F"/>
    <w:rsid w:val="001B20E4"/>
    <w:rsid w:val="001B29B7"/>
    <w:rsid w:val="001B2DD2"/>
    <w:rsid w:val="001B3078"/>
    <w:rsid w:val="001B5895"/>
    <w:rsid w:val="001B7586"/>
    <w:rsid w:val="001C1491"/>
    <w:rsid w:val="001C1D0B"/>
    <w:rsid w:val="001C420F"/>
    <w:rsid w:val="001C5339"/>
    <w:rsid w:val="001C6281"/>
    <w:rsid w:val="001C680E"/>
    <w:rsid w:val="001D0133"/>
    <w:rsid w:val="001D1925"/>
    <w:rsid w:val="001D260F"/>
    <w:rsid w:val="001D2681"/>
    <w:rsid w:val="001D4867"/>
    <w:rsid w:val="001D71FE"/>
    <w:rsid w:val="001E360B"/>
    <w:rsid w:val="001E5531"/>
    <w:rsid w:val="001E5659"/>
    <w:rsid w:val="001E5FDE"/>
    <w:rsid w:val="001E6741"/>
    <w:rsid w:val="001F0502"/>
    <w:rsid w:val="001F1FFF"/>
    <w:rsid w:val="001F2DB9"/>
    <w:rsid w:val="001F2E04"/>
    <w:rsid w:val="001F309C"/>
    <w:rsid w:val="001F320E"/>
    <w:rsid w:val="001F7BA1"/>
    <w:rsid w:val="002015A4"/>
    <w:rsid w:val="00205943"/>
    <w:rsid w:val="00210B1B"/>
    <w:rsid w:val="00210CB6"/>
    <w:rsid w:val="00213E57"/>
    <w:rsid w:val="002160CD"/>
    <w:rsid w:val="00220F0D"/>
    <w:rsid w:val="00221453"/>
    <w:rsid w:val="002214E8"/>
    <w:rsid w:val="002227DD"/>
    <w:rsid w:val="002229BD"/>
    <w:rsid w:val="00223853"/>
    <w:rsid w:val="00225F5C"/>
    <w:rsid w:val="0023189B"/>
    <w:rsid w:val="0023496A"/>
    <w:rsid w:val="00240572"/>
    <w:rsid w:val="00243E5B"/>
    <w:rsid w:val="002451FB"/>
    <w:rsid w:val="00245611"/>
    <w:rsid w:val="00247F13"/>
    <w:rsid w:val="00254512"/>
    <w:rsid w:val="00254A9D"/>
    <w:rsid w:val="00254E1A"/>
    <w:rsid w:val="00256FC5"/>
    <w:rsid w:val="00261955"/>
    <w:rsid w:val="0026560B"/>
    <w:rsid w:val="0026786D"/>
    <w:rsid w:val="002704B2"/>
    <w:rsid w:val="0027160B"/>
    <w:rsid w:val="0027451D"/>
    <w:rsid w:val="00280449"/>
    <w:rsid w:val="00280D41"/>
    <w:rsid w:val="00290489"/>
    <w:rsid w:val="0029159B"/>
    <w:rsid w:val="0029589F"/>
    <w:rsid w:val="00295DCA"/>
    <w:rsid w:val="00295E11"/>
    <w:rsid w:val="0029640F"/>
    <w:rsid w:val="002A095D"/>
    <w:rsid w:val="002A3AD4"/>
    <w:rsid w:val="002A3B2E"/>
    <w:rsid w:val="002A3F6E"/>
    <w:rsid w:val="002A4851"/>
    <w:rsid w:val="002A59B1"/>
    <w:rsid w:val="002A7DEF"/>
    <w:rsid w:val="002A7ED7"/>
    <w:rsid w:val="002B083A"/>
    <w:rsid w:val="002B15E5"/>
    <w:rsid w:val="002B162F"/>
    <w:rsid w:val="002B2DFC"/>
    <w:rsid w:val="002B4B58"/>
    <w:rsid w:val="002B61E7"/>
    <w:rsid w:val="002C026F"/>
    <w:rsid w:val="002C34D0"/>
    <w:rsid w:val="002C74AE"/>
    <w:rsid w:val="002D035B"/>
    <w:rsid w:val="002D130C"/>
    <w:rsid w:val="002D1516"/>
    <w:rsid w:val="002D1835"/>
    <w:rsid w:val="002D1E7F"/>
    <w:rsid w:val="002D2DF7"/>
    <w:rsid w:val="002D681C"/>
    <w:rsid w:val="002E2446"/>
    <w:rsid w:val="002E5932"/>
    <w:rsid w:val="002E6B63"/>
    <w:rsid w:val="002E6BB5"/>
    <w:rsid w:val="002E7FF5"/>
    <w:rsid w:val="002F0041"/>
    <w:rsid w:val="002F07AA"/>
    <w:rsid w:val="002F4513"/>
    <w:rsid w:val="002F4707"/>
    <w:rsid w:val="002F4CC3"/>
    <w:rsid w:val="002F55D8"/>
    <w:rsid w:val="002F6BF2"/>
    <w:rsid w:val="002F70CF"/>
    <w:rsid w:val="002F70D0"/>
    <w:rsid w:val="002F72A7"/>
    <w:rsid w:val="00300762"/>
    <w:rsid w:val="00302BC3"/>
    <w:rsid w:val="003036F7"/>
    <w:rsid w:val="00303F6F"/>
    <w:rsid w:val="00304B36"/>
    <w:rsid w:val="00310B3D"/>
    <w:rsid w:val="00314E57"/>
    <w:rsid w:val="0032155F"/>
    <w:rsid w:val="00322B76"/>
    <w:rsid w:val="0032609A"/>
    <w:rsid w:val="00326A20"/>
    <w:rsid w:val="00326CE2"/>
    <w:rsid w:val="003275F2"/>
    <w:rsid w:val="0032773D"/>
    <w:rsid w:val="00331076"/>
    <w:rsid w:val="0033423D"/>
    <w:rsid w:val="00334368"/>
    <w:rsid w:val="00342617"/>
    <w:rsid w:val="00343AF5"/>
    <w:rsid w:val="00345684"/>
    <w:rsid w:val="00346822"/>
    <w:rsid w:val="003468D0"/>
    <w:rsid w:val="00346F6F"/>
    <w:rsid w:val="00347ED9"/>
    <w:rsid w:val="003543D5"/>
    <w:rsid w:val="00354962"/>
    <w:rsid w:val="00354FB8"/>
    <w:rsid w:val="00360905"/>
    <w:rsid w:val="003611DC"/>
    <w:rsid w:val="00364588"/>
    <w:rsid w:val="00365670"/>
    <w:rsid w:val="0037109D"/>
    <w:rsid w:val="0037209E"/>
    <w:rsid w:val="00372AE8"/>
    <w:rsid w:val="0037675E"/>
    <w:rsid w:val="00376E19"/>
    <w:rsid w:val="00376ECE"/>
    <w:rsid w:val="003814D0"/>
    <w:rsid w:val="00383089"/>
    <w:rsid w:val="00383ED8"/>
    <w:rsid w:val="00384639"/>
    <w:rsid w:val="00384DB2"/>
    <w:rsid w:val="003900C4"/>
    <w:rsid w:val="0039124B"/>
    <w:rsid w:val="0039314D"/>
    <w:rsid w:val="0039446E"/>
    <w:rsid w:val="00394B0D"/>
    <w:rsid w:val="00394C74"/>
    <w:rsid w:val="00394D38"/>
    <w:rsid w:val="0039558A"/>
    <w:rsid w:val="003A270A"/>
    <w:rsid w:val="003A2F6D"/>
    <w:rsid w:val="003A4F33"/>
    <w:rsid w:val="003A5032"/>
    <w:rsid w:val="003A5B9C"/>
    <w:rsid w:val="003B0033"/>
    <w:rsid w:val="003B07F4"/>
    <w:rsid w:val="003B1ED5"/>
    <w:rsid w:val="003B2D50"/>
    <w:rsid w:val="003C032F"/>
    <w:rsid w:val="003C179A"/>
    <w:rsid w:val="003C450F"/>
    <w:rsid w:val="003C6896"/>
    <w:rsid w:val="003D0BB0"/>
    <w:rsid w:val="003D15A7"/>
    <w:rsid w:val="003D1C34"/>
    <w:rsid w:val="003D2626"/>
    <w:rsid w:val="003D3B7E"/>
    <w:rsid w:val="003E528D"/>
    <w:rsid w:val="003E5AB8"/>
    <w:rsid w:val="003E6003"/>
    <w:rsid w:val="003F0A01"/>
    <w:rsid w:val="003F0E9C"/>
    <w:rsid w:val="003F0FC0"/>
    <w:rsid w:val="003F1103"/>
    <w:rsid w:val="003F2D8D"/>
    <w:rsid w:val="003F480D"/>
    <w:rsid w:val="003F6E21"/>
    <w:rsid w:val="004001E2"/>
    <w:rsid w:val="00400FD3"/>
    <w:rsid w:val="00406825"/>
    <w:rsid w:val="004109C4"/>
    <w:rsid w:val="004110F7"/>
    <w:rsid w:val="00417B69"/>
    <w:rsid w:val="00417EF8"/>
    <w:rsid w:val="00422601"/>
    <w:rsid w:val="00422B92"/>
    <w:rsid w:val="00423DF8"/>
    <w:rsid w:val="00424306"/>
    <w:rsid w:val="00426169"/>
    <w:rsid w:val="00426BC0"/>
    <w:rsid w:val="004314FE"/>
    <w:rsid w:val="00431FC8"/>
    <w:rsid w:val="0043277C"/>
    <w:rsid w:val="004357DC"/>
    <w:rsid w:val="004364B1"/>
    <w:rsid w:val="004412BE"/>
    <w:rsid w:val="00441DDD"/>
    <w:rsid w:val="00443B0D"/>
    <w:rsid w:val="00447019"/>
    <w:rsid w:val="00451389"/>
    <w:rsid w:val="00451A99"/>
    <w:rsid w:val="004528B5"/>
    <w:rsid w:val="0045611A"/>
    <w:rsid w:val="00457B17"/>
    <w:rsid w:val="00461FA3"/>
    <w:rsid w:val="004622E4"/>
    <w:rsid w:val="00463E04"/>
    <w:rsid w:val="00465162"/>
    <w:rsid w:val="00465B88"/>
    <w:rsid w:val="00466E9F"/>
    <w:rsid w:val="00472B45"/>
    <w:rsid w:val="00473936"/>
    <w:rsid w:val="004750E9"/>
    <w:rsid w:val="0047524B"/>
    <w:rsid w:val="00476D2E"/>
    <w:rsid w:val="00481F96"/>
    <w:rsid w:val="00482501"/>
    <w:rsid w:val="00482652"/>
    <w:rsid w:val="00484ED3"/>
    <w:rsid w:val="0048609E"/>
    <w:rsid w:val="004865C6"/>
    <w:rsid w:val="00490036"/>
    <w:rsid w:val="00490913"/>
    <w:rsid w:val="004927CB"/>
    <w:rsid w:val="004978D2"/>
    <w:rsid w:val="004A1B75"/>
    <w:rsid w:val="004A2EF0"/>
    <w:rsid w:val="004A31C6"/>
    <w:rsid w:val="004A4121"/>
    <w:rsid w:val="004A5453"/>
    <w:rsid w:val="004A5697"/>
    <w:rsid w:val="004A589E"/>
    <w:rsid w:val="004A6F8E"/>
    <w:rsid w:val="004A79B0"/>
    <w:rsid w:val="004B3792"/>
    <w:rsid w:val="004B3F06"/>
    <w:rsid w:val="004B54B5"/>
    <w:rsid w:val="004B5743"/>
    <w:rsid w:val="004B645E"/>
    <w:rsid w:val="004B7881"/>
    <w:rsid w:val="004C16A9"/>
    <w:rsid w:val="004C1C98"/>
    <w:rsid w:val="004C2117"/>
    <w:rsid w:val="004C39CC"/>
    <w:rsid w:val="004C52C1"/>
    <w:rsid w:val="004C5F25"/>
    <w:rsid w:val="004C6C05"/>
    <w:rsid w:val="004C75FB"/>
    <w:rsid w:val="004D015C"/>
    <w:rsid w:val="004D35DB"/>
    <w:rsid w:val="004D3B81"/>
    <w:rsid w:val="004D5C82"/>
    <w:rsid w:val="004D78EC"/>
    <w:rsid w:val="004E05DE"/>
    <w:rsid w:val="004E3595"/>
    <w:rsid w:val="004E6707"/>
    <w:rsid w:val="004F0023"/>
    <w:rsid w:val="004F0C19"/>
    <w:rsid w:val="004F2D7B"/>
    <w:rsid w:val="004F7056"/>
    <w:rsid w:val="00504D63"/>
    <w:rsid w:val="00504E4A"/>
    <w:rsid w:val="00506EB2"/>
    <w:rsid w:val="00507EDB"/>
    <w:rsid w:val="00510FE4"/>
    <w:rsid w:val="00512F94"/>
    <w:rsid w:val="005156B0"/>
    <w:rsid w:val="00516DDB"/>
    <w:rsid w:val="00517301"/>
    <w:rsid w:val="0051733A"/>
    <w:rsid w:val="00521457"/>
    <w:rsid w:val="005229AD"/>
    <w:rsid w:val="00526DAF"/>
    <w:rsid w:val="005317A8"/>
    <w:rsid w:val="0053701C"/>
    <w:rsid w:val="00540A7B"/>
    <w:rsid w:val="00542A08"/>
    <w:rsid w:val="005442B9"/>
    <w:rsid w:val="005442F9"/>
    <w:rsid w:val="005500E1"/>
    <w:rsid w:val="00552806"/>
    <w:rsid w:val="00553253"/>
    <w:rsid w:val="00555A45"/>
    <w:rsid w:val="00556A4F"/>
    <w:rsid w:val="005577D0"/>
    <w:rsid w:val="005616E9"/>
    <w:rsid w:val="005629BE"/>
    <w:rsid w:val="00562DE5"/>
    <w:rsid w:val="0056317B"/>
    <w:rsid w:val="00563E5E"/>
    <w:rsid w:val="005640AF"/>
    <w:rsid w:val="005648C8"/>
    <w:rsid w:val="00564E46"/>
    <w:rsid w:val="005654DA"/>
    <w:rsid w:val="00565B0D"/>
    <w:rsid w:val="005660CC"/>
    <w:rsid w:val="00570A1D"/>
    <w:rsid w:val="00572911"/>
    <w:rsid w:val="00572CE1"/>
    <w:rsid w:val="00574558"/>
    <w:rsid w:val="00581933"/>
    <w:rsid w:val="0058287F"/>
    <w:rsid w:val="005831E0"/>
    <w:rsid w:val="00584595"/>
    <w:rsid w:val="0058462A"/>
    <w:rsid w:val="00585D84"/>
    <w:rsid w:val="0058678B"/>
    <w:rsid w:val="00586D83"/>
    <w:rsid w:val="0058754B"/>
    <w:rsid w:val="00592AD4"/>
    <w:rsid w:val="00596748"/>
    <w:rsid w:val="005A11ED"/>
    <w:rsid w:val="005A23A5"/>
    <w:rsid w:val="005A4CEC"/>
    <w:rsid w:val="005A5274"/>
    <w:rsid w:val="005A685F"/>
    <w:rsid w:val="005A6B59"/>
    <w:rsid w:val="005B202C"/>
    <w:rsid w:val="005B58D3"/>
    <w:rsid w:val="005B6552"/>
    <w:rsid w:val="005B77BB"/>
    <w:rsid w:val="005B7D68"/>
    <w:rsid w:val="005C00EC"/>
    <w:rsid w:val="005C54AA"/>
    <w:rsid w:val="005D1589"/>
    <w:rsid w:val="005D29A0"/>
    <w:rsid w:val="005D3AF2"/>
    <w:rsid w:val="005D63A0"/>
    <w:rsid w:val="005D7CD7"/>
    <w:rsid w:val="005D7EF2"/>
    <w:rsid w:val="005E0D67"/>
    <w:rsid w:val="005E1B79"/>
    <w:rsid w:val="005E1F84"/>
    <w:rsid w:val="005E240C"/>
    <w:rsid w:val="005E35EB"/>
    <w:rsid w:val="005E4320"/>
    <w:rsid w:val="005E63B0"/>
    <w:rsid w:val="005E66E3"/>
    <w:rsid w:val="005E6D63"/>
    <w:rsid w:val="005E7045"/>
    <w:rsid w:val="005E7BEA"/>
    <w:rsid w:val="005E7DA5"/>
    <w:rsid w:val="005F41C7"/>
    <w:rsid w:val="005F6598"/>
    <w:rsid w:val="006003C3"/>
    <w:rsid w:val="00600C41"/>
    <w:rsid w:val="00605327"/>
    <w:rsid w:val="00611120"/>
    <w:rsid w:val="006111B5"/>
    <w:rsid w:val="006112D4"/>
    <w:rsid w:val="00611A84"/>
    <w:rsid w:val="00611E05"/>
    <w:rsid w:val="0061428B"/>
    <w:rsid w:val="00617958"/>
    <w:rsid w:val="00617FA9"/>
    <w:rsid w:val="00620E7F"/>
    <w:rsid w:val="006211AB"/>
    <w:rsid w:val="00625DE5"/>
    <w:rsid w:val="00626832"/>
    <w:rsid w:val="006312DE"/>
    <w:rsid w:val="006324F3"/>
    <w:rsid w:val="00632EEE"/>
    <w:rsid w:val="006344E7"/>
    <w:rsid w:val="0063511C"/>
    <w:rsid w:val="006374E1"/>
    <w:rsid w:val="00640379"/>
    <w:rsid w:val="0064075D"/>
    <w:rsid w:val="00643991"/>
    <w:rsid w:val="0064494E"/>
    <w:rsid w:val="00644D7F"/>
    <w:rsid w:val="0064616F"/>
    <w:rsid w:val="006462D4"/>
    <w:rsid w:val="00647297"/>
    <w:rsid w:val="00647515"/>
    <w:rsid w:val="006479DB"/>
    <w:rsid w:val="006508CA"/>
    <w:rsid w:val="00650E48"/>
    <w:rsid w:val="006522E3"/>
    <w:rsid w:val="00652AF6"/>
    <w:rsid w:val="0065701E"/>
    <w:rsid w:val="0066070E"/>
    <w:rsid w:val="00661FC0"/>
    <w:rsid w:val="00662AE6"/>
    <w:rsid w:val="0066485B"/>
    <w:rsid w:val="00665610"/>
    <w:rsid w:val="00665E0A"/>
    <w:rsid w:val="00666C07"/>
    <w:rsid w:val="0067692C"/>
    <w:rsid w:val="00680781"/>
    <w:rsid w:val="006813C0"/>
    <w:rsid w:val="006846DA"/>
    <w:rsid w:val="00684B3A"/>
    <w:rsid w:val="0069003A"/>
    <w:rsid w:val="00693613"/>
    <w:rsid w:val="006958CA"/>
    <w:rsid w:val="006A249D"/>
    <w:rsid w:val="006A556A"/>
    <w:rsid w:val="006A5C0E"/>
    <w:rsid w:val="006A6BB8"/>
    <w:rsid w:val="006A7E40"/>
    <w:rsid w:val="006B0465"/>
    <w:rsid w:val="006B05A8"/>
    <w:rsid w:val="006B37C6"/>
    <w:rsid w:val="006B47BD"/>
    <w:rsid w:val="006B48D0"/>
    <w:rsid w:val="006B5D3A"/>
    <w:rsid w:val="006B7D0A"/>
    <w:rsid w:val="006C0012"/>
    <w:rsid w:val="006C19F7"/>
    <w:rsid w:val="006C509F"/>
    <w:rsid w:val="006C6066"/>
    <w:rsid w:val="006C6F79"/>
    <w:rsid w:val="006D001F"/>
    <w:rsid w:val="006D04A7"/>
    <w:rsid w:val="006D105C"/>
    <w:rsid w:val="006D1FE9"/>
    <w:rsid w:val="006D31C7"/>
    <w:rsid w:val="006D423C"/>
    <w:rsid w:val="006E1F49"/>
    <w:rsid w:val="006E45E9"/>
    <w:rsid w:val="006E4635"/>
    <w:rsid w:val="006E4C7D"/>
    <w:rsid w:val="006E505B"/>
    <w:rsid w:val="006F0FCA"/>
    <w:rsid w:val="006F246B"/>
    <w:rsid w:val="006F36C2"/>
    <w:rsid w:val="006F4CB2"/>
    <w:rsid w:val="006F56A0"/>
    <w:rsid w:val="006F5C75"/>
    <w:rsid w:val="006F6458"/>
    <w:rsid w:val="006F77DA"/>
    <w:rsid w:val="00700C44"/>
    <w:rsid w:val="00700D7E"/>
    <w:rsid w:val="00700E61"/>
    <w:rsid w:val="007015ED"/>
    <w:rsid w:val="00701E40"/>
    <w:rsid w:val="007021A5"/>
    <w:rsid w:val="007042E4"/>
    <w:rsid w:val="00704C15"/>
    <w:rsid w:val="0070624A"/>
    <w:rsid w:val="00706F3F"/>
    <w:rsid w:val="00706FD7"/>
    <w:rsid w:val="00707F9F"/>
    <w:rsid w:val="0071030A"/>
    <w:rsid w:val="007125ED"/>
    <w:rsid w:val="007136BE"/>
    <w:rsid w:val="00713BBF"/>
    <w:rsid w:val="00716B14"/>
    <w:rsid w:val="00717F75"/>
    <w:rsid w:val="00723632"/>
    <w:rsid w:val="00723C80"/>
    <w:rsid w:val="00726495"/>
    <w:rsid w:val="00727688"/>
    <w:rsid w:val="00733A19"/>
    <w:rsid w:val="00736471"/>
    <w:rsid w:val="00740D4C"/>
    <w:rsid w:val="007411F5"/>
    <w:rsid w:val="00743F3C"/>
    <w:rsid w:val="00744EF9"/>
    <w:rsid w:val="00745C4F"/>
    <w:rsid w:val="00746F2E"/>
    <w:rsid w:val="00751C15"/>
    <w:rsid w:val="0075398D"/>
    <w:rsid w:val="00753B4B"/>
    <w:rsid w:val="00755115"/>
    <w:rsid w:val="007561BA"/>
    <w:rsid w:val="00757DF5"/>
    <w:rsid w:val="00760F45"/>
    <w:rsid w:val="00760FEB"/>
    <w:rsid w:val="0076119F"/>
    <w:rsid w:val="00762083"/>
    <w:rsid w:val="00764FA8"/>
    <w:rsid w:val="00766023"/>
    <w:rsid w:val="00770D73"/>
    <w:rsid w:val="0077120F"/>
    <w:rsid w:val="00773A98"/>
    <w:rsid w:val="0077593E"/>
    <w:rsid w:val="00777025"/>
    <w:rsid w:val="007855B8"/>
    <w:rsid w:val="00786C73"/>
    <w:rsid w:val="00795E9A"/>
    <w:rsid w:val="007969B3"/>
    <w:rsid w:val="007971B4"/>
    <w:rsid w:val="007A1815"/>
    <w:rsid w:val="007A25E9"/>
    <w:rsid w:val="007A3060"/>
    <w:rsid w:val="007A3EC1"/>
    <w:rsid w:val="007A41A7"/>
    <w:rsid w:val="007A557E"/>
    <w:rsid w:val="007A6795"/>
    <w:rsid w:val="007B1098"/>
    <w:rsid w:val="007B3687"/>
    <w:rsid w:val="007B504B"/>
    <w:rsid w:val="007B630C"/>
    <w:rsid w:val="007C04B0"/>
    <w:rsid w:val="007C0E86"/>
    <w:rsid w:val="007C1478"/>
    <w:rsid w:val="007C1D8A"/>
    <w:rsid w:val="007C4D19"/>
    <w:rsid w:val="007C7AF8"/>
    <w:rsid w:val="007D0CD1"/>
    <w:rsid w:val="007D1097"/>
    <w:rsid w:val="007D1B3A"/>
    <w:rsid w:val="007D3C1B"/>
    <w:rsid w:val="007D646E"/>
    <w:rsid w:val="007D74DE"/>
    <w:rsid w:val="007E00D5"/>
    <w:rsid w:val="007E4C23"/>
    <w:rsid w:val="007E5351"/>
    <w:rsid w:val="007F0092"/>
    <w:rsid w:val="007F0460"/>
    <w:rsid w:val="007F1E58"/>
    <w:rsid w:val="007F2A27"/>
    <w:rsid w:val="007F5606"/>
    <w:rsid w:val="00802217"/>
    <w:rsid w:val="00802A84"/>
    <w:rsid w:val="00805161"/>
    <w:rsid w:val="00805367"/>
    <w:rsid w:val="0080653B"/>
    <w:rsid w:val="00806F0F"/>
    <w:rsid w:val="008109E8"/>
    <w:rsid w:val="00812AE4"/>
    <w:rsid w:val="00815AC8"/>
    <w:rsid w:val="008215A9"/>
    <w:rsid w:val="0082180E"/>
    <w:rsid w:val="00821FD8"/>
    <w:rsid w:val="008220D6"/>
    <w:rsid w:val="0082312D"/>
    <w:rsid w:val="008235BC"/>
    <w:rsid w:val="008242A2"/>
    <w:rsid w:val="00824E1E"/>
    <w:rsid w:val="008250F2"/>
    <w:rsid w:val="00825253"/>
    <w:rsid w:val="008264FC"/>
    <w:rsid w:val="0082756E"/>
    <w:rsid w:val="00834D9C"/>
    <w:rsid w:val="00835905"/>
    <w:rsid w:val="00835C63"/>
    <w:rsid w:val="008371A0"/>
    <w:rsid w:val="00837E86"/>
    <w:rsid w:val="0084006B"/>
    <w:rsid w:val="00840CE8"/>
    <w:rsid w:val="0084313F"/>
    <w:rsid w:val="00844500"/>
    <w:rsid w:val="0084665C"/>
    <w:rsid w:val="00847BFE"/>
    <w:rsid w:val="00850AA0"/>
    <w:rsid w:val="008518B8"/>
    <w:rsid w:val="00851CE0"/>
    <w:rsid w:val="00851E6C"/>
    <w:rsid w:val="0085579B"/>
    <w:rsid w:val="0086616F"/>
    <w:rsid w:val="00867A89"/>
    <w:rsid w:val="008701AD"/>
    <w:rsid w:val="00872688"/>
    <w:rsid w:val="00872757"/>
    <w:rsid w:val="00873959"/>
    <w:rsid w:val="00875B08"/>
    <w:rsid w:val="00880975"/>
    <w:rsid w:val="008810C0"/>
    <w:rsid w:val="0088471A"/>
    <w:rsid w:val="0088780E"/>
    <w:rsid w:val="00890228"/>
    <w:rsid w:val="0089184D"/>
    <w:rsid w:val="00893E52"/>
    <w:rsid w:val="00897D33"/>
    <w:rsid w:val="008A002C"/>
    <w:rsid w:val="008A2108"/>
    <w:rsid w:val="008A3454"/>
    <w:rsid w:val="008A69A1"/>
    <w:rsid w:val="008A7094"/>
    <w:rsid w:val="008A7FDC"/>
    <w:rsid w:val="008B09CB"/>
    <w:rsid w:val="008B1988"/>
    <w:rsid w:val="008B2EA9"/>
    <w:rsid w:val="008B3E05"/>
    <w:rsid w:val="008B4E57"/>
    <w:rsid w:val="008B6864"/>
    <w:rsid w:val="008B6D56"/>
    <w:rsid w:val="008C2091"/>
    <w:rsid w:val="008C2F8C"/>
    <w:rsid w:val="008C656E"/>
    <w:rsid w:val="008C7481"/>
    <w:rsid w:val="008D0AA7"/>
    <w:rsid w:val="008D2326"/>
    <w:rsid w:val="008D2624"/>
    <w:rsid w:val="008D4C03"/>
    <w:rsid w:val="008D6689"/>
    <w:rsid w:val="008E2D91"/>
    <w:rsid w:val="008E39AD"/>
    <w:rsid w:val="008E455E"/>
    <w:rsid w:val="008E78E3"/>
    <w:rsid w:val="008F0EB4"/>
    <w:rsid w:val="008F23B9"/>
    <w:rsid w:val="008F3105"/>
    <w:rsid w:val="008F3280"/>
    <w:rsid w:val="008F7A5C"/>
    <w:rsid w:val="00902BA1"/>
    <w:rsid w:val="0090309C"/>
    <w:rsid w:val="009055E7"/>
    <w:rsid w:val="00905A05"/>
    <w:rsid w:val="009060E4"/>
    <w:rsid w:val="00906ECD"/>
    <w:rsid w:val="009154D5"/>
    <w:rsid w:val="00915C65"/>
    <w:rsid w:val="0091662E"/>
    <w:rsid w:val="0091752B"/>
    <w:rsid w:val="009178A2"/>
    <w:rsid w:val="009202A4"/>
    <w:rsid w:val="009208D3"/>
    <w:rsid w:val="00920F26"/>
    <w:rsid w:val="00921596"/>
    <w:rsid w:val="00922728"/>
    <w:rsid w:val="009242C9"/>
    <w:rsid w:val="00924F43"/>
    <w:rsid w:val="00925AB6"/>
    <w:rsid w:val="0092687A"/>
    <w:rsid w:val="009315CC"/>
    <w:rsid w:val="00932155"/>
    <w:rsid w:val="0093230B"/>
    <w:rsid w:val="0093299C"/>
    <w:rsid w:val="00933450"/>
    <w:rsid w:val="009341A1"/>
    <w:rsid w:val="00934641"/>
    <w:rsid w:val="00935828"/>
    <w:rsid w:val="00936B37"/>
    <w:rsid w:val="00940897"/>
    <w:rsid w:val="00941451"/>
    <w:rsid w:val="00942155"/>
    <w:rsid w:val="00943728"/>
    <w:rsid w:val="00943A48"/>
    <w:rsid w:val="00944521"/>
    <w:rsid w:val="00946D73"/>
    <w:rsid w:val="00947D65"/>
    <w:rsid w:val="0095028D"/>
    <w:rsid w:val="00950484"/>
    <w:rsid w:val="00960FDA"/>
    <w:rsid w:val="0096168F"/>
    <w:rsid w:val="00962F19"/>
    <w:rsid w:val="009651EF"/>
    <w:rsid w:val="0097318E"/>
    <w:rsid w:val="00973FF7"/>
    <w:rsid w:val="00976871"/>
    <w:rsid w:val="0098018C"/>
    <w:rsid w:val="00980726"/>
    <w:rsid w:val="00987DCE"/>
    <w:rsid w:val="009901ED"/>
    <w:rsid w:val="009904BC"/>
    <w:rsid w:val="0099240C"/>
    <w:rsid w:val="0099433A"/>
    <w:rsid w:val="0099547C"/>
    <w:rsid w:val="00995985"/>
    <w:rsid w:val="0099621C"/>
    <w:rsid w:val="00996992"/>
    <w:rsid w:val="009A0F8B"/>
    <w:rsid w:val="009A23F6"/>
    <w:rsid w:val="009A257E"/>
    <w:rsid w:val="009A3954"/>
    <w:rsid w:val="009A64E3"/>
    <w:rsid w:val="009A6D13"/>
    <w:rsid w:val="009A73DE"/>
    <w:rsid w:val="009B0B02"/>
    <w:rsid w:val="009B5E4F"/>
    <w:rsid w:val="009B7747"/>
    <w:rsid w:val="009C0214"/>
    <w:rsid w:val="009C0E01"/>
    <w:rsid w:val="009C397E"/>
    <w:rsid w:val="009C4B96"/>
    <w:rsid w:val="009C53FB"/>
    <w:rsid w:val="009D0B88"/>
    <w:rsid w:val="009D3464"/>
    <w:rsid w:val="009D5233"/>
    <w:rsid w:val="009D5EE4"/>
    <w:rsid w:val="009D66DB"/>
    <w:rsid w:val="009E10DE"/>
    <w:rsid w:val="009E1829"/>
    <w:rsid w:val="009E2341"/>
    <w:rsid w:val="009E28FF"/>
    <w:rsid w:val="009E3C1D"/>
    <w:rsid w:val="009E555F"/>
    <w:rsid w:val="009F301A"/>
    <w:rsid w:val="009F3A13"/>
    <w:rsid w:val="009F56F1"/>
    <w:rsid w:val="009F5E40"/>
    <w:rsid w:val="009F6EBF"/>
    <w:rsid w:val="00A0021D"/>
    <w:rsid w:val="00A02D7C"/>
    <w:rsid w:val="00A058EC"/>
    <w:rsid w:val="00A06B96"/>
    <w:rsid w:val="00A06CF7"/>
    <w:rsid w:val="00A10A04"/>
    <w:rsid w:val="00A10AB6"/>
    <w:rsid w:val="00A10E9C"/>
    <w:rsid w:val="00A110AA"/>
    <w:rsid w:val="00A122AC"/>
    <w:rsid w:val="00A13B4F"/>
    <w:rsid w:val="00A144F5"/>
    <w:rsid w:val="00A1516C"/>
    <w:rsid w:val="00A206FD"/>
    <w:rsid w:val="00A207B7"/>
    <w:rsid w:val="00A22596"/>
    <w:rsid w:val="00A23DA9"/>
    <w:rsid w:val="00A25657"/>
    <w:rsid w:val="00A2654E"/>
    <w:rsid w:val="00A27F24"/>
    <w:rsid w:val="00A3046C"/>
    <w:rsid w:val="00A30979"/>
    <w:rsid w:val="00A31202"/>
    <w:rsid w:val="00A3428E"/>
    <w:rsid w:val="00A35C3D"/>
    <w:rsid w:val="00A37F62"/>
    <w:rsid w:val="00A403B0"/>
    <w:rsid w:val="00A42C91"/>
    <w:rsid w:val="00A4345A"/>
    <w:rsid w:val="00A43FA1"/>
    <w:rsid w:val="00A44B31"/>
    <w:rsid w:val="00A44BC7"/>
    <w:rsid w:val="00A45B96"/>
    <w:rsid w:val="00A45CAF"/>
    <w:rsid w:val="00A500EB"/>
    <w:rsid w:val="00A50127"/>
    <w:rsid w:val="00A50ED4"/>
    <w:rsid w:val="00A557BE"/>
    <w:rsid w:val="00A610F3"/>
    <w:rsid w:val="00A618C8"/>
    <w:rsid w:val="00A630C3"/>
    <w:rsid w:val="00A637E3"/>
    <w:rsid w:val="00A6489C"/>
    <w:rsid w:val="00A64D83"/>
    <w:rsid w:val="00A67987"/>
    <w:rsid w:val="00A67B7F"/>
    <w:rsid w:val="00A70FDA"/>
    <w:rsid w:val="00A71B92"/>
    <w:rsid w:val="00A728F5"/>
    <w:rsid w:val="00A7646B"/>
    <w:rsid w:val="00A76FB6"/>
    <w:rsid w:val="00A7796E"/>
    <w:rsid w:val="00A81EA1"/>
    <w:rsid w:val="00A82921"/>
    <w:rsid w:val="00A82C51"/>
    <w:rsid w:val="00A84B82"/>
    <w:rsid w:val="00A86B80"/>
    <w:rsid w:val="00A86DB1"/>
    <w:rsid w:val="00A87558"/>
    <w:rsid w:val="00A9126F"/>
    <w:rsid w:val="00A93A0A"/>
    <w:rsid w:val="00A954A6"/>
    <w:rsid w:val="00AA084E"/>
    <w:rsid w:val="00AA761B"/>
    <w:rsid w:val="00AA77C8"/>
    <w:rsid w:val="00AB48A1"/>
    <w:rsid w:val="00AB6FAE"/>
    <w:rsid w:val="00AC1BE9"/>
    <w:rsid w:val="00AC1E88"/>
    <w:rsid w:val="00AC1FA5"/>
    <w:rsid w:val="00AC3774"/>
    <w:rsid w:val="00AC4DEA"/>
    <w:rsid w:val="00AC5909"/>
    <w:rsid w:val="00AC5F16"/>
    <w:rsid w:val="00AD0018"/>
    <w:rsid w:val="00AD106E"/>
    <w:rsid w:val="00AD1A8F"/>
    <w:rsid w:val="00AD1EAC"/>
    <w:rsid w:val="00AD2F39"/>
    <w:rsid w:val="00AD38BE"/>
    <w:rsid w:val="00AD3C02"/>
    <w:rsid w:val="00AD43BB"/>
    <w:rsid w:val="00AD4FA5"/>
    <w:rsid w:val="00AD56F1"/>
    <w:rsid w:val="00AD7432"/>
    <w:rsid w:val="00AE5F43"/>
    <w:rsid w:val="00AE618C"/>
    <w:rsid w:val="00AF1F24"/>
    <w:rsid w:val="00AF218B"/>
    <w:rsid w:val="00AF2654"/>
    <w:rsid w:val="00AF4AE3"/>
    <w:rsid w:val="00AF4DB9"/>
    <w:rsid w:val="00AF5104"/>
    <w:rsid w:val="00AF6B75"/>
    <w:rsid w:val="00B013F2"/>
    <w:rsid w:val="00B0264E"/>
    <w:rsid w:val="00B02C66"/>
    <w:rsid w:val="00B05673"/>
    <w:rsid w:val="00B10C7C"/>
    <w:rsid w:val="00B11F46"/>
    <w:rsid w:val="00B165ED"/>
    <w:rsid w:val="00B20558"/>
    <w:rsid w:val="00B21285"/>
    <w:rsid w:val="00B22116"/>
    <w:rsid w:val="00B25233"/>
    <w:rsid w:val="00B26878"/>
    <w:rsid w:val="00B30641"/>
    <w:rsid w:val="00B32061"/>
    <w:rsid w:val="00B3595D"/>
    <w:rsid w:val="00B368D4"/>
    <w:rsid w:val="00B36DEE"/>
    <w:rsid w:val="00B37369"/>
    <w:rsid w:val="00B37B1E"/>
    <w:rsid w:val="00B40F9B"/>
    <w:rsid w:val="00B42DDD"/>
    <w:rsid w:val="00B43C55"/>
    <w:rsid w:val="00B44D85"/>
    <w:rsid w:val="00B46F8C"/>
    <w:rsid w:val="00B5086C"/>
    <w:rsid w:val="00B5114E"/>
    <w:rsid w:val="00B51C30"/>
    <w:rsid w:val="00B5670C"/>
    <w:rsid w:val="00B57347"/>
    <w:rsid w:val="00B62281"/>
    <w:rsid w:val="00B627DE"/>
    <w:rsid w:val="00B64571"/>
    <w:rsid w:val="00B657BA"/>
    <w:rsid w:val="00B65CBF"/>
    <w:rsid w:val="00B70921"/>
    <w:rsid w:val="00B70B7A"/>
    <w:rsid w:val="00B713FA"/>
    <w:rsid w:val="00B72200"/>
    <w:rsid w:val="00B7231F"/>
    <w:rsid w:val="00B73253"/>
    <w:rsid w:val="00B73352"/>
    <w:rsid w:val="00B7686E"/>
    <w:rsid w:val="00B77332"/>
    <w:rsid w:val="00B77A54"/>
    <w:rsid w:val="00B813C9"/>
    <w:rsid w:val="00B81787"/>
    <w:rsid w:val="00B90444"/>
    <w:rsid w:val="00B92990"/>
    <w:rsid w:val="00B96920"/>
    <w:rsid w:val="00BA1897"/>
    <w:rsid w:val="00BA5CDF"/>
    <w:rsid w:val="00BB01D2"/>
    <w:rsid w:val="00BB0343"/>
    <w:rsid w:val="00BB0763"/>
    <w:rsid w:val="00BB0B77"/>
    <w:rsid w:val="00BB0B91"/>
    <w:rsid w:val="00BB249B"/>
    <w:rsid w:val="00BB7214"/>
    <w:rsid w:val="00BC059F"/>
    <w:rsid w:val="00BC292F"/>
    <w:rsid w:val="00BC3E1C"/>
    <w:rsid w:val="00BC7973"/>
    <w:rsid w:val="00BD021B"/>
    <w:rsid w:val="00BD0CAD"/>
    <w:rsid w:val="00BD328E"/>
    <w:rsid w:val="00BD332C"/>
    <w:rsid w:val="00BD474F"/>
    <w:rsid w:val="00BD6517"/>
    <w:rsid w:val="00BE040A"/>
    <w:rsid w:val="00BE1416"/>
    <w:rsid w:val="00BE2E38"/>
    <w:rsid w:val="00BE2F98"/>
    <w:rsid w:val="00BF0048"/>
    <w:rsid w:val="00BF0A24"/>
    <w:rsid w:val="00BF20B4"/>
    <w:rsid w:val="00BF32D4"/>
    <w:rsid w:val="00BF5183"/>
    <w:rsid w:val="00BF53BF"/>
    <w:rsid w:val="00BF5691"/>
    <w:rsid w:val="00C02001"/>
    <w:rsid w:val="00C02012"/>
    <w:rsid w:val="00C03329"/>
    <w:rsid w:val="00C045B1"/>
    <w:rsid w:val="00C049F8"/>
    <w:rsid w:val="00C066D4"/>
    <w:rsid w:val="00C074F1"/>
    <w:rsid w:val="00C104AF"/>
    <w:rsid w:val="00C148D8"/>
    <w:rsid w:val="00C15BCD"/>
    <w:rsid w:val="00C20BE3"/>
    <w:rsid w:val="00C2140A"/>
    <w:rsid w:val="00C21866"/>
    <w:rsid w:val="00C23CBB"/>
    <w:rsid w:val="00C27EAF"/>
    <w:rsid w:val="00C32D4F"/>
    <w:rsid w:val="00C3329B"/>
    <w:rsid w:val="00C34470"/>
    <w:rsid w:val="00C35DAD"/>
    <w:rsid w:val="00C41153"/>
    <w:rsid w:val="00C42324"/>
    <w:rsid w:val="00C42D29"/>
    <w:rsid w:val="00C441C3"/>
    <w:rsid w:val="00C56098"/>
    <w:rsid w:val="00C561CD"/>
    <w:rsid w:val="00C57F4B"/>
    <w:rsid w:val="00C61088"/>
    <w:rsid w:val="00C6144A"/>
    <w:rsid w:val="00C614F0"/>
    <w:rsid w:val="00C62B66"/>
    <w:rsid w:val="00C650BC"/>
    <w:rsid w:val="00C6711E"/>
    <w:rsid w:val="00C6769C"/>
    <w:rsid w:val="00C70089"/>
    <w:rsid w:val="00C70707"/>
    <w:rsid w:val="00C70908"/>
    <w:rsid w:val="00C70BBF"/>
    <w:rsid w:val="00C73B9A"/>
    <w:rsid w:val="00C74280"/>
    <w:rsid w:val="00C76E94"/>
    <w:rsid w:val="00C77F11"/>
    <w:rsid w:val="00C80397"/>
    <w:rsid w:val="00C8173F"/>
    <w:rsid w:val="00C82D14"/>
    <w:rsid w:val="00C84772"/>
    <w:rsid w:val="00C8675E"/>
    <w:rsid w:val="00C87DE1"/>
    <w:rsid w:val="00C9111C"/>
    <w:rsid w:val="00C92385"/>
    <w:rsid w:val="00C93134"/>
    <w:rsid w:val="00C93AD4"/>
    <w:rsid w:val="00C947F1"/>
    <w:rsid w:val="00C969BC"/>
    <w:rsid w:val="00CA515D"/>
    <w:rsid w:val="00CA5D0B"/>
    <w:rsid w:val="00CA6A94"/>
    <w:rsid w:val="00CA7E37"/>
    <w:rsid w:val="00CB38A7"/>
    <w:rsid w:val="00CC015C"/>
    <w:rsid w:val="00CC0C51"/>
    <w:rsid w:val="00CC19CA"/>
    <w:rsid w:val="00CC325D"/>
    <w:rsid w:val="00CC355E"/>
    <w:rsid w:val="00CC4F6F"/>
    <w:rsid w:val="00CC5CC0"/>
    <w:rsid w:val="00CC5FBD"/>
    <w:rsid w:val="00CC631C"/>
    <w:rsid w:val="00CC6BC5"/>
    <w:rsid w:val="00CD0443"/>
    <w:rsid w:val="00CD058C"/>
    <w:rsid w:val="00CD7060"/>
    <w:rsid w:val="00CD7D17"/>
    <w:rsid w:val="00CE0619"/>
    <w:rsid w:val="00CE0F69"/>
    <w:rsid w:val="00CE1EC6"/>
    <w:rsid w:val="00CE5559"/>
    <w:rsid w:val="00CE6E58"/>
    <w:rsid w:val="00CE7355"/>
    <w:rsid w:val="00CF2457"/>
    <w:rsid w:val="00CF261F"/>
    <w:rsid w:val="00CF362D"/>
    <w:rsid w:val="00CF402B"/>
    <w:rsid w:val="00CF451C"/>
    <w:rsid w:val="00CF4ED1"/>
    <w:rsid w:val="00CF5798"/>
    <w:rsid w:val="00D028A0"/>
    <w:rsid w:val="00D02CA6"/>
    <w:rsid w:val="00D03E17"/>
    <w:rsid w:val="00D04E47"/>
    <w:rsid w:val="00D05208"/>
    <w:rsid w:val="00D06CFC"/>
    <w:rsid w:val="00D07D9A"/>
    <w:rsid w:val="00D1101B"/>
    <w:rsid w:val="00D11553"/>
    <w:rsid w:val="00D11DC4"/>
    <w:rsid w:val="00D12D69"/>
    <w:rsid w:val="00D131D2"/>
    <w:rsid w:val="00D1384B"/>
    <w:rsid w:val="00D13D4D"/>
    <w:rsid w:val="00D155D7"/>
    <w:rsid w:val="00D15840"/>
    <w:rsid w:val="00D173FC"/>
    <w:rsid w:val="00D217B7"/>
    <w:rsid w:val="00D21825"/>
    <w:rsid w:val="00D224A0"/>
    <w:rsid w:val="00D241E8"/>
    <w:rsid w:val="00D276BC"/>
    <w:rsid w:val="00D3063B"/>
    <w:rsid w:val="00D316C0"/>
    <w:rsid w:val="00D32A08"/>
    <w:rsid w:val="00D34173"/>
    <w:rsid w:val="00D35618"/>
    <w:rsid w:val="00D454CB"/>
    <w:rsid w:val="00D50AE2"/>
    <w:rsid w:val="00D52F9C"/>
    <w:rsid w:val="00D5483B"/>
    <w:rsid w:val="00D557A8"/>
    <w:rsid w:val="00D5688C"/>
    <w:rsid w:val="00D57CB4"/>
    <w:rsid w:val="00D6253E"/>
    <w:rsid w:val="00D63275"/>
    <w:rsid w:val="00D632AC"/>
    <w:rsid w:val="00D64049"/>
    <w:rsid w:val="00D64DA1"/>
    <w:rsid w:val="00D70753"/>
    <w:rsid w:val="00D7330F"/>
    <w:rsid w:val="00D741BD"/>
    <w:rsid w:val="00D74B22"/>
    <w:rsid w:val="00D763F9"/>
    <w:rsid w:val="00D801DE"/>
    <w:rsid w:val="00D80773"/>
    <w:rsid w:val="00D8139E"/>
    <w:rsid w:val="00D8654A"/>
    <w:rsid w:val="00D86E17"/>
    <w:rsid w:val="00D90A89"/>
    <w:rsid w:val="00D91BA2"/>
    <w:rsid w:val="00D95315"/>
    <w:rsid w:val="00D9569D"/>
    <w:rsid w:val="00DA2C23"/>
    <w:rsid w:val="00DA41CD"/>
    <w:rsid w:val="00DA4431"/>
    <w:rsid w:val="00DA4DEF"/>
    <w:rsid w:val="00DA57BA"/>
    <w:rsid w:val="00DB0072"/>
    <w:rsid w:val="00DB1241"/>
    <w:rsid w:val="00DB338F"/>
    <w:rsid w:val="00DB5DA0"/>
    <w:rsid w:val="00DB7712"/>
    <w:rsid w:val="00DC1446"/>
    <w:rsid w:val="00DC7B54"/>
    <w:rsid w:val="00DD0133"/>
    <w:rsid w:val="00DD114B"/>
    <w:rsid w:val="00DD7569"/>
    <w:rsid w:val="00DE357E"/>
    <w:rsid w:val="00DE5D74"/>
    <w:rsid w:val="00DE5FFC"/>
    <w:rsid w:val="00DE625B"/>
    <w:rsid w:val="00DE67BD"/>
    <w:rsid w:val="00DF02D5"/>
    <w:rsid w:val="00E01ABC"/>
    <w:rsid w:val="00E01FF9"/>
    <w:rsid w:val="00E02AA2"/>
    <w:rsid w:val="00E048D8"/>
    <w:rsid w:val="00E07AAA"/>
    <w:rsid w:val="00E07BB2"/>
    <w:rsid w:val="00E115C9"/>
    <w:rsid w:val="00E121FF"/>
    <w:rsid w:val="00E148E8"/>
    <w:rsid w:val="00E150FD"/>
    <w:rsid w:val="00E15DF5"/>
    <w:rsid w:val="00E17577"/>
    <w:rsid w:val="00E17F5C"/>
    <w:rsid w:val="00E20066"/>
    <w:rsid w:val="00E25915"/>
    <w:rsid w:val="00E259EC"/>
    <w:rsid w:val="00E25FCA"/>
    <w:rsid w:val="00E2652E"/>
    <w:rsid w:val="00E30EB2"/>
    <w:rsid w:val="00E327BE"/>
    <w:rsid w:val="00E40367"/>
    <w:rsid w:val="00E4107D"/>
    <w:rsid w:val="00E4113E"/>
    <w:rsid w:val="00E42075"/>
    <w:rsid w:val="00E447CA"/>
    <w:rsid w:val="00E524F1"/>
    <w:rsid w:val="00E52A22"/>
    <w:rsid w:val="00E541FF"/>
    <w:rsid w:val="00E55C9E"/>
    <w:rsid w:val="00E57154"/>
    <w:rsid w:val="00E571C0"/>
    <w:rsid w:val="00E57C21"/>
    <w:rsid w:val="00E61575"/>
    <w:rsid w:val="00E62853"/>
    <w:rsid w:val="00E62C5A"/>
    <w:rsid w:val="00E6471B"/>
    <w:rsid w:val="00E6736B"/>
    <w:rsid w:val="00E700D1"/>
    <w:rsid w:val="00E74E5D"/>
    <w:rsid w:val="00E74EF6"/>
    <w:rsid w:val="00E76C6B"/>
    <w:rsid w:val="00E82952"/>
    <w:rsid w:val="00E8450F"/>
    <w:rsid w:val="00E87C7C"/>
    <w:rsid w:val="00E90853"/>
    <w:rsid w:val="00E92B59"/>
    <w:rsid w:val="00E96618"/>
    <w:rsid w:val="00EA0AB8"/>
    <w:rsid w:val="00EA2A27"/>
    <w:rsid w:val="00EB1A8B"/>
    <w:rsid w:val="00EB26ED"/>
    <w:rsid w:val="00EB298A"/>
    <w:rsid w:val="00EB38B3"/>
    <w:rsid w:val="00EC18EF"/>
    <w:rsid w:val="00EC1B7C"/>
    <w:rsid w:val="00EC2E1D"/>
    <w:rsid w:val="00EC434B"/>
    <w:rsid w:val="00EC5F43"/>
    <w:rsid w:val="00EC7A7E"/>
    <w:rsid w:val="00ED2570"/>
    <w:rsid w:val="00ED4BFB"/>
    <w:rsid w:val="00ED5628"/>
    <w:rsid w:val="00ED6FEE"/>
    <w:rsid w:val="00ED7115"/>
    <w:rsid w:val="00EE1454"/>
    <w:rsid w:val="00EE1BAD"/>
    <w:rsid w:val="00EE318D"/>
    <w:rsid w:val="00EE36C3"/>
    <w:rsid w:val="00EE3F2E"/>
    <w:rsid w:val="00EE4E72"/>
    <w:rsid w:val="00EE5739"/>
    <w:rsid w:val="00EE5CD5"/>
    <w:rsid w:val="00EE6463"/>
    <w:rsid w:val="00EF1F87"/>
    <w:rsid w:val="00EF2E37"/>
    <w:rsid w:val="00EF400C"/>
    <w:rsid w:val="00EF4D3C"/>
    <w:rsid w:val="00F04347"/>
    <w:rsid w:val="00F0463F"/>
    <w:rsid w:val="00F05143"/>
    <w:rsid w:val="00F101B7"/>
    <w:rsid w:val="00F11F6D"/>
    <w:rsid w:val="00F13015"/>
    <w:rsid w:val="00F13979"/>
    <w:rsid w:val="00F14797"/>
    <w:rsid w:val="00F14E04"/>
    <w:rsid w:val="00F1678A"/>
    <w:rsid w:val="00F20582"/>
    <w:rsid w:val="00F21960"/>
    <w:rsid w:val="00F21ADD"/>
    <w:rsid w:val="00F21B90"/>
    <w:rsid w:val="00F231A7"/>
    <w:rsid w:val="00F25017"/>
    <w:rsid w:val="00F25A92"/>
    <w:rsid w:val="00F25B62"/>
    <w:rsid w:val="00F31B2A"/>
    <w:rsid w:val="00F32389"/>
    <w:rsid w:val="00F325CF"/>
    <w:rsid w:val="00F3268B"/>
    <w:rsid w:val="00F3283D"/>
    <w:rsid w:val="00F43C98"/>
    <w:rsid w:val="00F445AA"/>
    <w:rsid w:val="00F445ED"/>
    <w:rsid w:val="00F460BD"/>
    <w:rsid w:val="00F47979"/>
    <w:rsid w:val="00F53BE5"/>
    <w:rsid w:val="00F54713"/>
    <w:rsid w:val="00F54F34"/>
    <w:rsid w:val="00F55240"/>
    <w:rsid w:val="00F55B8F"/>
    <w:rsid w:val="00F578C7"/>
    <w:rsid w:val="00F579DF"/>
    <w:rsid w:val="00F631C5"/>
    <w:rsid w:val="00F64B65"/>
    <w:rsid w:val="00F64BF2"/>
    <w:rsid w:val="00F65460"/>
    <w:rsid w:val="00F65AE7"/>
    <w:rsid w:val="00F6750A"/>
    <w:rsid w:val="00F72278"/>
    <w:rsid w:val="00F72CD1"/>
    <w:rsid w:val="00F80931"/>
    <w:rsid w:val="00F85DEE"/>
    <w:rsid w:val="00F873E2"/>
    <w:rsid w:val="00F93EF3"/>
    <w:rsid w:val="00F94D21"/>
    <w:rsid w:val="00F94F8C"/>
    <w:rsid w:val="00F95166"/>
    <w:rsid w:val="00F9581B"/>
    <w:rsid w:val="00F9764A"/>
    <w:rsid w:val="00F97A81"/>
    <w:rsid w:val="00FA2693"/>
    <w:rsid w:val="00FA6C6D"/>
    <w:rsid w:val="00FB0F95"/>
    <w:rsid w:val="00FB148F"/>
    <w:rsid w:val="00FB1508"/>
    <w:rsid w:val="00FB1AA6"/>
    <w:rsid w:val="00FB2899"/>
    <w:rsid w:val="00FB4BCA"/>
    <w:rsid w:val="00FB6CDD"/>
    <w:rsid w:val="00FB7326"/>
    <w:rsid w:val="00FC476A"/>
    <w:rsid w:val="00FC54D0"/>
    <w:rsid w:val="00FC7DC9"/>
    <w:rsid w:val="00FD0CD0"/>
    <w:rsid w:val="00FD15C1"/>
    <w:rsid w:val="00FD3579"/>
    <w:rsid w:val="00FD4A01"/>
    <w:rsid w:val="00FD64CC"/>
    <w:rsid w:val="00FD7B92"/>
    <w:rsid w:val="00FE076A"/>
    <w:rsid w:val="00FE21EC"/>
    <w:rsid w:val="00FE2212"/>
    <w:rsid w:val="00FE281F"/>
    <w:rsid w:val="00FE3CF9"/>
    <w:rsid w:val="00FE5A30"/>
    <w:rsid w:val="00FE6234"/>
    <w:rsid w:val="00FE6C48"/>
    <w:rsid w:val="00FF0DF4"/>
    <w:rsid w:val="00FF0E54"/>
    <w:rsid w:val="0A942E10"/>
    <w:rsid w:val="11E3372C"/>
    <w:rsid w:val="29F90F12"/>
    <w:rsid w:val="55F2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0F67"/>
  <w15:docId w15:val="{3370E97B-0EFE-44C6-89F6-4FAA0358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等线" w:eastAsia="等线" w:cs="等线"/>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f1">
    <w:name w:val="Revision"/>
    <w:hidden/>
    <w:uiPriority w:val="99"/>
    <w:semiHidden/>
    <w:rsid w:val="00552806"/>
    <w:rPr>
      <w:kern w:val="2"/>
      <w:sz w:val="21"/>
      <w:szCs w:val="22"/>
    </w:rPr>
  </w:style>
  <w:style w:type="paragraph" w:styleId="HTML">
    <w:name w:val="HTML Preformatted"/>
    <w:basedOn w:val="a"/>
    <w:link w:val="HTML0"/>
    <w:uiPriority w:val="99"/>
    <w:unhideWhenUsed/>
    <w:rsid w:val="00AF4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AF4AE3"/>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810">
      <w:bodyDiv w:val="1"/>
      <w:marLeft w:val="0"/>
      <w:marRight w:val="0"/>
      <w:marTop w:val="0"/>
      <w:marBottom w:val="0"/>
      <w:divBdr>
        <w:top w:val="none" w:sz="0" w:space="0" w:color="auto"/>
        <w:left w:val="none" w:sz="0" w:space="0" w:color="auto"/>
        <w:bottom w:val="none" w:sz="0" w:space="0" w:color="auto"/>
        <w:right w:val="none" w:sz="0" w:space="0" w:color="auto"/>
      </w:divBdr>
    </w:div>
    <w:div w:id="12464832">
      <w:bodyDiv w:val="1"/>
      <w:marLeft w:val="0"/>
      <w:marRight w:val="0"/>
      <w:marTop w:val="0"/>
      <w:marBottom w:val="0"/>
      <w:divBdr>
        <w:top w:val="none" w:sz="0" w:space="0" w:color="auto"/>
        <w:left w:val="none" w:sz="0" w:space="0" w:color="auto"/>
        <w:bottom w:val="none" w:sz="0" w:space="0" w:color="auto"/>
        <w:right w:val="none" w:sz="0" w:space="0" w:color="auto"/>
      </w:divBdr>
    </w:div>
    <w:div w:id="28335492">
      <w:bodyDiv w:val="1"/>
      <w:marLeft w:val="0"/>
      <w:marRight w:val="0"/>
      <w:marTop w:val="0"/>
      <w:marBottom w:val="0"/>
      <w:divBdr>
        <w:top w:val="none" w:sz="0" w:space="0" w:color="auto"/>
        <w:left w:val="none" w:sz="0" w:space="0" w:color="auto"/>
        <w:bottom w:val="none" w:sz="0" w:space="0" w:color="auto"/>
        <w:right w:val="none" w:sz="0" w:space="0" w:color="auto"/>
      </w:divBdr>
    </w:div>
    <w:div w:id="42607297">
      <w:bodyDiv w:val="1"/>
      <w:marLeft w:val="0"/>
      <w:marRight w:val="0"/>
      <w:marTop w:val="0"/>
      <w:marBottom w:val="0"/>
      <w:divBdr>
        <w:top w:val="none" w:sz="0" w:space="0" w:color="auto"/>
        <w:left w:val="none" w:sz="0" w:space="0" w:color="auto"/>
        <w:bottom w:val="none" w:sz="0" w:space="0" w:color="auto"/>
        <w:right w:val="none" w:sz="0" w:space="0" w:color="auto"/>
      </w:divBdr>
    </w:div>
    <w:div w:id="52586473">
      <w:bodyDiv w:val="1"/>
      <w:marLeft w:val="0"/>
      <w:marRight w:val="0"/>
      <w:marTop w:val="0"/>
      <w:marBottom w:val="0"/>
      <w:divBdr>
        <w:top w:val="none" w:sz="0" w:space="0" w:color="auto"/>
        <w:left w:val="none" w:sz="0" w:space="0" w:color="auto"/>
        <w:bottom w:val="none" w:sz="0" w:space="0" w:color="auto"/>
        <w:right w:val="none" w:sz="0" w:space="0" w:color="auto"/>
      </w:divBdr>
    </w:div>
    <w:div w:id="54545759">
      <w:bodyDiv w:val="1"/>
      <w:marLeft w:val="0"/>
      <w:marRight w:val="0"/>
      <w:marTop w:val="0"/>
      <w:marBottom w:val="0"/>
      <w:divBdr>
        <w:top w:val="none" w:sz="0" w:space="0" w:color="auto"/>
        <w:left w:val="none" w:sz="0" w:space="0" w:color="auto"/>
        <w:bottom w:val="none" w:sz="0" w:space="0" w:color="auto"/>
        <w:right w:val="none" w:sz="0" w:space="0" w:color="auto"/>
      </w:divBdr>
    </w:div>
    <w:div w:id="120266347">
      <w:bodyDiv w:val="1"/>
      <w:marLeft w:val="0"/>
      <w:marRight w:val="0"/>
      <w:marTop w:val="0"/>
      <w:marBottom w:val="0"/>
      <w:divBdr>
        <w:top w:val="none" w:sz="0" w:space="0" w:color="auto"/>
        <w:left w:val="none" w:sz="0" w:space="0" w:color="auto"/>
        <w:bottom w:val="none" w:sz="0" w:space="0" w:color="auto"/>
        <w:right w:val="none" w:sz="0" w:space="0" w:color="auto"/>
      </w:divBdr>
    </w:div>
    <w:div w:id="168326008">
      <w:bodyDiv w:val="1"/>
      <w:marLeft w:val="0"/>
      <w:marRight w:val="0"/>
      <w:marTop w:val="0"/>
      <w:marBottom w:val="0"/>
      <w:divBdr>
        <w:top w:val="none" w:sz="0" w:space="0" w:color="auto"/>
        <w:left w:val="none" w:sz="0" w:space="0" w:color="auto"/>
        <w:bottom w:val="none" w:sz="0" w:space="0" w:color="auto"/>
        <w:right w:val="none" w:sz="0" w:space="0" w:color="auto"/>
      </w:divBdr>
    </w:div>
    <w:div w:id="365914432">
      <w:bodyDiv w:val="1"/>
      <w:marLeft w:val="0"/>
      <w:marRight w:val="0"/>
      <w:marTop w:val="0"/>
      <w:marBottom w:val="0"/>
      <w:divBdr>
        <w:top w:val="none" w:sz="0" w:space="0" w:color="auto"/>
        <w:left w:val="none" w:sz="0" w:space="0" w:color="auto"/>
        <w:bottom w:val="none" w:sz="0" w:space="0" w:color="auto"/>
        <w:right w:val="none" w:sz="0" w:space="0" w:color="auto"/>
      </w:divBdr>
    </w:div>
    <w:div w:id="398328383">
      <w:bodyDiv w:val="1"/>
      <w:marLeft w:val="0"/>
      <w:marRight w:val="0"/>
      <w:marTop w:val="0"/>
      <w:marBottom w:val="0"/>
      <w:divBdr>
        <w:top w:val="none" w:sz="0" w:space="0" w:color="auto"/>
        <w:left w:val="none" w:sz="0" w:space="0" w:color="auto"/>
        <w:bottom w:val="none" w:sz="0" w:space="0" w:color="auto"/>
        <w:right w:val="none" w:sz="0" w:space="0" w:color="auto"/>
      </w:divBdr>
    </w:div>
    <w:div w:id="411397567">
      <w:bodyDiv w:val="1"/>
      <w:marLeft w:val="0"/>
      <w:marRight w:val="0"/>
      <w:marTop w:val="0"/>
      <w:marBottom w:val="0"/>
      <w:divBdr>
        <w:top w:val="none" w:sz="0" w:space="0" w:color="auto"/>
        <w:left w:val="none" w:sz="0" w:space="0" w:color="auto"/>
        <w:bottom w:val="none" w:sz="0" w:space="0" w:color="auto"/>
        <w:right w:val="none" w:sz="0" w:space="0" w:color="auto"/>
      </w:divBdr>
    </w:div>
    <w:div w:id="417869172">
      <w:bodyDiv w:val="1"/>
      <w:marLeft w:val="0"/>
      <w:marRight w:val="0"/>
      <w:marTop w:val="0"/>
      <w:marBottom w:val="0"/>
      <w:divBdr>
        <w:top w:val="none" w:sz="0" w:space="0" w:color="auto"/>
        <w:left w:val="none" w:sz="0" w:space="0" w:color="auto"/>
        <w:bottom w:val="none" w:sz="0" w:space="0" w:color="auto"/>
        <w:right w:val="none" w:sz="0" w:space="0" w:color="auto"/>
      </w:divBdr>
    </w:div>
    <w:div w:id="420368744">
      <w:bodyDiv w:val="1"/>
      <w:marLeft w:val="0"/>
      <w:marRight w:val="0"/>
      <w:marTop w:val="0"/>
      <w:marBottom w:val="0"/>
      <w:divBdr>
        <w:top w:val="none" w:sz="0" w:space="0" w:color="auto"/>
        <w:left w:val="none" w:sz="0" w:space="0" w:color="auto"/>
        <w:bottom w:val="none" w:sz="0" w:space="0" w:color="auto"/>
        <w:right w:val="none" w:sz="0" w:space="0" w:color="auto"/>
      </w:divBdr>
    </w:div>
    <w:div w:id="510027418">
      <w:bodyDiv w:val="1"/>
      <w:marLeft w:val="0"/>
      <w:marRight w:val="0"/>
      <w:marTop w:val="0"/>
      <w:marBottom w:val="0"/>
      <w:divBdr>
        <w:top w:val="none" w:sz="0" w:space="0" w:color="auto"/>
        <w:left w:val="none" w:sz="0" w:space="0" w:color="auto"/>
        <w:bottom w:val="none" w:sz="0" w:space="0" w:color="auto"/>
        <w:right w:val="none" w:sz="0" w:space="0" w:color="auto"/>
      </w:divBdr>
    </w:div>
    <w:div w:id="510224405">
      <w:bodyDiv w:val="1"/>
      <w:marLeft w:val="0"/>
      <w:marRight w:val="0"/>
      <w:marTop w:val="0"/>
      <w:marBottom w:val="0"/>
      <w:divBdr>
        <w:top w:val="none" w:sz="0" w:space="0" w:color="auto"/>
        <w:left w:val="none" w:sz="0" w:space="0" w:color="auto"/>
        <w:bottom w:val="none" w:sz="0" w:space="0" w:color="auto"/>
        <w:right w:val="none" w:sz="0" w:space="0" w:color="auto"/>
      </w:divBdr>
    </w:div>
    <w:div w:id="539169047">
      <w:bodyDiv w:val="1"/>
      <w:marLeft w:val="0"/>
      <w:marRight w:val="0"/>
      <w:marTop w:val="0"/>
      <w:marBottom w:val="0"/>
      <w:divBdr>
        <w:top w:val="none" w:sz="0" w:space="0" w:color="auto"/>
        <w:left w:val="none" w:sz="0" w:space="0" w:color="auto"/>
        <w:bottom w:val="none" w:sz="0" w:space="0" w:color="auto"/>
        <w:right w:val="none" w:sz="0" w:space="0" w:color="auto"/>
      </w:divBdr>
    </w:div>
    <w:div w:id="579173150">
      <w:bodyDiv w:val="1"/>
      <w:marLeft w:val="0"/>
      <w:marRight w:val="0"/>
      <w:marTop w:val="0"/>
      <w:marBottom w:val="0"/>
      <w:divBdr>
        <w:top w:val="none" w:sz="0" w:space="0" w:color="auto"/>
        <w:left w:val="none" w:sz="0" w:space="0" w:color="auto"/>
        <w:bottom w:val="none" w:sz="0" w:space="0" w:color="auto"/>
        <w:right w:val="none" w:sz="0" w:space="0" w:color="auto"/>
      </w:divBdr>
    </w:div>
    <w:div w:id="581571249">
      <w:bodyDiv w:val="1"/>
      <w:marLeft w:val="0"/>
      <w:marRight w:val="0"/>
      <w:marTop w:val="0"/>
      <w:marBottom w:val="0"/>
      <w:divBdr>
        <w:top w:val="none" w:sz="0" w:space="0" w:color="auto"/>
        <w:left w:val="none" w:sz="0" w:space="0" w:color="auto"/>
        <w:bottom w:val="none" w:sz="0" w:space="0" w:color="auto"/>
        <w:right w:val="none" w:sz="0" w:space="0" w:color="auto"/>
      </w:divBdr>
    </w:div>
    <w:div w:id="600525722">
      <w:bodyDiv w:val="1"/>
      <w:marLeft w:val="0"/>
      <w:marRight w:val="0"/>
      <w:marTop w:val="0"/>
      <w:marBottom w:val="0"/>
      <w:divBdr>
        <w:top w:val="none" w:sz="0" w:space="0" w:color="auto"/>
        <w:left w:val="none" w:sz="0" w:space="0" w:color="auto"/>
        <w:bottom w:val="none" w:sz="0" w:space="0" w:color="auto"/>
        <w:right w:val="none" w:sz="0" w:space="0" w:color="auto"/>
      </w:divBdr>
    </w:div>
    <w:div w:id="657925406">
      <w:bodyDiv w:val="1"/>
      <w:marLeft w:val="0"/>
      <w:marRight w:val="0"/>
      <w:marTop w:val="0"/>
      <w:marBottom w:val="0"/>
      <w:divBdr>
        <w:top w:val="none" w:sz="0" w:space="0" w:color="auto"/>
        <w:left w:val="none" w:sz="0" w:space="0" w:color="auto"/>
        <w:bottom w:val="none" w:sz="0" w:space="0" w:color="auto"/>
        <w:right w:val="none" w:sz="0" w:space="0" w:color="auto"/>
      </w:divBdr>
    </w:div>
    <w:div w:id="684786708">
      <w:bodyDiv w:val="1"/>
      <w:marLeft w:val="0"/>
      <w:marRight w:val="0"/>
      <w:marTop w:val="0"/>
      <w:marBottom w:val="0"/>
      <w:divBdr>
        <w:top w:val="none" w:sz="0" w:space="0" w:color="auto"/>
        <w:left w:val="none" w:sz="0" w:space="0" w:color="auto"/>
        <w:bottom w:val="none" w:sz="0" w:space="0" w:color="auto"/>
        <w:right w:val="none" w:sz="0" w:space="0" w:color="auto"/>
      </w:divBdr>
    </w:div>
    <w:div w:id="799112048">
      <w:bodyDiv w:val="1"/>
      <w:marLeft w:val="0"/>
      <w:marRight w:val="0"/>
      <w:marTop w:val="0"/>
      <w:marBottom w:val="0"/>
      <w:divBdr>
        <w:top w:val="none" w:sz="0" w:space="0" w:color="auto"/>
        <w:left w:val="none" w:sz="0" w:space="0" w:color="auto"/>
        <w:bottom w:val="none" w:sz="0" w:space="0" w:color="auto"/>
        <w:right w:val="none" w:sz="0" w:space="0" w:color="auto"/>
      </w:divBdr>
    </w:div>
    <w:div w:id="850603681">
      <w:bodyDiv w:val="1"/>
      <w:marLeft w:val="0"/>
      <w:marRight w:val="0"/>
      <w:marTop w:val="0"/>
      <w:marBottom w:val="0"/>
      <w:divBdr>
        <w:top w:val="none" w:sz="0" w:space="0" w:color="auto"/>
        <w:left w:val="none" w:sz="0" w:space="0" w:color="auto"/>
        <w:bottom w:val="none" w:sz="0" w:space="0" w:color="auto"/>
        <w:right w:val="none" w:sz="0" w:space="0" w:color="auto"/>
      </w:divBdr>
    </w:div>
    <w:div w:id="894926407">
      <w:bodyDiv w:val="1"/>
      <w:marLeft w:val="0"/>
      <w:marRight w:val="0"/>
      <w:marTop w:val="0"/>
      <w:marBottom w:val="0"/>
      <w:divBdr>
        <w:top w:val="none" w:sz="0" w:space="0" w:color="auto"/>
        <w:left w:val="none" w:sz="0" w:space="0" w:color="auto"/>
        <w:bottom w:val="none" w:sz="0" w:space="0" w:color="auto"/>
        <w:right w:val="none" w:sz="0" w:space="0" w:color="auto"/>
      </w:divBdr>
    </w:div>
    <w:div w:id="907686886">
      <w:bodyDiv w:val="1"/>
      <w:marLeft w:val="0"/>
      <w:marRight w:val="0"/>
      <w:marTop w:val="0"/>
      <w:marBottom w:val="0"/>
      <w:divBdr>
        <w:top w:val="none" w:sz="0" w:space="0" w:color="auto"/>
        <w:left w:val="none" w:sz="0" w:space="0" w:color="auto"/>
        <w:bottom w:val="none" w:sz="0" w:space="0" w:color="auto"/>
        <w:right w:val="none" w:sz="0" w:space="0" w:color="auto"/>
      </w:divBdr>
    </w:div>
    <w:div w:id="918638035">
      <w:bodyDiv w:val="1"/>
      <w:marLeft w:val="0"/>
      <w:marRight w:val="0"/>
      <w:marTop w:val="0"/>
      <w:marBottom w:val="0"/>
      <w:divBdr>
        <w:top w:val="none" w:sz="0" w:space="0" w:color="auto"/>
        <w:left w:val="none" w:sz="0" w:space="0" w:color="auto"/>
        <w:bottom w:val="none" w:sz="0" w:space="0" w:color="auto"/>
        <w:right w:val="none" w:sz="0" w:space="0" w:color="auto"/>
      </w:divBdr>
    </w:div>
    <w:div w:id="943264380">
      <w:bodyDiv w:val="1"/>
      <w:marLeft w:val="0"/>
      <w:marRight w:val="0"/>
      <w:marTop w:val="0"/>
      <w:marBottom w:val="0"/>
      <w:divBdr>
        <w:top w:val="none" w:sz="0" w:space="0" w:color="auto"/>
        <w:left w:val="none" w:sz="0" w:space="0" w:color="auto"/>
        <w:bottom w:val="none" w:sz="0" w:space="0" w:color="auto"/>
        <w:right w:val="none" w:sz="0" w:space="0" w:color="auto"/>
      </w:divBdr>
    </w:div>
    <w:div w:id="950741115">
      <w:bodyDiv w:val="1"/>
      <w:marLeft w:val="0"/>
      <w:marRight w:val="0"/>
      <w:marTop w:val="0"/>
      <w:marBottom w:val="0"/>
      <w:divBdr>
        <w:top w:val="none" w:sz="0" w:space="0" w:color="auto"/>
        <w:left w:val="none" w:sz="0" w:space="0" w:color="auto"/>
        <w:bottom w:val="none" w:sz="0" w:space="0" w:color="auto"/>
        <w:right w:val="none" w:sz="0" w:space="0" w:color="auto"/>
      </w:divBdr>
    </w:div>
    <w:div w:id="983126543">
      <w:bodyDiv w:val="1"/>
      <w:marLeft w:val="0"/>
      <w:marRight w:val="0"/>
      <w:marTop w:val="0"/>
      <w:marBottom w:val="0"/>
      <w:divBdr>
        <w:top w:val="none" w:sz="0" w:space="0" w:color="auto"/>
        <w:left w:val="none" w:sz="0" w:space="0" w:color="auto"/>
        <w:bottom w:val="none" w:sz="0" w:space="0" w:color="auto"/>
        <w:right w:val="none" w:sz="0" w:space="0" w:color="auto"/>
      </w:divBdr>
    </w:div>
    <w:div w:id="1003510255">
      <w:bodyDiv w:val="1"/>
      <w:marLeft w:val="0"/>
      <w:marRight w:val="0"/>
      <w:marTop w:val="0"/>
      <w:marBottom w:val="0"/>
      <w:divBdr>
        <w:top w:val="none" w:sz="0" w:space="0" w:color="auto"/>
        <w:left w:val="none" w:sz="0" w:space="0" w:color="auto"/>
        <w:bottom w:val="none" w:sz="0" w:space="0" w:color="auto"/>
        <w:right w:val="none" w:sz="0" w:space="0" w:color="auto"/>
      </w:divBdr>
    </w:div>
    <w:div w:id="1017774796">
      <w:bodyDiv w:val="1"/>
      <w:marLeft w:val="0"/>
      <w:marRight w:val="0"/>
      <w:marTop w:val="0"/>
      <w:marBottom w:val="0"/>
      <w:divBdr>
        <w:top w:val="none" w:sz="0" w:space="0" w:color="auto"/>
        <w:left w:val="none" w:sz="0" w:space="0" w:color="auto"/>
        <w:bottom w:val="none" w:sz="0" w:space="0" w:color="auto"/>
        <w:right w:val="none" w:sz="0" w:space="0" w:color="auto"/>
      </w:divBdr>
    </w:div>
    <w:div w:id="1020471964">
      <w:bodyDiv w:val="1"/>
      <w:marLeft w:val="0"/>
      <w:marRight w:val="0"/>
      <w:marTop w:val="0"/>
      <w:marBottom w:val="0"/>
      <w:divBdr>
        <w:top w:val="none" w:sz="0" w:space="0" w:color="auto"/>
        <w:left w:val="none" w:sz="0" w:space="0" w:color="auto"/>
        <w:bottom w:val="none" w:sz="0" w:space="0" w:color="auto"/>
        <w:right w:val="none" w:sz="0" w:space="0" w:color="auto"/>
      </w:divBdr>
    </w:div>
    <w:div w:id="1026446342">
      <w:bodyDiv w:val="1"/>
      <w:marLeft w:val="0"/>
      <w:marRight w:val="0"/>
      <w:marTop w:val="0"/>
      <w:marBottom w:val="0"/>
      <w:divBdr>
        <w:top w:val="none" w:sz="0" w:space="0" w:color="auto"/>
        <w:left w:val="none" w:sz="0" w:space="0" w:color="auto"/>
        <w:bottom w:val="none" w:sz="0" w:space="0" w:color="auto"/>
        <w:right w:val="none" w:sz="0" w:space="0" w:color="auto"/>
      </w:divBdr>
    </w:div>
    <w:div w:id="1027951188">
      <w:bodyDiv w:val="1"/>
      <w:marLeft w:val="0"/>
      <w:marRight w:val="0"/>
      <w:marTop w:val="0"/>
      <w:marBottom w:val="0"/>
      <w:divBdr>
        <w:top w:val="none" w:sz="0" w:space="0" w:color="auto"/>
        <w:left w:val="none" w:sz="0" w:space="0" w:color="auto"/>
        <w:bottom w:val="none" w:sz="0" w:space="0" w:color="auto"/>
        <w:right w:val="none" w:sz="0" w:space="0" w:color="auto"/>
      </w:divBdr>
    </w:div>
    <w:div w:id="1129207485">
      <w:bodyDiv w:val="1"/>
      <w:marLeft w:val="0"/>
      <w:marRight w:val="0"/>
      <w:marTop w:val="0"/>
      <w:marBottom w:val="0"/>
      <w:divBdr>
        <w:top w:val="none" w:sz="0" w:space="0" w:color="auto"/>
        <w:left w:val="none" w:sz="0" w:space="0" w:color="auto"/>
        <w:bottom w:val="none" w:sz="0" w:space="0" w:color="auto"/>
        <w:right w:val="none" w:sz="0" w:space="0" w:color="auto"/>
      </w:divBdr>
    </w:div>
    <w:div w:id="1133597966">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208685182">
      <w:bodyDiv w:val="1"/>
      <w:marLeft w:val="0"/>
      <w:marRight w:val="0"/>
      <w:marTop w:val="0"/>
      <w:marBottom w:val="0"/>
      <w:divBdr>
        <w:top w:val="none" w:sz="0" w:space="0" w:color="auto"/>
        <w:left w:val="none" w:sz="0" w:space="0" w:color="auto"/>
        <w:bottom w:val="none" w:sz="0" w:space="0" w:color="auto"/>
        <w:right w:val="none" w:sz="0" w:space="0" w:color="auto"/>
      </w:divBdr>
    </w:div>
    <w:div w:id="1213999736">
      <w:bodyDiv w:val="1"/>
      <w:marLeft w:val="0"/>
      <w:marRight w:val="0"/>
      <w:marTop w:val="0"/>
      <w:marBottom w:val="0"/>
      <w:divBdr>
        <w:top w:val="none" w:sz="0" w:space="0" w:color="auto"/>
        <w:left w:val="none" w:sz="0" w:space="0" w:color="auto"/>
        <w:bottom w:val="none" w:sz="0" w:space="0" w:color="auto"/>
        <w:right w:val="none" w:sz="0" w:space="0" w:color="auto"/>
      </w:divBdr>
    </w:div>
    <w:div w:id="1242064926">
      <w:bodyDiv w:val="1"/>
      <w:marLeft w:val="0"/>
      <w:marRight w:val="0"/>
      <w:marTop w:val="0"/>
      <w:marBottom w:val="0"/>
      <w:divBdr>
        <w:top w:val="none" w:sz="0" w:space="0" w:color="auto"/>
        <w:left w:val="none" w:sz="0" w:space="0" w:color="auto"/>
        <w:bottom w:val="none" w:sz="0" w:space="0" w:color="auto"/>
        <w:right w:val="none" w:sz="0" w:space="0" w:color="auto"/>
      </w:divBdr>
    </w:div>
    <w:div w:id="1346830504">
      <w:bodyDiv w:val="1"/>
      <w:marLeft w:val="0"/>
      <w:marRight w:val="0"/>
      <w:marTop w:val="0"/>
      <w:marBottom w:val="0"/>
      <w:divBdr>
        <w:top w:val="none" w:sz="0" w:space="0" w:color="auto"/>
        <w:left w:val="none" w:sz="0" w:space="0" w:color="auto"/>
        <w:bottom w:val="none" w:sz="0" w:space="0" w:color="auto"/>
        <w:right w:val="none" w:sz="0" w:space="0" w:color="auto"/>
      </w:divBdr>
    </w:div>
    <w:div w:id="1377587202">
      <w:bodyDiv w:val="1"/>
      <w:marLeft w:val="0"/>
      <w:marRight w:val="0"/>
      <w:marTop w:val="0"/>
      <w:marBottom w:val="0"/>
      <w:divBdr>
        <w:top w:val="none" w:sz="0" w:space="0" w:color="auto"/>
        <w:left w:val="none" w:sz="0" w:space="0" w:color="auto"/>
        <w:bottom w:val="none" w:sz="0" w:space="0" w:color="auto"/>
        <w:right w:val="none" w:sz="0" w:space="0" w:color="auto"/>
      </w:divBdr>
    </w:div>
    <w:div w:id="1411076286">
      <w:bodyDiv w:val="1"/>
      <w:marLeft w:val="0"/>
      <w:marRight w:val="0"/>
      <w:marTop w:val="0"/>
      <w:marBottom w:val="0"/>
      <w:divBdr>
        <w:top w:val="none" w:sz="0" w:space="0" w:color="auto"/>
        <w:left w:val="none" w:sz="0" w:space="0" w:color="auto"/>
        <w:bottom w:val="none" w:sz="0" w:space="0" w:color="auto"/>
        <w:right w:val="none" w:sz="0" w:space="0" w:color="auto"/>
      </w:divBdr>
    </w:div>
    <w:div w:id="1431468962">
      <w:bodyDiv w:val="1"/>
      <w:marLeft w:val="0"/>
      <w:marRight w:val="0"/>
      <w:marTop w:val="0"/>
      <w:marBottom w:val="0"/>
      <w:divBdr>
        <w:top w:val="none" w:sz="0" w:space="0" w:color="auto"/>
        <w:left w:val="none" w:sz="0" w:space="0" w:color="auto"/>
        <w:bottom w:val="none" w:sz="0" w:space="0" w:color="auto"/>
        <w:right w:val="none" w:sz="0" w:space="0" w:color="auto"/>
      </w:divBdr>
    </w:div>
    <w:div w:id="1438911886">
      <w:bodyDiv w:val="1"/>
      <w:marLeft w:val="0"/>
      <w:marRight w:val="0"/>
      <w:marTop w:val="0"/>
      <w:marBottom w:val="0"/>
      <w:divBdr>
        <w:top w:val="none" w:sz="0" w:space="0" w:color="auto"/>
        <w:left w:val="none" w:sz="0" w:space="0" w:color="auto"/>
        <w:bottom w:val="none" w:sz="0" w:space="0" w:color="auto"/>
        <w:right w:val="none" w:sz="0" w:space="0" w:color="auto"/>
      </w:divBdr>
    </w:div>
    <w:div w:id="1472014511">
      <w:bodyDiv w:val="1"/>
      <w:marLeft w:val="0"/>
      <w:marRight w:val="0"/>
      <w:marTop w:val="0"/>
      <w:marBottom w:val="0"/>
      <w:divBdr>
        <w:top w:val="none" w:sz="0" w:space="0" w:color="auto"/>
        <w:left w:val="none" w:sz="0" w:space="0" w:color="auto"/>
        <w:bottom w:val="none" w:sz="0" w:space="0" w:color="auto"/>
        <w:right w:val="none" w:sz="0" w:space="0" w:color="auto"/>
      </w:divBdr>
    </w:div>
    <w:div w:id="1514690292">
      <w:bodyDiv w:val="1"/>
      <w:marLeft w:val="0"/>
      <w:marRight w:val="0"/>
      <w:marTop w:val="0"/>
      <w:marBottom w:val="0"/>
      <w:divBdr>
        <w:top w:val="none" w:sz="0" w:space="0" w:color="auto"/>
        <w:left w:val="none" w:sz="0" w:space="0" w:color="auto"/>
        <w:bottom w:val="none" w:sz="0" w:space="0" w:color="auto"/>
        <w:right w:val="none" w:sz="0" w:space="0" w:color="auto"/>
      </w:divBdr>
    </w:div>
    <w:div w:id="1531991039">
      <w:bodyDiv w:val="1"/>
      <w:marLeft w:val="0"/>
      <w:marRight w:val="0"/>
      <w:marTop w:val="0"/>
      <w:marBottom w:val="0"/>
      <w:divBdr>
        <w:top w:val="none" w:sz="0" w:space="0" w:color="auto"/>
        <w:left w:val="none" w:sz="0" w:space="0" w:color="auto"/>
        <w:bottom w:val="none" w:sz="0" w:space="0" w:color="auto"/>
        <w:right w:val="none" w:sz="0" w:space="0" w:color="auto"/>
      </w:divBdr>
    </w:div>
    <w:div w:id="1543250107">
      <w:bodyDiv w:val="1"/>
      <w:marLeft w:val="0"/>
      <w:marRight w:val="0"/>
      <w:marTop w:val="0"/>
      <w:marBottom w:val="0"/>
      <w:divBdr>
        <w:top w:val="none" w:sz="0" w:space="0" w:color="auto"/>
        <w:left w:val="none" w:sz="0" w:space="0" w:color="auto"/>
        <w:bottom w:val="none" w:sz="0" w:space="0" w:color="auto"/>
        <w:right w:val="none" w:sz="0" w:space="0" w:color="auto"/>
      </w:divBdr>
    </w:div>
    <w:div w:id="1565330264">
      <w:bodyDiv w:val="1"/>
      <w:marLeft w:val="0"/>
      <w:marRight w:val="0"/>
      <w:marTop w:val="0"/>
      <w:marBottom w:val="0"/>
      <w:divBdr>
        <w:top w:val="none" w:sz="0" w:space="0" w:color="auto"/>
        <w:left w:val="none" w:sz="0" w:space="0" w:color="auto"/>
        <w:bottom w:val="none" w:sz="0" w:space="0" w:color="auto"/>
        <w:right w:val="none" w:sz="0" w:space="0" w:color="auto"/>
      </w:divBdr>
    </w:div>
    <w:div w:id="1605922939">
      <w:bodyDiv w:val="1"/>
      <w:marLeft w:val="0"/>
      <w:marRight w:val="0"/>
      <w:marTop w:val="0"/>
      <w:marBottom w:val="0"/>
      <w:divBdr>
        <w:top w:val="none" w:sz="0" w:space="0" w:color="auto"/>
        <w:left w:val="none" w:sz="0" w:space="0" w:color="auto"/>
        <w:bottom w:val="none" w:sz="0" w:space="0" w:color="auto"/>
        <w:right w:val="none" w:sz="0" w:space="0" w:color="auto"/>
      </w:divBdr>
    </w:div>
    <w:div w:id="1728608701">
      <w:bodyDiv w:val="1"/>
      <w:marLeft w:val="0"/>
      <w:marRight w:val="0"/>
      <w:marTop w:val="0"/>
      <w:marBottom w:val="0"/>
      <w:divBdr>
        <w:top w:val="none" w:sz="0" w:space="0" w:color="auto"/>
        <w:left w:val="none" w:sz="0" w:space="0" w:color="auto"/>
        <w:bottom w:val="none" w:sz="0" w:space="0" w:color="auto"/>
        <w:right w:val="none" w:sz="0" w:space="0" w:color="auto"/>
      </w:divBdr>
    </w:div>
    <w:div w:id="1733459505">
      <w:bodyDiv w:val="1"/>
      <w:marLeft w:val="0"/>
      <w:marRight w:val="0"/>
      <w:marTop w:val="0"/>
      <w:marBottom w:val="0"/>
      <w:divBdr>
        <w:top w:val="none" w:sz="0" w:space="0" w:color="auto"/>
        <w:left w:val="none" w:sz="0" w:space="0" w:color="auto"/>
        <w:bottom w:val="none" w:sz="0" w:space="0" w:color="auto"/>
        <w:right w:val="none" w:sz="0" w:space="0" w:color="auto"/>
      </w:divBdr>
    </w:div>
    <w:div w:id="1776169141">
      <w:bodyDiv w:val="1"/>
      <w:marLeft w:val="0"/>
      <w:marRight w:val="0"/>
      <w:marTop w:val="0"/>
      <w:marBottom w:val="0"/>
      <w:divBdr>
        <w:top w:val="none" w:sz="0" w:space="0" w:color="auto"/>
        <w:left w:val="none" w:sz="0" w:space="0" w:color="auto"/>
        <w:bottom w:val="none" w:sz="0" w:space="0" w:color="auto"/>
        <w:right w:val="none" w:sz="0" w:space="0" w:color="auto"/>
      </w:divBdr>
    </w:div>
    <w:div w:id="1802503235">
      <w:bodyDiv w:val="1"/>
      <w:marLeft w:val="0"/>
      <w:marRight w:val="0"/>
      <w:marTop w:val="0"/>
      <w:marBottom w:val="0"/>
      <w:divBdr>
        <w:top w:val="none" w:sz="0" w:space="0" w:color="auto"/>
        <w:left w:val="none" w:sz="0" w:space="0" w:color="auto"/>
        <w:bottom w:val="none" w:sz="0" w:space="0" w:color="auto"/>
        <w:right w:val="none" w:sz="0" w:space="0" w:color="auto"/>
      </w:divBdr>
    </w:div>
    <w:div w:id="1803648840">
      <w:bodyDiv w:val="1"/>
      <w:marLeft w:val="0"/>
      <w:marRight w:val="0"/>
      <w:marTop w:val="0"/>
      <w:marBottom w:val="0"/>
      <w:divBdr>
        <w:top w:val="none" w:sz="0" w:space="0" w:color="auto"/>
        <w:left w:val="none" w:sz="0" w:space="0" w:color="auto"/>
        <w:bottom w:val="none" w:sz="0" w:space="0" w:color="auto"/>
        <w:right w:val="none" w:sz="0" w:space="0" w:color="auto"/>
      </w:divBdr>
    </w:div>
    <w:div w:id="1852529754">
      <w:bodyDiv w:val="1"/>
      <w:marLeft w:val="0"/>
      <w:marRight w:val="0"/>
      <w:marTop w:val="0"/>
      <w:marBottom w:val="0"/>
      <w:divBdr>
        <w:top w:val="none" w:sz="0" w:space="0" w:color="auto"/>
        <w:left w:val="none" w:sz="0" w:space="0" w:color="auto"/>
        <w:bottom w:val="none" w:sz="0" w:space="0" w:color="auto"/>
        <w:right w:val="none" w:sz="0" w:space="0" w:color="auto"/>
      </w:divBdr>
    </w:div>
    <w:div w:id="1867132310">
      <w:bodyDiv w:val="1"/>
      <w:marLeft w:val="0"/>
      <w:marRight w:val="0"/>
      <w:marTop w:val="0"/>
      <w:marBottom w:val="0"/>
      <w:divBdr>
        <w:top w:val="none" w:sz="0" w:space="0" w:color="auto"/>
        <w:left w:val="none" w:sz="0" w:space="0" w:color="auto"/>
        <w:bottom w:val="none" w:sz="0" w:space="0" w:color="auto"/>
        <w:right w:val="none" w:sz="0" w:space="0" w:color="auto"/>
      </w:divBdr>
    </w:div>
    <w:div w:id="1882202447">
      <w:bodyDiv w:val="1"/>
      <w:marLeft w:val="0"/>
      <w:marRight w:val="0"/>
      <w:marTop w:val="0"/>
      <w:marBottom w:val="0"/>
      <w:divBdr>
        <w:top w:val="none" w:sz="0" w:space="0" w:color="auto"/>
        <w:left w:val="none" w:sz="0" w:space="0" w:color="auto"/>
        <w:bottom w:val="none" w:sz="0" w:space="0" w:color="auto"/>
        <w:right w:val="none" w:sz="0" w:space="0" w:color="auto"/>
      </w:divBdr>
    </w:div>
    <w:div w:id="1949897443">
      <w:bodyDiv w:val="1"/>
      <w:marLeft w:val="0"/>
      <w:marRight w:val="0"/>
      <w:marTop w:val="0"/>
      <w:marBottom w:val="0"/>
      <w:divBdr>
        <w:top w:val="none" w:sz="0" w:space="0" w:color="auto"/>
        <w:left w:val="none" w:sz="0" w:space="0" w:color="auto"/>
        <w:bottom w:val="none" w:sz="0" w:space="0" w:color="auto"/>
        <w:right w:val="none" w:sz="0" w:space="0" w:color="auto"/>
      </w:divBdr>
    </w:div>
    <w:div w:id="2004160714">
      <w:bodyDiv w:val="1"/>
      <w:marLeft w:val="0"/>
      <w:marRight w:val="0"/>
      <w:marTop w:val="0"/>
      <w:marBottom w:val="0"/>
      <w:divBdr>
        <w:top w:val="none" w:sz="0" w:space="0" w:color="auto"/>
        <w:left w:val="none" w:sz="0" w:space="0" w:color="auto"/>
        <w:bottom w:val="none" w:sz="0" w:space="0" w:color="auto"/>
        <w:right w:val="none" w:sz="0" w:space="0" w:color="auto"/>
      </w:divBdr>
    </w:div>
    <w:div w:id="2021003733">
      <w:bodyDiv w:val="1"/>
      <w:marLeft w:val="0"/>
      <w:marRight w:val="0"/>
      <w:marTop w:val="0"/>
      <w:marBottom w:val="0"/>
      <w:divBdr>
        <w:top w:val="none" w:sz="0" w:space="0" w:color="auto"/>
        <w:left w:val="none" w:sz="0" w:space="0" w:color="auto"/>
        <w:bottom w:val="none" w:sz="0" w:space="0" w:color="auto"/>
        <w:right w:val="none" w:sz="0" w:space="0" w:color="auto"/>
      </w:divBdr>
    </w:div>
    <w:div w:id="2054110037">
      <w:bodyDiv w:val="1"/>
      <w:marLeft w:val="0"/>
      <w:marRight w:val="0"/>
      <w:marTop w:val="0"/>
      <w:marBottom w:val="0"/>
      <w:divBdr>
        <w:top w:val="none" w:sz="0" w:space="0" w:color="auto"/>
        <w:left w:val="none" w:sz="0" w:space="0" w:color="auto"/>
        <w:bottom w:val="none" w:sz="0" w:space="0" w:color="auto"/>
        <w:right w:val="none" w:sz="0" w:space="0" w:color="auto"/>
      </w:divBdr>
    </w:div>
    <w:div w:id="2105956183">
      <w:bodyDiv w:val="1"/>
      <w:marLeft w:val="0"/>
      <w:marRight w:val="0"/>
      <w:marTop w:val="0"/>
      <w:marBottom w:val="0"/>
      <w:divBdr>
        <w:top w:val="none" w:sz="0" w:space="0" w:color="auto"/>
        <w:left w:val="none" w:sz="0" w:space="0" w:color="auto"/>
        <w:bottom w:val="none" w:sz="0" w:space="0" w:color="auto"/>
        <w:right w:val="none" w:sz="0" w:space="0" w:color="auto"/>
      </w:divBdr>
    </w:div>
    <w:div w:id="2134014521">
      <w:bodyDiv w:val="1"/>
      <w:marLeft w:val="0"/>
      <w:marRight w:val="0"/>
      <w:marTop w:val="0"/>
      <w:marBottom w:val="0"/>
      <w:divBdr>
        <w:top w:val="none" w:sz="0" w:space="0" w:color="auto"/>
        <w:left w:val="none" w:sz="0" w:space="0" w:color="auto"/>
        <w:bottom w:val="none" w:sz="0" w:space="0" w:color="auto"/>
        <w:right w:val="none" w:sz="0" w:space="0" w:color="auto"/>
      </w:divBdr>
    </w:div>
    <w:div w:id="213879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5702</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Jian</dc:creator>
  <cp:lastModifiedBy>wei.zhang</cp:lastModifiedBy>
  <cp:revision>44</cp:revision>
  <cp:lastPrinted>2020-01-15T06:59:00Z</cp:lastPrinted>
  <dcterms:created xsi:type="dcterms:W3CDTF">2022-04-18T07:51:00Z</dcterms:created>
  <dcterms:modified xsi:type="dcterms:W3CDTF">2024-11-01T01:37:00Z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B0151C277C6044EE84F8FA1ABAEEB173</vt:lpwstr>
  </property>
</Properties>
</file>