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5026" w14:textId="77777777" w:rsidR="00032471" w:rsidRPr="0066753E" w:rsidRDefault="00D745A5" w:rsidP="00032471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 w:rsidRPr="0066753E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无锡芯朋微电子</w:t>
      </w:r>
      <w:r w:rsidR="00032471" w:rsidRPr="0066753E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1D729102" w14:textId="61119102" w:rsidR="00032471" w:rsidRPr="0066753E" w:rsidRDefault="004E6240" w:rsidP="004E6240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 w:rsidRPr="0066753E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（2</w:t>
      </w:r>
      <w:r w:rsidRPr="0066753E"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  <w:t>02</w:t>
      </w:r>
      <w:r w:rsidR="00703C09"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  <w:t>4</w:t>
      </w:r>
      <w:r w:rsidRPr="0066753E"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  <w:t>年</w:t>
      </w:r>
      <w:r w:rsidR="003B546D"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  <w:t>10</w:t>
      </w:r>
      <w:r w:rsidRPr="0066753E"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月）</w:t>
      </w:r>
    </w:p>
    <w:p w14:paraId="4F31ACFA" w14:textId="77777777" w:rsidR="004E6240" w:rsidRPr="0066753E" w:rsidRDefault="004E6240" w:rsidP="004E6240">
      <w:pPr>
        <w:spacing w:beforeLines="50" w:before="156" w:afterLines="50" w:after="156"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66753E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证券代码：芯朋微                              </w:t>
      </w:r>
      <w:r w:rsidRPr="0066753E">
        <w:rPr>
          <w:rFonts w:asciiTheme="minorEastAsia" w:eastAsiaTheme="minorEastAsia" w:hAnsiTheme="minorEastAsia"/>
          <w:bCs/>
          <w:iCs/>
          <w:color w:val="000000"/>
          <w:sz w:val="24"/>
        </w:rPr>
        <w:t xml:space="preserve">    </w:t>
      </w:r>
      <w:r w:rsidRPr="0066753E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证券简称：6</w:t>
      </w:r>
      <w:r w:rsidRPr="0066753E">
        <w:rPr>
          <w:rFonts w:asciiTheme="minorEastAsia" w:eastAsiaTheme="minorEastAsia" w:hAnsiTheme="minorEastAsia"/>
          <w:bCs/>
          <w:iCs/>
          <w:color w:val="000000"/>
          <w:sz w:val="24"/>
        </w:rPr>
        <w:t>88508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980"/>
        <w:gridCol w:w="6316"/>
      </w:tblGrid>
      <w:tr w:rsidR="00032471" w:rsidRPr="0066753E" w14:paraId="6069E0BB" w14:textId="77777777" w:rsidTr="00DA22F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5F3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23ADB108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D6B" w14:textId="7599B029" w:rsidR="00DF5D5C" w:rsidRPr="0066753E" w:rsidRDefault="003B546D" w:rsidP="00DF5D5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DF5D5C"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特定对象调研        </w:t>
            </w:r>
            <w:r w:rsidR="00DF5D5C"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="00DF5D5C"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>分析师会议</w:t>
            </w:r>
          </w:p>
          <w:p w14:paraId="16B3C5F9" w14:textId="19F29DFC" w:rsidR="00DF5D5C" w:rsidRPr="0066753E" w:rsidRDefault="00DF5D5C" w:rsidP="00DF5D5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媒体采访           </w:t>
            </w:r>
            <w:r w:rsidRPr="0066753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DE1961"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sym w:font="Wingdings 2" w:char="F052"/>
            </w:r>
            <w:r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>业绩说明会</w:t>
            </w:r>
          </w:p>
          <w:p w14:paraId="09BEA977" w14:textId="71A5BC09" w:rsidR="00DF5D5C" w:rsidRPr="0066753E" w:rsidRDefault="00DF5D5C" w:rsidP="00DF5D5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新闻发布会          </w:t>
            </w:r>
            <w:r w:rsidR="003B546D"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>路演活动</w:t>
            </w:r>
          </w:p>
          <w:p w14:paraId="7278030F" w14:textId="77777777" w:rsidR="00DF5D5C" w:rsidRPr="0066753E" w:rsidRDefault="00DF5D5C" w:rsidP="00DF5D5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>现场参观</w:t>
            </w: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</w:r>
          </w:p>
          <w:p w14:paraId="3A4767E7" w14:textId="011A4592" w:rsidR="00032471" w:rsidRPr="0066753E" w:rsidRDefault="00DF5D5C" w:rsidP="00DF5D5C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</w:t>
            </w:r>
            <w:r w:rsidRPr="0066753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其他 </w:t>
            </w:r>
            <w:r w:rsidRPr="0066753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032471" w:rsidRPr="0066753E" w14:paraId="0F316961" w14:textId="77777777" w:rsidTr="00DA22F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61A4" w14:textId="77777777" w:rsidR="00032471" w:rsidRPr="0066753E" w:rsidRDefault="00032471" w:rsidP="004E6240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EB9" w14:textId="1B91A700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汇丰晋信基金管理有限公司 </w:t>
            </w:r>
          </w:p>
          <w:p w14:paraId="33675438" w14:textId="3DC05A48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南土资产管理有限公司 </w:t>
            </w:r>
          </w:p>
          <w:p w14:paraId="1E16A6FC" w14:textId="1754473D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北大方正人寿保险有限公司 </w:t>
            </w:r>
          </w:p>
          <w:p w14:paraId="6610E5B0" w14:textId="173DA2CA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上海睿郡资产管理有限公司  </w:t>
            </w:r>
          </w:p>
          <w:p w14:paraId="31489077" w14:textId="329AD8A1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国融基金管理有限公司  </w:t>
            </w:r>
          </w:p>
          <w:p w14:paraId="47DB04EA" w14:textId="797569A2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银河基金管理有限公司  </w:t>
            </w:r>
          </w:p>
          <w:p w14:paraId="38585D20" w14:textId="6EE2763D" w:rsidR="003B546D" w:rsidRPr="003B546D" w:rsidRDefault="002749C5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2749C5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红杉资本股权投资管理(天津)有限公司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30F95F7B" w14:textId="7F16C9DE" w:rsidR="003B546D" w:rsidRPr="001A107F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兴银基金管理有限责任公司  </w:t>
            </w:r>
          </w:p>
          <w:p w14:paraId="69D0B6C4" w14:textId="1BD63FCD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中邮证券有限责任公司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</w:t>
            </w:r>
          </w:p>
          <w:p w14:paraId="0700692E" w14:textId="055A625C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上海季胜投资管理有限公司 </w:t>
            </w:r>
          </w:p>
          <w:p w14:paraId="35CFB35F" w14:textId="777C1073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东兴基金管理有限公司 </w:t>
            </w:r>
          </w:p>
          <w:p w14:paraId="7C211D0C" w14:textId="3F94109C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上海国泰君安证券资产管理有限公司 </w:t>
            </w:r>
          </w:p>
          <w:p w14:paraId="1D6457E3" w14:textId="015DE7A1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上海金辇投资管理有限公司 </w:t>
            </w:r>
          </w:p>
          <w:p w14:paraId="2D8C6320" w14:textId="0A206731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中金资产管理（广西）集团有限公司 </w:t>
            </w:r>
          </w:p>
          <w:p w14:paraId="7DC39D49" w14:textId="18237A2D" w:rsidR="003B546D" w:rsidRPr="001A107F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民生证券股份有限公司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</w:t>
            </w:r>
          </w:p>
          <w:p w14:paraId="5475F17B" w14:textId="2412CCBE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野村东方国际证券有限公司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4BBDCE2E" w14:textId="7F4B4D87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西南证券股份有限公司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4B9B9406" w14:textId="004557F0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国信证券股份有限公司</w:t>
            </w:r>
          </w:p>
          <w:p w14:paraId="2A8A97CD" w14:textId="06EA2EDB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圆信永丰基金管理有限公司  </w:t>
            </w:r>
          </w:p>
          <w:p w14:paraId="21EE6359" w14:textId="61143E54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 xml:space="preserve">长城财富保险资产管理股份有限公司 </w:t>
            </w:r>
          </w:p>
          <w:p w14:paraId="516618EF" w14:textId="60A81440" w:rsidR="003B546D" w:rsidRPr="001A107F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厦门中略投资管理有限公司  </w:t>
            </w:r>
          </w:p>
          <w:p w14:paraId="54D76D3A" w14:textId="04778316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国联证券股份有限公司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67863331" w14:textId="06479DA5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明世伙伴私募基金管理（珠海）有限公司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2266D8F0" w14:textId="0D19B7E4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深圳市前海道明投资管理有限公司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5E9D2582" w14:textId="61B80F93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上海海通证券资产管理有限公司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4DB4E084" w14:textId="6D3A7775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 xml:space="preserve">Hel Ved Capital Management Limited  </w:t>
            </w:r>
          </w:p>
          <w:p w14:paraId="2F15FE32" w14:textId="5768BA17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华泰证券股份有限公司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79C5A09F" w14:textId="67B7DD98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中泰证券股份有限公司  </w:t>
            </w:r>
          </w:p>
          <w:p w14:paraId="2DAFF983" w14:textId="13BCF6E0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农银人寿保险股份有限公司  </w:t>
            </w:r>
          </w:p>
          <w:p w14:paraId="5303D2E8" w14:textId="632F20F4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Elephas Investment  </w:t>
            </w:r>
          </w:p>
          <w:p w14:paraId="54BEF096" w14:textId="22101891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Brilliance Asset Management Limited</w:t>
            </w:r>
          </w:p>
          <w:p w14:paraId="3C209052" w14:textId="5E8B4A0A" w:rsidR="003B546D" w:rsidRPr="001A107F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上海钦沐资产管理合伙企业（有限合伙） </w:t>
            </w:r>
          </w:p>
          <w:p w14:paraId="5D7C631E" w14:textId="610C1B4B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广东正圆私募基金管理有限公司  </w:t>
            </w:r>
          </w:p>
          <w:p w14:paraId="07F359B5" w14:textId="287FFC0A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东方基金管理股份有限公司</w:t>
            </w:r>
          </w:p>
          <w:p w14:paraId="1DC52622" w14:textId="50F4E5C5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上海自然拾贝投资管理合伙企业（有限合伙）</w:t>
            </w:r>
          </w:p>
          <w:p w14:paraId="2F54B4BA" w14:textId="7EE7B570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交银施罗德基金管理有限公司  </w:t>
            </w:r>
          </w:p>
          <w:p w14:paraId="5FA61D42" w14:textId="657BAB3B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华创证券有限责任公司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02BD5714" w14:textId="5464EFE4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华富基金管理有限公司  </w:t>
            </w:r>
          </w:p>
          <w:p w14:paraId="34C25589" w14:textId="3F53E887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明景资本有限公司 </w:t>
            </w:r>
          </w:p>
          <w:p w14:paraId="1E583640" w14:textId="6ACEB56A" w:rsidR="003B546D" w:rsidRPr="003B546D" w:rsidRDefault="001A107F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天风证券股份有限公司</w:t>
            </w:r>
            <w:r w:rsidR="003B546D"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3925F8B0" w14:textId="3D033E33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建信基金管理有限责任公司 </w:t>
            </w:r>
          </w:p>
          <w:p w14:paraId="00C23DB3" w14:textId="4075F0A9" w:rsidR="003B546D" w:rsidRPr="001A107F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华泰资产管理有限公司 </w:t>
            </w:r>
          </w:p>
          <w:p w14:paraId="36C5B3A0" w14:textId="079E5DD6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上海盘京投资管理中心（有限合伙） </w:t>
            </w:r>
          </w:p>
          <w:p w14:paraId="5988D26C" w14:textId="69F85C1B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鹏华基金管理有限公司  </w:t>
            </w:r>
          </w:p>
          <w:p w14:paraId="70FD619B" w14:textId="6182976F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摩根士丹利基金管理（中国）有限公司  </w:t>
            </w:r>
          </w:p>
          <w:p w14:paraId="4396787C" w14:textId="77F26F64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银华基金管理股份有限公司   </w:t>
            </w:r>
          </w:p>
          <w:p w14:paraId="7E990C94" w14:textId="2AA84BA3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万和证券股份有限公司   </w:t>
            </w:r>
          </w:p>
          <w:p w14:paraId="50847A4F" w14:textId="156A6CE2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摩根基金管理（中国）有限公司 </w:t>
            </w:r>
          </w:p>
          <w:p w14:paraId="0554FBF3" w14:textId="2EDFC436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 xml:space="preserve">中信保诚基金管理有限公司  </w:t>
            </w:r>
          </w:p>
          <w:p w14:paraId="28524530" w14:textId="5DE0B625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鲍尔太平有限公司</w:t>
            </w:r>
            <w:r w:rsidR="001A107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  </w:t>
            </w:r>
          </w:p>
          <w:p w14:paraId="773506D8" w14:textId="10B88768" w:rsidR="003B546D" w:rsidRPr="003B546D" w:rsidRDefault="003B546D" w:rsidP="003B546D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上海嘉世私募基金管理有限公司  </w:t>
            </w:r>
          </w:p>
          <w:p w14:paraId="136E72A9" w14:textId="122F4BB8" w:rsidR="00795264" w:rsidRPr="001A107F" w:rsidRDefault="003B546D" w:rsidP="001A107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嘉实基金管理有限公司  </w:t>
            </w:r>
          </w:p>
        </w:tc>
      </w:tr>
      <w:tr w:rsidR="00032471" w:rsidRPr="0066753E" w14:paraId="48A9ECBA" w14:textId="77777777" w:rsidTr="001A107F">
        <w:trPr>
          <w:trHeight w:val="6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799D" w14:textId="77777777" w:rsidR="00032471" w:rsidRPr="0066753E" w:rsidRDefault="00032471" w:rsidP="0041409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53C0" w14:textId="18304D0F" w:rsidR="00DF5D5C" w:rsidRPr="003B546D" w:rsidRDefault="000E5E2D" w:rsidP="00C24D3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E5E2D">
              <w:rPr>
                <w:rFonts w:asciiTheme="minorEastAsia" w:eastAsiaTheme="minorEastAsia" w:hAnsiTheme="minorEastAsia" w:hint="eastAsia"/>
                <w:sz w:val="24"/>
              </w:rPr>
              <w:t>2024年</w:t>
            </w:r>
            <w:r w:rsidR="003B546D">
              <w:rPr>
                <w:rFonts w:asciiTheme="minorEastAsia" w:eastAsiaTheme="minorEastAsia" w:hAnsiTheme="minorEastAsia"/>
                <w:sz w:val="24"/>
              </w:rPr>
              <w:t>10</w:t>
            </w:r>
            <w:r w:rsidRPr="000E5E2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3B546D">
              <w:rPr>
                <w:rFonts w:asciiTheme="minorEastAsia" w:eastAsiaTheme="minorEastAsia" w:hAnsiTheme="minorEastAsia"/>
                <w:sz w:val="24"/>
              </w:rPr>
              <w:t>27</w:t>
            </w:r>
            <w:r w:rsidRPr="000E5E2D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E5E2D">
              <w:rPr>
                <w:rFonts w:asciiTheme="minorEastAsia" w:eastAsiaTheme="minorEastAsia" w:hAnsiTheme="minorEastAsia"/>
                <w:sz w:val="24"/>
              </w:rPr>
              <w:t>1</w:t>
            </w:r>
            <w:r w:rsidR="003B546D">
              <w:rPr>
                <w:rFonts w:asciiTheme="minorEastAsia" w:eastAsiaTheme="minorEastAsia" w:hAnsiTheme="minorEastAsia"/>
                <w:sz w:val="24"/>
              </w:rPr>
              <w:t>6</w:t>
            </w:r>
            <w:r w:rsidRPr="000E5E2D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</w:tr>
      <w:tr w:rsidR="00032471" w:rsidRPr="0066753E" w14:paraId="35D48BC2" w14:textId="77777777" w:rsidTr="001A107F">
        <w:trPr>
          <w:trHeight w:val="6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EB3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7EC8" w14:textId="1008F43F" w:rsidR="00DB7D20" w:rsidRPr="006809F3" w:rsidRDefault="00EE3944" w:rsidP="00456102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电话会议</w:t>
            </w:r>
          </w:p>
        </w:tc>
      </w:tr>
      <w:tr w:rsidR="00032471" w:rsidRPr="0066753E" w14:paraId="6CD0E2A6" w14:textId="77777777" w:rsidTr="002749C5">
        <w:trPr>
          <w:trHeight w:val="75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67CB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B9C" w14:textId="047931FC" w:rsidR="0038216A" w:rsidRPr="0066753E" w:rsidRDefault="00115D5A" w:rsidP="002D6BD1">
            <w:pPr>
              <w:spacing w:line="480" w:lineRule="atLeast"/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</w:pPr>
            <w:r w:rsidRPr="00115D5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董秘、财务</w:t>
            </w:r>
            <w:bookmarkStart w:id="0" w:name="_GoBack"/>
            <w:bookmarkEnd w:id="0"/>
            <w:r w:rsidRPr="00115D5A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总监  易慧敏</w:t>
            </w:r>
          </w:p>
        </w:tc>
      </w:tr>
      <w:tr w:rsidR="00032471" w:rsidRPr="0066753E" w14:paraId="3BC0E7B2" w14:textId="77777777" w:rsidTr="00DA22F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890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5BB36256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EastAsia" w:eastAsiaTheme="minorEastAsia" w:hAnsiTheme="minorEastAsia" w:hint="eastAsia"/>
                <w:sz w:val="24"/>
              </w:rPr>
              <w:alias w:val="公司发展战略"/>
              <w:tag w:val="_GBC_afe9ed534944441fae5223f90c2521f1"/>
              <w:id w:val="-791125684"/>
              <w:placeholder>
                <w:docPart w:val="349FC3E499C346DD9A101228DDA1A5A1"/>
              </w:placeholder>
            </w:sdtPr>
            <w:sdtEndPr/>
            <w:sdtContent>
              <w:p w14:paraId="7373F645" w14:textId="6E9716AD" w:rsidR="00B17A9C" w:rsidRPr="002733CF" w:rsidRDefault="00B17A9C" w:rsidP="00B17A9C">
                <w:pPr>
                  <w:spacing w:line="360" w:lineRule="auto"/>
                  <w:ind w:firstLineChars="200" w:firstLine="480"/>
                  <w:rPr>
                    <w:rFonts w:asciiTheme="minorEastAsia" w:eastAsiaTheme="minorEastAsia" w:hAnsiTheme="minorEastAsia"/>
                    <w:sz w:val="24"/>
                  </w:rPr>
                </w:pPr>
                <w:r w:rsidRPr="00E92C6F">
                  <w:rPr>
                    <w:rFonts w:asciiTheme="minorEastAsia" w:eastAsiaTheme="minorEastAsia" w:hAnsiTheme="minorEastAsia"/>
                    <w:b/>
                    <w:sz w:val="24"/>
                  </w:rPr>
                  <w:t>一</w:t>
                </w:r>
                <w:r w:rsidRPr="00E92C6F">
                  <w:rPr>
                    <w:rFonts w:asciiTheme="minorEastAsia" w:eastAsiaTheme="minorEastAsia" w:hAnsiTheme="minorEastAsia" w:hint="eastAsia"/>
                    <w:b/>
                    <w:sz w:val="24"/>
                  </w:rPr>
                  <w:t>、</w:t>
                </w:r>
                <w:r w:rsidRPr="00E92C6F">
                  <w:rPr>
                    <w:rFonts w:asciiTheme="minorEastAsia" w:eastAsiaTheme="minorEastAsia" w:hAnsiTheme="minorEastAsia"/>
                    <w:b/>
                    <w:sz w:val="24"/>
                  </w:rPr>
                  <w:t>公司基本情况介绍</w:t>
                </w:r>
              </w:p>
              <w:p w14:paraId="20DF7493" w14:textId="77777777" w:rsidR="003B546D" w:rsidRPr="003B546D" w:rsidRDefault="003B546D" w:rsidP="003B546D">
                <w:pPr>
                  <w:spacing w:line="360" w:lineRule="auto"/>
                  <w:ind w:firstLineChars="200" w:firstLine="480"/>
                  <w:rPr>
                    <w:rFonts w:asciiTheme="minorEastAsia" w:eastAsiaTheme="minorEastAsia" w:hAnsiTheme="minorEastAsia"/>
                    <w:sz w:val="24"/>
                  </w:rPr>
                </w:pPr>
                <w:r w:rsidRPr="003B546D">
                  <w:rPr>
                    <w:rFonts w:asciiTheme="minorEastAsia" w:eastAsiaTheme="minorEastAsia" w:hAnsiTheme="minorEastAsia" w:hint="eastAsia"/>
                    <w:sz w:val="24"/>
                  </w:rPr>
                  <w:t>公司主要产品为功率半导体，包括PMIC、AC-DC、DC-DC、Gate Driver及配套的功率器件。公司一直坚持以市场需求为导向、以创新为驱动，积极开发新产品，研发量产了三大类应用系列产品线，包括家用电器类、标准电源类和工控功率类等，广泛应用于家用电器、手机及平板的充电器、机顶盒的适配器、车载充电器、光伏逆变器/储能/智能电网/充电桩(“光储充”)等众多领域。</w:t>
                </w:r>
              </w:p>
              <w:p w14:paraId="357691C7" w14:textId="185182C5" w:rsidR="00B17A9C" w:rsidRPr="00AF1DF2" w:rsidRDefault="003B546D" w:rsidP="003B546D">
                <w:pPr>
                  <w:spacing w:line="360" w:lineRule="auto"/>
                  <w:ind w:firstLineChars="200" w:firstLine="480"/>
                  <w:rPr>
                    <w:rFonts w:asciiTheme="minorEastAsia" w:eastAsiaTheme="minorEastAsia" w:hAnsiTheme="minorEastAsia"/>
                    <w:sz w:val="24"/>
                  </w:rPr>
                </w:pPr>
                <w:r w:rsidRPr="003B546D">
                  <w:rPr>
                    <w:rFonts w:asciiTheme="minorEastAsia" w:eastAsiaTheme="minorEastAsia" w:hAnsiTheme="minorEastAsia" w:hint="eastAsia"/>
                    <w:sz w:val="24"/>
                  </w:rPr>
                  <w:t>2024年1-9月份，公司实现营业收入7.07亿元，较上年同期增加21.95%；归属于上市公司股东的净利润7723.90万元，较上年同期增加28.68%；归属于上市公司股东的扣除非经常性损益的净利润6669.98万元，较上年同期增加63.23%</w:t>
                </w:r>
                <w:r w:rsidR="00B17A9C" w:rsidRPr="00330ABA">
                  <w:rPr>
                    <w:rFonts w:asciiTheme="minorEastAsia" w:eastAsiaTheme="minorEastAsia" w:hAnsiTheme="minorEastAsia" w:hint="eastAsia"/>
                    <w:sz w:val="24"/>
                  </w:rPr>
                  <w:t>。</w:t>
                </w:r>
              </w:p>
            </w:sdtContent>
          </w:sdt>
          <w:p w14:paraId="20C35576" w14:textId="77777777" w:rsidR="00B17A9C" w:rsidRPr="004069CD" w:rsidRDefault="00B17A9C" w:rsidP="00B17A9C">
            <w:pPr>
              <w:pStyle w:val="a6"/>
              <w:numPr>
                <w:ilvl w:val="0"/>
                <w:numId w:val="3"/>
              </w:numPr>
              <w:spacing w:before="156" w:line="360" w:lineRule="auto"/>
              <w:ind w:firstLineChars="0"/>
              <w:rPr>
                <w:rFonts w:asciiTheme="minorEastAsia" w:eastAsiaTheme="minorEastAsia" w:hAnsiTheme="minorEastAsia"/>
                <w:b/>
                <w:sz w:val="24"/>
              </w:rPr>
            </w:pPr>
            <w:r w:rsidRPr="004069CD">
              <w:rPr>
                <w:rFonts w:asciiTheme="minorEastAsia" w:eastAsiaTheme="minorEastAsia" w:hAnsiTheme="minorEastAsia" w:hint="eastAsia"/>
                <w:b/>
                <w:sz w:val="24"/>
              </w:rPr>
              <w:t>主要问题及回复</w:t>
            </w:r>
          </w:p>
          <w:p w14:paraId="0DE53E8B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1、公司毛利率情况？</w:t>
            </w:r>
          </w:p>
          <w:p w14:paraId="2E9D0C40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1-9月份，毛利率季度间波动不大，总体趋于稳定。</w:t>
            </w:r>
          </w:p>
          <w:p w14:paraId="59EBBE1A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2、公司产品目前大概有多少的料号？</w:t>
            </w:r>
          </w:p>
          <w:p w14:paraId="43E8D6E4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公司目前有效的产品型号超过1700个。</w:t>
            </w:r>
          </w:p>
          <w:p w14:paraId="5688D4CC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3、公司DC-DC类产品的开拓有哪些新进展？</w:t>
            </w:r>
          </w:p>
          <w:p w14:paraId="5A588C7F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公司主力研发推出80v-200v中高压DC-DC和大电流</w:t>
            </w:r>
            <w:r w:rsidRPr="003B546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DC-DC产品，主要面向工业和新能源车市场。</w:t>
            </w:r>
          </w:p>
          <w:p w14:paraId="1212BDAE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4、公司的标准电源产品主要包括哪些？</w:t>
            </w:r>
          </w:p>
          <w:p w14:paraId="74037202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主要包括充电器和适配器。</w:t>
            </w:r>
          </w:p>
          <w:p w14:paraId="4339A09A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5、公司的碳化硅产品用于哪些领域？</w:t>
            </w:r>
          </w:p>
          <w:p w14:paraId="14D300C0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公司的碳化硅产品主要面向直流充电桩、工业储能、大功率工业电源和车规电机驱动等市场应用领域。</w:t>
            </w:r>
          </w:p>
          <w:p w14:paraId="7DD08031" w14:textId="77777777" w:rsidR="003B546D" w:rsidRPr="003B546D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6、公司在服务器产品方面进度如何？</w:t>
            </w:r>
          </w:p>
          <w:p w14:paraId="58687E44" w14:textId="7F7EEC75" w:rsidR="007234EA" w:rsidRPr="007234EA" w:rsidRDefault="003B546D" w:rsidP="003B546D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B546D">
              <w:rPr>
                <w:rFonts w:asciiTheme="minorEastAsia" w:eastAsiaTheme="minorEastAsia" w:hAnsiTheme="minorEastAsia" w:hint="eastAsia"/>
                <w:sz w:val="24"/>
              </w:rPr>
              <w:t>公司目前在服务器市场已量产低侧驱动芯片，半桥大功率驱动芯片和高压一次电源芯片；公司重点投入的DrMOS和数字多相控制器陆续在客户端验证。此外，我们在Efuse和POL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等相关系列也陆续推出样品</w:t>
            </w:r>
            <w:r w:rsidR="007234EA" w:rsidRPr="007234EA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032471" w:rsidRPr="0066753E" w14:paraId="058BB520" w14:textId="77777777" w:rsidTr="00DA22F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6E34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93B" w14:textId="77777777" w:rsidR="00115D5A" w:rsidRPr="0066753E" w:rsidRDefault="00115D5A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</w:tr>
      <w:tr w:rsidR="00032471" w:rsidRPr="00722509" w14:paraId="5DF3E5F3" w14:textId="77777777" w:rsidTr="00DA22F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31F0" w14:textId="77777777" w:rsidR="00032471" w:rsidRPr="0066753E" w:rsidRDefault="00032471" w:rsidP="00C102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F90" w14:textId="325ADB57" w:rsidR="00032471" w:rsidRPr="00722509" w:rsidRDefault="00DF5D5C" w:rsidP="000E5E2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66753E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202</w:t>
            </w:r>
            <w:r w:rsidR="00612A0E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4</w:t>
            </w:r>
            <w:r w:rsidRPr="0066753E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.</w:t>
            </w:r>
            <w:r w:rsidR="002574FA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10</w:t>
            </w:r>
          </w:p>
        </w:tc>
      </w:tr>
    </w:tbl>
    <w:p w14:paraId="00841930" w14:textId="32A7212B" w:rsidR="00115D5A" w:rsidRDefault="00115D5A" w:rsidP="00115D5A">
      <w:pPr>
        <w:spacing w:line="360" w:lineRule="auto"/>
        <w:rPr>
          <w:rFonts w:asciiTheme="minorEastAsia" w:eastAsiaTheme="minorEastAsia" w:hAnsiTheme="minorEastAsia"/>
          <w:sz w:val="24"/>
          <w:shd w:val="clear" w:color="auto" w:fill="FFFFFF" w:themeFill="background1"/>
        </w:rPr>
      </w:pPr>
    </w:p>
    <w:sectPr w:rsidR="00115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3D1C" w14:textId="77777777" w:rsidR="00033152" w:rsidRDefault="00033152" w:rsidP="00032471">
      <w:r>
        <w:separator/>
      </w:r>
    </w:p>
  </w:endnote>
  <w:endnote w:type="continuationSeparator" w:id="0">
    <w:p w14:paraId="4798DCC8" w14:textId="77777777" w:rsidR="00033152" w:rsidRDefault="00033152" w:rsidP="000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766B4" w14:textId="77777777" w:rsidR="00033152" w:rsidRDefault="00033152" w:rsidP="00032471">
      <w:r>
        <w:separator/>
      </w:r>
    </w:p>
  </w:footnote>
  <w:footnote w:type="continuationSeparator" w:id="0">
    <w:p w14:paraId="194CE6BD" w14:textId="77777777" w:rsidR="00033152" w:rsidRDefault="00033152" w:rsidP="0003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706E"/>
    <w:multiLevelType w:val="hybridMultilevel"/>
    <w:tmpl w:val="378C574C"/>
    <w:lvl w:ilvl="0" w:tplc="075A84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B9242A"/>
    <w:multiLevelType w:val="hybridMultilevel"/>
    <w:tmpl w:val="621073F0"/>
    <w:lvl w:ilvl="0" w:tplc="7D720294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82637D3"/>
    <w:multiLevelType w:val="hybridMultilevel"/>
    <w:tmpl w:val="D616BED0"/>
    <w:lvl w:ilvl="0" w:tplc="FD52C38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A"/>
    <w:rsid w:val="000055C1"/>
    <w:rsid w:val="000065F0"/>
    <w:rsid w:val="00020B35"/>
    <w:rsid w:val="000210EA"/>
    <w:rsid w:val="00032471"/>
    <w:rsid w:val="00032CD5"/>
    <w:rsid w:val="00033152"/>
    <w:rsid w:val="00034770"/>
    <w:rsid w:val="0004740F"/>
    <w:rsid w:val="00057683"/>
    <w:rsid w:val="00057A3A"/>
    <w:rsid w:val="00071026"/>
    <w:rsid w:val="000733DA"/>
    <w:rsid w:val="000771F0"/>
    <w:rsid w:val="00090234"/>
    <w:rsid w:val="00090DF0"/>
    <w:rsid w:val="000A37FB"/>
    <w:rsid w:val="000B03E7"/>
    <w:rsid w:val="000B6481"/>
    <w:rsid w:val="000C4B25"/>
    <w:rsid w:val="000D1C9A"/>
    <w:rsid w:val="000E5E2D"/>
    <w:rsid w:val="000F04F5"/>
    <w:rsid w:val="000F650D"/>
    <w:rsid w:val="00105F89"/>
    <w:rsid w:val="00107673"/>
    <w:rsid w:val="00110C5C"/>
    <w:rsid w:val="00113282"/>
    <w:rsid w:val="00115D5A"/>
    <w:rsid w:val="0012778E"/>
    <w:rsid w:val="00147FD8"/>
    <w:rsid w:val="00151744"/>
    <w:rsid w:val="0016029F"/>
    <w:rsid w:val="00177CCD"/>
    <w:rsid w:val="00177DD7"/>
    <w:rsid w:val="00181195"/>
    <w:rsid w:val="001942D7"/>
    <w:rsid w:val="00194553"/>
    <w:rsid w:val="00197D0D"/>
    <w:rsid w:val="001A0230"/>
    <w:rsid w:val="001A107F"/>
    <w:rsid w:val="001A643C"/>
    <w:rsid w:val="001B1DC6"/>
    <w:rsid w:val="001D14D4"/>
    <w:rsid w:val="001D7ECE"/>
    <w:rsid w:val="001E58BB"/>
    <w:rsid w:val="00207A16"/>
    <w:rsid w:val="00215A2C"/>
    <w:rsid w:val="00241973"/>
    <w:rsid w:val="00243A7D"/>
    <w:rsid w:val="002574FA"/>
    <w:rsid w:val="002619E4"/>
    <w:rsid w:val="00273AFA"/>
    <w:rsid w:val="002749C5"/>
    <w:rsid w:val="00286D84"/>
    <w:rsid w:val="002C12C3"/>
    <w:rsid w:val="002C2700"/>
    <w:rsid w:val="002C6E8D"/>
    <w:rsid w:val="002D6BD1"/>
    <w:rsid w:val="002E72C3"/>
    <w:rsid w:val="002F0F9B"/>
    <w:rsid w:val="002F28B5"/>
    <w:rsid w:val="002F4516"/>
    <w:rsid w:val="002F6F18"/>
    <w:rsid w:val="00314475"/>
    <w:rsid w:val="003158AF"/>
    <w:rsid w:val="00324EE7"/>
    <w:rsid w:val="003320C6"/>
    <w:rsid w:val="003545BA"/>
    <w:rsid w:val="00355E93"/>
    <w:rsid w:val="0038216A"/>
    <w:rsid w:val="003843A0"/>
    <w:rsid w:val="00387BDA"/>
    <w:rsid w:val="0039022F"/>
    <w:rsid w:val="003B1608"/>
    <w:rsid w:val="003B546D"/>
    <w:rsid w:val="003D5F26"/>
    <w:rsid w:val="003D6799"/>
    <w:rsid w:val="003E2EDE"/>
    <w:rsid w:val="003E4F34"/>
    <w:rsid w:val="003F1EFA"/>
    <w:rsid w:val="003F219C"/>
    <w:rsid w:val="0041409F"/>
    <w:rsid w:val="00427F19"/>
    <w:rsid w:val="00430208"/>
    <w:rsid w:val="00433B8A"/>
    <w:rsid w:val="00456102"/>
    <w:rsid w:val="00463226"/>
    <w:rsid w:val="00466E55"/>
    <w:rsid w:val="00472655"/>
    <w:rsid w:val="00473C39"/>
    <w:rsid w:val="00481E7A"/>
    <w:rsid w:val="00490F0C"/>
    <w:rsid w:val="00493D89"/>
    <w:rsid w:val="004A144E"/>
    <w:rsid w:val="004A158F"/>
    <w:rsid w:val="004C5D3E"/>
    <w:rsid w:val="004C68EA"/>
    <w:rsid w:val="004E56C3"/>
    <w:rsid w:val="004E6240"/>
    <w:rsid w:val="004E66A4"/>
    <w:rsid w:val="004E7605"/>
    <w:rsid w:val="004F0CC6"/>
    <w:rsid w:val="005052FB"/>
    <w:rsid w:val="00527E81"/>
    <w:rsid w:val="00575D55"/>
    <w:rsid w:val="0058421D"/>
    <w:rsid w:val="005B5644"/>
    <w:rsid w:val="005D5070"/>
    <w:rsid w:val="005E56E4"/>
    <w:rsid w:val="005E7A0E"/>
    <w:rsid w:val="005F4071"/>
    <w:rsid w:val="00605F00"/>
    <w:rsid w:val="00612A0E"/>
    <w:rsid w:val="00636546"/>
    <w:rsid w:val="00640EF6"/>
    <w:rsid w:val="00646929"/>
    <w:rsid w:val="00651CF0"/>
    <w:rsid w:val="00652794"/>
    <w:rsid w:val="0066753E"/>
    <w:rsid w:val="0067584F"/>
    <w:rsid w:val="006766F7"/>
    <w:rsid w:val="006809F3"/>
    <w:rsid w:val="00684927"/>
    <w:rsid w:val="006A3DCA"/>
    <w:rsid w:val="006A6D67"/>
    <w:rsid w:val="006C081B"/>
    <w:rsid w:val="006C460F"/>
    <w:rsid w:val="006D5884"/>
    <w:rsid w:val="006D5AC0"/>
    <w:rsid w:val="006F4FD1"/>
    <w:rsid w:val="006F5C9F"/>
    <w:rsid w:val="00703C09"/>
    <w:rsid w:val="00720E03"/>
    <w:rsid w:val="00722509"/>
    <w:rsid w:val="007234EA"/>
    <w:rsid w:val="00730AFF"/>
    <w:rsid w:val="00773ED8"/>
    <w:rsid w:val="007810F8"/>
    <w:rsid w:val="0078409F"/>
    <w:rsid w:val="007915D0"/>
    <w:rsid w:val="0079224B"/>
    <w:rsid w:val="00793E18"/>
    <w:rsid w:val="00795264"/>
    <w:rsid w:val="007B4512"/>
    <w:rsid w:val="007C03B5"/>
    <w:rsid w:val="007C0C42"/>
    <w:rsid w:val="007C47A7"/>
    <w:rsid w:val="007E05DD"/>
    <w:rsid w:val="007E2790"/>
    <w:rsid w:val="007E2ECE"/>
    <w:rsid w:val="007F5EC5"/>
    <w:rsid w:val="008208F7"/>
    <w:rsid w:val="00831078"/>
    <w:rsid w:val="008338F9"/>
    <w:rsid w:val="008438CC"/>
    <w:rsid w:val="00846E66"/>
    <w:rsid w:val="00855CF9"/>
    <w:rsid w:val="00862DEB"/>
    <w:rsid w:val="00862FCE"/>
    <w:rsid w:val="00863009"/>
    <w:rsid w:val="00866C08"/>
    <w:rsid w:val="00886083"/>
    <w:rsid w:val="008A7D40"/>
    <w:rsid w:val="008B18FC"/>
    <w:rsid w:val="008B2054"/>
    <w:rsid w:val="008C52F7"/>
    <w:rsid w:val="008C7232"/>
    <w:rsid w:val="008F6FA2"/>
    <w:rsid w:val="0090039D"/>
    <w:rsid w:val="009033BF"/>
    <w:rsid w:val="009103AC"/>
    <w:rsid w:val="00917A5F"/>
    <w:rsid w:val="009220DB"/>
    <w:rsid w:val="0092288C"/>
    <w:rsid w:val="00930597"/>
    <w:rsid w:val="00933E85"/>
    <w:rsid w:val="00936BA7"/>
    <w:rsid w:val="00967EDA"/>
    <w:rsid w:val="00996C1E"/>
    <w:rsid w:val="009A2C01"/>
    <w:rsid w:val="009A5E15"/>
    <w:rsid w:val="009A64E0"/>
    <w:rsid w:val="009B4225"/>
    <w:rsid w:val="009D6549"/>
    <w:rsid w:val="009F7B9B"/>
    <w:rsid w:val="00A212A5"/>
    <w:rsid w:val="00A35941"/>
    <w:rsid w:val="00A60F7E"/>
    <w:rsid w:val="00A76D3D"/>
    <w:rsid w:val="00A77CB1"/>
    <w:rsid w:val="00A95A13"/>
    <w:rsid w:val="00AB3D88"/>
    <w:rsid w:val="00AD414B"/>
    <w:rsid w:val="00AF377A"/>
    <w:rsid w:val="00AF626F"/>
    <w:rsid w:val="00B043A8"/>
    <w:rsid w:val="00B14DAD"/>
    <w:rsid w:val="00B17A9C"/>
    <w:rsid w:val="00B27F9E"/>
    <w:rsid w:val="00B55514"/>
    <w:rsid w:val="00B8282F"/>
    <w:rsid w:val="00B90A0E"/>
    <w:rsid w:val="00B9353E"/>
    <w:rsid w:val="00BA339B"/>
    <w:rsid w:val="00BB0BA7"/>
    <w:rsid w:val="00BE1BEB"/>
    <w:rsid w:val="00BE59F9"/>
    <w:rsid w:val="00BE7582"/>
    <w:rsid w:val="00BF0D3B"/>
    <w:rsid w:val="00C06FC9"/>
    <w:rsid w:val="00C11074"/>
    <w:rsid w:val="00C113E3"/>
    <w:rsid w:val="00C21DE1"/>
    <w:rsid w:val="00C24D3D"/>
    <w:rsid w:val="00C37FC2"/>
    <w:rsid w:val="00C50078"/>
    <w:rsid w:val="00C554CD"/>
    <w:rsid w:val="00C55CD0"/>
    <w:rsid w:val="00C6681E"/>
    <w:rsid w:val="00C72FB0"/>
    <w:rsid w:val="00C9360F"/>
    <w:rsid w:val="00CA3551"/>
    <w:rsid w:val="00CB57CC"/>
    <w:rsid w:val="00CC2947"/>
    <w:rsid w:val="00CC7A2E"/>
    <w:rsid w:val="00CD79BE"/>
    <w:rsid w:val="00CF37D5"/>
    <w:rsid w:val="00D14B15"/>
    <w:rsid w:val="00D3498A"/>
    <w:rsid w:val="00D47E47"/>
    <w:rsid w:val="00D506E7"/>
    <w:rsid w:val="00D61FED"/>
    <w:rsid w:val="00D65E26"/>
    <w:rsid w:val="00D731E9"/>
    <w:rsid w:val="00D745A5"/>
    <w:rsid w:val="00D8086D"/>
    <w:rsid w:val="00D82012"/>
    <w:rsid w:val="00D95C51"/>
    <w:rsid w:val="00D966B2"/>
    <w:rsid w:val="00DA22FE"/>
    <w:rsid w:val="00DA7542"/>
    <w:rsid w:val="00DB7D20"/>
    <w:rsid w:val="00DC0567"/>
    <w:rsid w:val="00DC7099"/>
    <w:rsid w:val="00DD16A3"/>
    <w:rsid w:val="00DD62DF"/>
    <w:rsid w:val="00DE1961"/>
    <w:rsid w:val="00DE1B1D"/>
    <w:rsid w:val="00DE3192"/>
    <w:rsid w:val="00DF42CC"/>
    <w:rsid w:val="00DF5D5C"/>
    <w:rsid w:val="00DF7202"/>
    <w:rsid w:val="00E01C71"/>
    <w:rsid w:val="00E02E9F"/>
    <w:rsid w:val="00E1435D"/>
    <w:rsid w:val="00E360F4"/>
    <w:rsid w:val="00E4021F"/>
    <w:rsid w:val="00E420AD"/>
    <w:rsid w:val="00E432BE"/>
    <w:rsid w:val="00E61629"/>
    <w:rsid w:val="00E71B98"/>
    <w:rsid w:val="00E744AF"/>
    <w:rsid w:val="00E777B3"/>
    <w:rsid w:val="00E87DA4"/>
    <w:rsid w:val="00E931B7"/>
    <w:rsid w:val="00E97813"/>
    <w:rsid w:val="00E97D43"/>
    <w:rsid w:val="00EA1CA2"/>
    <w:rsid w:val="00EA243F"/>
    <w:rsid w:val="00EB6C83"/>
    <w:rsid w:val="00EE00D6"/>
    <w:rsid w:val="00EE3944"/>
    <w:rsid w:val="00EE6393"/>
    <w:rsid w:val="00EF26C6"/>
    <w:rsid w:val="00EF5DD1"/>
    <w:rsid w:val="00F04BE2"/>
    <w:rsid w:val="00F11663"/>
    <w:rsid w:val="00F26E89"/>
    <w:rsid w:val="00F32E31"/>
    <w:rsid w:val="00F34E01"/>
    <w:rsid w:val="00F52591"/>
    <w:rsid w:val="00F53AE3"/>
    <w:rsid w:val="00F53C81"/>
    <w:rsid w:val="00F61489"/>
    <w:rsid w:val="00F62869"/>
    <w:rsid w:val="00F80664"/>
    <w:rsid w:val="00F86C84"/>
    <w:rsid w:val="00F910FC"/>
    <w:rsid w:val="00FA057D"/>
    <w:rsid w:val="00FB2378"/>
    <w:rsid w:val="00FB2D09"/>
    <w:rsid w:val="00FC2D13"/>
    <w:rsid w:val="00FC50F1"/>
    <w:rsid w:val="00FC65A3"/>
    <w:rsid w:val="00FD0AC0"/>
    <w:rsid w:val="00FE5189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E2B85"/>
  <w15:docId w15:val="{9833C1DF-CF3E-4CB7-B661-B0E35D7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4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4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471"/>
    <w:rPr>
      <w:sz w:val="18"/>
      <w:szCs w:val="18"/>
    </w:rPr>
  </w:style>
  <w:style w:type="table" w:styleId="a5">
    <w:name w:val="Table Grid"/>
    <w:basedOn w:val="a1"/>
    <w:rsid w:val="000324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5070"/>
    <w:pPr>
      <w:ind w:firstLineChars="200" w:firstLine="420"/>
    </w:pPr>
  </w:style>
  <w:style w:type="paragraph" w:customStyle="1" w:styleId="005">
    <w:name w:val="005正文"/>
    <w:basedOn w:val="a"/>
    <w:link w:val="005CharChar"/>
    <w:qFormat/>
    <w:rsid w:val="00DE3192"/>
    <w:pPr>
      <w:spacing w:beforeLines="50" w:line="360" w:lineRule="auto"/>
      <w:ind w:firstLineChars="200" w:firstLine="200"/>
    </w:pPr>
    <w:rPr>
      <w:sz w:val="24"/>
      <w:szCs w:val="22"/>
    </w:rPr>
  </w:style>
  <w:style w:type="character" w:customStyle="1" w:styleId="005CharChar">
    <w:name w:val="005正文 Char Char"/>
    <w:link w:val="005"/>
    <w:qFormat/>
    <w:rsid w:val="00DE3192"/>
    <w:rPr>
      <w:rFonts w:ascii="Times New Roman" w:eastAsia="宋体" w:hAnsi="Times New Roman" w:cs="Times New Roman"/>
      <w:sz w:val="24"/>
    </w:rPr>
  </w:style>
  <w:style w:type="character" w:styleId="a7">
    <w:name w:val="Placeholder Text"/>
    <w:basedOn w:val="a0"/>
    <w:uiPriority w:val="99"/>
    <w:semiHidden/>
    <w:rsid w:val="00BB0BA7"/>
    <w:rPr>
      <w:color w:val="808080"/>
    </w:rPr>
  </w:style>
  <w:style w:type="paragraph" w:styleId="a8">
    <w:name w:val="Normal (Web)"/>
    <w:basedOn w:val="a"/>
    <w:uiPriority w:val="99"/>
    <w:unhideWhenUsed/>
    <w:rsid w:val="006F5C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03477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9FC3E499C346DD9A101228DDA1A5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87AB9E-B313-43BD-9002-5749D0076C4E}"/>
      </w:docPartPr>
      <w:docPartBody>
        <w:p w:rsidR="00F16AC1" w:rsidRDefault="002D3538" w:rsidP="002D3538">
          <w:pPr>
            <w:pStyle w:val="349FC3E499C346DD9A101228DDA1A5A1"/>
          </w:pPr>
          <w:r w:rsidRPr="00615885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6E"/>
    <w:rsid w:val="00007DFF"/>
    <w:rsid w:val="000E1152"/>
    <w:rsid w:val="00134AB8"/>
    <w:rsid w:val="001A7B7F"/>
    <w:rsid w:val="00227AFB"/>
    <w:rsid w:val="002D3538"/>
    <w:rsid w:val="00400D73"/>
    <w:rsid w:val="005A0AEB"/>
    <w:rsid w:val="00606777"/>
    <w:rsid w:val="00627CD4"/>
    <w:rsid w:val="0065107C"/>
    <w:rsid w:val="00957562"/>
    <w:rsid w:val="00B27D1E"/>
    <w:rsid w:val="00D0536E"/>
    <w:rsid w:val="00E34BD1"/>
    <w:rsid w:val="00EE42E9"/>
    <w:rsid w:val="00F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538"/>
    <w:rPr>
      <w:color w:val="808080"/>
    </w:rPr>
  </w:style>
  <w:style w:type="paragraph" w:customStyle="1" w:styleId="601CDC82DE8646D1833C44EE4A5A04DF">
    <w:name w:val="601CDC82DE8646D1833C44EE4A5A04DF"/>
    <w:rsid w:val="00D0536E"/>
    <w:pPr>
      <w:widowControl w:val="0"/>
      <w:jc w:val="both"/>
    </w:pPr>
  </w:style>
  <w:style w:type="paragraph" w:customStyle="1" w:styleId="76B564F9F3EE4BB8954AE0789DF1F12F">
    <w:name w:val="76B564F9F3EE4BB8954AE0789DF1F12F"/>
    <w:rsid w:val="00134AB8"/>
    <w:pPr>
      <w:widowControl w:val="0"/>
      <w:jc w:val="both"/>
    </w:pPr>
  </w:style>
  <w:style w:type="paragraph" w:customStyle="1" w:styleId="349FC3E499C346DD9A101228DDA1A5A1">
    <w:name w:val="349FC3E499C346DD9A101228DDA1A5A1"/>
    <w:rsid w:val="002D353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262B-22AA-4C05-AD6C-D76D7EB5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杨文静</cp:lastModifiedBy>
  <cp:revision>65</cp:revision>
  <dcterms:created xsi:type="dcterms:W3CDTF">2023-02-03T11:40:00Z</dcterms:created>
  <dcterms:modified xsi:type="dcterms:W3CDTF">2024-11-01T09:03:00Z</dcterms:modified>
</cp:coreProperties>
</file>