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212C" w14:textId="65C3D49C" w:rsidR="00D64929" w:rsidRDefault="00000000">
      <w:pPr>
        <w:adjustRightInd w:val="0"/>
        <w:snapToGrid w:val="0"/>
        <w:spacing w:afterLines="150" w:after="468"/>
        <w:rPr>
          <w:rFonts w:ascii="宋体" w:eastAsia="宋体" w:hAnsi="宋体" w:hint="eastAsia"/>
          <w:b/>
          <w:bCs/>
          <w:sz w:val="24"/>
          <w:szCs w:val="24"/>
        </w:rPr>
      </w:pPr>
      <w:r>
        <w:rPr>
          <w:rFonts w:ascii="宋体" w:eastAsia="宋体" w:hAnsi="宋体" w:hint="eastAsia"/>
          <w:b/>
          <w:bCs/>
          <w:sz w:val="24"/>
          <w:szCs w:val="24"/>
        </w:rPr>
        <w:t>证券代码：6</w:t>
      </w:r>
      <w:r>
        <w:rPr>
          <w:rFonts w:ascii="宋体" w:eastAsia="宋体" w:hAnsi="宋体"/>
          <w:b/>
          <w:bCs/>
          <w:sz w:val="24"/>
          <w:szCs w:val="24"/>
        </w:rPr>
        <w:t>05208</w:t>
      </w: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 xml:space="preserve">  证券简称：</w:t>
      </w:r>
      <w:proofErr w:type="gramStart"/>
      <w:r>
        <w:rPr>
          <w:rFonts w:ascii="宋体" w:eastAsia="宋体" w:hAnsi="宋体" w:hint="eastAsia"/>
          <w:b/>
          <w:bCs/>
          <w:sz w:val="24"/>
          <w:szCs w:val="24"/>
        </w:rPr>
        <w:t>永茂泰</w:t>
      </w:r>
      <w:proofErr w:type="gramEnd"/>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b/>
          <w:bCs/>
          <w:sz w:val="24"/>
          <w:szCs w:val="24"/>
        </w:rPr>
        <w:t xml:space="preserve">    编号：2</w:t>
      </w:r>
      <w:r>
        <w:rPr>
          <w:rFonts w:ascii="宋体" w:eastAsia="宋体" w:hAnsi="宋体"/>
          <w:b/>
          <w:bCs/>
          <w:sz w:val="24"/>
          <w:szCs w:val="24"/>
        </w:rPr>
        <w:t>02</w:t>
      </w:r>
      <w:r w:rsidR="00104BFE">
        <w:rPr>
          <w:rFonts w:ascii="宋体" w:eastAsia="宋体" w:hAnsi="宋体" w:hint="eastAsia"/>
          <w:b/>
          <w:bCs/>
          <w:sz w:val="24"/>
          <w:szCs w:val="24"/>
        </w:rPr>
        <w:t>4</w:t>
      </w:r>
      <w:r>
        <w:rPr>
          <w:rFonts w:ascii="宋体" w:eastAsia="宋体" w:hAnsi="宋体" w:hint="eastAsia"/>
          <w:b/>
          <w:bCs/>
          <w:sz w:val="24"/>
          <w:szCs w:val="24"/>
        </w:rPr>
        <w:t>-</w:t>
      </w:r>
      <w:r w:rsidR="00681E16">
        <w:rPr>
          <w:rFonts w:ascii="宋体" w:eastAsia="宋体" w:hAnsi="宋体" w:hint="eastAsia"/>
          <w:b/>
          <w:bCs/>
          <w:sz w:val="24"/>
          <w:szCs w:val="24"/>
        </w:rPr>
        <w:t>0</w:t>
      </w:r>
      <w:r w:rsidR="00681E16">
        <w:rPr>
          <w:rFonts w:ascii="宋体" w:eastAsia="宋体" w:hAnsi="宋体"/>
          <w:b/>
          <w:bCs/>
          <w:sz w:val="24"/>
          <w:szCs w:val="24"/>
        </w:rPr>
        <w:t>0</w:t>
      </w:r>
      <w:r w:rsidR="00104BFE">
        <w:rPr>
          <w:rFonts w:ascii="宋体" w:eastAsia="宋体" w:hAnsi="宋体" w:hint="eastAsia"/>
          <w:b/>
          <w:bCs/>
          <w:sz w:val="24"/>
          <w:szCs w:val="24"/>
        </w:rPr>
        <w:t>1</w:t>
      </w:r>
    </w:p>
    <w:p w14:paraId="69D56814" w14:textId="77777777" w:rsidR="00D64929" w:rsidRDefault="00000000">
      <w:pPr>
        <w:spacing w:beforeLines="50" w:before="156"/>
        <w:jc w:val="center"/>
        <w:rPr>
          <w:rFonts w:ascii="宋体" w:eastAsia="宋体" w:hAnsi="宋体" w:hint="eastAsia"/>
          <w:b/>
          <w:bCs/>
          <w:color w:val="FF0000"/>
          <w:sz w:val="32"/>
          <w:szCs w:val="32"/>
        </w:rPr>
      </w:pPr>
      <w:r>
        <w:rPr>
          <w:rFonts w:ascii="宋体" w:eastAsia="宋体" w:hAnsi="宋体" w:hint="eastAsia"/>
          <w:b/>
          <w:bCs/>
          <w:color w:val="FF0000"/>
          <w:sz w:val="32"/>
          <w:szCs w:val="32"/>
        </w:rPr>
        <w:t>上海永茂泰汽车科技股份有限公司</w:t>
      </w:r>
    </w:p>
    <w:p w14:paraId="3B06B1F7" w14:textId="77777777" w:rsidR="00D64929" w:rsidRDefault="00000000">
      <w:pPr>
        <w:jc w:val="center"/>
        <w:rPr>
          <w:rFonts w:ascii="宋体" w:eastAsia="宋体" w:hAnsi="宋体" w:hint="eastAsia"/>
          <w:b/>
          <w:bCs/>
          <w:color w:val="FF0000"/>
          <w:sz w:val="32"/>
          <w:szCs w:val="32"/>
        </w:rPr>
      </w:pPr>
      <w:r>
        <w:rPr>
          <w:rFonts w:ascii="宋体" w:eastAsia="宋体" w:hAnsi="宋体" w:hint="eastAsia"/>
          <w:b/>
          <w:bCs/>
          <w:color w:val="FF0000"/>
          <w:sz w:val="32"/>
          <w:szCs w:val="32"/>
        </w:rPr>
        <w:t>投资者关系活动记录表</w:t>
      </w:r>
    </w:p>
    <w:p w14:paraId="0AE61D63" w14:textId="77777777" w:rsidR="00D64929" w:rsidRDefault="00D64929">
      <w:pPr>
        <w:spacing w:line="0" w:lineRule="atLeast"/>
        <w:jc w:val="center"/>
        <w:rPr>
          <w:rFonts w:ascii="宋体" w:eastAsia="宋体" w:hAnsi="宋体" w:hint="eastAsia"/>
          <w:b/>
          <w:bCs/>
          <w:color w:val="FF0000"/>
          <w:sz w:val="30"/>
          <w:szCs w:val="30"/>
        </w:rPr>
      </w:pPr>
    </w:p>
    <w:tbl>
      <w:tblPr>
        <w:tblStyle w:val="a7"/>
        <w:tblW w:w="0" w:type="auto"/>
        <w:jc w:val="center"/>
        <w:tblLayout w:type="fixed"/>
        <w:tblCellMar>
          <w:left w:w="28" w:type="dxa"/>
          <w:right w:w="28" w:type="dxa"/>
        </w:tblCellMar>
        <w:tblLook w:val="04A0" w:firstRow="1" w:lastRow="0" w:firstColumn="1" w:lastColumn="0" w:noHBand="0" w:noVBand="1"/>
      </w:tblPr>
      <w:tblGrid>
        <w:gridCol w:w="1428"/>
        <w:gridCol w:w="6903"/>
      </w:tblGrid>
      <w:tr w:rsidR="00D64929" w14:paraId="1679B552" w14:textId="77777777">
        <w:trPr>
          <w:trHeight w:val="1268"/>
          <w:jc w:val="center"/>
        </w:trPr>
        <w:tc>
          <w:tcPr>
            <w:tcW w:w="1428" w:type="dxa"/>
            <w:vAlign w:val="center"/>
          </w:tcPr>
          <w:p w14:paraId="39020B79" w14:textId="77777777" w:rsidR="00D64929" w:rsidRDefault="00000000">
            <w:pPr>
              <w:jc w:val="left"/>
              <w:rPr>
                <w:rFonts w:ascii="宋体" w:eastAsia="宋体" w:hAnsi="宋体" w:hint="eastAsia"/>
                <w:b/>
                <w:bCs/>
                <w:szCs w:val="21"/>
              </w:rPr>
            </w:pPr>
            <w:r>
              <w:rPr>
                <w:rFonts w:ascii="宋体" w:eastAsia="宋体" w:hAnsi="宋体" w:hint="eastAsia"/>
                <w:b/>
                <w:bCs/>
                <w:szCs w:val="21"/>
              </w:rPr>
              <w:t>投资者关系</w:t>
            </w:r>
          </w:p>
          <w:p w14:paraId="1E7EF6C1" w14:textId="77777777" w:rsidR="00D64929" w:rsidRDefault="00000000">
            <w:pPr>
              <w:jc w:val="left"/>
              <w:rPr>
                <w:rFonts w:ascii="宋体" w:eastAsia="宋体" w:hAnsi="宋体" w:hint="eastAsia"/>
                <w:b/>
                <w:bCs/>
                <w:szCs w:val="21"/>
              </w:rPr>
            </w:pPr>
            <w:r>
              <w:rPr>
                <w:rFonts w:ascii="宋体" w:eastAsia="宋体" w:hAnsi="宋体" w:hint="eastAsia"/>
                <w:b/>
                <w:bCs/>
                <w:szCs w:val="21"/>
              </w:rPr>
              <w:t>活动类别</w:t>
            </w:r>
          </w:p>
        </w:tc>
        <w:tc>
          <w:tcPr>
            <w:tcW w:w="6903" w:type="dxa"/>
            <w:vAlign w:val="center"/>
          </w:tcPr>
          <w:p w14:paraId="07CCFCC5" w14:textId="77777777" w:rsidR="00D64929" w:rsidRDefault="00000000">
            <w:pPr>
              <w:jc w:val="left"/>
              <w:rPr>
                <w:rFonts w:ascii="宋体" w:eastAsia="宋体" w:hAnsi="宋体" w:cs="宋体" w:hint="eastAsia"/>
                <w:color w:val="000000"/>
                <w:szCs w:val="21"/>
              </w:rPr>
            </w:pPr>
            <w:r>
              <w:rPr>
                <w:rFonts w:ascii="宋体" w:eastAsia="宋体" w:hAnsi="宋体" w:cs="宋体"/>
                <w:bCs/>
                <w:color w:val="000000"/>
                <w:szCs w:val="21"/>
              </w:rPr>
              <w:fldChar w:fldCharType="begin"/>
            </w:r>
            <w:r>
              <w:rPr>
                <w:rFonts w:ascii="宋体" w:eastAsia="宋体" w:hAnsi="宋体" w:cs="宋体" w:hint="eastAsia"/>
                <w:bCs/>
                <w:color w:val="000000"/>
                <w:szCs w:val="21"/>
              </w:rPr>
              <w:instrText>eq \o\ac(□,</w:instrText>
            </w:r>
            <w:r>
              <w:rPr>
                <w:rFonts w:ascii="宋体" w:eastAsia="宋体" w:hAnsi="宋体" w:cs="宋体" w:hint="eastAsia"/>
                <w:bCs/>
                <w:color w:val="000000"/>
                <w:position w:val="2"/>
                <w:szCs w:val="21"/>
              </w:rPr>
              <w:instrText>√</w:instrText>
            </w:r>
            <w:r>
              <w:rPr>
                <w:rFonts w:ascii="宋体" w:eastAsia="宋体" w:hAnsi="宋体" w:cs="宋体" w:hint="eastAsia"/>
                <w:bCs/>
                <w:color w:val="000000"/>
                <w:szCs w:val="21"/>
              </w:rPr>
              <w:instrText>)</w:instrText>
            </w:r>
            <w:r>
              <w:rPr>
                <w:rFonts w:ascii="宋体" w:eastAsia="宋体" w:hAnsi="宋体" w:cs="宋体"/>
                <w:bCs/>
                <w:color w:val="000000"/>
                <w:szCs w:val="21"/>
              </w:rPr>
              <w:fldChar w:fldCharType="end"/>
            </w:r>
            <w:r>
              <w:rPr>
                <w:rFonts w:ascii="宋体" w:eastAsia="宋体" w:hAnsi="宋体" w:cs="宋体" w:hint="eastAsia"/>
                <w:color w:val="000000"/>
                <w:szCs w:val="21"/>
              </w:rPr>
              <w:t>特定对象调研        □分析</w:t>
            </w:r>
            <w:proofErr w:type="gramStart"/>
            <w:r>
              <w:rPr>
                <w:rFonts w:ascii="宋体" w:eastAsia="宋体" w:hAnsi="宋体" w:cs="宋体" w:hint="eastAsia"/>
                <w:color w:val="000000"/>
                <w:szCs w:val="21"/>
              </w:rPr>
              <w:t>师会议</w:t>
            </w:r>
            <w:proofErr w:type="gramEnd"/>
            <w:r>
              <w:rPr>
                <w:rFonts w:ascii="宋体" w:eastAsia="宋体" w:hAnsi="宋体" w:cs="宋体" w:hint="eastAsia"/>
                <w:color w:val="000000"/>
                <w:szCs w:val="21"/>
              </w:rPr>
              <w:t xml:space="preserve">           □媒体采访</w:t>
            </w:r>
          </w:p>
          <w:p w14:paraId="5E09BCF3" w14:textId="77777777" w:rsidR="00D64929" w:rsidRDefault="00000000">
            <w:pPr>
              <w:jc w:val="left"/>
              <w:rPr>
                <w:rFonts w:ascii="宋体" w:eastAsia="宋体" w:hAnsi="宋体" w:cs="宋体" w:hint="eastAsia"/>
                <w:color w:val="000000"/>
                <w:szCs w:val="21"/>
              </w:rPr>
            </w:pPr>
            <w:r>
              <w:rPr>
                <w:rFonts w:ascii="宋体" w:eastAsia="宋体" w:hAnsi="宋体" w:cs="宋体"/>
                <w:bCs/>
                <w:color w:val="000000"/>
                <w:szCs w:val="21"/>
              </w:rPr>
              <w:fldChar w:fldCharType="begin"/>
            </w:r>
            <w:r>
              <w:rPr>
                <w:rFonts w:ascii="宋体" w:eastAsia="宋体" w:hAnsi="宋体" w:cs="宋体" w:hint="eastAsia"/>
                <w:bCs/>
                <w:color w:val="000000"/>
                <w:szCs w:val="21"/>
              </w:rPr>
              <w:instrText>eq \o\ac(□)</w:instrText>
            </w:r>
            <w:r>
              <w:rPr>
                <w:rFonts w:ascii="宋体" w:eastAsia="宋体" w:hAnsi="宋体" w:cs="宋体"/>
                <w:bCs/>
                <w:color w:val="000000"/>
                <w:szCs w:val="21"/>
              </w:rPr>
              <w:fldChar w:fldCharType="end"/>
            </w:r>
            <w:r>
              <w:rPr>
                <w:rFonts w:ascii="宋体" w:eastAsia="宋体" w:hAnsi="宋体" w:cs="宋体" w:hint="eastAsia"/>
                <w:color w:val="000000"/>
                <w:szCs w:val="21"/>
              </w:rPr>
              <w:t xml:space="preserve">业绩说明会 </w:t>
            </w:r>
            <w:r>
              <w:rPr>
                <w:rFonts w:ascii="宋体" w:eastAsia="宋体" w:hAnsi="宋体" w:cs="宋体"/>
                <w:color w:val="000000"/>
                <w:szCs w:val="21"/>
              </w:rPr>
              <w:t xml:space="preserve"> </w:t>
            </w:r>
            <w:r>
              <w:rPr>
                <w:rFonts w:ascii="宋体" w:eastAsia="宋体" w:hAnsi="宋体" w:cs="宋体" w:hint="eastAsia"/>
                <w:color w:val="000000"/>
                <w:szCs w:val="21"/>
              </w:rPr>
              <w:t xml:space="preserve">   </w:t>
            </w:r>
            <w:r>
              <w:rPr>
                <w:rFonts w:ascii="宋体" w:eastAsia="宋体" w:hAnsi="宋体" w:cs="宋体"/>
                <w:color w:val="000000"/>
                <w:szCs w:val="21"/>
              </w:rPr>
              <w:t xml:space="preserve"> </w:t>
            </w:r>
            <w:r>
              <w:rPr>
                <w:rFonts w:ascii="宋体" w:eastAsia="宋体" w:hAnsi="宋体" w:cs="宋体" w:hint="eastAsia"/>
                <w:color w:val="000000"/>
                <w:szCs w:val="21"/>
              </w:rPr>
              <w:t xml:space="preserve">    □新闻发布会           □路演活动</w:t>
            </w:r>
          </w:p>
          <w:p w14:paraId="36A296A3" w14:textId="77777777" w:rsidR="00D64929" w:rsidRDefault="00000000">
            <w:pPr>
              <w:jc w:val="left"/>
              <w:rPr>
                <w:rFonts w:ascii="宋体" w:eastAsia="宋体" w:hAnsi="宋体" w:hint="eastAsia"/>
                <w:szCs w:val="21"/>
              </w:rPr>
            </w:pPr>
            <w:r>
              <w:rPr>
                <w:rFonts w:ascii="宋体" w:eastAsia="宋体" w:hAnsi="宋体" w:cs="宋体" w:hint="eastAsia"/>
                <w:color w:val="000000"/>
                <w:szCs w:val="21"/>
              </w:rPr>
              <w:t xml:space="preserve">□现场参观 </w:t>
            </w:r>
            <w:r>
              <w:rPr>
                <w:rFonts w:ascii="宋体" w:eastAsia="宋体" w:hAnsi="宋体" w:cs="宋体"/>
                <w:color w:val="000000"/>
                <w:szCs w:val="21"/>
              </w:rPr>
              <w:t xml:space="preserve">   </w:t>
            </w:r>
            <w:r>
              <w:rPr>
                <w:rFonts w:ascii="宋体" w:eastAsia="宋体" w:hAnsi="宋体" w:cs="宋体" w:hint="eastAsia"/>
                <w:color w:val="000000"/>
                <w:szCs w:val="21"/>
              </w:rPr>
              <w:t xml:space="preserve">       </w:t>
            </w:r>
            <w:r>
              <w:rPr>
                <w:rFonts w:ascii="宋体" w:eastAsia="宋体" w:hAnsi="宋体" w:cs="宋体"/>
                <w:color w:val="000000"/>
                <w:szCs w:val="21"/>
              </w:rPr>
              <w:t xml:space="preserve"> </w:t>
            </w:r>
            <w:r>
              <w:rPr>
                <w:rFonts w:ascii="宋体" w:eastAsia="宋体" w:hAnsi="宋体" w:cs="宋体" w:hint="eastAsia"/>
                <w:color w:val="000000"/>
                <w:szCs w:val="21"/>
              </w:rPr>
              <w:t>□其  他</w:t>
            </w:r>
          </w:p>
        </w:tc>
      </w:tr>
      <w:tr w:rsidR="00D64929" w14:paraId="326EC89D" w14:textId="77777777" w:rsidTr="00514CFB">
        <w:trPr>
          <w:trHeight w:val="963"/>
          <w:jc w:val="center"/>
        </w:trPr>
        <w:tc>
          <w:tcPr>
            <w:tcW w:w="1428" w:type="dxa"/>
            <w:vAlign w:val="center"/>
          </w:tcPr>
          <w:p w14:paraId="562DD6EA" w14:textId="77777777" w:rsidR="00D64929" w:rsidRDefault="00000000">
            <w:pPr>
              <w:jc w:val="left"/>
              <w:rPr>
                <w:rFonts w:ascii="宋体" w:eastAsia="宋体" w:hAnsi="宋体" w:hint="eastAsia"/>
                <w:b/>
                <w:bCs/>
                <w:szCs w:val="21"/>
              </w:rPr>
            </w:pPr>
            <w:r>
              <w:rPr>
                <w:rFonts w:ascii="宋体" w:eastAsia="宋体" w:hAnsi="宋体" w:hint="eastAsia"/>
                <w:b/>
                <w:bCs/>
                <w:szCs w:val="21"/>
              </w:rPr>
              <w:t>参与单位及</w:t>
            </w:r>
          </w:p>
          <w:p w14:paraId="379ABDD4" w14:textId="77777777" w:rsidR="00D64929" w:rsidRDefault="00000000">
            <w:pPr>
              <w:jc w:val="left"/>
              <w:rPr>
                <w:rFonts w:ascii="宋体" w:eastAsia="宋体" w:hAnsi="宋体" w:hint="eastAsia"/>
                <w:b/>
                <w:bCs/>
                <w:szCs w:val="21"/>
              </w:rPr>
            </w:pPr>
            <w:r>
              <w:rPr>
                <w:rFonts w:ascii="宋体" w:eastAsia="宋体" w:hAnsi="宋体" w:hint="eastAsia"/>
                <w:b/>
                <w:bCs/>
                <w:szCs w:val="21"/>
              </w:rPr>
              <w:t>人员</w:t>
            </w:r>
          </w:p>
        </w:tc>
        <w:tc>
          <w:tcPr>
            <w:tcW w:w="6903" w:type="dxa"/>
            <w:vAlign w:val="center"/>
          </w:tcPr>
          <w:p w14:paraId="00D625A5" w14:textId="25289123" w:rsidR="007C4964" w:rsidRPr="00E31126" w:rsidRDefault="00455C55" w:rsidP="00773A40">
            <w:pPr>
              <w:rPr>
                <w:rFonts w:ascii="宋体" w:eastAsia="宋体" w:hAnsi="宋体" w:hint="eastAsia"/>
                <w:szCs w:val="21"/>
              </w:rPr>
            </w:pPr>
            <w:r>
              <w:rPr>
                <w:rFonts w:ascii="宋体" w:eastAsia="宋体" w:hAnsi="宋体" w:hint="eastAsia"/>
                <w:szCs w:val="21"/>
              </w:rPr>
              <w:t>东北证券吴</w:t>
            </w:r>
            <w:r w:rsidRPr="00CE2BB3">
              <w:rPr>
                <w:rFonts w:ascii="宋体" w:eastAsia="宋体" w:hAnsi="宋体" w:hint="eastAsia"/>
                <w:szCs w:val="21"/>
              </w:rPr>
              <w:t>頔</w:t>
            </w:r>
            <w:r>
              <w:rPr>
                <w:rFonts w:ascii="宋体" w:eastAsia="宋体" w:hAnsi="宋体" w:hint="eastAsia"/>
                <w:szCs w:val="21"/>
              </w:rPr>
              <w:t>，</w:t>
            </w:r>
            <w:proofErr w:type="gramStart"/>
            <w:r>
              <w:rPr>
                <w:rFonts w:ascii="宋体" w:eastAsia="宋体" w:hAnsi="宋体" w:hint="eastAsia"/>
                <w:szCs w:val="21"/>
              </w:rPr>
              <w:t>国融证券</w:t>
            </w:r>
            <w:proofErr w:type="gramEnd"/>
            <w:r>
              <w:rPr>
                <w:rFonts w:ascii="宋体" w:eastAsia="宋体" w:hAnsi="宋体" w:hint="eastAsia"/>
                <w:szCs w:val="21"/>
              </w:rPr>
              <w:t>姚爱国，山西证券杨杰，重鼎资本张益青，</w:t>
            </w:r>
            <w:proofErr w:type="gramStart"/>
            <w:r>
              <w:rPr>
                <w:rFonts w:ascii="宋体" w:eastAsia="宋体" w:hAnsi="宋体" w:hint="eastAsia"/>
                <w:szCs w:val="21"/>
              </w:rPr>
              <w:t>澜胜基金刘</w:t>
            </w:r>
            <w:proofErr w:type="gramEnd"/>
            <w:r>
              <w:rPr>
                <w:rFonts w:ascii="宋体" w:eastAsia="宋体" w:hAnsi="宋体" w:hint="eastAsia"/>
                <w:szCs w:val="21"/>
              </w:rPr>
              <w:t>凤山，冲和投资周莹，</w:t>
            </w:r>
            <w:proofErr w:type="gramStart"/>
            <w:r>
              <w:rPr>
                <w:rFonts w:ascii="宋体" w:eastAsia="宋体" w:hAnsi="宋体" w:hint="eastAsia"/>
                <w:szCs w:val="21"/>
              </w:rPr>
              <w:t>合易盈通</w:t>
            </w:r>
            <w:r w:rsidRPr="00CE2BB3">
              <w:rPr>
                <w:rFonts w:ascii="宋体" w:eastAsia="宋体" w:hAnsi="宋体" w:hint="eastAsia"/>
                <w:szCs w:val="21"/>
              </w:rPr>
              <w:t>豆志</w:t>
            </w:r>
            <w:proofErr w:type="gramEnd"/>
            <w:r w:rsidRPr="00CE2BB3">
              <w:rPr>
                <w:rFonts w:ascii="宋体" w:eastAsia="宋体" w:hAnsi="宋体" w:hint="eastAsia"/>
                <w:szCs w:val="21"/>
              </w:rPr>
              <w:t>鹏</w:t>
            </w:r>
            <w:r>
              <w:rPr>
                <w:rFonts w:ascii="宋体" w:eastAsia="宋体" w:hAnsi="宋体" w:hint="eastAsia"/>
                <w:szCs w:val="21"/>
              </w:rPr>
              <w:t>，</w:t>
            </w:r>
            <w:r w:rsidR="006F2553">
              <w:rPr>
                <w:rFonts w:ascii="宋体" w:eastAsia="宋体" w:hAnsi="宋体" w:hint="eastAsia"/>
                <w:szCs w:val="21"/>
              </w:rPr>
              <w:t>创世</w:t>
            </w:r>
            <w:r w:rsidR="006F2553" w:rsidRPr="006F2553">
              <w:rPr>
                <w:rFonts w:ascii="宋体" w:eastAsia="宋体" w:hAnsi="宋体" w:hint="eastAsia"/>
                <w:szCs w:val="21"/>
              </w:rPr>
              <w:t>因</w:t>
            </w:r>
            <w:proofErr w:type="gramStart"/>
            <w:r w:rsidR="006F2553" w:rsidRPr="006F2553">
              <w:rPr>
                <w:rFonts w:ascii="宋体" w:eastAsia="宋体" w:hAnsi="宋体" w:hint="eastAsia"/>
                <w:szCs w:val="21"/>
              </w:rPr>
              <w:t>特投资</w:t>
            </w:r>
            <w:r w:rsidRPr="006F2553">
              <w:rPr>
                <w:rFonts w:ascii="宋体" w:eastAsia="宋体" w:hAnsi="宋体" w:hint="eastAsia"/>
                <w:szCs w:val="21"/>
              </w:rPr>
              <w:t>徐野岩</w:t>
            </w:r>
            <w:proofErr w:type="gramEnd"/>
            <w:r w:rsidRPr="006F2553">
              <w:rPr>
                <w:rFonts w:ascii="宋体" w:eastAsia="宋体" w:hAnsi="宋体" w:hint="eastAsia"/>
                <w:szCs w:val="21"/>
              </w:rPr>
              <w:t>、李秋</w:t>
            </w:r>
            <w:r w:rsidR="006F2553" w:rsidRPr="006F2553">
              <w:rPr>
                <w:rFonts w:ascii="宋体" w:eastAsia="宋体" w:hAnsi="宋体" w:hint="eastAsia"/>
                <w:szCs w:val="21"/>
              </w:rPr>
              <w:t>元、陈泰有</w:t>
            </w:r>
            <w:r w:rsidRPr="006F2553">
              <w:rPr>
                <w:rFonts w:ascii="宋体" w:eastAsia="宋体" w:hAnsi="宋体" w:hint="eastAsia"/>
                <w:szCs w:val="21"/>
              </w:rPr>
              <w:t>，寿宁投资孙军，</w:t>
            </w:r>
            <w:proofErr w:type="gramStart"/>
            <w:r w:rsidR="00CE2BB3" w:rsidRPr="006F2553">
              <w:rPr>
                <w:rFonts w:ascii="宋体" w:eastAsia="宋体" w:hAnsi="宋体" w:hint="eastAsia"/>
                <w:szCs w:val="21"/>
              </w:rPr>
              <w:t>上柿咨询赵</w:t>
            </w:r>
            <w:proofErr w:type="gramEnd"/>
            <w:r w:rsidR="00CE2BB3" w:rsidRPr="006F2553">
              <w:rPr>
                <w:rFonts w:ascii="宋体" w:eastAsia="宋体" w:hAnsi="宋体" w:hint="eastAsia"/>
                <w:szCs w:val="21"/>
              </w:rPr>
              <w:t>秋红、侯佑青</w:t>
            </w:r>
            <w:r w:rsidR="00681E16" w:rsidRPr="006F2553">
              <w:rPr>
                <w:rFonts w:ascii="宋体" w:eastAsia="宋体" w:hAnsi="宋体" w:hint="eastAsia"/>
                <w:szCs w:val="21"/>
              </w:rPr>
              <w:t>，</w:t>
            </w:r>
            <w:r w:rsidR="00CE2BB3" w:rsidRPr="006F2553">
              <w:rPr>
                <w:rFonts w:ascii="宋体" w:eastAsia="宋体" w:hAnsi="宋体" w:hint="eastAsia"/>
                <w:szCs w:val="21"/>
              </w:rPr>
              <w:t>弘业</w:t>
            </w:r>
            <w:r w:rsidR="00CE2BB3">
              <w:rPr>
                <w:rFonts w:ascii="宋体" w:eastAsia="宋体" w:hAnsi="宋体" w:hint="eastAsia"/>
                <w:szCs w:val="21"/>
              </w:rPr>
              <w:t>期货柴家成，财联社徐笑言</w:t>
            </w:r>
          </w:p>
        </w:tc>
      </w:tr>
      <w:tr w:rsidR="00D64929" w14:paraId="08463CCD" w14:textId="77777777">
        <w:trPr>
          <w:trHeight w:val="553"/>
          <w:jc w:val="center"/>
        </w:trPr>
        <w:tc>
          <w:tcPr>
            <w:tcW w:w="1428" w:type="dxa"/>
            <w:vAlign w:val="center"/>
          </w:tcPr>
          <w:p w14:paraId="5F13062D" w14:textId="77777777" w:rsidR="00D64929" w:rsidRDefault="00000000">
            <w:pPr>
              <w:jc w:val="left"/>
              <w:rPr>
                <w:rFonts w:ascii="宋体" w:eastAsia="宋体" w:hAnsi="宋体" w:hint="eastAsia"/>
                <w:b/>
                <w:bCs/>
                <w:szCs w:val="21"/>
              </w:rPr>
            </w:pPr>
            <w:r>
              <w:rPr>
                <w:rFonts w:ascii="宋体" w:eastAsia="宋体" w:hAnsi="宋体" w:hint="eastAsia"/>
                <w:b/>
                <w:bCs/>
                <w:szCs w:val="21"/>
              </w:rPr>
              <w:t>时间</w:t>
            </w:r>
          </w:p>
        </w:tc>
        <w:tc>
          <w:tcPr>
            <w:tcW w:w="6903" w:type="dxa"/>
            <w:vAlign w:val="center"/>
          </w:tcPr>
          <w:p w14:paraId="77E0DB33" w14:textId="2FE586B2" w:rsidR="00D64929" w:rsidRDefault="00000000">
            <w:pPr>
              <w:jc w:val="left"/>
              <w:rPr>
                <w:rFonts w:ascii="宋体" w:eastAsia="宋体" w:hAnsi="宋体" w:hint="eastAsia"/>
                <w:szCs w:val="21"/>
              </w:rPr>
            </w:pPr>
            <w:r>
              <w:rPr>
                <w:rFonts w:ascii="宋体" w:eastAsia="宋体" w:hAnsi="宋体" w:hint="eastAsia"/>
                <w:szCs w:val="21"/>
              </w:rPr>
              <w:t>202</w:t>
            </w:r>
            <w:r w:rsidR="00104BFE">
              <w:rPr>
                <w:rFonts w:ascii="宋体" w:eastAsia="宋体" w:hAnsi="宋体" w:hint="eastAsia"/>
                <w:szCs w:val="21"/>
              </w:rPr>
              <w:t>4</w:t>
            </w:r>
            <w:r>
              <w:rPr>
                <w:rFonts w:ascii="宋体" w:eastAsia="宋体" w:hAnsi="宋体"/>
                <w:szCs w:val="21"/>
              </w:rPr>
              <w:t>-</w:t>
            </w:r>
            <w:r w:rsidR="00104BFE">
              <w:rPr>
                <w:rFonts w:ascii="宋体" w:eastAsia="宋体" w:hAnsi="宋体" w:hint="eastAsia"/>
                <w:szCs w:val="21"/>
              </w:rPr>
              <w:t>11</w:t>
            </w:r>
            <w:r>
              <w:rPr>
                <w:rFonts w:ascii="宋体" w:eastAsia="宋体" w:hAnsi="宋体"/>
                <w:szCs w:val="21"/>
              </w:rPr>
              <w:t>-</w:t>
            </w:r>
            <w:r w:rsidR="00104BFE">
              <w:rPr>
                <w:rFonts w:ascii="宋体" w:eastAsia="宋体" w:hAnsi="宋体" w:hint="eastAsia"/>
                <w:szCs w:val="21"/>
              </w:rPr>
              <w:t>4</w:t>
            </w:r>
          </w:p>
        </w:tc>
      </w:tr>
      <w:tr w:rsidR="00D64929" w14:paraId="4E293EC9" w14:textId="77777777">
        <w:trPr>
          <w:trHeight w:val="564"/>
          <w:jc w:val="center"/>
        </w:trPr>
        <w:tc>
          <w:tcPr>
            <w:tcW w:w="1428" w:type="dxa"/>
            <w:vAlign w:val="center"/>
          </w:tcPr>
          <w:p w14:paraId="09972EF6" w14:textId="77777777" w:rsidR="00D64929" w:rsidRDefault="00000000">
            <w:pPr>
              <w:jc w:val="left"/>
              <w:rPr>
                <w:rFonts w:ascii="宋体" w:eastAsia="宋体" w:hAnsi="宋体" w:hint="eastAsia"/>
                <w:b/>
                <w:bCs/>
                <w:szCs w:val="21"/>
              </w:rPr>
            </w:pPr>
            <w:r>
              <w:rPr>
                <w:rFonts w:ascii="宋体" w:eastAsia="宋体" w:hAnsi="宋体" w:hint="eastAsia"/>
                <w:b/>
                <w:bCs/>
                <w:szCs w:val="21"/>
              </w:rPr>
              <w:t>地点</w:t>
            </w:r>
          </w:p>
        </w:tc>
        <w:tc>
          <w:tcPr>
            <w:tcW w:w="6903" w:type="dxa"/>
            <w:vAlign w:val="center"/>
          </w:tcPr>
          <w:p w14:paraId="07F14679" w14:textId="31BE0FFC" w:rsidR="00D64929" w:rsidRPr="00011572" w:rsidRDefault="00994CF9">
            <w:pPr>
              <w:jc w:val="left"/>
              <w:rPr>
                <w:rFonts w:ascii="宋体" w:eastAsia="宋体" w:hAnsi="宋体" w:hint="eastAsia"/>
                <w:szCs w:val="21"/>
              </w:rPr>
            </w:pPr>
            <w:r w:rsidRPr="00011572">
              <w:rPr>
                <w:rFonts w:ascii="宋体" w:eastAsia="宋体" w:hAnsi="宋体" w:hint="eastAsia"/>
                <w:szCs w:val="21"/>
              </w:rPr>
              <w:t>上海市青浦</w:t>
            </w:r>
            <w:proofErr w:type="gramStart"/>
            <w:r w:rsidRPr="00011572">
              <w:rPr>
                <w:rFonts w:ascii="宋体" w:eastAsia="宋体" w:hAnsi="宋体" w:hint="eastAsia"/>
                <w:szCs w:val="21"/>
              </w:rPr>
              <w:t>区练塘镇章</w:t>
            </w:r>
            <w:proofErr w:type="gramEnd"/>
            <w:r w:rsidRPr="00011572">
              <w:rPr>
                <w:rFonts w:ascii="宋体" w:eastAsia="宋体" w:hAnsi="宋体" w:hint="eastAsia"/>
                <w:szCs w:val="21"/>
              </w:rPr>
              <w:t>练塘路5</w:t>
            </w:r>
            <w:r w:rsidRPr="00011572">
              <w:rPr>
                <w:rFonts w:ascii="宋体" w:eastAsia="宋体" w:hAnsi="宋体"/>
                <w:szCs w:val="21"/>
              </w:rPr>
              <w:t>77</w:t>
            </w:r>
            <w:r w:rsidRPr="00011572">
              <w:rPr>
                <w:rFonts w:ascii="宋体" w:eastAsia="宋体" w:hAnsi="宋体" w:hint="eastAsia"/>
                <w:szCs w:val="21"/>
              </w:rPr>
              <w:t>号</w:t>
            </w:r>
            <w:proofErr w:type="gramStart"/>
            <w:r w:rsidRPr="00011572">
              <w:rPr>
                <w:rFonts w:ascii="宋体" w:eastAsia="宋体" w:hAnsi="宋体" w:hint="eastAsia"/>
                <w:szCs w:val="21"/>
              </w:rPr>
              <w:t>永茂泰公司</w:t>
            </w:r>
            <w:proofErr w:type="gramEnd"/>
            <w:r w:rsidRPr="00011572">
              <w:rPr>
                <w:rFonts w:ascii="宋体" w:eastAsia="宋体" w:hAnsi="宋体" w:hint="eastAsia"/>
                <w:szCs w:val="21"/>
              </w:rPr>
              <w:t>会议室</w:t>
            </w:r>
          </w:p>
        </w:tc>
      </w:tr>
      <w:tr w:rsidR="00D64929" w14:paraId="15ABD833" w14:textId="77777777">
        <w:trPr>
          <w:trHeight w:val="553"/>
          <w:jc w:val="center"/>
        </w:trPr>
        <w:tc>
          <w:tcPr>
            <w:tcW w:w="1428" w:type="dxa"/>
            <w:vAlign w:val="center"/>
          </w:tcPr>
          <w:p w14:paraId="1F5A9304" w14:textId="77777777" w:rsidR="00D64929" w:rsidRDefault="00000000">
            <w:pPr>
              <w:jc w:val="left"/>
              <w:rPr>
                <w:rFonts w:ascii="宋体" w:eastAsia="宋体" w:hAnsi="宋体" w:hint="eastAsia"/>
                <w:b/>
                <w:bCs/>
                <w:szCs w:val="21"/>
              </w:rPr>
            </w:pPr>
            <w:r>
              <w:rPr>
                <w:rFonts w:ascii="宋体" w:eastAsia="宋体" w:hAnsi="宋体" w:hint="eastAsia"/>
                <w:b/>
                <w:bCs/>
                <w:szCs w:val="21"/>
              </w:rPr>
              <w:t>公司接待人员</w:t>
            </w:r>
          </w:p>
        </w:tc>
        <w:tc>
          <w:tcPr>
            <w:tcW w:w="6903" w:type="dxa"/>
            <w:vAlign w:val="center"/>
          </w:tcPr>
          <w:p w14:paraId="70C6CCCD" w14:textId="71AB7F75" w:rsidR="00D64929" w:rsidRPr="00011572" w:rsidRDefault="00000000">
            <w:pPr>
              <w:jc w:val="left"/>
              <w:rPr>
                <w:rFonts w:ascii="宋体" w:eastAsia="宋体" w:hAnsi="宋体" w:hint="eastAsia"/>
                <w:szCs w:val="21"/>
              </w:rPr>
            </w:pPr>
            <w:r w:rsidRPr="00011572">
              <w:rPr>
                <w:rFonts w:ascii="宋体" w:eastAsia="宋体" w:hAnsi="宋体" w:hint="eastAsia"/>
                <w:szCs w:val="21"/>
              </w:rPr>
              <w:t>董事会秘书</w:t>
            </w:r>
            <w:r w:rsidR="00104BFE">
              <w:rPr>
                <w:rFonts w:ascii="宋体" w:eastAsia="宋体" w:hAnsi="宋体" w:hint="eastAsia"/>
                <w:szCs w:val="21"/>
              </w:rPr>
              <w:t>王光普</w:t>
            </w:r>
            <w:r w:rsidRPr="00011572">
              <w:rPr>
                <w:rFonts w:ascii="宋体" w:eastAsia="宋体" w:hAnsi="宋体" w:hint="eastAsia"/>
                <w:szCs w:val="21"/>
              </w:rPr>
              <w:t>，</w:t>
            </w:r>
            <w:r w:rsidR="00104BFE">
              <w:rPr>
                <w:rFonts w:ascii="宋体" w:eastAsia="宋体" w:hAnsi="宋体" w:hint="eastAsia"/>
                <w:szCs w:val="21"/>
              </w:rPr>
              <w:t>财务总监</w:t>
            </w:r>
            <w:proofErr w:type="gramStart"/>
            <w:r w:rsidR="00104BFE">
              <w:rPr>
                <w:rFonts w:ascii="宋体" w:eastAsia="宋体" w:hAnsi="宋体" w:hint="eastAsia"/>
                <w:szCs w:val="21"/>
              </w:rPr>
              <w:t>范</w:t>
            </w:r>
            <w:proofErr w:type="gramEnd"/>
            <w:r w:rsidR="00104BFE">
              <w:rPr>
                <w:rFonts w:ascii="宋体" w:eastAsia="宋体" w:hAnsi="宋体" w:hint="eastAsia"/>
                <w:szCs w:val="21"/>
              </w:rPr>
              <w:t>玥</w:t>
            </w:r>
          </w:p>
        </w:tc>
      </w:tr>
      <w:tr w:rsidR="00D64929" w:rsidRPr="006571BE" w14:paraId="65731830" w14:textId="77777777">
        <w:trPr>
          <w:trHeight w:val="274"/>
          <w:jc w:val="center"/>
        </w:trPr>
        <w:tc>
          <w:tcPr>
            <w:tcW w:w="1428" w:type="dxa"/>
            <w:vAlign w:val="center"/>
          </w:tcPr>
          <w:p w14:paraId="7C91DC96" w14:textId="77777777" w:rsidR="00D64929" w:rsidRPr="006571BE" w:rsidRDefault="00000000">
            <w:pPr>
              <w:jc w:val="left"/>
              <w:rPr>
                <w:rFonts w:ascii="宋体" w:eastAsia="宋体" w:hAnsi="宋体" w:hint="eastAsia"/>
                <w:b/>
                <w:bCs/>
                <w:szCs w:val="21"/>
              </w:rPr>
            </w:pPr>
            <w:r w:rsidRPr="006571BE">
              <w:rPr>
                <w:rFonts w:ascii="宋体" w:eastAsia="宋体" w:hAnsi="宋体" w:hint="eastAsia"/>
                <w:b/>
                <w:bCs/>
                <w:szCs w:val="21"/>
              </w:rPr>
              <w:t>投资者关系活动的主要内容介绍</w:t>
            </w:r>
          </w:p>
        </w:tc>
        <w:tc>
          <w:tcPr>
            <w:tcW w:w="6903" w:type="dxa"/>
            <w:vAlign w:val="center"/>
          </w:tcPr>
          <w:p w14:paraId="6B6F1C96" w14:textId="72630687" w:rsidR="00583915" w:rsidRPr="006571BE" w:rsidRDefault="003D5FDB" w:rsidP="00B92A9A">
            <w:pPr>
              <w:pStyle w:val="a8"/>
              <w:numPr>
                <w:ilvl w:val="0"/>
                <w:numId w:val="1"/>
              </w:numPr>
              <w:spacing w:beforeLines="50" w:before="156" w:afterLines="50" w:after="156" w:line="360" w:lineRule="auto"/>
              <w:ind w:left="-42" w:firstLineChars="0" w:firstLine="42"/>
              <w:rPr>
                <w:rFonts w:ascii="宋体" w:eastAsia="宋体" w:hAnsi="宋体" w:hint="eastAsia"/>
                <w:b/>
                <w:color w:val="000000" w:themeColor="text1"/>
                <w:szCs w:val="21"/>
              </w:rPr>
            </w:pPr>
            <w:r>
              <w:rPr>
                <w:rFonts w:ascii="宋体" w:eastAsia="宋体" w:hAnsi="宋体" w:hint="eastAsia"/>
                <w:b/>
                <w:color w:val="000000" w:themeColor="text1"/>
                <w:szCs w:val="21"/>
              </w:rPr>
              <w:t>公司</w:t>
            </w:r>
            <w:r w:rsidR="003C148D">
              <w:rPr>
                <w:rFonts w:ascii="宋体" w:eastAsia="宋体" w:hAnsi="宋体" w:hint="eastAsia"/>
                <w:b/>
                <w:color w:val="000000" w:themeColor="text1"/>
                <w:szCs w:val="21"/>
              </w:rPr>
              <w:t>发展战略</w:t>
            </w:r>
            <w:r w:rsidR="0039621C" w:rsidRPr="006571BE">
              <w:rPr>
                <w:rFonts w:ascii="宋体" w:eastAsia="宋体" w:hAnsi="宋体" w:hint="eastAsia"/>
                <w:b/>
                <w:color w:val="000000" w:themeColor="text1"/>
                <w:szCs w:val="21"/>
              </w:rPr>
              <w:t>？</w:t>
            </w:r>
          </w:p>
          <w:p w14:paraId="00F9A93E" w14:textId="6794A427" w:rsidR="003D5FDB" w:rsidRDefault="00B92A9A" w:rsidP="00B92A9A">
            <w:pPr>
              <w:spacing w:before="50" w:after="50" w:line="360" w:lineRule="auto"/>
              <w:rPr>
                <w:rFonts w:ascii="宋体" w:eastAsia="宋体" w:hAnsi="宋体" w:hint="eastAsia"/>
                <w:bCs/>
                <w:color w:val="000000" w:themeColor="text1"/>
                <w:szCs w:val="21"/>
              </w:rPr>
            </w:pPr>
            <w:r w:rsidRPr="00B92A9A">
              <w:rPr>
                <w:rFonts w:ascii="宋体" w:eastAsia="宋体" w:hAnsi="宋体" w:hint="eastAsia"/>
                <w:bCs/>
                <w:color w:val="000000" w:themeColor="text1"/>
                <w:szCs w:val="21"/>
              </w:rPr>
              <w:t>未来公司将重点研发、开拓新能源汽车轻量化、高强度、高韧性、自强化型铝合金新材料、新工艺、新产品、新客户、新市场，持续加大国际市场开发力度；重点开发新能源汽车电池包、电机、减速箱、电控、车身、底盘等的铝、铜等部件；持续发展新能源汽车用铝合金和再生铝合金业务；积极</w:t>
            </w:r>
            <w:proofErr w:type="gramStart"/>
            <w:r w:rsidRPr="00B92A9A">
              <w:rPr>
                <w:rFonts w:ascii="宋体" w:eastAsia="宋体" w:hAnsi="宋体" w:hint="eastAsia"/>
                <w:bCs/>
                <w:color w:val="000000" w:themeColor="text1"/>
                <w:szCs w:val="21"/>
              </w:rPr>
              <w:t>扩大铝水直供</w:t>
            </w:r>
            <w:proofErr w:type="gramEnd"/>
            <w:r w:rsidRPr="00B92A9A">
              <w:rPr>
                <w:rFonts w:ascii="宋体" w:eastAsia="宋体" w:hAnsi="宋体" w:hint="eastAsia"/>
                <w:bCs/>
                <w:color w:val="000000" w:themeColor="text1"/>
                <w:szCs w:val="21"/>
              </w:rPr>
              <w:t>业务；实现废铝、铝屑、铝灰资源化综合利用，形成绿色、可持续、高质量发展；同时高度关注其他行业铝合金的应用，利用自身优势开拓产品线宽度。</w:t>
            </w:r>
          </w:p>
          <w:p w14:paraId="46A30F77" w14:textId="24874893" w:rsidR="003C148D" w:rsidRPr="00B92A9A" w:rsidRDefault="003C148D" w:rsidP="00B92A9A">
            <w:pPr>
              <w:pStyle w:val="a8"/>
              <w:numPr>
                <w:ilvl w:val="0"/>
                <w:numId w:val="1"/>
              </w:numPr>
              <w:spacing w:beforeLines="50" w:before="156" w:afterLines="50" w:after="156" w:line="360" w:lineRule="auto"/>
              <w:ind w:left="-42" w:firstLineChars="0" w:firstLine="42"/>
              <w:rPr>
                <w:rFonts w:ascii="宋体" w:eastAsia="宋体" w:hAnsi="宋体" w:hint="eastAsia"/>
                <w:b/>
                <w:color w:val="000000" w:themeColor="text1"/>
                <w:szCs w:val="21"/>
              </w:rPr>
            </w:pPr>
            <w:r w:rsidRPr="00B92A9A">
              <w:rPr>
                <w:rFonts w:ascii="宋体" w:eastAsia="宋体" w:hAnsi="宋体" w:hint="eastAsia"/>
                <w:b/>
                <w:color w:val="000000" w:themeColor="text1"/>
                <w:szCs w:val="21"/>
              </w:rPr>
              <w:t>公司</w:t>
            </w:r>
            <w:r w:rsidR="00F22DB3">
              <w:rPr>
                <w:rFonts w:ascii="宋体" w:eastAsia="宋体" w:hAnsi="宋体" w:hint="eastAsia"/>
                <w:b/>
                <w:color w:val="000000" w:themeColor="text1"/>
                <w:szCs w:val="21"/>
              </w:rPr>
              <w:t>零部件业务产品结构如何</w:t>
            </w:r>
            <w:r w:rsidRPr="00B92A9A">
              <w:rPr>
                <w:rFonts w:ascii="宋体" w:eastAsia="宋体" w:hAnsi="宋体" w:hint="eastAsia"/>
                <w:b/>
                <w:color w:val="000000" w:themeColor="text1"/>
                <w:szCs w:val="21"/>
              </w:rPr>
              <w:t>？</w:t>
            </w:r>
          </w:p>
          <w:p w14:paraId="07112411" w14:textId="654FE0BC" w:rsidR="003C148D" w:rsidRDefault="00F22DB3" w:rsidP="00B92A9A">
            <w:pPr>
              <w:spacing w:before="50" w:after="50" w:line="360" w:lineRule="auto"/>
              <w:rPr>
                <w:rFonts w:ascii="宋体" w:eastAsia="宋体" w:hAnsi="宋体" w:hint="eastAsia"/>
                <w:bCs/>
                <w:color w:val="000000" w:themeColor="text1"/>
                <w:szCs w:val="21"/>
              </w:rPr>
            </w:pPr>
            <w:r>
              <w:rPr>
                <w:rFonts w:ascii="宋体" w:eastAsia="宋体" w:hAnsi="宋体" w:hint="eastAsia"/>
                <w:bCs/>
                <w:color w:val="000000" w:themeColor="text1"/>
                <w:szCs w:val="21"/>
              </w:rPr>
              <w:t>近年来，公司</w:t>
            </w:r>
            <w:r w:rsidR="00175470" w:rsidRPr="00175470">
              <w:rPr>
                <w:rFonts w:ascii="宋体" w:eastAsia="宋体" w:hAnsi="宋体" w:hint="eastAsia"/>
                <w:bCs/>
                <w:color w:val="000000" w:themeColor="text1"/>
                <w:szCs w:val="21"/>
              </w:rPr>
              <w:t>零部件业务</w:t>
            </w:r>
            <w:r>
              <w:rPr>
                <w:rFonts w:ascii="宋体" w:eastAsia="宋体" w:hAnsi="宋体" w:hint="eastAsia"/>
                <w:bCs/>
                <w:color w:val="000000" w:themeColor="text1"/>
                <w:szCs w:val="21"/>
              </w:rPr>
              <w:t>在保持自身</w:t>
            </w:r>
            <w:r w:rsidR="00175470" w:rsidRPr="00175470">
              <w:rPr>
                <w:rFonts w:ascii="宋体" w:eastAsia="宋体" w:hAnsi="宋体" w:hint="eastAsia"/>
                <w:bCs/>
                <w:color w:val="000000" w:themeColor="text1"/>
                <w:szCs w:val="21"/>
              </w:rPr>
              <w:t>优势产品</w:t>
            </w:r>
            <w:r>
              <w:rPr>
                <w:rFonts w:ascii="宋体" w:eastAsia="宋体" w:hAnsi="宋体" w:hint="eastAsia"/>
                <w:bCs/>
                <w:color w:val="000000" w:themeColor="text1"/>
                <w:szCs w:val="21"/>
              </w:rPr>
              <w:t>市场份额的基础上</w:t>
            </w:r>
            <w:r w:rsidR="00175470" w:rsidRPr="00175470">
              <w:rPr>
                <w:rFonts w:ascii="宋体" w:eastAsia="宋体" w:hAnsi="宋体" w:hint="eastAsia"/>
                <w:bCs/>
                <w:color w:val="000000" w:themeColor="text1"/>
                <w:szCs w:val="21"/>
              </w:rPr>
              <w:t>，重点加大新能源及国际客户的开发力度，努力提升新能源及国际客户业务占比。2024年上半年公司新能源汽车零部件收入占公司零部件板块收入比例提升至24.03%，零部件国际客户收入占公司零部件板块收入比例达到27.21%。</w:t>
            </w:r>
            <w:r>
              <w:rPr>
                <w:rFonts w:ascii="宋体" w:eastAsia="宋体" w:hAnsi="宋体" w:hint="eastAsia"/>
                <w:bCs/>
                <w:color w:val="000000" w:themeColor="text1"/>
                <w:szCs w:val="21"/>
              </w:rPr>
              <w:t>未来公司将</w:t>
            </w:r>
            <w:r w:rsidR="00DA46F9">
              <w:rPr>
                <w:rFonts w:ascii="宋体" w:eastAsia="宋体" w:hAnsi="宋体" w:hint="eastAsia"/>
                <w:bCs/>
                <w:color w:val="000000" w:themeColor="text1"/>
                <w:szCs w:val="21"/>
              </w:rPr>
              <w:t>持续</w:t>
            </w:r>
            <w:r w:rsidRPr="00175470">
              <w:rPr>
                <w:rFonts w:ascii="宋体" w:eastAsia="宋体" w:hAnsi="宋体" w:hint="eastAsia"/>
                <w:bCs/>
                <w:color w:val="000000" w:themeColor="text1"/>
                <w:szCs w:val="21"/>
              </w:rPr>
              <w:t>优化</w:t>
            </w:r>
            <w:r w:rsidR="00175470" w:rsidRPr="00175470">
              <w:rPr>
                <w:rFonts w:ascii="宋体" w:eastAsia="宋体" w:hAnsi="宋体" w:hint="eastAsia"/>
                <w:bCs/>
                <w:color w:val="000000" w:themeColor="text1"/>
                <w:szCs w:val="21"/>
              </w:rPr>
              <w:t>产品结构、客户结构，</w:t>
            </w:r>
            <w:r>
              <w:rPr>
                <w:rFonts w:ascii="宋体" w:eastAsia="宋体" w:hAnsi="宋体" w:hint="eastAsia"/>
                <w:bCs/>
                <w:color w:val="000000" w:themeColor="text1"/>
                <w:szCs w:val="21"/>
              </w:rPr>
              <w:t>努力提升</w:t>
            </w:r>
            <w:r w:rsidR="00175470" w:rsidRPr="00175470">
              <w:rPr>
                <w:rFonts w:ascii="宋体" w:eastAsia="宋体" w:hAnsi="宋体" w:hint="eastAsia"/>
                <w:bCs/>
                <w:color w:val="000000" w:themeColor="text1"/>
                <w:szCs w:val="21"/>
              </w:rPr>
              <w:t>经营质量和价值创造能力。</w:t>
            </w:r>
          </w:p>
          <w:p w14:paraId="6FCEC67E" w14:textId="06EE8643" w:rsidR="00175470" w:rsidRDefault="00175470" w:rsidP="00175470">
            <w:pPr>
              <w:pStyle w:val="a8"/>
              <w:numPr>
                <w:ilvl w:val="0"/>
                <w:numId w:val="1"/>
              </w:numPr>
              <w:spacing w:beforeLines="50" w:before="156" w:afterLines="50" w:after="156" w:line="360" w:lineRule="auto"/>
              <w:ind w:left="-42" w:firstLineChars="0" w:firstLine="42"/>
              <w:rPr>
                <w:rFonts w:ascii="宋体" w:eastAsia="宋体" w:hAnsi="宋体" w:hint="eastAsia"/>
                <w:bCs/>
                <w:color w:val="000000" w:themeColor="text1"/>
                <w:szCs w:val="21"/>
              </w:rPr>
            </w:pPr>
            <w:r w:rsidRPr="00175470">
              <w:rPr>
                <w:rFonts w:ascii="宋体" w:eastAsia="宋体" w:hAnsi="宋体" w:hint="eastAsia"/>
                <w:b/>
                <w:color w:val="000000" w:themeColor="text1"/>
                <w:szCs w:val="21"/>
              </w:rPr>
              <w:lastRenderedPageBreak/>
              <w:t>公司</w:t>
            </w:r>
            <w:r w:rsidR="003A4DBA">
              <w:rPr>
                <w:rFonts w:ascii="宋体" w:eastAsia="宋体" w:hAnsi="宋体" w:hint="eastAsia"/>
                <w:b/>
                <w:color w:val="000000" w:themeColor="text1"/>
                <w:szCs w:val="21"/>
              </w:rPr>
              <w:t>铝合金业务发展状况</w:t>
            </w:r>
            <w:r w:rsidRPr="00175470">
              <w:rPr>
                <w:rFonts w:ascii="宋体" w:eastAsia="宋体" w:hAnsi="宋体" w:hint="eastAsia"/>
                <w:b/>
                <w:color w:val="000000" w:themeColor="text1"/>
                <w:szCs w:val="21"/>
              </w:rPr>
              <w:t>？</w:t>
            </w:r>
          </w:p>
          <w:p w14:paraId="53503A37" w14:textId="565BC67A" w:rsidR="00175470" w:rsidRDefault="006E24BB" w:rsidP="00B92A9A">
            <w:pPr>
              <w:spacing w:before="50" w:after="50" w:line="360" w:lineRule="auto"/>
              <w:rPr>
                <w:rFonts w:ascii="宋体" w:eastAsia="宋体" w:hAnsi="宋体" w:hint="eastAsia"/>
                <w:bCs/>
                <w:color w:val="000000" w:themeColor="text1"/>
                <w:szCs w:val="21"/>
              </w:rPr>
            </w:pPr>
            <w:r w:rsidRPr="006E24BB">
              <w:rPr>
                <w:rFonts w:ascii="宋体" w:eastAsia="宋体" w:hAnsi="宋体"/>
                <w:bCs/>
                <w:color w:val="000000" w:themeColor="text1"/>
                <w:szCs w:val="21"/>
              </w:rPr>
              <w:t>公司是国内规模较大、管理和技术先进的铝合金生产企业，同时公司还开展 废铝回收和铝灰渣资源化利用业务，已形成废铝回收、汽车用铸造再生铝合金、</w:t>
            </w:r>
            <w:proofErr w:type="gramStart"/>
            <w:r w:rsidRPr="006E24BB">
              <w:rPr>
                <w:rFonts w:ascii="宋体" w:eastAsia="宋体" w:hAnsi="宋体"/>
                <w:bCs/>
                <w:color w:val="000000" w:themeColor="text1"/>
                <w:szCs w:val="21"/>
              </w:rPr>
              <w:t>铝危废运输</w:t>
            </w:r>
            <w:proofErr w:type="gramEnd"/>
            <w:r w:rsidRPr="006E24BB">
              <w:rPr>
                <w:rFonts w:ascii="宋体" w:eastAsia="宋体" w:hAnsi="宋体"/>
                <w:bCs/>
                <w:color w:val="000000" w:themeColor="text1"/>
                <w:szCs w:val="21"/>
              </w:rPr>
              <w:t>和资源化利用的上下游一体化全</w:t>
            </w:r>
            <w:proofErr w:type="gramStart"/>
            <w:r w:rsidRPr="006E24BB">
              <w:rPr>
                <w:rFonts w:ascii="宋体" w:eastAsia="宋体" w:hAnsi="宋体"/>
                <w:bCs/>
                <w:color w:val="000000" w:themeColor="text1"/>
                <w:szCs w:val="21"/>
              </w:rPr>
              <w:t>产业链低碳循环</w:t>
            </w:r>
            <w:proofErr w:type="gramEnd"/>
            <w:r w:rsidRPr="006E24BB">
              <w:rPr>
                <w:rFonts w:ascii="宋体" w:eastAsia="宋体" w:hAnsi="宋体"/>
                <w:bCs/>
                <w:color w:val="000000" w:themeColor="text1"/>
                <w:szCs w:val="21"/>
              </w:rPr>
              <w:t>；</w:t>
            </w:r>
            <w:r w:rsidR="00A418A0">
              <w:rPr>
                <w:rFonts w:ascii="宋体" w:eastAsia="宋体" w:hAnsi="宋体" w:hint="eastAsia"/>
                <w:bCs/>
                <w:color w:val="000000" w:themeColor="text1"/>
                <w:szCs w:val="21"/>
              </w:rPr>
              <w:t>近年来，</w:t>
            </w:r>
            <w:r w:rsidR="00A418A0" w:rsidRPr="00A418A0">
              <w:rPr>
                <w:rFonts w:ascii="宋体" w:eastAsia="宋体" w:hAnsi="宋体"/>
                <w:bCs/>
                <w:color w:val="000000" w:themeColor="text1"/>
                <w:szCs w:val="21"/>
              </w:rPr>
              <w:t>借助</w:t>
            </w:r>
            <w:proofErr w:type="gramStart"/>
            <w:r w:rsidR="00A418A0" w:rsidRPr="00A418A0">
              <w:rPr>
                <w:rFonts w:ascii="宋体" w:eastAsia="宋体" w:hAnsi="宋体"/>
                <w:bCs/>
                <w:color w:val="000000" w:themeColor="text1"/>
                <w:szCs w:val="21"/>
              </w:rPr>
              <w:t>铝危废运输</w:t>
            </w:r>
            <w:proofErr w:type="gramEnd"/>
            <w:r w:rsidR="00A418A0" w:rsidRPr="00A418A0">
              <w:rPr>
                <w:rFonts w:ascii="宋体" w:eastAsia="宋体" w:hAnsi="宋体"/>
                <w:bCs/>
                <w:color w:val="000000" w:themeColor="text1"/>
                <w:szCs w:val="21"/>
              </w:rPr>
              <w:t>及铝液直供的优势，新开发客户数量及规模均快速扩张</w:t>
            </w:r>
            <w:r w:rsidR="00175470" w:rsidRPr="00175470">
              <w:rPr>
                <w:rFonts w:ascii="宋体" w:eastAsia="宋体" w:hAnsi="宋体" w:hint="eastAsia"/>
                <w:bCs/>
                <w:color w:val="000000" w:themeColor="text1"/>
                <w:szCs w:val="21"/>
              </w:rPr>
              <w:t>。</w:t>
            </w:r>
            <w:r w:rsidR="00E11FE8">
              <w:rPr>
                <w:rFonts w:ascii="宋体" w:eastAsia="宋体" w:hAnsi="宋体" w:hint="eastAsia"/>
                <w:bCs/>
                <w:color w:val="000000" w:themeColor="text1"/>
                <w:szCs w:val="21"/>
              </w:rPr>
              <w:t>今</w:t>
            </w:r>
            <w:r w:rsidR="00175470" w:rsidRPr="00175470">
              <w:rPr>
                <w:rFonts w:ascii="宋体" w:eastAsia="宋体" w:hAnsi="宋体" w:hint="eastAsia"/>
                <w:bCs/>
                <w:color w:val="000000" w:themeColor="text1"/>
                <w:szCs w:val="21"/>
              </w:rPr>
              <w:t>年8月，公司</w:t>
            </w:r>
            <w:r w:rsidR="00A418A0">
              <w:rPr>
                <w:rFonts w:ascii="宋体" w:eastAsia="宋体" w:hAnsi="宋体" w:hint="eastAsia"/>
                <w:bCs/>
                <w:color w:val="000000" w:themeColor="text1"/>
                <w:szCs w:val="21"/>
              </w:rPr>
              <w:t>还</w:t>
            </w:r>
            <w:r w:rsidR="00175470" w:rsidRPr="00175470">
              <w:rPr>
                <w:rFonts w:ascii="宋体" w:eastAsia="宋体" w:hAnsi="宋体" w:hint="eastAsia"/>
                <w:bCs/>
                <w:color w:val="000000" w:themeColor="text1"/>
                <w:szCs w:val="21"/>
              </w:rPr>
              <w:t>与拓</w:t>
            </w:r>
            <w:proofErr w:type="gramStart"/>
            <w:r w:rsidR="00175470" w:rsidRPr="00175470">
              <w:rPr>
                <w:rFonts w:ascii="宋体" w:eastAsia="宋体" w:hAnsi="宋体" w:hint="eastAsia"/>
                <w:bCs/>
                <w:color w:val="000000" w:themeColor="text1"/>
                <w:szCs w:val="21"/>
              </w:rPr>
              <w:t>普集团</w:t>
            </w:r>
            <w:proofErr w:type="gramEnd"/>
            <w:r w:rsidR="00175470" w:rsidRPr="00175470">
              <w:rPr>
                <w:rFonts w:ascii="宋体" w:eastAsia="宋体" w:hAnsi="宋体" w:hint="eastAsia"/>
                <w:bCs/>
                <w:color w:val="000000" w:themeColor="text1"/>
                <w:szCs w:val="21"/>
              </w:rPr>
              <w:t>就宁波杭州</w:t>
            </w:r>
            <w:proofErr w:type="gramStart"/>
            <w:r w:rsidR="00175470" w:rsidRPr="00175470">
              <w:rPr>
                <w:rFonts w:ascii="宋体" w:eastAsia="宋体" w:hAnsi="宋体" w:hint="eastAsia"/>
                <w:bCs/>
                <w:color w:val="000000" w:themeColor="text1"/>
                <w:szCs w:val="21"/>
              </w:rPr>
              <w:t>湾开展</w:t>
            </w:r>
            <w:proofErr w:type="gramEnd"/>
            <w:r w:rsidR="00175470" w:rsidRPr="00175470">
              <w:rPr>
                <w:rFonts w:ascii="宋体" w:eastAsia="宋体" w:hAnsi="宋体" w:hint="eastAsia"/>
                <w:bCs/>
                <w:color w:val="000000" w:themeColor="text1"/>
                <w:szCs w:val="21"/>
              </w:rPr>
              <w:t>铝液直供与生产废料综合处置利用业务签订年纲领采购量15万吨的《铝液供应合作协议》，本次与拓</w:t>
            </w:r>
            <w:proofErr w:type="gramStart"/>
            <w:r w:rsidR="00175470" w:rsidRPr="00175470">
              <w:rPr>
                <w:rFonts w:ascii="宋体" w:eastAsia="宋体" w:hAnsi="宋体" w:hint="eastAsia"/>
                <w:bCs/>
                <w:color w:val="000000" w:themeColor="text1"/>
                <w:szCs w:val="21"/>
              </w:rPr>
              <w:t>普集团</w:t>
            </w:r>
            <w:proofErr w:type="gramEnd"/>
            <w:r w:rsidR="00175470" w:rsidRPr="00175470">
              <w:rPr>
                <w:rFonts w:ascii="宋体" w:eastAsia="宋体" w:hAnsi="宋体" w:hint="eastAsia"/>
                <w:bCs/>
                <w:color w:val="000000" w:themeColor="text1"/>
                <w:szCs w:val="21"/>
              </w:rPr>
              <w:t>的合作，是公司继皮尔博格、科尔本、</w:t>
            </w:r>
            <w:proofErr w:type="gramStart"/>
            <w:r w:rsidR="00175470" w:rsidRPr="00175470">
              <w:rPr>
                <w:rFonts w:ascii="宋体" w:eastAsia="宋体" w:hAnsi="宋体" w:hint="eastAsia"/>
                <w:bCs/>
                <w:color w:val="000000" w:themeColor="text1"/>
                <w:szCs w:val="21"/>
              </w:rPr>
              <w:t>一</w:t>
            </w:r>
            <w:proofErr w:type="gramEnd"/>
            <w:r w:rsidR="00175470" w:rsidRPr="00175470">
              <w:rPr>
                <w:rFonts w:ascii="宋体" w:eastAsia="宋体" w:hAnsi="宋体" w:hint="eastAsia"/>
                <w:bCs/>
                <w:color w:val="000000" w:themeColor="text1"/>
                <w:szCs w:val="21"/>
              </w:rPr>
              <w:t>汽铸造后，在客户厂区开展铝液直供模式的又一重大实践，既有利于提高客户生产废料的利用效率，避免因铝合金</w:t>
            </w:r>
            <w:proofErr w:type="gramStart"/>
            <w:r w:rsidR="00175470" w:rsidRPr="00175470">
              <w:rPr>
                <w:rFonts w:ascii="宋体" w:eastAsia="宋体" w:hAnsi="宋体" w:hint="eastAsia"/>
                <w:bCs/>
                <w:color w:val="000000" w:themeColor="text1"/>
                <w:szCs w:val="21"/>
              </w:rPr>
              <w:t>锭重熔</w:t>
            </w:r>
            <w:proofErr w:type="gramEnd"/>
            <w:r w:rsidR="00175470" w:rsidRPr="00175470">
              <w:rPr>
                <w:rFonts w:ascii="宋体" w:eastAsia="宋体" w:hAnsi="宋体" w:hint="eastAsia"/>
                <w:bCs/>
                <w:color w:val="000000" w:themeColor="text1"/>
                <w:szCs w:val="21"/>
              </w:rPr>
              <w:t>而造成的材料损耗、能源消耗和环境负担，节省因铝合金</w:t>
            </w:r>
            <w:proofErr w:type="gramStart"/>
            <w:r w:rsidR="00175470" w:rsidRPr="00175470">
              <w:rPr>
                <w:rFonts w:ascii="宋体" w:eastAsia="宋体" w:hAnsi="宋体" w:hint="eastAsia"/>
                <w:bCs/>
                <w:color w:val="000000" w:themeColor="text1"/>
                <w:szCs w:val="21"/>
              </w:rPr>
              <w:t>锭重熔所</w:t>
            </w:r>
            <w:proofErr w:type="gramEnd"/>
            <w:r w:rsidR="00175470" w:rsidRPr="00175470">
              <w:rPr>
                <w:rFonts w:ascii="宋体" w:eastAsia="宋体" w:hAnsi="宋体" w:hint="eastAsia"/>
                <w:bCs/>
                <w:color w:val="000000" w:themeColor="text1"/>
                <w:szCs w:val="21"/>
              </w:rPr>
              <w:t>带来的熔炉及环保设备的投资，节约因重熔而产生的设备折旧、管理费、人工工资等费用，也有利于提升公司铝合金液的业务规模和市场地位，进一步增强了公司的核心竞争力和应对市场变化的能力。</w:t>
            </w:r>
          </w:p>
          <w:p w14:paraId="7B21B8BB" w14:textId="5EE13899" w:rsidR="003C148D" w:rsidRPr="00B92A9A" w:rsidRDefault="003C148D" w:rsidP="00B92A9A">
            <w:pPr>
              <w:pStyle w:val="a8"/>
              <w:numPr>
                <w:ilvl w:val="0"/>
                <w:numId w:val="1"/>
              </w:numPr>
              <w:spacing w:beforeLines="50" w:before="156" w:afterLines="50" w:after="156" w:line="360" w:lineRule="auto"/>
              <w:ind w:left="-42" w:firstLineChars="0" w:firstLine="42"/>
              <w:rPr>
                <w:rFonts w:ascii="宋体" w:eastAsia="宋体" w:hAnsi="宋体" w:hint="eastAsia"/>
                <w:b/>
                <w:color w:val="000000" w:themeColor="text1"/>
                <w:szCs w:val="21"/>
              </w:rPr>
            </w:pPr>
            <w:r w:rsidRPr="00B92A9A">
              <w:rPr>
                <w:rFonts w:ascii="宋体" w:eastAsia="宋体" w:hAnsi="宋体" w:hint="eastAsia"/>
                <w:b/>
                <w:color w:val="000000" w:themeColor="text1"/>
                <w:szCs w:val="21"/>
              </w:rPr>
              <w:t>公司</w:t>
            </w:r>
            <w:r w:rsidR="000324A7">
              <w:rPr>
                <w:rFonts w:ascii="宋体" w:eastAsia="宋体" w:hAnsi="宋体" w:hint="eastAsia"/>
                <w:b/>
                <w:color w:val="000000" w:themeColor="text1"/>
                <w:szCs w:val="21"/>
              </w:rPr>
              <w:t>原料来源中废铝使用比例情况如何</w:t>
            </w:r>
            <w:r w:rsidRPr="00B92A9A">
              <w:rPr>
                <w:rFonts w:ascii="宋体" w:eastAsia="宋体" w:hAnsi="宋体" w:hint="eastAsia"/>
                <w:b/>
                <w:color w:val="000000" w:themeColor="text1"/>
                <w:szCs w:val="21"/>
              </w:rPr>
              <w:t>？</w:t>
            </w:r>
          </w:p>
          <w:p w14:paraId="3875509D" w14:textId="446D8A2D" w:rsidR="003C148D" w:rsidRPr="00B92A9A" w:rsidRDefault="00493420" w:rsidP="00B92A9A">
            <w:pPr>
              <w:spacing w:before="50" w:after="50" w:line="360" w:lineRule="auto"/>
              <w:rPr>
                <w:rFonts w:ascii="宋体" w:eastAsia="宋体" w:hAnsi="宋体" w:hint="eastAsia"/>
                <w:bCs/>
                <w:color w:val="000000" w:themeColor="text1"/>
                <w:szCs w:val="21"/>
              </w:rPr>
            </w:pPr>
            <w:r w:rsidRPr="00493420">
              <w:rPr>
                <w:rFonts w:ascii="宋体" w:eastAsia="宋体" w:hAnsi="宋体" w:hint="eastAsia"/>
                <w:bCs/>
                <w:color w:val="000000" w:themeColor="text1"/>
                <w:szCs w:val="21"/>
              </w:rPr>
              <w:t>公司</w:t>
            </w:r>
            <w:r w:rsidR="000324A7">
              <w:rPr>
                <w:rFonts w:ascii="宋体" w:eastAsia="宋体" w:hAnsi="宋体" w:hint="eastAsia"/>
                <w:bCs/>
                <w:color w:val="000000" w:themeColor="text1"/>
                <w:szCs w:val="21"/>
              </w:rPr>
              <w:t>生产所需原材料主要为纯铝、废铝等，</w:t>
            </w:r>
            <w:r w:rsidR="00FA2FDC">
              <w:rPr>
                <w:rFonts w:ascii="宋体" w:eastAsia="宋体" w:hAnsi="宋体" w:hint="eastAsia"/>
                <w:bCs/>
                <w:color w:val="000000" w:themeColor="text1"/>
                <w:szCs w:val="21"/>
              </w:rPr>
              <w:t>公司</w:t>
            </w:r>
            <w:r w:rsidRPr="00493420">
              <w:rPr>
                <w:rFonts w:ascii="宋体" w:eastAsia="宋体" w:hAnsi="宋体" w:hint="eastAsia"/>
                <w:bCs/>
                <w:color w:val="000000" w:themeColor="text1"/>
                <w:szCs w:val="21"/>
              </w:rPr>
              <w:t>自成立以来，始终坚持绿色低碳发展理念，致力于成为资源节约、环境友好、效益领先的行业优秀企业</w:t>
            </w:r>
            <w:r w:rsidR="008D7FB9">
              <w:rPr>
                <w:rFonts w:ascii="宋体" w:eastAsia="宋体" w:hAnsi="宋体" w:hint="eastAsia"/>
                <w:bCs/>
                <w:color w:val="000000" w:themeColor="text1"/>
                <w:szCs w:val="21"/>
              </w:rPr>
              <w:t>。</w:t>
            </w:r>
            <w:r w:rsidRPr="00493420">
              <w:rPr>
                <w:rFonts w:ascii="宋体" w:eastAsia="宋体" w:hAnsi="宋体" w:hint="eastAsia"/>
                <w:bCs/>
                <w:color w:val="000000" w:themeColor="text1"/>
                <w:szCs w:val="21"/>
              </w:rPr>
              <w:t>持续加大废铝使用比例，</w:t>
            </w:r>
            <w:r w:rsidR="00FA2FDC">
              <w:rPr>
                <w:rFonts w:ascii="宋体" w:eastAsia="宋体" w:hAnsi="宋体" w:hint="eastAsia"/>
                <w:bCs/>
                <w:color w:val="000000" w:themeColor="text1"/>
                <w:szCs w:val="21"/>
              </w:rPr>
              <w:t>2024年</w:t>
            </w:r>
            <w:r w:rsidRPr="00493420">
              <w:rPr>
                <w:rFonts w:ascii="宋体" w:eastAsia="宋体" w:hAnsi="宋体" w:hint="eastAsia"/>
                <w:bCs/>
                <w:color w:val="000000" w:themeColor="text1"/>
                <w:szCs w:val="21"/>
              </w:rPr>
              <w:t>上半年</w:t>
            </w:r>
            <w:r w:rsidR="00FA2FDC">
              <w:rPr>
                <w:rFonts w:ascii="宋体" w:eastAsia="宋体" w:hAnsi="宋体" w:hint="eastAsia"/>
                <w:bCs/>
                <w:color w:val="000000" w:themeColor="text1"/>
                <w:szCs w:val="21"/>
              </w:rPr>
              <w:t>公司</w:t>
            </w:r>
            <w:r w:rsidRPr="00493420">
              <w:rPr>
                <w:rFonts w:ascii="宋体" w:eastAsia="宋体" w:hAnsi="宋体" w:hint="eastAsia"/>
                <w:bCs/>
                <w:color w:val="000000" w:themeColor="text1"/>
                <w:szCs w:val="21"/>
              </w:rPr>
              <w:t>原料结构中废铝用量达到71.76%</w:t>
            </w:r>
            <w:r w:rsidR="00FA2FDC">
              <w:rPr>
                <w:rFonts w:ascii="宋体" w:eastAsia="宋体" w:hAnsi="宋体" w:hint="eastAsia"/>
                <w:bCs/>
                <w:color w:val="000000" w:themeColor="text1"/>
                <w:szCs w:val="21"/>
              </w:rPr>
              <w:t>。</w:t>
            </w:r>
          </w:p>
          <w:p w14:paraId="19890443" w14:textId="306E9EC0" w:rsidR="003C148D" w:rsidRPr="00B92A9A" w:rsidRDefault="003C148D" w:rsidP="00B92A9A">
            <w:pPr>
              <w:pStyle w:val="a8"/>
              <w:numPr>
                <w:ilvl w:val="0"/>
                <w:numId w:val="1"/>
              </w:numPr>
              <w:spacing w:before="50" w:after="50" w:line="360" w:lineRule="auto"/>
              <w:ind w:firstLineChars="0"/>
              <w:rPr>
                <w:rFonts w:ascii="宋体" w:eastAsia="宋体" w:hAnsi="宋体" w:hint="eastAsia"/>
                <w:b/>
                <w:color w:val="000000" w:themeColor="text1"/>
                <w:szCs w:val="21"/>
              </w:rPr>
            </w:pPr>
            <w:r w:rsidRPr="00B92A9A">
              <w:rPr>
                <w:rFonts w:ascii="宋体" w:eastAsia="宋体" w:hAnsi="宋体" w:hint="eastAsia"/>
                <w:b/>
                <w:color w:val="000000" w:themeColor="text1"/>
                <w:szCs w:val="21"/>
              </w:rPr>
              <w:t>公司应对</w:t>
            </w:r>
            <w:r w:rsidR="00E74A9F">
              <w:rPr>
                <w:rFonts w:ascii="宋体" w:eastAsia="宋体" w:hAnsi="宋体" w:hint="eastAsia"/>
                <w:b/>
                <w:color w:val="000000" w:themeColor="text1"/>
                <w:szCs w:val="21"/>
              </w:rPr>
              <w:t>铝价波动</w:t>
            </w:r>
            <w:r w:rsidRPr="00B92A9A">
              <w:rPr>
                <w:rFonts w:ascii="宋体" w:eastAsia="宋体" w:hAnsi="宋体" w:hint="eastAsia"/>
                <w:b/>
                <w:color w:val="000000" w:themeColor="text1"/>
                <w:szCs w:val="21"/>
              </w:rPr>
              <w:t>的措施</w:t>
            </w:r>
            <w:r w:rsidR="00EB46E7">
              <w:rPr>
                <w:rFonts w:ascii="宋体" w:eastAsia="宋体" w:hAnsi="宋体" w:hint="eastAsia"/>
                <w:b/>
                <w:color w:val="000000" w:themeColor="text1"/>
                <w:szCs w:val="21"/>
              </w:rPr>
              <w:t>？</w:t>
            </w:r>
          </w:p>
          <w:p w14:paraId="4AC5DEA3" w14:textId="40FFA690" w:rsidR="003C148D" w:rsidRPr="00B92A9A" w:rsidRDefault="00A418A0" w:rsidP="00B92A9A">
            <w:pPr>
              <w:spacing w:before="50" w:after="50" w:line="360" w:lineRule="auto"/>
              <w:rPr>
                <w:rFonts w:ascii="宋体" w:eastAsia="宋体" w:hAnsi="宋体" w:hint="eastAsia"/>
                <w:bCs/>
                <w:color w:val="000000" w:themeColor="text1"/>
                <w:szCs w:val="21"/>
              </w:rPr>
            </w:pPr>
            <w:r>
              <w:rPr>
                <w:rFonts w:ascii="宋体" w:eastAsia="宋体" w:hAnsi="宋体" w:hint="eastAsia"/>
                <w:bCs/>
                <w:color w:val="000000" w:themeColor="text1"/>
                <w:szCs w:val="21"/>
              </w:rPr>
              <w:t>为应对金属价格波动风险，</w:t>
            </w:r>
            <w:r w:rsidR="00E74A9F" w:rsidRPr="00E74A9F">
              <w:rPr>
                <w:rFonts w:ascii="宋体" w:eastAsia="宋体" w:hAnsi="宋体" w:hint="eastAsia"/>
                <w:bCs/>
                <w:color w:val="000000" w:themeColor="text1"/>
                <w:szCs w:val="21"/>
              </w:rPr>
              <w:t>公司</w:t>
            </w:r>
            <w:r>
              <w:rPr>
                <w:rFonts w:ascii="宋体" w:eastAsia="宋体" w:hAnsi="宋体" w:hint="eastAsia"/>
                <w:bCs/>
                <w:color w:val="000000" w:themeColor="text1"/>
                <w:szCs w:val="21"/>
              </w:rPr>
              <w:t>持续</w:t>
            </w:r>
            <w:r w:rsidR="00E74A9F" w:rsidRPr="00E74A9F">
              <w:rPr>
                <w:rFonts w:ascii="宋体" w:eastAsia="宋体" w:hAnsi="宋体" w:hint="eastAsia"/>
                <w:bCs/>
                <w:color w:val="000000" w:themeColor="text1"/>
                <w:szCs w:val="21"/>
              </w:rPr>
              <w:t>加强对大宗金属市场价格波动的分析预判，并根据产品销售计划、具体订单情况及市场价格波动情况调整采购策略，采购与贸易结合，降低、优化采购单价，控制采购成本；汽车零部件产品由于部分客户调价周期较长，每年末公司会根据铝价波动幅度及市场情况，通过与下游客户协商补差的方式弥补铝价波动的影响；公司</w:t>
            </w:r>
            <w:proofErr w:type="gramStart"/>
            <w:r w:rsidR="00E74A9F" w:rsidRPr="00E74A9F">
              <w:rPr>
                <w:rFonts w:ascii="宋体" w:eastAsia="宋体" w:hAnsi="宋体" w:hint="eastAsia"/>
                <w:bCs/>
                <w:color w:val="000000" w:themeColor="text1"/>
                <w:szCs w:val="21"/>
              </w:rPr>
              <w:t>尽调供应</w:t>
            </w:r>
            <w:proofErr w:type="gramEnd"/>
            <w:r w:rsidR="00E74A9F" w:rsidRPr="00E74A9F">
              <w:rPr>
                <w:rFonts w:ascii="宋体" w:eastAsia="宋体" w:hAnsi="宋体" w:hint="eastAsia"/>
                <w:bCs/>
                <w:color w:val="000000" w:themeColor="text1"/>
                <w:szCs w:val="21"/>
              </w:rPr>
              <w:t>商及销售客户，优化上下游客户资源，建立安全稳定的贸易链条和业务模式；公司利用期货市场，通过开展铝、硅、铜、镍等期货交易对原材料采购及现货库存进行套期保值，控制并降低采购成本和锁定销售利润，保持公司盈利稳定，降低公司主营业务风险。</w:t>
            </w:r>
          </w:p>
          <w:p w14:paraId="4A7377C0" w14:textId="34078AC4" w:rsidR="003C148D" w:rsidRPr="00B92A9A" w:rsidRDefault="003C148D" w:rsidP="00B92A9A">
            <w:pPr>
              <w:pStyle w:val="a8"/>
              <w:numPr>
                <w:ilvl w:val="0"/>
                <w:numId w:val="1"/>
              </w:numPr>
              <w:spacing w:before="50" w:after="50" w:line="360" w:lineRule="auto"/>
              <w:ind w:firstLineChars="0"/>
              <w:rPr>
                <w:rFonts w:ascii="宋体" w:eastAsia="宋体" w:hAnsi="宋体" w:hint="eastAsia"/>
                <w:b/>
                <w:color w:val="000000" w:themeColor="text1"/>
                <w:szCs w:val="21"/>
              </w:rPr>
            </w:pPr>
            <w:r w:rsidRPr="00B92A9A">
              <w:rPr>
                <w:rFonts w:ascii="宋体" w:eastAsia="宋体" w:hAnsi="宋体" w:hint="eastAsia"/>
                <w:b/>
                <w:color w:val="000000" w:themeColor="text1"/>
                <w:szCs w:val="21"/>
              </w:rPr>
              <w:lastRenderedPageBreak/>
              <w:t>公司</w:t>
            </w:r>
            <w:proofErr w:type="gramStart"/>
            <w:r w:rsidR="00493420">
              <w:rPr>
                <w:rFonts w:ascii="宋体" w:eastAsia="宋体" w:hAnsi="宋体" w:hint="eastAsia"/>
                <w:b/>
                <w:color w:val="000000" w:themeColor="text1"/>
                <w:szCs w:val="21"/>
              </w:rPr>
              <w:t>铝危废</w:t>
            </w:r>
            <w:proofErr w:type="gramEnd"/>
            <w:r w:rsidR="00493420">
              <w:rPr>
                <w:rFonts w:ascii="宋体" w:eastAsia="宋体" w:hAnsi="宋体" w:hint="eastAsia"/>
                <w:b/>
                <w:color w:val="000000" w:themeColor="text1"/>
                <w:szCs w:val="21"/>
              </w:rPr>
              <w:t>处置业务？</w:t>
            </w:r>
          </w:p>
          <w:p w14:paraId="07D730AD" w14:textId="1CDE16DA" w:rsidR="00583915" w:rsidRPr="006571BE" w:rsidRDefault="00493420" w:rsidP="00B92A9A">
            <w:pPr>
              <w:spacing w:before="50" w:after="50" w:line="360" w:lineRule="auto"/>
              <w:rPr>
                <w:rFonts w:ascii="宋体" w:eastAsia="宋体" w:hAnsi="宋体" w:hint="eastAsia"/>
                <w:bCs/>
                <w:color w:val="000000" w:themeColor="text1"/>
                <w:szCs w:val="21"/>
              </w:rPr>
            </w:pPr>
            <w:r w:rsidRPr="00493420">
              <w:rPr>
                <w:rFonts w:ascii="宋体" w:eastAsia="宋体" w:hAnsi="宋体" w:hint="eastAsia"/>
                <w:bCs/>
                <w:color w:val="000000" w:themeColor="text1"/>
                <w:szCs w:val="21"/>
              </w:rPr>
              <w:t>公司之孙公司安徽环保于2022年11月取得安徽省生态环境厅颁发的《危险废物经营许可证》。安徽环保采用回转炉-球磨-煅烧工艺流程处理铝灰，包括一次灰、二次灰和环保灰</w:t>
            </w:r>
            <w:r w:rsidR="00EB46E7">
              <w:rPr>
                <w:rFonts w:ascii="宋体" w:eastAsia="宋体" w:hAnsi="宋体" w:hint="eastAsia"/>
                <w:bCs/>
                <w:color w:val="000000" w:themeColor="text1"/>
                <w:szCs w:val="21"/>
              </w:rPr>
              <w:t>，</w:t>
            </w:r>
            <w:r w:rsidRPr="00493420">
              <w:rPr>
                <w:rFonts w:ascii="宋体" w:eastAsia="宋体" w:hAnsi="宋体" w:hint="eastAsia"/>
                <w:bCs/>
                <w:color w:val="000000" w:themeColor="text1"/>
                <w:szCs w:val="21"/>
              </w:rPr>
              <w:t>处置了公司</w:t>
            </w:r>
            <w:r w:rsidR="00EB46E7">
              <w:rPr>
                <w:rFonts w:ascii="宋体" w:eastAsia="宋体" w:hAnsi="宋体" w:hint="eastAsia"/>
                <w:bCs/>
                <w:color w:val="000000" w:themeColor="text1"/>
                <w:szCs w:val="21"/>
              </w:rPr>
              <w:t>产业</w:t>
            </w:r>
            <w:proofErr w:type="gramStart"/>
            <w:r w:rsidR="00EB46E7">
              <w:rPr>
                <w:rFonts w:ascii="宋体" w:eastAsia="宋体" w:hAnsi="宋体" w:hint="eastAsia"/>
                <w:bCs/>
                <w:color w:val="000000" w:themeColor="text1"/>
                <w:szCs w:val="21"/>
              </w:rPr>
              <w:t>链</w:t>
            </w:r>
            <w:r w:rsidRPr="00493420">
              <w:rPr>
                <w:rFonts w:ascii="宋体" w:eastAsia="宋体" w:hAnsi="宋体" w:hint="eastAsia"/>
                <w:bCs/>
                <w:color w:val="000000" w:themeColor="text1"/>
                <w:szCs w:val="21"/>
              </w:rPr>
              <w:t>内部</w:t>
            </w:r>
            <w:proofErr w:type="gramEnd"/>
            <w:r w:rsidRPr="00493420">
              <w:rPr>
                <w:rFonts w:ascii="宋体" w:eastAsia="宋体" w:hAnsi="宋体" w:hint="eastAsia"/>
                <w:bCs/>
                <w:color w:val="000000" w:themeColor="text1"/>
                <w:szCs w:val="21"/>
              </w:rPr>
              <w:t>铝合金和零部件生产过程中产生的铝灰，除处置费收入外，回收铝颗粒向公司内部</w:t>
            </w:r>
            <w:r w:rsidR="00EB46E7">
              <w:rPr>
                <w:rFonts w:ascii="宋体" w:eastAsia="宋体" w:hAnsi="宋体" w:hint="eastAsia"/>
                <w:bCs/>
                <w:color w:val="000000" w:themeColor="text1"/>
                <w:szCs w:val="21"/>
              </w:rPr>
              <w:t>企业</w:t>
            </w:r>
            <w:r w:rsidRPr="00493420">
              <w:rPr>
                <w:rFonts w:ascii="宋体" w:eastAsia="宋体" w:hAnsi="宋体" w:hint="eastAsia"/>
                <w:bCs/>
                <w:color w:val="000000" w:themeColor="text1"/>
                <w:szCs w:val="21"/>
              </w:rPr>
              <w:t>销售</w:t>
            </w:r>
            <w:r w:rsidR="00EB46E7">
              <w:rPr>
                <w:rFonts w:ascii="宋体" w:eastAsia="宋体" w:hAnsi="宋体" w:hint="eastAsia"/>
                <w:bCs/>
                <w:color w:val="000000" w:themeColor="text1"/>
                <w:szCs w:val="21"/>
              </w:rPr>
              <w:t>用于生产</w:t>
            </w:r>
            <w:r w:rsidRPr="00493420">
              <w:rPr>
                <w:rFonts w:ascii="宋体" w:eastAsia="宋体" w:hAnsi="宋体" w:hint="eastAsia"/>
                <w:bCs/>
                <w:color w:val="000000" w:themeColor="text1"/>
                <w:szCs w:val="21"/>
              </w:rPr>
              <w:t>铝合金，最终的再生氧化铝（高铝矾土熟料）销售给耐火材料厂作为耐火材料的辅料添加；另外，公司拓展了周边地区其他企业的</w:t>
            </w:r>
            <w:proofErr w:type="gramStart"/>
            <w:r w:rsidRPr="00493420">
              <w:rPr>
                <w:rFonts w:ascii="宋体" w:eastAsia="宋体" w:hAnsi="宋体" w:hint="eastAsia"/>
                <w:bCs/>
                <w:color w:val="000000" w:themeColor="text1"/>
                <w:szCs w:val="21"/>
              </w:rPr>
              <w:t>铝危废</w:t>
            </w:r>
            <w:proofErr w:type="gramEnd"/>
            <w:r w:rsidRPr="00493420">
              <w:rPr>
                <w:rFonts w:ascii="宋体" w:eastAsia="宋体" w:hAnsi="宋体" w:hint="eastAsia"/>
                <w:bCs/>
                <w:color w:val="000000" w:themeColor="text1"/>
                <w:szCs w:val="21"/>
              </w:rPr>
              <w:t>处置业务。</w:t>
            </w:r>
          </w:p>
        </w:tc>
      </w:tr>
      <w:tr w:rsidR="00D64929" w:rsidRPr="006571BE" w14:paraId="72AE5D47" w14:textId="77777777">
        <w:trPr>
          <w:trHeight w:val="719"/>
          <w:jc w:val="center"/>
        </w:trPr>
        <w:tc>
          <w:tcPr>
            <w:tcW w:w="1428" w:type="dxa"/>
            <w:vAlign w:val="center"/>
          </w:tcPr>
          <w:p w14:paraId="0B73E440" w14:textId="77777777" w:rsidR="00D64929" w:rsidRPr="006571BE" w:rsidRDefault="00000000">
            <w:pPr>
              <w:jc w:val="left"/>
              <w:rPr>
                <w:rFonts w:ascii="宋体" w:eastAsia="宋体" w:hAnsi="宋体" w:hint="eastAsia"/>
                <w:b/>
                <w:bCs/>
                <w:szCs w:val="21"/>
              </w:rPr>
            </w:pPr>
            <w:r w:rsidRPr="006571BE">
              <w:rPr>
                <w:rFonts w:ascii="宋体" w:eastAsia="宋体" w:hAnsi="宋体" w:hint="eastAsia"/>
                <w:b/>
                <w:bCs/>
                <w:szCs w:val="21"/>
              </w:rPr>
              <w:lastRenderedPageBreak/>
              <w:t>董事会秘书</w:t>
            </w:r>
          </w:p>
          <w:p w14:paraId="7808138F" w14:textId="77777777" w:rsidR="00D64929" w:rsidRPr="006571BE" w:rsidRDefault="00000000">
            <w:pPr>
              <w:jc w:val="left"/>
              <w:rPr>
                <w:rFonts w:ascii="宋体" w:eastAsia="宋体" w:hAnsi="宋体" w:hint="eastAsia"/>
                <w:b/>
                <w:bCs/>
                <w:szCs w:val="21"/>
              </w:rPr>
            </w:pPr>
            <w:r w:rsidRPr="006571BE">
              <w:rPr>
                <w:rFonts w:ascii="宋体" w:eastAsia="宋体" w:hAnsi="宋体" w:hint="eastAsia"/>
                <w:b/>
                <w:bCs/>
                <w:szCs w:val="21"/>
              </w:rPr>
              <w:t>签字</w:t>
            </w:r>
          </w:p>
        </w:tc>
        <w:tc>
          <w:tcPr>
            <w:tcW w:w="6903" w:type="dxa"/>
            <w:vAlign w:val="center"/>
          </w:tcPr>
          <w:p w14:paraId="68E34A82" w14:textId="77777777" w:rsidR="00D64929" w:rsidRPr="006571BE" w:rsidRDefault="00D64929">
            <w:pPr>
              <w:spacing w:beforeLines="50" w:before="156" w:afterLines="50" w:after="156"/>
              <w:jc w:val="left"/>
              <w:rPr>
                <w:rFonts w:ascii="宋体" w:eastAsia="宋体" w:hAnsi="宋体" w:hint="eastAsia"/>
                <w:b/>
                <w:szCs w:val="21"/>
              </w:rPr>
            </w:pPr>
          </w:p>
        </w:tc>
      </w:tr>
    </w:tbl>
    <w:p w14:paraId="263D56E5" w14:textId="77777777" w:rsidR="00D64929" w:rsidRPr="006571BE" w:rsidRDefault="00D64929">
      <w:pPr>
        <w:spacing w:line="20" w:lineRule="exact"/>
        <w:rPr>
          <w:rFonts w:ascii="宋体" w:eastAsia="宋体" w:hAnsi="宋体" w:hint="eastAsia"/>
          <w:b/>
          <w:bCs/>
          <w:szCs w:val="21"/>
        </w:rPr>
      </w:pPr>
    </w:p>
    <w:sectPr w:rsidR="00D64929" w:rsidRPr="006571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2FE" w14:textId="77777777" w:rsidR="00EC0500" w:rsidRDefault="00EC0500">
      <w:pPr>
        <w:rPr>
          <w:rFonts w:hint="eastAsia"/>
        </w:rPr>
      </w:pPr>
    </w:p>
  </w:endnote>
  <w:endnote w:type="continuationSeparator" w:id="0">
    <w:p w14:paraId="6ED1CCF3" w14:textId="77777777" w:rsidR="00EC0500" w:rsidRDefault="00EC0500">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3C31D" w14:textId="77777777" w:rsidR="00EC0500" w:rsidRDefault="00EC0500">
      <w:pPr>
        <w:rPr>
          <w:rFonts w:hint="eastAsia"/>
        </w:rPr>
      </w:pPr>
    </w:p>
  </w:footnote>
  <w:footnote w:type="continuationSeparator" w:id="0">
    <w:p w14:paraId="7F4465B7" w14:textId="77777777" w:rsidR="00EC0500" w:rsidRDefault="00EC0500">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D1CC5"/>
    <w:multiLevelType w:val="hybridMultilevel"/>
    <w:tmpl w:val="9E4AEC26"/>
    <w:lvl w:ilvl="0" w:tplc="B91637C2">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6F303A"/>
    <w:multiLevelType w:val="hybridMultilevel"/>
    <w:tmpl w:val="2F3A1E6C"/>
    <w:lvl w:ilvl="0" w:tplc="6DB0832E">
      <w:start w:val="1"/>
      <w:numFmt w:val="decimal"/>
      <w:suff w:val="nothing"/>
      <w:lvlText w:val="%1、"/>
      <w:lvlJc w:val="left"/>
      <w:pPr>
        <w:ind w:left="360" w:hanging="360"/>
      </w:pPr>
      <w:rPr>
        <w:rFonts w:hint="default"/>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30078338">
    <w:abstractNumId w:val="1"/>
  </w:num>
  <w:num w:numId="2" w16cid:durableId="28966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QyZDM3ZjRkZmQ2MmExZjlhOThjZmMzZmJmODE4ZjgifQ=="/>
  </w:docVars>
  <w:rsids>
    <w:rsidRoot w:val="006A306B"/>
    <w:rsid w:val="F5EFBA48"/>
    <w:rsid w:val="F9D785D6"/>
    <w:rsid w:val="FDFE9D38"/>
    <w:rsid w:val="FFBC0012"/>
    <w:rsid w:val="00000FDC"/>
    <w:rsid w:val="0000163D"/>
    <w:rsid w:val="00002483"/>
    <w:rsid w:val="000055C0"/>
    <w:rsid w:val="00007716"/>
    <w:rsid w:val="00007F62"/>
    <w:rsid w:val="0001029F"/>
    <w:rsid w:val="00011572"/>
    <w:rsid w:val="0001167B"/>
    <w:rsid w:val="000126B9"/>
    <w:rsid w:val="00012886"/>
    <w:rsid w:val="000128C9"/>
    <w:rsid w:val="000130D2"/>
    <w:rsid w:val="00013129"/>
    <w:rsid w:val="0001361A"/>
    <w:rsid w:val="00014044"/>
    <w:rsid w:val="000157EA"/>
    <w:rsid w:val="00017B68"/>
    <w:rsid w:val="0002060B"/>
    <w:rsid w:val="00021CE0"/>
    <w:rsid w:val="00022BF1"/>
    <w:rsid w:val="0002387E"/>
    <w:rsid w:val="00025062"/>
    <w:rsid w:val="000250A5"/>
    <w:rsid w:val="000261B6"/>
    <w:rsid w:val="00026624"/>
    <w:rsid w:val="000268BA"/>
    <w:rsid w:val="00026D0B"/>
    <w:rsid w:val="000273AF"/>
    <w:rsid w:val="00031003"/>
    <w:rsid w:val="000314AC"/>
    <w:rsid w:val="000324A7"/>
    <w:rsid w:val="00032ACC"/>
    <w:rsid w:val="00032BCB"/>
    <w:rsid w:val="00032CD6"/>
    <w:rsid w:val="00033FCE"/>
    <w:rsid w:val="00034369"/>
    <w:rsid w:val="000343F0"/>
    <w:rsid w:val="00034541"/>
    <w:rsid w:val="00034AE3"/>
    <w:rsid w:val="0003652D"/>
    <w:rsid w:val="0003787F"/>
    <w:rsid w:val="00040BDD"/>
    <w:rsid w:val="00040E54"/>
    <w:rsid w:val="000411E1"/>
    <w:rsid w:val="00042C54"/>
    <w:rsid w:val="00043DAC"/>
    <w:rsid w:val="00044D3D"/>
    <w:rsid w:val="00044D4A"/>
    <w:rsid w:val="00045CAA"/>
    <w:rsid w:val="0004791D"/>
    <w:rsid w:val="00047AB8"/>
    <w:rsid w:val="000501C0"/>
    <w:rsid w:val="00051603"/>
    <w:rsid w:val="000538B9"/>
    <w:rsid w:val="0005456A"/>
    <w:rsid w:val="0005557A"/>
    <w:rsid w:val="00055BAE"/>
    <w:rsid w:val="00056553"/>
    <w:rsid w:val="000566BE"/>
    <w:rsid w:val="00056B70"/>
    <w:rsid w:val="00056C11"/>
    <w:rsid w:val="00056CBE"/>
    <w:rsid w:val="0006024E"/>
    <w:rsid w:val="0006053A"/>
    <w:rsid w:val="00060619"/>
    <w:rsid w:val="00060635"/>
    <w:rsid w:val="0006078E"/>
    <w:rsid w:val="00060BE2"/>
    <w:rsid w:val="0006295E"/>
    <w:rsid w:val="00063A9A"/>
    <w:rsid w:val="000641C3"/>
    <w:rsid w:val="00064219"/>
    <w:rsid w:val="000655CC"/>
    <w:rsid w:val="0006661D"/>
    <w:rsid w:val="000701D2"/>
    <w:rsid w:val="000703D0"/>
    <w:rsid w:val="00071467"/>
    <w:rsid w:val="00071BB3"/>
    <w:rsid w:val="00071E76"/>
    <w:rsid w:val="00072CEC"/>
    <w:rsid w:val="00073A27"/>
    <w:rsid w:val="00074091"/>
    <w:rsid w:val="00074092"/>
    <w:rsid w:val="000744AC"/>
    <w:rsid w:val="000749AC"/>
    <w:rsid w:val="00074CF1"/>
    <w:rsid w:val="00075B02"/>
    <w:rsid w:val="00075C21"/>
    <w:rsid w:val="0007691A"/>
    <w:rsid w:val="00076ADA"/>
    <w:rsid w:val="00077691"/>
    <w:rsid w:val="000776E0"/>
    <w:rsid w:val="00083AD2"/>
    <w:rsid w:val="00084910"/>
    <w:rsid w:val="00084C2D"/>
    <w:rsid w:val="000850FA"/>
    <w:rsid w:val="00086E81"/>
    <w:rsid w:val="00091605"/>
    <w:rsid w:val="000918E1"/>
    <w:rsid w:val="0009393B"/>
    <w:rsid w:val="00093A87"/>
    <w:rsid w:val="0009475F"/>
    <w:rsid w:val="0009565F"/>
    <w:rsid w:val="000965EF"/>
    <w:rsid w:val="000970F2"/>
    <w:rsid w:val="0009754F"/>
    <w:rsid w:val="00097957"/>
    <w:rsid w:val="00097994"/>
    <w:rsid w:val="00097CA6"/>
    <w:rsid w:val="000A1196"/>
    <w:rsid w:val="000A14C7"/>
    <w:rsid w:val="000A1B48"/>
    <w:rsid w:val="000A29E8"/>
    <w:rsid w:val="000A2EBC"/>
    <w:rsid w:val="000A4D9D"/>
    <w:rsid w:val="000A584B"/>
    <w:rsid w:val="000A5CD6"/>
    <w:rsid w:val="000B0212"/>
    <w:rsid w:val="000B0B1D"/>
    <w:rsid w:val="000B128A"/>
    <w:rsid w:val="000B165C"/>
    <w:rsid w:val="000B22CD"/>
    <w:rsid w:val="000B2538"/>
    <w:rsid w:val="000B2F64"/>
    <w:rsid w:val="000B4880"/>
    <w:rsid w:val="000B4A58"/>
    <w:rsid w:val="000B508B"/>
    <w:rsid w:val="000B51F9"/>
    <w:rsid w:val="000B5334"/>
    <w:rsid w:val="000B5B55"/>
    <w:rsid w:val="000C2444"/>
    <w:rsid w:val="000C3A43"/>
    <w:rsid w:val="000C50B7"/>
    <w:rsid w:val="000C513B"/>
    <w:rsid w:val="000C7C0C"/>
    <w:rsid w:val="000D1A7C"/>
    <w:rsid w:val="000D3E2E"/>
    <w:rsid w:val="000D4879"/>
    <w:rsid w:val="000D4C3C"/>
    <w:rsid w:val="000D4E45"/>
    <w:rsid w:val="000D5042"/>
    <w:rsid w:val="000D5BAF"/>
    <w:rsid w:val="000D70AA"/>
    <w:rsid w:val="000D74AE"/>
    <w:rsid w:val="000D76D3"/>
    <w:rsid w:val="000D7BA5"/>
    <w:rsid w:val="000E0244"/>
    <w:rsid w:val="000E1338"/>
    <w:rsid w:val="000E1BC6"/>
    <w:rsid w:val="000E1C5F"/>
    <w:rsid w:val="000E1D53"/>
    <w:rsid w:val="000E3AD3"/>
    <w:rsid w:val="000E450C"/>
    <w:rsid w:val="000E4654"/>
    <w:rsid w:val="000E5310"/>
    <w:rsid w:val="000E54C3"/>
    <w:rsid w:val="000F03B2"/>
    <w:rsid w:val="000F078D"/>
    <w:rsid w:val="000F08AE"/>
    <w:rsid w:val="000F08C5"/>
    <w:rsid w:val="000F145D"/>
    <w:rsid w:val="000F1568"/>
    <w:rsid w:val="000F3F41"/>
    <w:rsid w:val="000F402E"/>
    <w:rsid w:val="000F4D24"/>
    <w:rsid w:val="001003E7"/>
    <w:rsid w:val="0010167D"/>
    <w:rsid w:val="001019A6"/>
    <w:rsid w:val="00102B9E"/>
    <w:rsid w:val="00102F51"/>
    <w:rsid w:val="00103481"/>
    <w:rsid w:val="00104315"/>
    <w:rsid w:val="00104BFE"/>
    <w:rsid w:val="00106356"/>
    <w:rsid w:val="0010686C"/>
    <w:rsid w:val="001075EC"/>
    <w:rsid w:val="00107D6D"/>
    <w:rsid w:val="00111492"/>
    <w:rsid w:val="00111FF4"/>
    <w:rsid w:val="001128A3"/>
    <w:rsid w:val="00112F06"/>
    <w:rsid w:val="00113572"/>
    <w:rsid w:val="001136A3"/>
    <w:rsid w:val="001145C4"/>
    <w:rsid w:val="00116ECB"/>
    <w:rsid w:val="0012209D"/>
    <w:rsid w:val="001233B1"/>
    <w:rsid w:val="001239BC"/>
    <w:rsid w:val="001262DA"/>
    <w:rsid w:val="0012645C"/>
    <w:rsid w:val="00127005"/>
    <w:rsid w:val="00127821"/>
    <w:rsid w:val="00127A38"/>
    <w:rsid w:val="001304D8"/>
    <w:rsid w:val="00131E92"/>
    <w:rsid w:val="00133D17"/>
    <w:rsid w:val="00133D1D"/>
    <w:rsid w:val="001344DA"/>
    <w:rsid w:val="00134D72"/>
    <w:rsid w:val="00135753"/>
    <w:rsid w:val="00135755"/>
    <w:rsid w:val="00135D0B"/>
    <w:rsid w:val="00136CC7"/>
    <w:rsid w:val="00136D56"/>
    <w:rsid w:val="00137077"/>
    <w:rsid w:val="00137AB4"/>
    <w:rsid w:val="00140993"/>
    <w:rsid w:val="00141B12"/>
    <w:rsid w:val="00144B60"/>
    <w:rsid w:val="001458D3"/>
    <w:rsid w:val="001469D7"/>
    <w:rsid w:val="00147752"/>
    <w:rsid w:val="00150402"/>
    <w:rsid w:val="00150627"/>
    <w:rsid w:val="001506F0"/>
    <w:rsid w:val="00151ABB"/>
    <w:rsid w:val="0015260C"/>
    <w:rsid w:val="00152C0B"/>
    <w:rsid w:val="00153E96"/>
    <w:rsid w:val="0015426B"/>
    <w:rsid w:val="00154905"/>
    <w:rsid w:val="00154988"/>
    <w:rsid w:val="0015596A"/>
    <w:rsid w:val="00155D54"/>
    <w:rsid w:val="00156722"/>
    <w:rsid w:val="001570CA"/>
    <w:rsid w:val="00157957"/>
    <w:rsid w:val="001611CE"/>
    <w:rsid w:val="00161B19"/>
    <w:rsid w:val="001629BB"/>
    <w:rsid w:val="00162E36"/>
    <w:rsid w:val="00163BE2"/>
    <w:rsid w:val="00163EC6"/>
    <w:rsid w:val="001646A0"/>
    <w:rsid w:val="001659FE"/>
    <w:rsid w:val="00165F35"/>
    <w:rsid w:val="00167F1F"/>
    <w:rsid w:val="0017162C"/>
    <w:rsid w:val="001736D3"/>
    <w:rsid w:val="001741E1"/>
    <w:rsid w:val="00174580"/>
    <w:rsid w:val="00174DC8"/>
    <w:rsid w:val="00175470"/>
    <w:rsid w:val="0017580F"/>
    <w:rsid w:val="00175A9D"/>
    <w:rsid w:val="00175F67"/>
    <w:rsid w:val="00177750"/>
    <w:rsid w:val="00180B03"/>
    <w:rsid w:val="001813B6"/>
    <w:rsid w:val="0018292B"/>
    <w:rsid w:val="00182A69"/>
    <w:rsid w:val="00183182"/>
    <w:rsid w:val="00183EA3"/>
    <w:rsid w:val="001841B3"/>
    <w:rsid w:val="00185440"/>
    <w:rsid w:val="00186194"/>
    <w:rsid w:val="0018652E"/>
    <w:rsid w:val="00187084"/>
    <w:rsid w:val="001876E5"/>
    <w:rsid w:val="001879D7"/>
    <w:rsid w:val="00187D00"/>
    <w:rsid w:val="00190DEC"/>
    <w:rsid w:val="00190E7C"/>
    <w:rsid w:val="00191331"/>
    <w:rsid w:val="001915E0"/>
    <w:rsid w:val="00192175"/>
    <w:rsid w:val="00192201"/>
    <w:rsid w:val="00193294"/>
    <w:rsid w:val="001950C1"/>
    <w:rsid w:val="00195490"/>
    <w:rsid w:val="0019677B"/>
    <w:rsid w:val="00196E5E"/>
    <w:rsid w:val="001971D4"/>
    <w:rsid w:val="001A18AE"/>
    <w:rsid w:val="001A1BE0"/>
    <w:rsid w:val="001A2BE2"/>
    <w:rsid w:val="001A2DBB"/>
    <w:rsid w:val="001A3AE7"/>
    <w:rsid w:val="001A3C50"/>
    <w:rsid w:val="001A521E"/>
    <w:rsid w:val="001A5B51"/>
    <w:rsid w:val="001A63E0"/>
    <w:rsid w:val="001A6B9F"/>
    <w:rsid w:val="001A7521"/>
    <w:rsid w:val="001B04D7"/>
    <w:rsid w:val="001B0F7A"/>
    <w:rsid w:val="001B1EA7"/>
    <w:rsid w:val="001B22EC"/>
    <w:rsid w:val="001B3AAD"/>
    <w:rsid w:val="001B5FF3"/>
    <w:rsid w:val="001B7EE5"/>
    <w:rsid w:val="001C26AF"/>
    <w:rsid w:val="001C2CEF"/>
    <w:rsid w:val="001C319B"/>
    <w:rsid w:val="001C3AB3"/>
    <w:rsid w:val="001C5B67"/>
    <w:rsid w:val="001C73DD"/>
    <w:rsid w:val="001D074F"/>
    <w:rsid w:val="001D1C43"/>
    <w:rsid w:val="001D210A"/>
    <w:rsid w:val="001D2823"/>
    <w:rsid w:val="001D2EB0"/>
    <w:rsid w:val="001D32BA"/>
    <w:rsid w:val="001D60E4"/>
    <w:rsid w:val="001E1D99"/>
    <w:rsid w:val="001E2443"/>
    <w:rsid w:val="001E29DA"/>
    <w:rsid w:val="001E2E23"/>
    <w:rsid w:val="001E2F46"/>
    <w:rsid w:val="001E3E36"/>
    <w:rsid w:val="001E42D1"/>
    <w:rsid w:val="001E42FF"/>
    <w:rsid w:val="001E4EE1"/>
    <w:rsid w:val="001E54AA"/>
    <w:rsid w:val="001E588C"/>
    <w:rsid w:val="001E7983"/>
    <w:rsid w:val="001F00A4"/>
    <w:rsid w:val="001F0982"/>
    <w:rsid w:val="001F13F3"/>
    <w:rsid w:val="001F1CD7"/>
    <w:rsid w:val="001F202C"/>
    <w:rsid w:val="001F2500"/>
    <w:rsid w:val="001F2683"/>
    <w:rsid w:val="001F3CC8"/>
    <w:rsid w:val="001F3D6D"/>
    <w:rsid w:val="001F4110"/>
    <w:rsid w:val="001F4D98"/>
    <w:rsid w:val="001F4E5E"/>
    <w:rsid w:val="001F6C93"/>
    <w:rsid w:val="001F7940"/>
    <w:rsid w:val="00200216"/>
    <w:rsid w:val="00200617"/>
    <w:rsid w:val="0020232D"/>
    <w:rsid w:val="0020240A"/>
    <w:rsid w:val="00204D6C"/>
    <w:rsid w:val="002066F3"/>
    <w:rsid w:val="00206D4A"/>
    <w:rsid w:val="00213A56"/>
    <w:rsid w:val="00214ACD"/>
    <w:rsid w:val="00214EEC"/>
    <w:rsid w:val="002158E9"/>
    <w:rsid w:val="00220208"/>
    <w:rsid w:val="00220CD7"/>
    <w:rsid w:val="00223E00"/>
    <w:rsid w:val="00224EBD"/>
    <w:rsid w:val="00225680"/>
    <w:rsid w:val="00225905"/>
    <w:rsid w:val="00226697"/>
    <w:rsid w:val="002267E2"/>
    <w:rsid w:val="002268D6"/>
    <w:rsid w:val="002306AB"/>
    <w:rsid w:val="00231C4B"/>
    <w:rsid w:val="002322E6"/>
    <w:rsid w:val="002335C6"/>
    <w:rsid w:val="002339F4"/>
    <w:rsid w:val="00233A82"/>
    <w:rsid w:val="00233DE8"/>
    <w:rsid w:val="00233E9E"/>
    <w:rsid w:val="00234766"/>
    <w:rsid w:val="002348A6"/>
    <w:rsid w:val="00235378"/>
    <w:rsid w:val="002353C3"/>
    <w:rsid w:val="00235F22"/>
    <w:rsid w:val="0023631B"/>
    <w:rsid w:val="0023677F"/>
    <w:rsid w:val="00236A4F"/>
    <w:rsid w:val="00236E1E"/>
    <w:rsid w:val="00240B3C"/>
    <w:rsid w:val="00240E46"/>
    <w:rsid w:val="00241F69"/>
    <w:rsid w:val="00242A78"/>
    <w:rsid w:val="00242ACE"/>
    <w:rsid w:val="00242F86"/>
    <w:rsid w:val="00243D0E"/>
    <w:rsid w:val="002449A6"/>
    <w:rsid w:val="002461C1"/>
    <w:rsid w:val="002471C7"/>
    <w:rsid w:val="00247946"/>
    <w:rsid w:val="00247B4A"/>
    <w:rsid w:val="00252367"/>
    <w:rsid w:val="0025244B"/>
    <w:rsid w:val="002530A2"/>
    <w:rsid w:val="00253915"/>
    <w:rsid w:val="00253E5B"/>
    <w:rsid w:val="00253EC1"/>
    <w:rsid w:val="00255F53"/>
    <w:rsid w:val="0026141D"/>
    <w:rsid w:val="0026183F"/>
    <w:rsid w:val="00264289"/>
    <w:rsid w:val="00265C58"/>
    <w:rsid w:val="00265F6C"/>
    <w:rsid w:val="00267222"/>
    <w:rsid w:val="00267376"/>
    <w:rsid w:val="00267CF0"/>
    <w:rsid w:val="0027016D"/>
    <w:rsid w:val="0027199C"/>
    <w:rsid w:val="00274AF7"/>
    <w:rsid w:val="00275D3A"/>
    <w:rsid w:val="00276903"/>
    <w:rsid w:val="00276D74"/>
    <w:rsid w:val="00277728"/>
    <w:rsid w:val="00277AC5"/>
    <w:rsid w:val="00277F8F"/>
    <w:rsid w:val="0028003E"/>
    <w:rsid w:val="00280926"/>
    <w:rsid w:val="00280969"/>
    <w:rsid w:val="00281878"/>
    <w:rsid w:val="00281BE8"/>
    <w:rsid w:val="00282A15"/>
    <w:rsid w:val="00282E13"/>
    <w:rsid w:val="00282F2C"/>
    <w:rsid w:val="00284B59"/>
    <w:rsid w:val="002861E3"/>
    <w:rsid w:val="002871D9"/>
    <w:rsid w:val="00287BB0"/>
    <w:rsid w:val="00290BF3"/>
    <w:rsid w:val="00291929"/>
    <w:rsid w:val="00291F65"/>
    <w:rsid w:val="00292360"/>
    <w:rsid w:val="00292EB8"/>
    <w:rsid w:val="00295941"/>
    <w:rsid w:val="00296679"/>
    <w:rsid w:val="002A0916"/>
    <w:rsid w:val="002A0C04"/>
    <w:rsid w:val="002A146A"/>
    <w:rsid w:val="002A2545"/>
    <w:rsid w:val="002A2B8E"/>
    <w:rsid w:val="002A2D21"/>
    <w:rsid w:val="002A2F10"/>
    <w:rsid w:val="002A2F65"/>
    <w:rsid w:val="002A30E1"/>
    <w:rsid w:val="002A33F9"/>
    <w:rsid w:val="002A4657"/>
    <w:rsid w:val="002A5E30"/>
    <w:rsid w:val="002A5E9A"/>
    <w:rsid w:val="002A60E6"/>
    <w:rsid w:val="002A7027"/>
    <w:rsid w:val="002A7359"/>
    <w:rsid w:val="002A74AC"/>
    <w:rsid w:val="002A762F"/>
    <w:rsid w:val="002A7EAE"/>
    <w:rsid w:val="002B0E75"/>
    <w:rsid w:val="002B1417"/>
    <w:rsid w:val="002B154F"/>
    <w:rsid w:val="002B1C9E"/>
    <w:rsid w:val="002B29CE"/>
    <w:rsid w:val="002B329F"/>
    <w:rsid w:val="002B32DC"/>
    <w:rsid w:val="002B3594"/>
    <w:rsid w:val="002B5545"/>
    <w:rsid w:val="002B6030"/>
    <w:rsid w:val="002B69BD"/>
    <w:rsid w:val="002B6C7B"/>
    <w:rsid w:val="002C18B6"/>
    <w:rsid w:val="002C1F47"/>
    <w:rsid w:val="002C1F8E"/>
    <w:rsid w:val="002C1FC2"/>
    <w:rsid w:val="002C22FF"/>
    <w:rsid w:val="002C270C"/>
    <w:rsid w:val="002C28D4"/>
    <w:rsid w:val="002C2B1B"/>
    <w:rsid w:val="002C45C7"/>
    <w:rsid w:val="002C4884"/>
    <w:rsid w:val="002C4D09"/>
    <w:rsid w:val="002C6366"/>
    <w:rsid w:val="002C73BE"/>
    <w:rsid w:val="002C7566"/>
    <w:rsid w:val="002D0C10"/>
    <w:rsid w:val="002D0D76"/>
    <w:rsid w:val="002D1631"/>
    <w:rsid w:val="002D262E"/>
    <w:rsid w:val="002D4349"/>
    <w:rsid w:val="002D4D4B"/>
    <w:rsid w:val="002D5659"/>
    <w:rsid w:val="002D5C43"/>
    <w:rsid w:val="002E010D"/>
    <w:rsid w:val="002E0E20"/>
    <w:rsid w:val="002E1F46"/>
    <w:rsid w:val="002E39E8"/>
    <w:rsid w:val="002E3CE3"/>
    <w:rsid w:val="002E466F"/>
    <w:rsid w:val="002E5450"/>
    <w:rsid w:val="002E552C"/>
    <w:rsid w:val="002E5A9C"/>
    <w:rsid w:val="002E614D"/>
    <w:rsid w:val="002E6D83"/>
    <w:rsid w:val="002E6F8C"/>
    <w:rsid w:val="002E7498"/>
    <w:rsid w:val="002E7A55"/>
    <w:rsid w:val="002F0245"/>
    <w:rsid w:val="002F1319"/>
    <w:rsid w:val="002F1FDC"/>
    <w:rsid w:val="002F2007"/>
    <w:rsid w:val="002F2DBD"/>
    <w:rsid w:val="002F39F6"/>
    <w:rsid w:val="002F7213"/>
    <w:rsid w:val="003022F4"/>
    <w:rsid w:val="00302BF0"/>
    <w:rsid w:val="00303DC9"/>
    <w:rsid w:val="00304DB9"/>
    <w:rsid w:val="0030565A"/>
    <w:rsid w:val="0030661B"/>
    <w:rsid w:val="00307271"/>
    <w:rsid w:val="0031044C"/>
    <w:rsid w:val="00310A23"/>
    <w:rsid w:val="00310E67"/>
    <w:rsid w:val="00311819"/>
    <w:rsid w:val="00312BAC"/>
    <w:rsid w:val="00312FD4"/>
    <w:rsid w:val="003137CE"/>
    <w:rsid w:val="00314F3A"/>
    <w:rsid w:val="00315C56"/>
    <w:rsid w:val="0031798B"/>
    <w:rsid w:val="00317A2C"/>
    <w:rsid w:val="00317CD7"/>
    <w:rsid w:val="00320426"/>
    <w:rsid w:val="003212BB"/>
    <w:rsid w:val="00321904"/>
    <w:rsid w:val="00321CD7"/>
    <w:rsid w:val="003225D0"/>
    <w:rsid w:val="0032459E"/>
    <w:rsid w:val="00325D2A"/>
    <w:rsid w:val="00326E99"/>
    <w:rsid w:val="0032742B"/>
    <w:rsid w:val="003315BE"/>
    <w:rsid w:val="00331D4F"/>
    <w:rsid w:val="003324AD"/>
    <w:rsid w:val="003356B6"/>
    <w:rsid w:val="00336E3E"/>
    <w:rsid w:val="00337E59"/>
    <w:rsid w:val="00340D33"/>
    <w:rsid w:val="00342A34"/>
    <w:rsid w:val="00343B60"/>
    <w:rsid w:val="0034417F"/>
    <w:rsid w:val="00344850"/>
    <w:rsid w:val="00344B39"/>
    <w:rsid w:val="00344CAF"/>
    <w:rsid w:val="00345404"/>
    <w:rsid w:val="003460E3"/>
    <w:rsid w:val="003469AE"/>
    <w:rsid w:val="00347B5A"/>
    <w:rsid w:val="00347C61"/>
    <w:rsid w:val="00347F4F"/>
    <w:rsid w:val="00350F8B"/>
    <w:rsid w:val="00354939"/>
    <w:rsid w:val="003549A7"/>
    <w:rsid w:val="0035504E"/>
    <w:rsid w:val="003550F5"/>
    <w:rsid w:val="0035626E"/>
    <w:rsid w:val="003613B2"/>
    <w:rsid w:val="00361FBB"/>
    <w:rsid w:val="0036262E"/>
    <w:rsid w:val="0036345E"/>
    <w:rsid w:val="0036390F"/>
    <w:rsid w:val="00363DD5"/>
    <w:rsid w:val="00363FCF"/>
    <w:rsid w:val="00364634"/>
    <w:rsid w:val="00364B78"/>
    <w:rsid w:val="0036556D"/>
    <w:rsid w:val="00366330"/>
    <w:rsid w:val="00366387"/>
    <w:rsid w:val="00366DA0"/>
    <w:rsid w:val="00366E34"/>
    <w:rsid w:val="003671B0"/>
    <w:rsid w:val="0037004A"/>
    <w:rsid w:val="003700C3"/>
    <w:rsid w:val="0037076F"/>
    <w:rsid w:val="00370B98"/>
    <w:rsid w:val="0037133C"/>
    <w:rsid w:val="003714CB"/>
    <w:rsid w:val="00371CDD"/>
    <w:rsid w:val="00373095"/>
    <w:rsid w:val="00374600"/>
    <w:rsid w:val="00375701"/>
    <w:rsid w:val="003758AA"/>
    <w:rsid w:val="00376AA3"/>
    <w:rsid w:val="00377328"/>
    <w:rsid w:val="003803D3"/>
    <w:rsid w:val="003817F9"/>
    <w:rsid w:val="0038267D"/>
    <w:rsid w:val="003852F8"/>
    <w:rsid w:val="0038555B"/>
    <w:rsid w:val="00385F5C"/>
    <w:rsid w:val="003900AF"/>
    <w:rsid w:val="003916BE"/>
    <w:rsid w:val="003919A6"/>
    <w:rsid w:val="003936D6"/>
    <w:rsid w:val="003947BA"/>
    <w:rsid w:val="00394824"/>
    <w:rsid w:val="00395BF5"/>
    <w:rsid w:val="0039621C"/>
    <w:rsid w:val="00396395"/>
    <w:rsid w:val="00396A50"/>
    <w:rsid w:val="0039758B"/>
    <w:rsid w:val="00397BFB"/>
    <w:rsid w:val="003A0F4D"/>
    <w:rsid w:val="003A169C"/>
    <w:rsid w:val="003A2C61"/>
    <w:rsid w:val="003A2E11"/>
    <w:rsid w:val="003A4AB2"/>
    <w:rsid w:val="003A4DBA"/>
    <w:rsid w:val="003A4DD9"/>
    <w:rsid w:val="003A5D57"/>
    <w:rsid w:val="003A6B3F"/>
    <w:rsid w:val="003A6D2E"/>
    <w:rsid w:val="003B1530"/>
    <w:rsid w:val="003B1A93"/>
    <w:rsid w:val="003B230D"/>
    <w:rsid w:val="003B2768"/>
    <w:rsid w:val="003B384F"/>
    <w:rsid w:val="003B3C8F"/>
    <w:rsid w:val="003B3D7A"/>
    <w:rsid w:val="003B492F"/>
    <w:rsid w:val="003B4ACD"/>
    <w:rsid w:val="003B7BC7"/>
    <w:rsid w:val="003C0AE8"/>
    <w:rsid w:val="003C148D"/>
    <w:rsid w:val="003C19D9"/>
    <w:rsid w:val="003C26C1"/>
    <w:rsid w:val="003C2925"/>
    <w:rsid w:val="003C3195"/>
    <w:rsid w:val="003C3578"/>
    <w:rsid w:val="003C38B7"/>
    <w:rsid w:val="003C428A"/>
    <w:rsid w:val="003C4823"/>
    <w:rsid w:val="003C52F8"/>
    <w:rsid w:val="003C55C1"/>
    <w:rsid w:val="003C562F"/>
    <w:rsid w:val="003C5AFC"/>
    <w:rsid w:val="003C7365"/>
    <w:rsid w:val="003C7AAB"/>
    <w:rsid w:val="003D06A4"/>
    <w:rsid w:val="003D07B7"/>
    <w:rsid w:val="003D1691"/>
    <w:rsid w:val="003D173D"/>
    <w:rsid w:val="003D2B07"/>
    <w:rsid w:val="003D30AE"/>
    <w:rsid w:val="003D39CB"/>
    <w:rsid w:val="003D4EFF"/>
    <w:rsid w:val="003D5169"/>
    <w:rsid w:val="003D5BDF"/>
    <w:rsid w:val="003D5FDB"/>
    <w:rsid w:val="003D6A34"/>
    <w:rsid w:val="003E0314"/>
    <w:rsid w:val="003E0320"/>
    <w:rsid w:val="003E1E80"/>
    <w:rsid w:val="003E3F5C"/>
    <w:rsid w:val="003E453F"/>
    <w:rsid w:val="003E4BED"/>
    <w:rsid w:val="003E4E6C"/>
    <w:rsid w:val="003E57DD"/>
    <w:rsid w:val="003E66F8"/>
    <w:rsid w:val="003E69E7"/>
    <w:rsid w:val="003E6EDA"/>
    <w:rsid w:val="003E7073"/>
    <w:rsid w:val="003E713E"/>
    <w:rsid w:val="003E7990"/>
    <w:rsid w:val="003F045D"/>
    <w:rsid w:val="003F0E44"/>
    <w:rsid w:val="003F232B"/>
    <w:rsid w:val="003F2A6D"/>
    <w:rsid w:val="003F469E"/>
    <w:rsid w:val="003F495E"/>
    <w:rsid w:val="003F53AD"/>
    <w:rsid w:val="003F6528"/>
    <w:rsid w:val="003F6855"/>
    <w:rsid w:val="003F7FA3"/>
    <w:rsid w:val="00400064"/>
    <w:rsid w:val="00400D66"/>
    <w:rsid w:val="00401689"/>
    <w:rsid w:val="00401935"/>
    <w:rsid w:val="00401E0E"/>
    <w:rsid w:val="00402832"/>
    <w:rsid w:val="004032C1"/>
    <w:rsid w:val="00404E52"/>
    <w:rsid w:val="004050EE"/>
    <w:rsid w:val="0040517D"/>
    <w:rsid w:val="00405436"/>
    <w:rsid w:val="00410D24"/>
    <w:rsid w:val="00411467"/>
    <w:rsid w:val="0041188B"/>
    <w:rsid w:val="004118F5"/>
    <w:rsid w:val="0041203B"/>
    <w:rsid w:val="00412368"/>
    <w:rsid w:val="00415FCA"/>
    <w:rsid w:val="00416041"/>
    <w:rsid w:val="00416DFD"/>
    <w:rsid w:val="00417DC7"/>
    <w:rsid w:val="0042063A"/>
    <w:rsid w:val="0042101D"/>
    <w:rsid w:val="00421333"/>
    <w:rsid w:val="00421443"/>
    <w:rsid w:val="00424012"/>
    <w:rsid w:val="0042412F"/>
    <w:rsid w:val="00425E50"/>
    <w:rsid w:val="00430901"/>
    <w:rsid w:val="00430962"/>
    <w:rsid w:val="00431F79"/>
    <w:rsid w:val="00433F09"/>
    <w:rsid w:val="00434311"/>
    <w:rsid w:val="0043443C"/>
    <w:rsid w:val="00435E7B"/>
    <w:rsid w:val="00435E8D"/>
    <w:rsid w:val="004364E4"/>
    <w:rsid w:val="00436D9B"/>
    <w:rsid w:val="00437134"/>
    <w:rsid w:val="00437562"/>
    <w:rsid w:val="0044113D"/>
    <w:rsid w:val="00441912"/>
    <w:rsid w:val="00442B3D"/>
    <w:rsid w:val="00443992"/>
    <w:rsid w:val="004439C2"/>
    <w:rsid w:val="00443D78"/>
    <w:rsid w:val="004457CE"/>
    <w:rsid w:val="0044648A"/>
    <w:rsid w:val="004478FE"/>
    <w:rsid w:val="00447CDE"/>
    <w:rsid w:val="00447CF4"/>
    <w:rsid w:val="00447FD0"/>
    <w:rsid w:val="00450E9B"/>
    <w:rsid w:val="00451789"/>
    <w:rsid w:val="00451E71"/>
    <w:rsid w:val="00452128"/>
    <w:rsid w:val="004526CC"/>
    <w:rsid w:val="00452A5E"/>
    <w:rsid w:val="00453639"/>
    <w:rsid w:val="0045459B"/>
    <w:rsid w:val="004552B2"/>
    <w:rsid w:val="00455C55"/>
    <w:rsid w:val="004562C5"/>
    <w:rsid w:val="0045633E"/>
    <w:rsid w:val="00456CAB"/>
    <w:rsid w:val="00456E00"/>
    <w:rsid w:val="0045710F"/>
    <w:rsid w:val="004571A1"/>
    <w:rsid w:val="00457ECD"/>
    <w:rsid w:val="00460117"/>
    <w:rsid w:val="0046068D"/>
    <w:rsid w:val="0046082E"/>
    <w:rsid w:val="004611BA"/>
    <w:rsid w:val="00461290"/>
    <w:rsid w:val="00463D06"/>
    <w:rsid w:val="00463D5B"/>
    <w:rsid w:val="00464D30"/>
    <w:rsid w:val="004658F3"/>
    <w:rsid w:val="00465C33"/>
    <w:rsid w:val="0046704C"/>
    <w:rsid w:val="004670FC"/>
    <w:rsid w:val="004708CE"/>
    <w:rsid w:val="00470A72"/>
    <w:rsid w:val="00470ECA"/>
    <w:rsid w:val="00473154"/>
    <w:rsid w:val="00474DD2"/>
    <w:rsid w:val="00476060"/>
    <w:rsid w:val="004768A9"/>
    <w:rsid w:val="004774B8"/>
    <w:rsid w:val="00481B9C"/>
    <w:rsid w:val="0048275A"/>
    <w:rsid w:val="00483B72"/>
    <w:rsid w:val="00484036"/>
    <w:rsid w:val="00484486"/>
    <w:rsid w:val="00484CBA"/>
    <w:rsid w:val="00486D2D"/>
    <w:rsid w:val="004901D9"/>
    <w:rsid w:val="00490391"/>
    <w:rsid w:val="00490687"/>
    <w:rsid w:val="004922D9"/>
    <w:rsid w:val="00492850"/>
    <w:rsid w:val="00492960"/>
    <w:rsid w:val="004931F1"/>
    <w:rsid w:val="00493420"/>
    <w:rsid w:val="0049460C"/>
    <w:rsid w:val="00494F7C"/>
    <w:rsid w:val="004962EA"/>
    <w:rsid w:val="0049729E"/>
    <w:rsid w:val="0049741B"/>
    <w:rsid w:val="00497973"/>
    <w:rsid w:val="00497BA3"/>
    <w:rsid w:val="004A01DC"/>
    <w:rsid w:val="004A07E0"/>
    <w:rsid w:val="004A0D07"/>
    <w:rsid w:val="004A3BB5"/>
    <w:rsid w:val="004A3FB4"/>
    <w:rsid w:val="004A414F"/>
    <w:rsid w:val="004A426E"/>
    <w:rsid w:val="004A4633"/>
    <w:rsid w:val="004A46AD"/>
    <w:rsid w:val="004A46B3"/>
    <w:rsid w:val="004A4B7C"/>
    <w:rsid w:val="004A4E48"/>
    <w:rsid w:val="004A51CD"/>
    <w:rsid w:val="004A5733"/>
    <w:rsid w:val="004A5A7A"/>
    <w:rsid w:val="004A67AB"/>
    <w:rsid w:val="004A713E"/>
    <w:rsid w:val="004A7580"/>
    <w:rsid w:val="004B010B"/>
    <w:rsid w:val="004B0BF1"/>
    <w:rsid w:val="004B0E52"/>
    <w:rsid w:val="004B166C"/>
    <w:rsid w:val="004B1F0E"/>
    <w:rsid w:val="004B1F3D"/>
    <w:rsid w:val="004B2775"/>
    <w:rsid w:val="004B27BD"/>
    <w:rsid w:val="004B52A9"/>
    <w:rsid w:val="004B6EE7"/>
    <w:rsid w:val="004B71E6"/>
    <w:rsid w:val="004B7B1C"/>
    <w:rsid w:val="004B7B72"/>
    <w:rsid w:val="004C081A"/>
    <w:rsid w:val="004C22B3"/>
    <w:rsid w:val="004C2F9A"/>
    <w:rsid w:val="004C3EBC"/>
    <w:rsid w:val="004C49F1"/>
    <w:rsid w:val="004C4B3C"/>
    <w:rsid w:val="004C5ABF"/>
    <w:rsid w:val="004C5DD2"/>
    <w:rsid w:val="004C6520"/>
    <w:rsid w:val="004C6F43"/>
    <w:rsid w:val="004C725B"/>
    <w:rsid w:val="004D05B1"/>
    <w:rsid w:val="004D0986"/>
    <w:rsid w:val="004D31BE"/>
    <w:rsid w:val="004D3A4B"/>
    <w:rsid w:val="004D44B2"/>
    <w:rsid w:val="004D47E9"/>
    <w:rsid w:val="004D5149"/>
    <w:rsid w:val="004D60D5"/>
    <w:rsid w:val="004D67A4"/>
    <w:rsid w:val="004D6F18"/>
    <w:rsid w:val="004D7541"/>
    <w:rsid w:val="004E049E"/>
    <w:rsid w:val="004E0DFD"/>
    <w:rsid w:val="004E249A"/>
    <w:rsid w:val="004E2B7D"/>
    <w:rsid w:val="004E3AF9"/>
    <w:rsid w:val="004E3D5D"/>
    <w:rsid w:val="004E43F2"/>
    <w:rsid w:val="004E4DC6"/>
    <w:rsid w:val="004F064C"/>
    <w:rsid w:val="004F0948"/>
    <w:rsid w:val="004F0B38"/>
    <w:rsid w:val="004F1AC1"/>
    <w:rsid w:val="004F1D9D"/>
    <w:rsid w:val="004F2575"/>
    <w:rsid w:val="004F2AC8"/>
    <w:rsid w:val="004F5281"/>
    <w:rsid w:val="004F5D18"/>
    <w:rsid w:val="004F5D9A"/>
    <w:rsid w:val="004F6652"/>
    <w:rsid w:val="004F6A0C"/>
    <w:rsid w:val="004F7228"/>
    <w:rsid w:val="004F72A4"/>
    <w:rsid w:val="004F77C7"/>
    <w:rsid w:val="00500E50"/>
    <w:rsid w:val="00501ECD"/>
    <w:rsid w:val="005029F2"/>
    <w:rsid w:val="0050429B"/>
    <w:rsid w:val="00504E62"/>
    <w:rsid w:val="005063E4"/>
    <w:rsid w:val="00507790"/>
    <w:rsid w:val="00507F2E"/>
    <w:rsid w:val="00510AFB"/>
    <w:rsid w:val="00510CAD"/>
    <w:rsid w:val="0051104D"/>
    <w:rsid w:val="005127FB"/>
    <w:rsid w:val="00512D5C"/>
    <w:rsid w:val="00512F09"/>
    <w:rsid w:val="00514977"/>
    <w:rsid w:val="00514AC1"/>
    <w:rsid w:val="00514CFB"/>
    <w:rsid w:val="00515A87"/>
    <w:rsid w:val="00516FA5"/>
    <w:rsid w:val="0051788E"/>
    <w:rsid w:val="00517AF1"/>
    <w:rsid w:val="00521741"/>
    <w:rsid w:val="00521989"/>
    <w:rsid w:val="00522442"/>
    <w:rsid w:val="00525074"/>
    <w:rsid w:val="00526436"/>
    <w:rsid w:val="0052732E"/>
    <w:rsid w:val="00531193"/>
    <w:rsid w:val="0053191A"/>
    <w:rsid w:val="00532210"/>
    <w:rsid w:val="00532345"/>
    <w:rsid w:val="00534133"/>
    <w:rsid w:val="00534415"/>
    <w:rsid w:val="0053486E"/>
    <w:rsid w:val="00535CCE"/>
    <w:rsid w:val="00536111"/>
    <w:rsid w:val="00537FFA"/>
    <w:rsid w:val="005405F0"/>
    <w:rsid w:val="00540BEE"/>
    <w:rsid w:val="005419FE"/>
    <w:rsid w:val="00541F7B"/>
    <w:rsid w:val="00543575"/>
    <w:rsid w:val="00543F3D"/>
    <w:rsid w:val="00544461"/>
    <w:rsid w:val="0054484F"/>
    <w:rsid w:val="00544903"/>
    <w:rsid w:val="00546903"/>
    <w:rsid w:val="00546983"/>
    <w:rsid w:val="00546F58"/>
    <w:rsid w:val="00552641"/>
    <w:rsid w:val="00553184"/>
    <w:rsid w:val="00553663"/>
    <w:rsid w:val="00553DDD"/>
    <w:rsid w:val="005549BC"/>
    <w:rsid w:val="00554F7D"/>
    <w:rsid w:val="00555A6A"/>
    <w:rsid w:val="0055619B"/>
    <w:rsid w:val="005561A2"/>
    <w:rsid w:val="00556289"/>
    <w:rsid w:val="00556E9D"/>
    <w:rsid w:val="005575A1"/>
    <w:rsid w:val="0056116A"/>
    <w:rsid w:val="00563A6E"/>
    <w:rsid w:val="00566E6F"/>
    <w:rsid w:val="00566EB3"/>
    <w:rsid w:val="00567319"/>
    <w:rsid w:val="00567C40"/>
    <w:rsid w:val="005706C2"/>
    <w:rsid w:val="00570C4C"/>
    <w:rsid w:val="00571B3F"/>
    <w:rsid w:val="00572733"/>
    <w:rsid w:val="00572790"/>
    <w:rsid w:val="005735D7"/>
    <w:rsid w:val="00573E9D"/>
    <w:rsid w:val="0057415C"/>
    <w:rsid w:val="00574A07"/>
    <w:rsid w:val="0057610F"/>
    <w:rsid w:val="005773F9"/>
    <w:rsid w:val="005805B2"/>
    <w:rsid w:val="00580BD1"/>
    <w:rsid w:val="00581482"/>
    <w:rsid w:val="0058327B"/>
    <w:rsid w:val="00583915"/>
    <w:rsid w:val="00585695"/>
    <w:rsid w:val="00585DFC"/>
    <w:rsid w:val="005860CF"/>
    <w:rsid w:val="00587229"/>
    <w:rsid w:val="005876C4"/>
    <w:rsid w:val="00591509"/>
    <w:rsid w:val="005932B7"/>
    <w:rsid w:val="0059380E"/>
    <w:rsid w:val="00593C82"/>
    <w:rsid w:val="005940EA"/>
    <w:rsid w:val="0059545C"/>
    <w:rsid w:val="00595784"/>
    <w:rsid w:val="00595814"/>
    <w:rsid w:val="00595A5C"/>
    <w:rsid w:val="005970B3"/>
    <w:rsid w:val="005A0A1C"/>
    <w:rsid w:val="005A1981"/>
    <w:rsid w:val="005A2830"/>
    <w:rsid w:val="005A28BE"/>
    <w:rsid w:val="005A3899"/>
    <w:rsid w:val="005A3EE6"/>
    <w:rsid w:val="005A590C"/>
    <w:rsid w:val="005A5E7F"/>
    <w:rsid w:val="005A67BF"/>
    <w:rsid w:val="005A78B4"/>
    <w:rsid w:val="005B0D99"/>
    <w:rsid w:val="005B287B"/>
    <w:rsid w:val="005B2890"/>
    <w:rsid w:val="005B2EBC"/>
    <w:rsid w:val="005B30DE"/>
    <w:rsid w:val="005B36D3"/>
    <w:rsid w:val="005B6630"/>
    <w:rsid w:val="005B6C17"/>
    <w:rsid w:val="005B794A"/>
    <w:rsid w:val="005B79D2"/>
    <w:rsid w:val="005C1343"/>
    <w:rsid w:val="005C1FCF"/>
    <w:rsid w:val="005C2100"/>
    <w:rsid w:val="005C348C"/>
    <w:rsid w:val="005C35DA"/>
    <w:rsid w:val="005C3BFB"/>
    <w:rsid w:val="005C3CD1"/>
    <w:rsid w:val="005C3E4E"/>
    <w:rsid w:val="005C648F"/>
    <w:rsid w:val="005C70FC"/>
    <w:rsid w:val="005C71DC"/>
    <w:rsid w:val="005D0A68"/>
    <w:rsid w:val="005D11FD"/>
    <w:rsid w:val="005D1F15"/>
    <w:rsid w:val="005D2233"/>
    <w:rsid w:val="005D25AD"/>
    <w:rsid w:val="005D27BC"/>
    <w:rsid w:val="005D2816"/>
    <w:rsid w:val="005D29EE"/>
    <w:rsid w:val="005D3852"/>
    <w:rsid w:val="005D46C1"/>
    <w:rsid w:val="005D4877"/>
    <w:rsid w:val="005D582F"/>
    <w:rsid w:val="005D7037"/>
    <w:rsid w:val="005D71D2"/>
    <w:rsid w:val="005D738D"/>
    <w:rsid w:val="005D7547"/>
    <w:rsid w:val="005E0140"/>
    <w:rsid w:val="005E08EF"/>
    <w:rsid w:val="005E0DB6"/>
    <w:rsid w:val="005E424D"/>
    <w:rsid w:val="005E5AB3"/>
    <w:rsid w:val="005E62C4"/>
    <w:rsid w:val="005E7525"/>
    <w:rsid w:val="005E7F52"/>
    <w:rsid w:val="005F0E61"/>
    <w:rsid w:val="005F4CBC"/>
    <w:rsid w:val="005F5648"/>
    <w:rsid w:val="005F59C8"/>
    <w:rsid w:val="005F5A10"/>
    <w:rsid w:val="005F608B"/>
    <w:rsid w:val="005F6DF6"/>
    <w:rsid w:val="005F7B37"/>
    <w:rsid w:val="006003FB"/>
    <w:rsid w:val="00600F1A"/>
    <w:rsid w:val="00600FE7"/>
    <w:rsid w:val="00601396"/>
    <w:rsid w:val="00601F5D"/>
    <w:rsid w:val="00602055"/>
    <w:rsid w:val="00602E23"/>
    <w:rsid w:val="00603699"/>
    <w:rsid w:val="00603802"/>
    <w:rsid w:val="00606E23"/>
    <w:rsid w:val="00607334"/>
    <w:rsid w:val="006074BC"/>
    <w:rsid w:val="00607738"/>
    <w:rsid w:val="00610695"/>
    <w:rsid w:val="00610C95"/>
    <w:rsid w:val="006111FF"/>
    <w:rsid w:val="0061126F"/>
    <w:rsid w:val="00612EBE"/>
    <w:rsid w:val="00613ACF"/>
    <w:rsid w:val="00613F62"/>
    <w:rsid w:val="00615344"/>
    <w:rsid w:val="006213BB"/>
    <w:rsid w:val="00621A27"/>
    <w:rsid w:val="00621FF8"/>
    <w:rsid w:val="00622054"/>
    <w:rsid w:val="00624C10"/>
    <w:rsid w:val="00625CF3"/>
    <w:rsid w:val="00626865"/>
    <w:rsid w:val="0062735F"/>
    <w:rsid w:val="00630A1D"/>
    <w:rsid w:val="0063169B"/>
    <w:rsid w:val="006316F7"/>
    <w:rsid w:val="006319D3"/>
    <w:rsid w:val="0063233C"/>
    <w:rsid w:val="00632B46"/>
    <w:rsid w:val="006332D4"/>
    <w:rsid w:val="00634A66"/>
    <w:rsid w:val="00634F97"/>
    <w:rsid w:val="00635B91"/>
    <w:rsid w:val="00637B3F"/>
    <w:rsid w:val="00642F8F"/>
    <w:rsid w:val="0064331B"/>
    <w:rsid w:val="00643983"/>
    <w:rsid w:val="00643D1B"/>
    <w:rsid w:val="00643EE0"/>
    <w:rsid w:val="006455D5"/>
    <w:rsid w:val="00645879"/>
    <w:rsid w:val="00646B2B"/>
    <w:rsid w:val="00646DC1"/>
    <w:rsid w:val="00646E20"/>
    <w:rsid w:val="00647649"/>
    <w:rsid w:val="00647975"/>
    <w:rsid w:val="00647B2A"/>
    <w:rsid w:val="00650F07"/>
    <w:rsid w:val="006525FE"/>
    <w:rsid w:val="00652EFD"/>
    <w:rsid w:val="0065353E"/>
    <w:rsid w:val="006546B4"/>
    <w:rsid w:val="00654A7D"/>
    <w:rsid w:val="00654EDF"/>
    <w:rsid w:val="00656E1A"/>
    <w:rsid w:val="006571BE"/>
    <w:rsid w:val="00657704"/>
    <w:rsid w:val="00660337"/>
    <w:rsid w:val="006608B0"/>
    <w:rsid w:val="00661AC6"/>
    <w:rsid w:val="00662599"/>
    <w:rsid w:val="006628A7"/>
    <w:rsid w:val="006639CD"/>
    <w:rsid w:val="00664A03"/>
    <w:rsid w:val="00664C6D"/>
    <w:rsid w:val="00665C0D"/>
    <w:rsid w:val="00665DCA"/>
    <w:rsid w:val="006679E7"/>
    <w:rsid w:val="00667C32"/>
    <w:rsid w:val="00670117"/>
    <w:rsid w:val="0067076E"/>
    <w:rsid w:val="0067079C"/>
    <w:rsid w:val="00670F5B"/>
    <w:rsid w:val="006716E7"/>
    <w:rsid w:val="00673735"/>
    <w:rsid w:val="00674031"/>
    <w:rsid w:val="00674BB3"/>
    <w:rsid w:val="00675A79"/>
    <w:rsid w:val="006766CC"/>
    <w:rsid w:val="00676934"/>
    <w:rsid w:val="00676949"/>
    <w:rsid w:val="00677CB8"/>
    <w:rsid w:val="006818BB"/>
    <w:rsid w:val="00681D75"/>
    <w:rsid w:val="00681E16"/>
    <w:rsid w:val="0068296B"/>
    <w:rsid w:val="00682BF7"/>
    <w:rsid w:val="00683519"/>
    <w:rsid w:val="00683A43"/>
    <w:rsid w:val="006841B2"/>
    <w:rsid w:val="006845B0"/>
    <w:rsid w:val="00684A4C"/>
    <w:rsid w:val="00684AF8"/>
    <w:rsid w:val="00685672"/>
    <w:rsid w:val="00685C59"/>
    <w:rsid w:val="00687BEC"/>
    <w:rsid w:val="00687CD6"/>
    <w:rsid w:val="00690521"/>
    <w:rsid w:val="00691A44"/>
    <w:rsid w:val="00693F10"/>
    <w:rsid w:val="00694A8B"/>
    <w:rsid w:val="006962CA"/>
    <w:rsid w:val="00697209"/>
    <w:rsid w:val="00697499"/>
    <w:rsid w:val="006A12E2"/>
    <w:rsid w:val="006A18A6"/>
    <w:rsid w:val="006A204B"/>
    <w:rsid w:val="006A23AE"/>
    <w:rsid w:val="006A2424"/>
    <w:rsid w:val="006A306B"/>
    <w:rsid w:val="006A3D36"/>
    <w:rsid w:val="006A5408"/>
    <w:rsid w:val="006A78CD"/>
    <w:rsid w:val="006B015A"/>
    <w:rsid w:val="006B02A4"/>
    <w:rsid w:val="006B0528"/>
    <w:rsid w:val="006B0717"/>
    <w:rsid w:val="006B092F"/>
    <w:rsid w:val="006B137E"/>
    <w:rsid w:val="006B22DD"/>
    <w:rsid w:val="006B29FE"/>
    <w:rsid w:val="006B2CE7"/>
    <w:rsid w:val="006B37AC"/>
    <w:rsid w:val="006B6519"/>
    <w:rsid w:val="006B67FE"/>
    <w:rsid w:val="006B6874"/>
    <w:rsid w:val="006B7DB9"/>
    <w:rsid w:val="006C07A6"/>
    <w:rsid w:val="006C1ED3"/>
    <w:rsid w:val="006C2C17"/>
    <w:rsid w:val="006C361E"/>
    <w:rsid w:val="006C389C"/>
    <w:rsid w:val="006C3D46"/>
    <w:rsid w:val="006C3DB2"/>
    <w:rsid w:val="006C498D"/>
    <w:rsid w:val="006C4B8A"/>
    <w:rsid w:val="006C5FF9"/>
    <w:rsid w:val="006C6429"/>
    <w:rsid w:val="006D07BF"/>
    <w:rsid w:val="006D0F41"/>
    <w:rsid w:val="006D2BB5"/>
    <w:rsid w:val="006D3B6C"/>
    <w:rsid w:val="006D3BE3"/>
    <w:rsid w:val="006D3E34"/>
    <w:rsid w:val="006D44D3"/>
    <w:rsid w:val="006D474C"/>
    <w:rsid w:val="006D4EAA"/>
    <w:rsid w:val="006D507A"/>
    <w:rsid w:val="006D50CB"/>
    <w:rsid w:val="006D5B8A"/>
    <w:rsid w:val="006D7350"/>
    <w:rsid w:val="006D7593"/>
    <w:rsid w:val="006D75D5"/>
    <w:rsid w:val="006D7792"/>
    <w:rsid w:val="006E0514"/>
    <w:rsid w:val="006E0E49"/>
    <w:rsid w:val="006E1887"/>
    <w:rsid w:val="006E1F18"/>
    <w:rsid w:val="006E2326"/>
    <w:rsid w:val="006E24BB"/>
    <w:rsid w:val="006E313B"/>
    <w:rsid w:val="006E3F1D"/>
    <w:rsid w:val="006E4E8C"/>
    <w:rsid w:val="006E5506"/>
    <w:rsid w:val="006E5922"/>
    <w:rsid w:val="006E5A33"/>
    <w:rsid w:val="006E7DE6"/>
    <w:rsid w:val="006E7E63"/>
    <w:rsid w:val="006F0768"/>
    <w:rsid w:val="006F0F5F"/>
    <w:rsid w:val="006F151E"/>
    <w:rsid w:val="006F2553"/>
    <w:rsid w:val="006F26C2"/>
    <w:rsid w:val="006F274D"/>
    <w:rsid w:val="006F330C"/>
    <w:rsid w:val="006F35B3"/>
    <w:rsid w:val="006F36DB"/>
    <w:rsid w:val="006F3B47"/>
    <w:rsid w:val="006F405B"/>
    <w:rsid w:val="006F5249"/>
    <w:rsid w:val="006F592A"/>
    <w:rsid w:val="006F614A"/>
    <w:rsid w:val="006F63A1"/>
    <w:rsid w:val="006F63D4"/>
    <w:rsid w:val="006F6AD1"/>
    <w:rsid w:val="006F6EFA"/>
    <w:rsid w:val="006F7C26"/>
    <w:rsid w:val="006F7DB9"/>
    <w:rsid w:val="007002F6"/>
    <w:rsid w:val="00701F09"/>
    <w:rsid w:val="00703886"/>
    <w:rsid w:val="00704050"/>
    <w:rsid w:val="0070565B"/>
    <w:rsid w:val="00706499"/>
    <w:rsid w:val="0070690C"/>
    <w:rsid w:val="00706D92"/>
    <w:rsid w:val="007073CC"/>
    <w:rsid w:val="007074B4"/>
    <w:rsid w:val="00707721"/>
    <w:rsid w:val="0071112A"/>
    <w:rsid w:val="007116D8"/>
    <w:rsid w:val="00711ABD"/>
    <w:rsid w:val="00711E9C"/>
    <w:rsid w:val="00712030"/>
    <w:rsid w:val="00713140"/>
    <w:rsid w:val="00714F0B"/>
    <w:rsid w:val="00715706"/>
    <w:rsid w:val="00716FBB"/>
    <w:rsid w:val="00720951"/>
    <w:rsid w:val="00720E83"/>
    <w:rsid w:val="00721211"/>
    <w:rsid w:val="0072238F"/>
    <w:rsid w:val="00722D57"/>
    <w:rsid w:val="00723DAA"/>
    <w:rsid w:val="00723EEE"/>
    <w:rsid w:val="00724C23"/>
    <w:rsid w:val="007250AB"/>
    <w:rsid w:val="007260EF"/>
    <w:rsid w:val="00726477"/>
    <w:rsid w:val="0072650C"/>
    <w:rsid w:val="007304E5"/>
    <w:rsid w:val="00730DAD"/>
    <w:rsid w:val="00730DBE"/>
    <w:rsid w:val="0073126E"/>
    <w:rsid w:val="00731FDF"/>
    <w:rsid w:val="007327C8"/>
    <w:rsid w:val="00732927"/>
    <w:rsid w:val="00732C99"/>
    <w:rsid w:val="007331D0"/>
    <w:rsid w:val="00733956"/>
    <w:rsid w:val="00736272"/>
    <w:rsid w:val="00736F2B"/>
    <w:rsid w:val="00740146"/>
    <w:rsid w:val="007401FA"/>
    <w:rsid w:val="007407F0"/>
    <w:rsid w:val="00741B5B"/>
    <w:rsid w:val="00742F0F"/>
    <w:rsid w:val="00743316"/>
    <w:rsid w:val="00745A85"/>
    <w:rsid w:val="0074630E"/>
    <w:rsid w:val="007501C2"/>
    <w:rsid w:val="00750EB8"/>
    <w:rsid w:val="00753077"/>
    <w:rsid w:val="00756130"/>
    <w:rsid w:val="00756335"/>
    <w:rsid w:val="007576D0"/>
    <w:rsid w:val="007603D2"/>
    <w:rsid w:val="007617EE"/>
    <w:rsid w:val="0076239A"/>
    <w:rsid w:val="00765589"/>
    <w:rsid w:val="00765FA6"/>
    <w:rsid w:val="007665CF"/>
    <w:rsid w:val="007704B2"/>
    <w:rsid w:val="00770633"/>
    <w:rsid w:val="00770A4B"/>
    <w:rsid w:val="00770C47"/>
    <w:rsid w:val="00771665"/>
    <w:rsid w:val="00773458"/>
    <w:rsid w:val="00773A40"/>
    <w:rsid w:val="00773FD8"/>
    <w:rsid w:val="00774F69"/>
    <w:rsid w:val="00775B4C"/>
    <w:rsid w:val="00776161"/>
    <w:rsid w:val="0078253D"/>
    <w:rsid w:val="00783819"/>
    <w:rsid w:val="0078488C"/>
    <w:rsid w:val="00785D9C"/>
    <w:rsid w:val="007910D6"/>
    <w:rsid w:val="007914EF"/>
    <w:rsid w:val="00791AD5"/>
    <w:rsid w:val="00791FC2"/>
    <w:rsid w:val="00792E82"/>
    <w:rsid w:val="007934AE"/>
    <w:rsid w:val="00793CCA"/>
    <w:rsid w:val="007941A9"/>
    <w:rsid w:val="007943A9"/>
    <w:rsid w:val="00794CBB"/>
    <w:rsid w:val="00794F68"/>
    <w:rsid w:val="00797C87"/>
    <w:rsid w:val="007A0633"/>
    <w:rsid w:val="007A1746"/>
    <w:rsid w:val="007A1B55"/>
    <w:rsid w:val="007A2966"/>
    <w:rsid w:val="007A2981"/>
    <w:rsid w:val="007A2B1F"/>
    <w:rsid w:val="007A3200"/>
    <w:rsid w:val="007A3B12"/>
    <w:rsid w:val="007A4484"/>
    <w:rsid w:val="007A647D"/>
    <w:rsid w:val="007A6C73"/>
    <w:rsid w:val="007A6E52"/>
    <w:rsid w:val="007A72D5"/>
    <w:rsid w:val="007A76F4"/>
    <w:rsid w:val="007A7E7B"/>
    <w:rsid w:val="007B0052"/>
    <w:rsid w:val="007B0D54"/>
    <w:rsid w:val="007B1143"/>
    <w:rsid w:val="007B118D"/>
    <w:rsid w:val="007B17BF"/>
    <w:rsid w:val="007B1B71"/>
    <w:rsid w:val="007B48F3"/>
    <w:rsid w:val="007B5048"/>
    <w:rsid w:val="007B5680"/>
    <w:rsid w:val="007B5E48"/>
    <w:rsid w:val="007C1868"/>
    <w:rsid w:val="007C2D78"/>
    <w:rsid w:val="007C3814"/>
    <w:rsid w:val="007C3825"/>
    <w:rsid w:val="007C48C6"/>
    <w:rsid w:val="007C4964"/>
    <w:rsid w:val="007C54E5"/>
    <w:rsid w:val="007C664A"/>
    <w:rsid w:val="007D1825"/>
    <w:rsid w:val="007D1C8C"/>
    <w:rsid w:val="007D283C"/>
    <w:rsid w:val="007D2F9D"/>
    <w:rsid w:val="007D32E8"/>
    <w:rsid w:val="007D3A77"/>
    <w:rsid w:val="007D3E27"/>
    <w:rsid w:val="007D4DE2"/>
    <w:rsid w:val="007D51E3"/>
    <w:rsid w:val="007D66FB"/>
    <w:rsid w:val="007D6C37"/>
    <w:rsid w:val="007E08C4"/>
    <w:rsid w:val="007E0EC4"/>
    <w:rsid w:val="007E1299"/>
    <w:rsid w:val="007E258E"/>
    <w:rsid w:val="007E29C5"/>
    <w:rsid w:val="007E31AA"/>
    <w:rsid w:val="007E3822"/>
    <w:rsid w:val="007E3EBB"/>
    <w:rsid w:val="007E46FA"/>
    <w:rsid w:val="007E54DC"/>
    <w:rsid w:val="007E5849"/>
    <w:rsid w:val="007E6C8A"/>
    <w:rsid w:val="007F11C8"/>
    <w:rsid w:val="007F41FA"/>
    <w:rsid w:val="007F5E49"/>
    <w:rsid w:val="007F6C4B"/>
    <w:rsid w:val="007F72CB"/>
    <w:rsid w:val="007F7BC1"/>
    <w:rsid w:val="00800B93"/>
    <w:rsid w:val="0080198D"/>
    <w:rsid w:val="00801DFA"/>
    <w:rsid w:val="00802464"/>
    <w:rsid w:val="008028FD"/>
    <w:rsid w:val="00802A78"/>
    <w:rsid w:val="00802DC4"/>
    <w:rsid w:val="00802FE0"/>
    <w:rsid w:val="008078CC"/>
    <w:rsid w:val="008115B8"/>
    <w:rsid w:val="008118CF"/>
    <w:rsid w:val="0081276F"/>
    <w:rsid w:val="0081379D"/>
    <w:rsid w:val="00814C7E"/>
    <w:rsid w:val="008166D5"/>
    <w:rsid w:val="008176A7"/>
    <w:rsid w:val="00817CD3"/>
    <w:rsid w:val="00817FF2"/>
    <w:rsid w:val="008209B8"/>
    <w:rsid w:val="00820B69"/>
    <w:rsid w:val="00822190"/>
    <w:rsid w:val="008224CF"/>
    <w:rsid w:val="008231E9"/>
    <w:rsid w:val="00823EF9"/>
    <w:rsid w:val="00823F84"/>
    <w:rsid w:val="00824BCB"/>
    <w:rsid w:val="00824DB0"/>
    <w:rsid w:val="008260B6"/>
    <w:rsid w:val="00827561"/>
    <w:rsid w:val="008316D3"/>
    <w:rsid w:val="00831C47"/>
    <w:rsid w:val="00831D0D"/>
    <w:rsid w:val="00831F67"/>
    <w:rsid w:val="00832A9D"/>
    <w:rsid w:val="008332EF"/>
    <w:rsid w:val="00833522"/>
    <w:rsid w:val="008347AE"/>
    <w:rsid w:val="00835081"/>
    <w:rsid w:val="008369D5"/>
    <w:rsid w:val="00837025"/>
    <w:rsid w:val="0084125F"/>
    <w:rsid w:val="008424D1"/>
    <w:rsid w:val="00842F49"/>
    <w:rsid w:val="00844BC0"/>
    <w:rsid w:val="00844F35"/>
    <w:rsid w:val="008470AA"/>
    <w:rsid w:val="00847412"/>
    <w:rsid w:val="00847585"/>
    <w:rsid w:val="008477E0"/>
    <w:rsid w:val="008501FF"/>
    <w:rsid w:val="008508C1"/>
    <w:rsid w:val="00850BC6"/>
    <w:rsid w:val="0085122F"/>
    <w:rsid w:val="00851A28"/>
    <w:rsid w:val="00852628"/>
    <w:rsid w:val="00852F4F"/>
    <w:rsid w:val="00854ABA"/>
    <w:rsid w:val="00855824"/>
    <w:rsid w:val="008558FA"/>
    <w:rsid w:val="00856390"/>
    <w:rsid w:val="00856E2F"/>
    <w:rsid w:val="0085738B"/>
    <w:rsid w:val="008602C2"/>
    <w:rsid w:val="00861225"/>
    <w:rsid w:val="00861BE2"/>
    <w:rsid w:val="00861C7C"/>
    <w:rsid w:val="0086441E"/>
    <w:rsid w:val="008647C5"/>
    <w:rsid w:val="00864C10"/>
    <w:rsid w:val="008650A7"/>
    <w:rsid w:val="00866B04"/>
    <w:rsid w:val="00866FBC"/>
    <w:rsid w:val="00867B61"/>
    <w:rsid w:val="0087145A"/>
    <w:rsid w:val="008723CD"/>
    <w:rsid w:val="00872CBD"/>
    <w:rsid w:val="008743AA"/>
    <w:rsid w:val="008749A4"/>
    <w:rsid w:val="00875CE7"/>
    <w:rsid w:val="00875E41"/>
    <w:rsid w:val="00876419"/>
    <w:rsid w:val="00876DEA"/>
    <w:rsid w:val="00877D85"/>
    <w:rsid w:val="00877FEC"/>
    <w:rsid w:val="008802EC"/>
    <w:rsid w:val="0088051A"/>
    <w:rsid w:val="00880C0E"/>
    <w:rsid w:val="0088262B"/>
    <w:rsid w:val="00883ACA"/>
    <w:rsid w:val="00885284"/>
    <w:rsid w:val="00885B0F"/>
    <w:rsid w:val="00885DD0"/>
    <w:rsid w:val="00886AE5"/>
    <w:rsid w:val="00886B24"/>
    <w:rsid w:val="00887AC0"/>
    <w:rsid w:val="0089095E"/>
    <w:rsid w:val="008909C4"/>
    <w:rsid w:val="008914E1"/>
    <w:rsid w:val="0089217E"/>
    <w:rsid w:val="008922CF"/>
    <w:rsid w:val="008935E1"/>
    <w:rsid w:val="00895B61"/>
    <w:rsid w:val="00896511"/>
    <w:rsid w:val="00896FDB"/>
    <w:rsid w:val="0089784B"/>
    <w:rsid w:val="00897D7E"/>
    <w:rsid w:val="008A1F2B"/>
    <w:rsid w:val="008A29FB"/>
    <w:rsid w:val="008A2F2E"/>
    <w:rsid w:val="008A307D"/>
    <w:rsid w:val="008A3108"/>
    <w:rsid w:val="008A38D1"/>
    <w:rsid w:val="008A545D"/>
    <w:rsid w:val="008A75F4"/>
    <w:rsid w:val="008A7637"/>
    <w:rsid w:val="008B0943"/>
    <w:rsid w:val="008B1105"/>
    <w:rsid w:val="008B1216"/>
    <w:rsid w:val="008B172C"/>
    <w:rsid w:val="008B3DBF"/>
    <w:rsid w:val="008B482D"/>
    <w:rsid w:val="008B4BA6"/>
    <w:rsid w:val="008B6D8A"/>
    <w:rsid w:val="008C128A"/>
    <w:rsid w:val="008C138D"/>
    <w:rsid w:val="008C1B28"/>
    <w:rsid w:val="008C2617"/>
    <w:rsid w:val="008C3AE6"/>
    <w:rsid w:val="008C3D2D"/>
    <w:rsid w:val="008C52FE"/>
    <w:rsid w:val="008C6B72"/>
    <w:rsid w:val="008C721A"/>
    <w:rsid w:val="008C7E10"/>
    <w:rsid w:val="008D272C"/>
    <w:rsid w:val="008D285A"/>
    <w:rsid w:val="008D28E0"/>
    <w:rsid w:val="008D5A61"/>
    <w:rsid w:val="008D5C72"/>
    <w:rsid w:val="008D6BC0"/>
    <w:rsid w:val="008D7332"/>
    <w:rsid w:val="008D7FB9"/>
    <w:rsid w:val="008E20C4"/>
    <w:rsid w:val="008E2415"/>
    <w:rsid w:val="008E420C"/>
    <w:rsid w:val="008E53C2"/>
    <w:rsid w:val="008E5F1C"/>
    <w:rsid w:val="008F0CAF"/>
    <w:rsid w:val="008F0DE0"/>
    <w:rsid w:val="008F3F3A"/>
    <w:rsid w:val="008F456D"/>
    <w:rsid w:val="008F4E23"/>
    <w:rsid w:val="008F6107"/>
    <w:rsid w:val="008F6BF7"/>
    <w:rsid w:val="00900B0F"/>
    <w:rsid w:val="00901101"/>
    <w:rsid w:val="0090225B"/>
    <w:rsid w:val="009036B5"/>
    <w:rsid w:val="00903CC8"/>
    <w:rsid w:val="00904602"/>
    <w:rsid w:val="009053FC"/>
    <w:rsid w:val="009065DA"/>
    <w:rsid w:val="00906717"/>
    <w:rsid w:val="00906767"/>
    <w:rsid w:val="00907DD8"/>
    <w:rsid w:val="00910CA3"/>
    <w:rsid w:val="00911C1E"/>
    <w:rsid w:val="00911E05"/>
    <w:rsid w:val="00912520"/>
    <w:rsid w:val="00912D4F"/>
    <w:rsid w:val="00915B2D"/>
    <w:rsid w:val="00916E5D"/>
    <w:rsid w:val="00920B02"/>
    <w:rsid w:val="00920CB7"/>
    <w:rsid w:val="0092167E"/>
    <w:rsid w:val="009220FD"/>
    <w:rsid w:val="00922B8B"/>
    <w:rsid w:val="009230B9"/>
    <w:rsid w:val="009234CB"/>
    <w:rsid w:val="00924021"/>
    <w:rsid w:val="009246C0"/>
    <w:rsid w:val="0092490A"/>
    <w:rsid w:val="00924A69"/>
    <w:rsid w:val="00924CCE"/>
    <w:rsid w:val="00925739"/>
    <w:rsid w:val="00925CDF"/>
    <w:rsid w:val="00926B54"/>
    <w:rsid w:val="0093042C"/>
    <w:rsid w:val="009322C0"/>
    <w:rsid w:val="0093279D"/>
    <w:rsid w:val="009329A8"/>
    <w:rsid w:val="00936FAE"/>
    <w:rsid w:val="0094077B"/>
    <w:rsid w:val="009411B6"/>
    <w:rsid w:val="00942ADB"/>
    <w:rsid w:val="009441A1"/>
    <w:rsid w:val="00944468"/>
    <w:rsid w:val="00945AA4"/>
    <w:rsid w:val="00946502"/>
    <w:rsid w:val="0094751C"/>
    <w:rsid w:val="009528FF"/>
    <w:rsid w:val="00952B83"/>
    <w:rsid w:val="00952D25"/>
    <w:rsid w:val="00952DE8"/>
    <w:rsid w:val="00953EBF"/>
    <w:rsid w:val="00954385"/>
    <w:rsid w:val="009543FC"/>
    <w:rsid w:val="00956005"/>
    <w:rsid w:val="00957618"/>
    <w:rsid w:val="00957774"/>
    <w:rsid w:val="009579F1"/>
    <w:rsid w:val="009620BE"/>
    <w:rsid w:val="009630F7"/>
    <w:rsid w:val="009648E4"/>
    <w:rsid w:val="00964DA9"/>
    <w:rsid w:val="009652F1"/>
    <w:rsid w:val="009657B6"/>
    <w:rsid w:val="0096661F"/>
    <w:rsid w:val="00967342"/>
    <w:rsid w:val="00967581"/>
    <w:rsid w:val="0097136C"/>
    <w:rsid w:val="0097154B"/>
    <w:rsid w:val="00972AF0"/>
    <w:rsid w:val="009736A5"/>
    <w:rsid w:val="00973F89"/>
    <w:rsid w:val="0097701F"/>
    <w:rsid w:val="00977450"/>
    <w:rsid w:val="00977792"/>
    <w:rsid w:val="00977D37"/>
    <w:rsid w:val="00977ED6"/>
    <w:rsid w:val="00980598"/>
    <w:rsid w:val="00980736"/>
    <w:rsid w:val="009825D9"/>
    <w:rsid w:val="009831AC"/>
    <w:rsid w:val="009834EE"/>
    <w:rsid w:val="00984F28"/>
    <w:rsid w:val="0098648A"/>
    <w:rsid w:val="00986C2E"/>
    <w:rsid w:val="00986D31"/>
    <w:rsid w:val="009874CD"/>
    <w:rsid w:val="00990DF8"/>
    <w:rsid w:val="00991D58"/>
    <w:rsid w:val="00991D9A"/>
    <w:rsid w:val="0099309A"/>
    <w:rsid w:val="009930A4"/>
    <w:rsid w:val="009939E1"/>
    <w:rsid w:val="00993EEF"/>
    <w:rsid w:val="00994CF9"/>
    <w:rsid w:val="009952E5"/>
    <w:rsid w:val="00995ACF"/>
    <w:rsid w:val="00995EED"/>
    <w:rsid w:val="00996402"/>
    <w:rsid w:val="009964CF"/>
    <w:rsid w:val="009965A3"/>
    <w:rsid w:val="00996758"/>
    <w:rsid w:val="0099683A"/>
    <w:rsid w:val="00996A9D"/>
    <w:rsid w:val="00997CD4"/>
    <w:rsid w:val="00997DBB"/>
    <w:rsid w:val="009A1ADC"/>
    <w:rsid w:val="009A304E"/>
    <w:rsid w:val="009A3A28"/>
    <w:rsid w:val="009A426C"/>
    <w:rsid w:val="009A53FB"/>
    <w:rsid w:val="009A562A"/>
    <w:rsid w:val="009A58C5"/>
    <w:rsid w:val="009A5F29"/>
    <w:rsid w:val="009A61D0"/>
    <w:rsid w:val="009A65CD"/>
    <w:rsid w:val="009A6892"/>
    <w:rsid w:val="009B05A7"/>
    <w:rsid w:val="009B0DE7"/>
    <w:rsid w:val="009B184B"/>
    <w:rsid w:val="009B1948"/>
    <w:rsid w:val="009B19D0"/>
    <w:rsid w:val="009B2B84"/>
    <w:rsid w:val="009B2C36"/>
    <w:rsid w:val="009B2EB7"/>
    <w:rsid w:val="009B34D4"/>
    <w:rsid w:val="009B689B"/>
    <w:rsid w:val="009B7278"/>
    <w:rsid w:val="009B7DEC"/>
    <w:rsid w:val="009C02C2"/>
    <w:rsid w:val="009C0CF8"/>
    <w:rsid w:val="009C0EF6"/>
    <w:rsid w:val="009C215D"/>
    <w:rsid w:val="009C2293"/>
    <w:rsid w:val="009C2B7F"/>
    <w:rsid w:val="009C2ED6"/>
    <w:rsid w:val="009C353F"/>
    <w:rsid w:val="009C3542"/>
    <w:rsid w:val="009C3755"/>
    <w:rsid w:val="009C5AF5"/>
    <w:rsid w:val="009C5F22"/>
    <w:rsid w:val="009C61A2"/>
    <w:rsid w:val="009C69FB"/>
    <w:rsid w:val="009C7B16"/>
    <w:rsid w:val="009D10D1"/>
    <w:rsid w:val="009D299D"/>
    <w:rsid w:val="009D3F53"/>
    <w:rsid w:val="009D4597"/>
    <w:rsid w:val="009D57E0"/>
    <w:rsid w:val="009D77F9"/>
    <w:rsid w:val="009D7A73"/>
    <w:rsid w:val="009E0ACB"/>
    <w:rsid w:val="009E33F7"/>
    <w:rsid w:val="009E58F3"/>
    <w:rsid w:val="009F00D8"/>
    <w:rsid w:val="009F02DE"/>
    <w:rsid w:val="009F0BCB"/>
    <w:rsid w:val="009F0FDF"/>
    <w:rsid w:val="009F22EF"/>
    <w:rsid w:val="009F4C88"/>
    <w:rsid w:val="009F4CEB"/>
    <w:rsid w:val="009F67DC"/>
    <w:rsid w:val="009F76DB"/>
    <w:rsid w:val="00A01E78"/>
    <w:rsid w:val="00A0344F"/>
    <w:rsid w:val="00A0387E"/>
    <w:rsid w:val="00A03DDE"/>
    <w:rsid w:val="00A0531D"/>
    <w:rsid w:val="00A06719"/>
    <w:rsid w:val="00A07153"/>
    <w:rsid w:val="00A07FC8"/>
    <w:rsid w:val="00A10213"/>
    <w:rsid w:val="00A128C7"/>
    <w:rsid w:val="00A13497"/>
    <w:rsid w:val="00A13BC6"/>
    <w:rsid w:val="00A145F7"/>
    <w:rsid w:val="00A14695"/>
    <w:rsid w:val="00A16C98"/>
    <w:rsid w:val="00A1746B"/>
    <w:rsid w:val="00A20E6F"/>
    <w:rsid w:val="00A2238E"/>
    <w:rsid w:val="00A22A2C"/>
    <w:rsid w:val="00A2422C"/>
    <w:rsid w:val="00A24856"/>
    <w:rsid w:val="00A24A8D"/>
    <w:rsid w:val="00A24E4D"/>
    <w:rsid w:val="00A25DCB"/>
    <w:rsid w:val="00A260A1"/>
    <w:rsid w:val="00A262D2"/>
    <w:rsid w:val="00A268ED"/>
    <w:rsid w:val="00A26C70"/>
    <w:rsid w:val="00A27CF5"/>
    <w:rsid w:val="00A27D18"/>
    <w:rsid w:val="00A306BC"/>
    <w:rsid w:val="00A32C3D"/>
    <w:rsid w:val="00A33131"/>
    <w:rsid w:val="00A33270"/>
    <w:rsid w:val="00A33A8C"/>
    <w:rsid w:val="00A33ED0"/>
    <w:rsid w:val="00A34E3F"/>
    <w:rsid w:val="00A36680"/>
    <w:rsid w:val="00A3671F"/>
    <w:rsid w:val="00A372AC"/>
    <w:rsid w:val="00A377C5"/>
    <w:rsid w:val="00A3791F"/>
    <w:rsid w:val="00A37E20"/>
    <w:rsid w:val="00A4060F"/>
    <w:rsid w:val="00A415D1"/>
    <w:rsid w:val="00A418A0"/>
    <w:rsid w:val="00A4324B"/>
    <w:rsid w:val="00A435C4"/>
    <w:rsid w:val="00A43B09"/>
    <w:rsid w:val="00A43FFB"/>
    <w:rsid w:val="00A448A9"/>
    <w:rsid w:val="00A448C4"/>
    <w:rsid w:val="00A45464"/>
    <w:rsid w:val="00A45D1F"/>
    <w:rsid w:val="00A4601E"/>
    <w:rsid w:val="00A4778C"/>
    <w:rsid w:val="00A51BA4"/>
    <w:rsid w:val="00A51C90"/>
    <w:rsid w:val="00A51F19"/>
    <w:rsid w:val="00A529A8"/>
    <w:rsid w:val="00A53F61"/>
    <w:rsid w:val="00A5550C"/>
    <w:rsid w:val="00A56E4B"/>
    <w:rsid w:val="00A57996"/>
    <w:rsid w:val="00A60420"/>
    <w:rsid w:val="00A631EF"/>
    <w:rsid w:val="00A67532"/>
    <w:rsid w:val="00A707CB"/>
    <w:rsid w:val="00A70C89"/>
    <w:rsid w:val="00A70CC7"/>
    <w:rsid w:val="00A725AD"/>
    <w:rsid w:val="00A72FF2"/>
    <w:rsid w:val="00A738B0"/>
    <w:rsid w:val="00A75D87"/>
    <w:rsid w:val="00A75F41"/>
    <w:rsid w:val="00A7692F"/>
    <w:rsid w:val="00A7693C"/>
    <w:rsid w:val="00A800A3"/>
    <w:rsid w:val="00A82704"/>
    <w:rsid w:val="00A833EA"/>
    <w:rsid w:val="00A83642"/>
    <w:rsid w:val="00A839FA"/>
    <w:rsid w:val="00A83AA1"/>
    <w:rsid w:val="00A843B7"/>
    <w:rsid w:val="00A852BB"/>
    <w:rsid w:val="00A85663"/>
    <w:rsid w:val="00A86AA8"/>
    <w:rsid w:val="00A86F12"/>
    <w:rsid w:val="00A87446"/>
    <w:rsid w:val="00A87927"/>
    <w:rsid w:val="00A87B9B"/>
    <w:rsid w:val="00A87DE2"/>
    <w:rsid w:val="00A90385"/>
    <w:rsid w:val="00A90F0F"/>
    <w:rsid w:val="00A914C5"/>
    <w:rsid w:val="00A915CB"/>
    <w:rsid w:val="00A93263"/>
    <w:rsid w:val="00A93AF8"/>
    <w:rsid w:val="00A95DE1"/>
    <w:rsid w:val="00A96158"/>
    <w:rsid w:val="00AA08C8"/>
    <w:rsid w:val="00AA0D0F"/>
    <w:rsid w:val="00AA1987"/>
    <w:rsid w:val="00AA2786"/>
    <w:rsid w:val="00AA436A"/>
    <w:rsid w:val="00AA46DB"/>
    <w:rsid w:val="00AA472D"/>
    <w:rsid w:val="00AA648B"/>
    <w:rsid w:val="00AA7650"/>
    <w:rsid w:val="00AA7928"/>
    <w:rsid w:val="00AA7B95"/>
    <w:rsid w:val="00AB0C07"/>
    <w:rsid w:val="00AB19E8"/>
    <w:rsid w:val="00AB1CBB"/>
    <w:rsid w:val="00AB2488"/>
    <w:rsid w:val="00AB2814"/>
    <w:rsid w:val="00AB5116"/>
    <w:rsid w:val="00AB74FA"/>
    <w:rsid w:val="00AC0D05"/>
    <w:rsid w:val="00AC0D3B"/>
    <w:rsid w:val="00AC1292"/>
    <w:rsid w:val="00AC1F75"/>
    <w:rsid w:val="00AC46E6"/>
    <w:rsid w:val="00AC4B65"/>
    <w:rsid w:val="00AC5297"/>
    <w:rsid w:val="00AC6968"/>
    <w:rsid w:val="00AD0EC8"/>
    <w:rsid w:val="00AD1414"/>
    <w:rsid w:val="00AD216A"/>
    <w:rsid w:val="00AD2360"/>
    <w:rsid w:val="00AD2DF5"/>
    <w:rsid w:val="00AD397F"/>
    <w:rsid w:val="00AD3BD8"/>
    <w:rsid w:val="00AD3C83"/>
    <w:rsid w:val="00AD465F"/>
    <w:rsid w:val="00AD4736"/>
    <w:rsid w:val="00AD52F5"/>
    <w:rsid w:val="00AD5B13"/>
    <w:rsid w:val="00AD6DEA"/>
    <w:rsid w:val="00AE007D"/>
    <w:rsid w:val="00AE0238"/>
    <w:rsid w:val="00AE040B"/>
    <w:rsid w:val="00AE043E"/>
    <w:rsid w:val="00AE200F"/>
    <w:rsid w:val="00AE2566"/>
    <w:rsid w:val="00AE291A"/>
    <w:rsid w:val="00AE2944"/>
    <w:rsid w:val="00AE2FAC"/>
    <w:rsid w:val="00AE4321"/>
    <w:rsid w:val="00AE45BF"/>
    <w:rsid w:val="00AE5AC7"/>
    <w:rsid w:val="00AE6012"/>
    <w:rsid w:val="00AE6255"/>
    <w:rsid w:val="00AE6E8A"/>
    <w:rsid w:val="00AE71D2"/>
    <w:rsid w:val="00AE793C"/>
    <w:rsid w:val="00AF018C"/>
    <w:rsid w:val="00AF130B"/>
    <w:rsid w:val="00AF13CC"/>
    <w:rsid w:val="00AF1EFC"/>
    <w:rsid w:val="00AF2191"/>
    <w:rsid w:val="00AF26EF"/>
    <w:rsid w:val="00AF3603"/>
    <w:rsid w:val="00AF3A3C"/>
    <w:rsid w:val="00AF3FF2"/>
    <w:rsid w:val="00AF4CA9"/>
    <w:rsid w:val="00AF566D"/>
    <w:rsid w:val="00AF5B10"/>
    <w:rsid w:val="00AF70C4"/>
    <w:rsid w:val="00AF715B"/>
    <w:rsid w:val="00AF7692"/>
    <w:rsid w:val="00B00245"/>
    <w:rsid w:val="00B00961"/>
    <w:rsid w:val="00B01DF1"/>
    <w:rsid w:val="00B01F4B"/>
    <w:rsid w:val="00B04949"/>
    <w:rsid w:val="00B05A38"/>
    <w:rsid w:val="00B0654A"/>
    <w:rsid w:val="00B0705D"/>
    <w:rsid w:val="00B071C1"/>
    <w:rsid w:val="00B078A7"/>
    <w:rsid w:val="00B07EB7"/>
    <w:rsid w:val="00B1158F"/>
    <w:rsid w:val="00B11B24"/>
    <w:rsid w:val="00B11CC2"/>
    <w:rsid w:val="00B12384"/>
    <w:rsid w:val="00B125EF"/>
    <w:rsid w:val="00B12885"/>
    <w:rsid w:val="00B12DAE"/>
    <w:rsid w:val="00B13E9D"/>
    <w:rsid w:val="00B142AC"/>
    <w:rsid w:val="00B14488"/>
    <w:rsid w:val="00B14632"/>
    <w:rsid w:val="00B147F8"/>
    <w:rsid w:val="00B154F9"/>
    <w:rsid w:val="00B20087"/>
    <w:rsid w:val="00B208DF"/>
    <w:rsid w:val="00B20AF9"/>
    <w:rsid w:val="00B20C43"/>
    <w:rsid w:val="00B24AAB"/>
    <w:rsid w:val="00B24D59"/>
    <w:rsid w:val="00B24DD7"/>
    <w:rsid w:val="00B25615"/>
    <w:rsid w:val="00B26AAD"/>
    <w:rsid w:val="00B26C23"/>
    <w:rsid w:val="00B30192"/>
    <w:rsid w:val="00B31492"/>
    <w:rsid w:val="00B31827"/>
    <w:rsid w:val="00B32E7F"/>
    <w:rsid w:val="00B33AE5"/>
    <w:rsid w:val="00B3682A"/>
    <w:rsid w:val="00B370B6"/>
    <w:rsid w:val="00B40BD7"/>
    <w:rsid w:val="00B41611"/>
    <w:rsid w:val="00B41F53"/>
    <w:rsid w:val="00B41F83"/>
    <w:rsid w:val="00B424D0"/>
    <w:rsid w:val="00B43E49"/>
    <w:rsid w:val="00B43FC2"/>
    <w:rsid w:val="00B4476C"/>
    <w:rsid w:val="00B44830"/>
    <w:rsid w:val="00B45544"/>
    <w:rsid w:val="00B455A8"/>
    <w:rsid w:val="00B4655E"/>
    <w:rsid w:val="00B46778"/>
    <w:rsid w:val="00B46978"/>
    <w:rsid w:val="00B4785E"/>
    <w:rsid w:val="00B50E2F"/>
    <w:rsid w:val="00B5177A"/>
    <w:rsid w:val="00B53395"/>
    <w:rsid w:val="00B560CD"/>
    <w:rsid w:val="00B564ED"/>
    <w:rsid w:val="00B566F8"/>
    <w:rsid w:val="00B57915"/>
    <w:rsid w:val="00B603A3"/>
    <w:rsid w:val="00B60A87"/>
    <w:rsid w:val="00B615D9"/>
    <w:rsid w:val="00B619C0"/>
    <w:rsid w:val="00B62678"/>
    <w:rsid w:val="00B6341A"/>
    <w:rsid w:val="00B6356B"/>
    <w:rsid w:val="00B65E6C"/>
    <w:rsid w:val="00B66001"/>
    <w:rsid w:val="00B667DB"/>
    <w:rsid w:val="00B66863"/>
    <w:rsid w:val="00B6763B"/>
    <w:rsid w:val="00B679A4"/>
    <w:rsid w:val="00B67D8B"/>
    <w:rsid w:val="00B67F49"/>
    <w:rsid w:val="00B7047E"/>
    <w:rsid w:val="00B70D3D"/>
    <w:rsid w:val="00B70D88"/>
    <w:rsid w:val="00B7101A"/>
    <w:rsid w:val="00B71739"/>
    <w:rsid w:val="00B71F41"/>
    <w:rsid w:val="00B724AC"/>
    <w:rsid w:val="00B72DEC"/>
    <w:rsid w:val="00B73C79"/>
    <w:rsid w:val="00B74827"/>
    <w:rsid w:val="00B74A74"/>
    <w:rsid w:val="00B762A5"/>
    <w:rsid w:val="00B76B42"/>
    <w:rsid w:val="00B77722"/>
    <w:rsid w:val="00B77F18"/>
    <w:rsid w:val="00B77F9A"/>
    <w:rsid w:val="00B806B9"/>
    <w:rsid w:val="00B80BD3"/>
    <w:rsid w:val="00B817BD"/>
    <w:rsid w:val="00B81D86"/>
    <w:rsid w:val="00B826CD"/>
    <w:rsid w:val="00B82D2F"/>
    <w:rsid w:val="00B83600"/>
    <w:rsid w:val="00B84380"/>
    <w:rsid w:val="00B843B7"/>
    <w:rsid w:val="00B85D1C"/>
    <w:rsid w:val="00B85E74"/>
    <w:rsid w:val="00B90717"/>
    <w:rsid w:val="00B90F94"/>
    <w:rsid w:val="00B917DA"/>
    <w:rsid w:val="00B921DC"/>
    <w:rsid w:val="00B924A2"/>
    <w:rsid w:val="00B92A9A"/>
    <w:rsid w:val="00B931D3"/>
    <w:rsid w:val="00B9411B"/>
    <w:rsid w:val="00B950C0"/>
    <w:rsid w:val="00B96769"/>
    <w:rsid w:val="00B97931"/>
    <w:rsid w:val="00BA0618"/>
    <w:rsid w:val="00BA0717"/>
    <w:rsid w:val="00BA1691"/>
    <w:rsid w:val="00BA1872"/>
    <w:rsid w:val="00BA3535"/>
    <w:rsid w:val="00BA411A"/>
    <w:rsid w:val="00BA4FA7"/>
    <w:rsid w:val="00BA5516"/>
    <w:rsid w:val="00BA58AC"/>
    <w:rsid w:val="00BA5DD6"/>
    <w:rsid w:val="00BA6584"/>
    <w:rsid w:val="00BA6A3B"/>
    <w:rsid w:val="00BA744E"/>
    <w:rsid w:val="00BA77E3"/>
    <w:rsid w:val="00BA781A"/>
    <w:rsid w:val="00BA7D86"/>
    <w:rsid w:val="00BB0A2D"/>
    <w:rsid w:val="00BB1371"/>
    <w:rsid w:val="00BB2CE3"/>
    <w:rsid w:val="00BB3092"/>
    <w:rsid w:val="00BB4715"/>
    <w:rsid w:val="00BB4726"/>
    <w:rsid w:val="00BB4C67"/>
    <w:rsid w:val="00BB51A1"/>
    <w:rsid w:val="00BB6BB4"/>
    <w:rsid w:val="00BC2A70"/>
    <w:rsid w:val="00BC2D1C"/>
    <w:rsid w:val="00BC3BE7"/>
    <w:rsid w:val="00BC3C7D"/>
    <w:rsid w:val="00BC4615"/>
    <w:rsid w:val="00BC55BD"/>
    <w:rsid w:val="00BC5FAC"/>
    <w:rsid w:val="00BC64AC"/>
    <w:rsid w:val="00BC6DD2"/>
    <w:rsid w:val="00BC724D"/>
    <w:rsid w:val="00BC79BB"/>
    <w:rsid w:val="00BC7A53"/>
    <w:rsid w:val="00BD08A1"/>
    <w:rsid w:val="00BD25D9"/>
    <w:rsid w:val="00BD2F6F"/>
    <w:rsid w:val="00BD3CD3"/>
    <w:rsid w:val="00BD4148"/>
    <w:rsid w:val="00BD5018"/>
    <w:rsid w:val="00BD59FC"/>
    <w:rsid w:val="00BD60E7"/>
    <w:rsid w:val="00BD6498"/>
    <w:rsid w:val="00BD6923"/>
    <w:rsid w:val="00BD6B05"/>
    <w:rsid w:val="00BE0A01"/>
    <w:rsid w:val="00BE0E73"/>
    <w:rsid w:val="00BE0F42"/>
    <w:rsid w:val="00BE16B7"/>
    <w:rsid w:val="00BE26CD"/>
    <w:rsid w:val="00BE2E9B"/>
    <w:rsid w:val="00BE3F8A"/>
    <w:rsid w:val="00BE400C"/>
    <w:rsid w:val="00BE4F4B"/>
    <w:rsid w:val="00BE52A8"/>
    <w:rsid w:val="00BE5C99"/>
    <w:rsid w:val="00BE6427"/>
    <w:rsid w:val="00BF0616"/>
    <w:rsid w:val="00BF0FAD"/>
    <w:rsid w:val="00BF11F1"/>
    <w:rsid w:val="00BF1BB2"/>
    <w:rsid w:val="00BF212C"/>
    <w:rsid w:val="00BF2652"/>
    <w:rsid w:val="00BF39DE"/>
    <w:rsid w:val="00BF3ABE"/>
    <w:rsid w:val="00BF7BDF"/>
    <w:rsid w:val="00BF7DD6"/>
    <w:rsid w:val="00C00EF1"/>
    <w:rsid w:val="00C0173B"/>
    <w:rsid w:val="00C01D1A"/>
    <w:rsid w:val="00C02153"/>
    <w:rsid w:val="00C03F62"/>
    <w:rsid w:val="00C04061"/>
    <w:rsid w:val="00C045B5"/>
    <w:rsid w:val="00C0464C"/>
    <w:rsid w:val="00C05AFB"/>
    <w:rsid w:val="00C0738E"/>
    <w:rsid w:val="00C103E3"/>
    <w:rsid w:val="00C11E63"/>
    <w:rsid w:val="00C11F05"/>
    <w:rsid w:val="00C13776"/>
    <w:rsid w:val="00C160CC"/>
    <w:rsid w:val="00C16524"/>
    <w:rsid w:val="00C1745E"/>
    <w:rsid w:val="00C20291"/>
    <w:rsid w:val="00C204F3"/>
    <w:rsid w:val="00C20F25"/>
    <w:rsid w:val="00C22364"/>
    <w:rsid w:val="00C238D5"/>
    <w:rsid w:val="00C23B6C"/>
    <w:rsid w:val="00C24418"/>
    <w:rsid w:val="00C24BCD"/>
    <w:rsid w:val="00C252CB"/>
    <w:rsid w:val="00C25C85"/>
    <w:rsid w:val="00C25C92"/>
    <w:rsid w:val="00C26827"/>
    <w:rsid w:val="00C269E3"/>
    <w:rsid w:val="00C31CCC"/>
    <w:rsid w:val="00C31F8F"/>
    <w:rsid w:val="00C32029"/>
    <w:rsid w:val="00C33685"/>
    <w:rsid w:val="00C337CF"/>
    <w:rsid w:val="00C33DF5"/>
    <w:rsid w:val="00C33E25"/>
    <w:rsid w:val="00C34108"/>
    <w:rsid w:val="00C34486"/>
    <w:rsid w:val="00C36754"/>
    <w:rsid w:val="00C36838"/>
    <w:rsid w:val="00C41D28"/>
    <w:rsid w:val="00C42572"/>
    <w:rsid w:val="00C42623"/>
    <w:rsid w:val="00C429D0"/>
    <w:rsid w:val="00C46964"/>
    <w:rsid w:val="00C46ADB"/>
    <w:rsid w:val="00C47741"/>
    <w:rsid w:val="00C479C9"/>
    <w:rsid w:val="00C51034"/>
    <w:rsid w:val="00C52A95"/>
    <w:rsid w:val="00C53198"/>
    <w:rsid w:val="00C53EF6"/>
    <w:rsid w:val="00C5658F"/>
    <w:rsid w:val="00C565D6"/>
    <w:rsid w:val="00C5730A"/>
    <w:rsid w:val="00C61D51"/>
    <w:rsid w:val="00C621D6"/>
    <w:rsid w:val="00C646F8"/>
    <w:rsid w:val="00C676E3"/>
    <w:rsid w:val="00C67A71"/>
    <w:rsid w:val="00C7043C"/>
    <w:rsid w:val="00C70873"/>
    <w:rsid w:val="00C70E43"/>
    <w:rsid w:val="00C717A2"/>
    <w:rsid w:val="00C73D16"/>
    <w:rsid w:val="00C74A72"/>
    <w:rsid w:val="00C75AA3"/>
    <w:rsid w:val="00C7671C"/>
    <w:rsid w:val="00C76CAF"/>
    <w:rsid w:val="00C7703D"/>
    <w:rsid w:val="00C7753B"/>
    <w:rsid w:val="00C77AD6"/>
    <w:rsid w:val="00C77B69"/>
    <w:rsid w:val="00C82615"/>
    <w:rsid w:val="00C83E93"/>
    <w:rsid w:val="00C83F20"/>
    <w:rsid w:val="00C84180"/>
    <w:rsid w:val="00C8525B"/>
    <w:rsid w:val="00C858CA"/>
    <w:rsid w:val="00C86E4A"/>
    <w:rsid w:val="00C9019C"/>
    <w:rsid w:val="00C9048E"/>
    <w:rsid w:val="00C92291"/>
    <w:rsid w:val="00C92510"/>
    <w:rsid w:val="00C92AF8"/>
    <w:rsid w:val="00C92E28"/>
    <w:rsid w:val="00C931CA"/>
    <w:rsid w:val="00C96B1C"/>
    <w:rsid w:val="00CA01D9"/>
    <w:rsid w:val="00CA02E5"/>
    <w:rsid w:val="00CA06C2"/>
    <w:rsid w:val="00CA0A07"/>
    <w:rsid w:val="00CA11BB"/>
    <w:rsid w:val="00CA14E2"/>
    <w:rsid w:val="00CA1ED8"/>
    <w:rsid w:val="00CA20DF"/>
    <w:rsid w:val="00CA215E"/>
    <w:rsid w:val="00CA3010"/>
    <w:rsid w:val="00CA3763"/>
    <w:rsid w:val="00CA3A92"/>
    <w:rsid w:val="00CA3B49"/>
    <w:rsid w:val="00CA4A0E"/>
    <w:rsid w:val="00CA5B3B"/>
    <w:rsid w:val="00CA5B9C"/>
    <w:rsid w:val="00CA738D"/>
    <w:rsid w:val="00CA781D"/>
    <w:rsid w:val="00CA799F"/>
    <w:rsid w:val="00CA7F7A"/>
    <w:rsid w:val="00CB015C"/>
    <w:rsid w:val="00CB0730"/>
    <w:rsid w:val="00CB09A5"/>
    <w:rsid w:val="00CB1848"/>
    <w:rsid w:val="00CB214B"/>
    <w:rsid w:val="00CB22D1"/>
    <w:rsid w:val="00CB244F"/>
    <w:rsid w:val="00CB2BF7"/>
    <w:rsid w:val="00CB3908"/>
    <w:rsid w:val="00CB3A48"/>
    <w:rsid w:val="00CB4791"/>
    <w:rsid w:val="00CB5BCA"/>
    <w:rsid w:val="00CB5DA2"/>
    <w:rsid w:val="00CB6C03"/>
    <w:rsid w:val="00CC0515"/>
    <w:rsid w:val="00CC288F"/>
    <w:rsid w:val="00CC2D5C"/>
    <w:rsid w:val="00CC3256"/>
    <w:rsid w:val="00CC36CD"/>
    <w:rsid w:val="00CC372A"/>
    <w:rsid w:val="00CC3E66"/>
    <w:rsid w:val="00CC46A8"/>
    <w:rsid w:val="00CC4706"/>
    <w:rsid w:val="00CC55D3"/>
    <w:rsid w:val="00CC5A5C"/>
    <w:rsid w:val="00CC6193"/>
    <w:rsid w:val="00CC6AA4"/>
    <w:rsid w:val="00CD002A"/>
    <w:rsid w:val="00CD08E7"/>
    <w:rsid w:val="00CD1879"/>
    <w:rsid w:val="00CD1A12"/>
    <w:rsid w:val="00CD35B8"/>
    <w:rsid w:val="00CD4A1B"/>
    <w:rsid w:val="00CD53DA"/>
    <w:rsid w:val="00CD5653"/>
    <w:rsid w:val="00CD57F9"/>
    <w:rsid w:val="00CD589D"/>
    <w:rsid w:val="00CD5F0C"/>
    <w:rsid w:val="00CD757A"/>
    <w:rsid w:val="00CE039A"/>
    <w:rsid w:val="00CE1067"/>
    <w:rsid w:val="00CE1537"/>
    <w:rsid w:val="00CE221F"/>
    <w:rsid w:val="00CE2BB3"/>
    <w:rsid w:val="00CE3A3A"/>
    <w:rsid w:val="00CE3B72"/>
    <w:rsid w:val="00CE587E"/>
    <w:rsid w:val="00CE73BE"/>
    <w:rsid w:val="00CE7893"/>
    <w:rsid w:val="00CE7E28"/>
    <w:rsid w:val="00CE7F4D"/>
    <w:rsid w:val="00CF0C61"/>
    <w:rsid w:val="00CF0DD4"/>
    <w:rsid w:val="00CF13A2"/>
    <w:rsid w:val="00CF1E90"/>
    <w:rsid w:val="00CF3993"/>
    <w:rsid w:val="00CF3C6D"/>
    <w:rsid w:val="00CF44A9"/>
    <w:rsid w:val="00CF681E"/>
    <w:rsid w:val="00CF693A"/>
    <w:rsid w:val="00CF697C"/>
    <w:rsid w:val="00CF6F34"/>
    <w:rsid w:val="00CF7779"/>
    <w:rsid w:val="00CF777A"/>
    <w:rsid w:val="00CF7D29"/>
    <w:rsid w:val="00CF7DD6"/>
    <w:rsid w:val="00D02044"/>
    <w:rsid w:val="00D022A5"/>
    <w:rsid w:val="00D03575"/>
    <w:rsid w:val="00D04A87"/>
    <w:rsid w:val="00D05478"/>
    <w:rsid w:val="00D0610D"/>
    <w:rsid w:val="00D0637A"/>
    <w:rsid w:val="00D07297"/>
    <w:rsid w:val="00D103F4"/>
    <w:rsid w:val="00D10B52"/>
    <w:rsid w:val="00D13CCD"/>
    <w:rsid w:val="00D15F42"/>
    <w:rsid w:val="00D17F93"/>
    <w:rsid w:val="00D20AC9"/>
    <w:rsid w:val="00D21327"/>
    <w:rsid w:val="00D21777"/>
    <w:rsid w:val="00D22FA3"/>
    <w:rsid w:val="00D2321C"/>
    <w:rsid w:val="00D238F7"/>
    <w:rsid w:val="00D23BB7"/>
    <w:rsid w:val="00D2477D"/>
    <w:rsid w:val="00D24A96"/>
    <w:rsid w:val="00D25411"/>
    <w:rsid w:val="00D25529"/>
    <w:rsid w:val="00D25876"/>
    <w:rsid w:val="00D2769A"/>
    <w:rsid w:val="00D27811"/>
    <w:rsid w:val="00D27F2B"/>
    <w:rsid w:val="00D30C33"/>
    <w:rsid w:val="00D30E09"/>
    <w:rsid w:val="00D31D01"/>
    <w:rsid w:val="00D32FD5"/>
    <w:rsid w:val="00D34B18"/>
    <w:rsid w:val="00D34C21"/>
    <w:rsid w:val="00D35727"/>
    <w:rsid w:val="00D366FA"/>
    <w:rsid w:val="00D37AF6"/>
    <w:rsid w:val="00D41198"/>
    <w:rsid w:val="00D42E80"/>
    <w:rsid w:val="00D4320D"/>
    <w:rsid w:val="00D43469"/>
    <w:rsid w:val="00D440AC"/>
    <w:rsid w:val="00D44E9F"/>
    <w:rsid w:val="00D45BDF"/>
    <w:rsid w:val="00D469DE"/>
    <w:rsid w:val="00D47064"/>
    <w:rsid w:val="00D50854"/>
    <w:rsid w:val="00D511ED"/>
    <w:rsid w:val="00D517CE"/>
    <w:rsid w:val="00D51AB5"/>
    <w:rsid w:val="00D5204F"/>
    <w:rsid w:val="00D529F9"/>
    <w:rsid w:val="00D557C4"/>
    <w:rsid w:val="00D56D87"/>
    <w:rsid w:val="00D571F1"/>
    <w:rsid w:val="00D57219"/>
    <w:rsid w:val="00D57C27"/>
    <w:rsid w:val="00D6078D"/>
    <w:rsid w:val="00D61C83"/>
    <w:rsid w:val="00D63D08"/>
    <w:rsid w:val="00D64929"/>
    <w:rsid w:val="00D64CD9"/>
    <w:rsid w:val="00D65BE2"/>
    <w:rsid w:val="00D6641C"/>
    <w:rsid w:val="00D671AF"/>
    <w:rsid w:val="00D70AFC"/>
    <w:rsid w:val="00D715CF"/>
    <w:rsid w:val="00D7160A"/>
    <w:rsid w:val="00D71A84"/>
    <w:rsid w:val="00D731EB"/>
    <w:rsid w:val="00D734E4"/>
    <w:rsid w:val="00D749D2"/>
    <w:rsid w:val="00D74EA9"/>
    <w:rsid w:val="00D74F41"/>
    <w:rsid w:val="00D7625A"/>
    <w:rsid w:val="00D773ED"/>
    <w:rsid w:val="00D77C28"/>
    <w:rsid w:val="00D803B0"/>
    <w:rsid w:val="00D80FC1"/>
    <w:rsid w:val="00D829CF"/>
    <w:rsid w:val="00D829F6"/>
    <w:rsid w:val="00D82A2E"/>
    <w:rsid w:val="00D837E8"/>
    <w:rsid w:val="00D840DC"/>
    <w:rsid w:val="00D845C1"/>
    <w:rsid w:val="00D85087"/>
    <w:rsid w:val="00D85145"/>
    <w:rsid w:val="00D85F0F"/>
    <w:rsid w:val="00D8622F"/>
    <w:rsid w:val="00D87078"/>
    <w:rsid w:val="00D90DCB"/>
    <w:rsid w:val="00D91268"/>
    <w:rsid w:val="00D91A2E"/>
    <w:rsid w:val="00D92BBA"/>
    <w:rsid w:val="00D936C7"/>
    <w:rsid w:val="00D94083"/>
    <w:rsid w:val="00D94941"/>
    <w:rsid w:val="00D96DD5"/>
    <w:rsid w:val="00D979AC"/>
    <w:rsid w:val="00D97E69"/>
    <w:rsid w:val="00D97EF3"/>
    <w:rsid w:val="00DA05C2"/>
    <w:rsid w:val="00DA0AD8"/>
    <w:rsid w:val="00DA14D3"/>
    <w:rsid w:val="00DA21A0"/>
    <w:rsid w:val="00DA27DC"/>
    <w:rsid w:val="00DA2B8F"/>
    <w:rsid w:val="00DA3BAB"/>
    <w:rsid w:val="00DA46F9"/>
    <w:rsid w:val="00DA48FC"/>
    <w:rsid w:val="00DA55F9"/>
    <w:rsid w:val="00DA5704"/>
    <w:rsid w:val="00DA6495"/>
    <w:rsid w:val="00DB01D3"/>
    <w:rsid w:val="00DB130B"/>
    <w:rsid w:val="00DB22C3"/>
    <w:rsid w:val="00DB275A"/>
    <w:rsid w:val="00DB2FFE"/>
    <w:rsid w:val="00DB3528"/>
    <w:rsid w:val="00DB59B6"/>
    <w:rsid w:val="00DB6667"/>
    <w:rsid w:val="00DB7E9A"/>
    <w:rsid w:val="00DC0978"/>
    <w:rsid w:val="00DC0C72"/>
    <w:rsid w:val="00DC0E2B"/>
    <w:rsid w:val="00DC3C45"/>
    <w:rsid w:val="00DC481C"/>
    <w:rsid w:val="00DC6662"/>
    <w:rsid w:val="00DC6686"/>
    <w:rsid w:val="00DC6890"/>
    <w:rsid w:val="00DC6A33"/>
    <w:rsid w:val="00DC6E35"/>
    <w:rsid w:val="00DC73D4"/>
    <w:rsid w:val="00DD0853"/>
    <w:rsid w:val="00DD24BB"/>
    <w:rsid w:val="00DD3A81"/>
    <w:rsid w:val="00DD3EF0"/>
    <w:rsid w:val="00DD5175"/>
    <w:rsid w:val="00DD55E7"/>
    <w:rsid w:val="00DD6020"/>
    <w:rsid w:val="00DD6243"/>
    <w:rsid w:val="00DD7D34"/>
    <w:rsid w:val="00DE1DD2"/>
    <w:rsid w:val="00DE1E23"/>
    <w:rsid w:val="00DE2C62"/>
    <w:rsid w:val="00DE6367"/>
    <w:rsid w:val="00DE7DB9"/>
    <w:rsid w:val="00DF02C4"/>
    <w:rsid w:val="00DF0C44"/>
    <w:rsid w:val="00DF1B4A"/>
    <w:rsid w:val="00DF26E6"/>
    <w:rsid w:val="00DF2ADF"/>
    <w:rsid w:val="00DF305B"/>
    <w:rsid w:val="00DF4211"/>
    <w:rsid w:val="00E000AA"/>
    <w:rsid w:val="00E00E73"/>
    <w:rsid w:val="00E00EEB"/>
    <w:rsid w:val="00E00FE0"/>
    <w:rsid w:val="00E01154"/>
    <w:rsid w:val="00E0216B"/>
    <w:rsid w:val="00E02518"/>
    <w:rsid w:val="00E03E6F"/>
    <w:rsid w:val="00E055DC"/>
    <w:rsid w:val="00E06B71"/>
    <w:rsid w:val="00E06DEC"/>
    <w:rsid w:val="00E0757A"/>
    <w:rsid w:val="00E07FC8"/>
    <w:rsid w:val="00E107EB"/>
    <w:rsid w:val="00E111C6"/>
    <w:rsid w:val="00E11FE8"/>
    <w:rsid w:val="00E12D46"/>
    <w:rsid w:val="00E12F56"/>
    <w:rsid w:val="00E14E8E"/>
    <w:rsid w:val="00E150EC"/>
    <w:rsid w:val="00E15B75"/>
    <w:rsid w:val="00E15F2E"/>
    <w:rsid w:val="00E16028"/>
    <w:rsid w:val="00E16D36"/>
    <w:rsid w:val="00E17501"/>
    <w:rsid w:val="00E2018D"/>
    <w:rsid w:val="00E20CA3"/>
    <w:rsid w:val="00E20F8A"/>
    <w:rsid w:val="00E23118"/>
    <w:rsid w:val="00E2341D"/>
    <w:rsid w:val="00E23B15"/>
    <w:rsid w:val="00E252E2"/>
    <w:rsid w:val="00E2555D"/>
    <w:rsid w:val="00E2561D"/>
    <w:rsid w:val="00E26C29"/>
    <w:rsid w:val="00E31126"/>
    <w:rsid w:val="00E31C19"/>
    <w:rsid w:val="00E33184"/>
    <w:rsid w:val="00E334D5"/>
    <w:rsid w:val="00E36BB4"/>
    <w:rsid w:val="00E36C76"/>
    <w:rsid w:val="00E40105"/>
    <w:rsid w:val="00E4082F"/>
    <w:rsid w:val="00E421F8"/>
    <w:rsid w:val="00E44D30"/>
    <w:rsid w:val="00E45096"/>
    <w:rsid w:val="00E45692"/>
    <w:rsid w:val="00E47013"/>
    <w:rsid w:val="00E4730E"/>
    <w:rsid w:val="00E4765B"/>
    <w:rsid w:val="00E522F5"/>
    <w:rsid w:val="00E54841"/>
    <w:rsid w:val="00E55AB1"/>
    <w:rsid w:val="00E574CC"/>
    <w:rsid w:val="00E60482"/>
    <w:rsid w:val="00E61799"/>
    <w:rsid w:val="00E6183A"/>
    <w:rsid w:val="00E61B4A"/>
    <w:rsid w:val="00E63027"/>
    <w:rsid w:val="00E63515"/>
    <w:rsid w:val="00E64DB9"/>
    <w:rsid w:val="00E66926"/>
    <w:rsid w:val="00E67233"/>
    <w:rsid w:val="00E6784A"/>
    <w:rsid w:val="00E707E5"/>
    <w:rsid w:val="00E713F7"/>
    <w:rsid w:val="00E72501"/>
    <w:rsid w:val="00E72A74"/>
    <w:rsid w:val="00E7384E"/>
    <w:rsid w:val="00E73B50"/>
    <w:rsid w:val="00E73C04"/>
    <w:rsid w:val="00E74A9F"/>
    <w:rsid w:val="00E74B3B"/>
    <w:rsid w:val="00E75490"/>
    <w:rsid w:val="00E7705B"/>
    <w:rsid w:val="00E778E3"/>
    <w:rsid w:val="00E80221"/>
    <w:rsid w:val="00E803F3"/>
    <w:rsid w:val="00E82808"/>
    <w:rsid w:val="00E83A67"/>
    <w:rsid w:val="00E85765"/>
    <w:rsid w:val="00E8645D"/>
    <w:rsid w:val="00E879EF"/>
    <w:rsid w:val="00E87D56"/>
    <w:rsid w:val="00E901E4"/>
    <w:rsid w:val="00E919A9"/>
    <w:rsid w:val="00E928DB"/>
    <w:rsid w:val="00E935E6"/>
    <w:rsid w:val="00E93BC8"/>
    <w:rsid w:val="00E93CA5"/>
    <w:rsid w:val="00E93D7E"/>
    <w:rsid w:val="00E9597E"/>
    <w:rsid w:val="00E95B24"/>
    <w:rsid w:val="00E96D61"/>
    <w:rsid w:val="00E9714D"/>
    <w:rsid w:val="00E97399"/>
    <w:rsid w:val="00E974EB"/>
    <w:rsid w:val="00E97CAC"/>
    <w:rsid w:val="00EA0321"/>
    <w:rsid w:val="00EA0C0B"/>
    <w:rsid w:val="00EA180C"/>
    <w:rsid w:val="00EA218F"/>
    <w:rsid w:val="00EA2F1C"/>
    <w:rsid w:val="00EA39B3"/>
    <w:rsid w:val="00EA3D91"/>
    <w:rsid w:val="00EA4060"/>
    <w:rsid w:val="00EA667F"/>
    <w:rsid w:val="00EA6ADD"/>
    <w:rsid w:val="00EA74D4"/>
    <w:rsid w:val="00EB1C52"/>
    <w:rsid w:val="00EB1F35"/>
    <w:rsid w:val="00EB279C"/>
    <w:rsid w:val="00EB3476"/>
    <w:rsid w:val="00EB3A00"/>
    <w:rsid w:val="00EB3C3C"/>
    <w:rsid w:val="00EB3D1B"/>
    <w:rsid w:val="00EB3FF4"/>
    <w:rsid w:val="00EB405B"/>
    <w:rsid w:val="00EB46E7"/>
    <w:rsid w:val="00EB554C"/>
    <w:rsid w:val="00EB5DE6"/>
    <w:rsid w:val="00EB612B"/>
    <w:rsid w:val="00EB620C"/>
    <w:rsid w:val="00EB7609"/>
    <w:rsid w:val="00EB76E5"/>
    <w:rsid w:val="00EB77C6"/>
    <w:rsid w:val="00EC0500"/>
    <w:rsid w:val="00EC0B8B"/>
    <w:rsid w:val="00EC0E12"/>
    <w:rsid w:val="00EC1B6C"/>
    <w:rsid w:val="00EC47B1"/>
    <w:rsid w:val="00EC5AF8"/>
    <w:rsid w:val="00EC6773"/>
    <w:rsid w:val="00EC6C17"/>
    <w:rsid w:val="00EC70E9"/>
    <w:rsid w:val="00ED0A2E"/>
    <w:rsid w:val="00ED0F99"/>
    <w:rsid w:val="00ED1FED"/>
    <w:rsid w:val="00ED20A6"/>
    <w:rsid w:val="00ED2103"/>
    <w:rsid w:val="00ED2B17"/>
    <w:rsid w:val="00ED2F96"/>
    <w:rsid w:val="00ED3103"/>
    <w:rsid w:val="00ED360F"/>
    <w:rsid w:val="00ED57CC"/>
    <w:rsid w:val="00EE0406"/>
    <w:rsid w:val="00EE06D3"/>
    <w:rsid w:val="00EE0BD6"/>
    <w:rsid w:val="00EE265C"/>
    <w:rsid w:val="00EE2770"/>
    <w:rsid w:val="00EE2F89"/>
    <w:rsid w:val="00EE314A"/>
    <w:rsid w:val="00EE3D9C"/>
    <w:rsid w:val="00EE4154"/>
    <w:rsid w:val="00EE4412"/>
    <w:rsid w:val="00EE45C6"/>
    <w:rsid w:val="00EE6175"/>
    <w:rsid w:val="00EE61D7"/>
    <w:rsid w:val="00EE6849"/>
    <w:rsid w:val="00EF0474"/>
    <w:rsid w:val="00EF0892"/>
    <w:rsid w:val="00EF150A"/>
    <w:rsid w:val="00EF27C3"/>
    <w:rsid w:val="00EF2B2B"/>
    <w:rsid w:val="00EF2BF1"/>
    <w:rsid w:val="00EF424D"/>
    <w:rsid w:val="00EF4CC2"/>
    <w:rsid w:val="00EF6155"/>
    <w:rsid w:val="00EF6B1B"/>
    <w:rsid w:val="00EF7847"/>
    <w:rsid w:val="00F00444"/>
    <w:rsid w:val="00F04B9B"/>
    <w:rsid w:val="00F0592A"/>
    <w:rsid w:val="00F05F80"/>
    <w:rsid w:val="00F06ED5"/>
    <w:rsid w:val="00F07E74"/>
    <w:rsid w:val="00F11ECA"/>
    <w:rsid w:val="00F12A77"/>
    <w:rsid w:val="00F14DF2"/>
    <w:rsid w:val="00F1724F"/>
    <w:rsid w:val="00F20FCE"/>
    <w:rsid w:val="00F21612"/>
    <w:rsid w:val="00F22D38"/>
    <w:rsid w:val="00F22DB3"/>
    <w:rsid w:val="00F23DDC"/>
    <w:rsid w:val="00F258EC"/>
    <w:rsid w:val="00F26A35"/>
    <w:rsid w:val="00F26EA8"/>
    <w:rsid w:val="00F27375"/>
    <w:rsid w:val="00F273AB"/>
    <w:rsid w:val="00F27B92"/>
    <w:rsid w:val="00F3075B"/>
    <w:rsid w:val="00F30AC8"/>
    <w:rsid w:val="00F326FE"/>
    <w:rsid w:val="00F3339F"/>
    <w:rsid w:val="00F33E10"/>
    <w:rsid w:val="00F34100"/>
    <w:rsid w:val="00F34980"/>
    <w:rsid w:val="00F35A9B"/>
    <w:rsid w:val="00F36359"/>
    <w:rsid w:val="00F37273"/>
    <w:rsid w:val="00F3733A"/>
    <w:rsid w:val="00F37C44"/>
    <w:rsid w:val="00F4088D"/>
    <w:rsid w:val="00F41446"/>
    <w:rsid w:val="00F43C4B"/>
    <w:rsid w:val="00F43C55"/>
    <w:rsid w:val="00F44BBA"/>
    <w:rsid w:val="00F462F9"/>
    <w:rsid w:val="00F4635F"/>
    <w:rsid w:val="00F46798"/>
    <w:rsid w:val="00F46CA9"/>
    <w:rsid w:val="00F46DD0"/>
    <w:rsid w:val="00F503E0"/>
    <w:rsid w:val="00F507D1"/>
    <w:rsid w:val="00F5141B"/>
    <w:rsid w:val="00F52A24"/>
    <w:rsid w:val="00F5392E"/>
    <w:rsid w:val="00F54014"/>
    <w:rsid w:val="00F55A0B"/>
    <w:rsid w:val="00F55CD6"/>
    <w:rsid w:val="00F55D94"/>
    <w:rsid w:val="00F57AB9"/>
    <w:rsid w:val="00F61BCD"/>
    <w:rsid w:val="00F6234B"/>
    <w:rsid w:val="00F6330E"/>
    <w:rsid w:val="00F63D05"/>
    <w:rsid w:val="00F63E67"/>
    <w:rsid w:val="00F64193"/>
    <w:rsid w:val="00F654E4"/>
    <w:rsid w:val="00F655D1"/>
    <w:rsid w:val="00F65AE0"/>
    <w:rsid w:val="00F67A11"/>
    <w:rsid w:val="00F67A3D"/>
    <w:rsid w:val="00F7098B"/>
    <w:rsid w:val="00F711F2"/>
    <w:rsid w:val="00F71407"/>
    <w:rsid w:val="00F71C57"/>
    <w:rsid w:val="00F72F0D"/>
    <w:rsid w:val="00F738D8"/>
    <w:rsid w:val="00F75608"/>
    <w:rsid w:val="00F76E05"/>
    <w:rsid w:val="00F80ED0"/>
    <w:rsid w:val="00F81AFA"/>
    <w:rsid w:val="00F82227"/>
    <w:rsid w:val="00F82FC8"/>
    <w:rsid w:val="00F82FDD"/>
    <w:rsid w:val="00F8304C"/>
    <w:rsid w:val="00F8370C"/>
    <w:rsid w:val="00F8445B"/>
    <w:rsid w:val="00F84627"/>
    <w:rsid w:val="00F84C7E"/>
    <w:rsid w:val="00F84D83"/>
    <w:rsid w:val="00F85A84"/>
    <w:rsid w:val="00F86612"/>
    <w:rsid w:val="00F905D9"/>
    <w:rsid w:val="00F91600"/>
    <w:rsid w:val="00F91D40"/>
    <w:rsid w:val="00F939AF"/>
    <w:rsid w:val="00F93B13"/>
    <w:rsid w:val="00F94B29"/>
    <w:rsid w:val="00F94E39"/>
    <w:rsid w:val="00F95898"/>
    <w:rsid w:val="00F95CDF"/>
    <w:rsid w:val="00F95FFF"/>
    <w:rsid w:val="00F96654"/>
    <w:rsid w:val="00F96CA9"/>
    <w:rsid w:val="00FA0945"/>
    <w:rsid w:val="00FA0C35"/>
    <w:rsid w:val="00FA11F3"/>
    <w:rsid w:val="00FA13E5"/>
    <w:rsid w:val="00FA253A"/>
    <w:rsid w:val="00FA2749"/>
    <w:rsid w:val="00FA2F3A"/>
    <w:rsid w:val="00FA2FDC"/>
    <w:rsid w:val="00FA3043"/>
    <w:rsid w:val="00FA3746"/>
    <w:rsid w:val="00FA5828"/>
    <w:rsid w:val="00FA5B63"/>
    <w:rsid w:val="00FA6DCF"/>
    <w:rsid w:val="00FB0730"/>
    <w:rsid w:val="00FB0D28"/>
    <w:rsid w:val="00FB1138"/>
    <w:rsid w:val="00FB2110"/>
    <w:rsid w:val="00FB3562"/>
    <w:rsid w:val="00FB4397"/>
    <w:rsid w:val="00FB5D50"/>
    <w:rsid w:val="00FB6218"/>
    <w:rsid w:val="00FB6265"/>
    <w:rsid w:val="00FC02A6"/>
    <w:rsid w:val="00FC1C7D"/>
    <w:rsid w:val="00FC1DD5"/>
    <w:rsid w:val="00FC25A5"/>
    <w:rsid w:val="00FC2D42"/>
    <w:rsid w:val="00FC4A70"/>
    <w:rsid w:val="00FC52C5"/>
    <w:rsid w:val="00FC5894"/>
    <w:rsid w:val="00FC662A"/>
    <w:rsid w:val="00FC6C71"/>
    <w:rsid w:val="00FC75F5"/>
    <w:rsid w:val="00FC7740"/>
    <w:rsid w:val="00FC7A24"/>
    <w:rsid w:val="00FD001A"/>
    <w:rsid w:val="00FD18DD"/>
    <w:rsid w:val="00FD1AEA"/>
    <w:rsid w:val="00FD1B96"/>
    <w:rsid w:val="00FD2947"/>
    <w:rsid w:val="00FD2D62"/>
    <w:rsid w:val="00FD3019"/>
    <w:rsid w:val="00FD43A0"/>
    <w:rsid w:val="00FD45F2"/>
    <w:rsid w:val="00FD4641"/>
    <w:rsid w:val="00FD5C1F"/>
    <w:rsid w:val="00FD5DC4"/>
    <w:rsid w:val="00FE03FD"/>
    <w:rsid w:val="00FE07BB"/>
    <w:rsid w:val="00FE09E1"/>
    <w:rsid w:val="00FE0C98"/>
    <w:rsid w:val="00FE2B25"/>
    <w:rsid w:val="00FE4D3C"/>
    <w:rsid w:val="00FE6593"/>
    <w:rsid w:val="00FE73EA"/>
    <w:rsid w:val="00FE7612"/>
    <w:rsid w:val="00FE7F1E"/>
    <w:rsid w:val="00FF0C68"/>
    <w:rsid w:val="00FF2564"/>
    <w:rsid w:val="00FF25F1"/>
    <w:rsid w:val="00FF260F"/>
    <w:rsid w:val="00FF519B"/>
    <w:rsid w:val="00FF61E3"/>
    <w:rsid w:val="00FF6CD8"/>
    <w:rsid w:val="00FF7B1A"/>
    <w:rsid w:val="03394EB3"/>
    <w:rsid w:val="041651F4"/>
    <w:rsid w:val="05486C8C"/>
    <w:rsid w:val="0CC90845"/>
    <w:rsid w:val="0DD82049"/>
    <w:rsid w:val="0E5C05EF"/>
    <w:rsid w:val="0F467307"/>
    <w:rsid w:val="10006A7C"/>
    <w:rsid w:val="11037B57"/>
    <w:rsid w:val="12BD059A"/>
    <w:rsid w:val="16C64858"/>
    <w:rsid w:val="17A201F5"/>
    <w:rsid w:val="17B82677"/>
    <w:rsid w:val="17D82A95"/>
    <w:rsid w:val="180B10BC"/>
    <w:rsid w:val="18765EAB"/>
    <w:rsid w:val="1BB9498B"/>
    <w:rsid w:val="1C7532DB"/>
    <w:rsid w:val="1F4C78B0"/>
    <w:rsid w:val="1FF16DE9"/>
    <w:rsid w:val="20240626"/>
    <w:rsid w:val="204C4637"/>
    <w:rsid w:val="20683CBF"/>
    <w:rsid w:val="234A47CE"/>
    <w:rsid w:val="234D7EF6"/>
    <w:rsid w:val="24771959"/>
    <w:rsid w:val="249812C5"/>
    <w:rsid w:val="25B50922"/>
    <w:rsid w:val="269A2941"/>
    <w:rsid w:val="296749A7"/>
    <w:rsid w:val="2A1B1E60"/>
    <w:rsid w:val="2C1A76C8"/>
    <w:rsid w:val="2EFC3072"/>
    <w:rsid w:val="2F3F7E67"/>
    <w:rsid w:val="31B9703B"/>
    <w:rsid w:val="323C5223"/>
    <w:rsid w:val="33303ADC"/>
    <w:rsid w:val="33E270A3"/>
    <w:rsid w:val="367D00CA"/>
    <w:rsid w:val="377715B5"/>
    <w:rsid w:val="37E312B6"/>
    <w:rsid w:val="3AC3181D"/>
    <w:rsid w:val="3B24560B"/>
    <w:rsid w:val="3BF54F98"/>
    <w:rsid w:val="3C6A7178"/>
    <w:rsid w:val="3C804A8F"/>
    <w:rsid w:val="3ED53549"/>
    <w:rsid w:val="41056900"/>
    <w:rsid w:val="41605725"/>
    <w:rsid w:val="417E7959"/>
    <w:rsid w:val="41AD0757"/>
    <w:rsid w:val="424F3AEE"/>
    <w:rsid w:val="433B211A"/>
    <w:rsid w:val="43633839"/>
    <w:rsid w:val="43827494"/>
    <w:rsid w:val="44253F2A"/>
    <w:rsid w:val="477E4B57"/>
    <w:rsid w:val="4AC44EA0"/>
    <w:rsid w:val="4BCD6E16"/>
    <w:rsid w:val="4EF73A73"/>
    <w:rsid w:val="50BB2978"/>
    <w:rsid w:val="519E788B"/>
    <w:rsid w:val="523302EC"/>
    <w:rsid w:val="523406BE"/>
    <w:rsid w:val="535E75EB"/>
    <w:rsid w:val="53D00752"/>
    <w:rsid w:val="56DF14D7"/>
    <w:rsid w:val="580D791A"/>
    <w:rsid w:val="58331369"/>
    <w:rsid w:val="5A56726E"/>
    <w:rsid w:val="5CBB63E3"/>
    <w:rsid w:val="5F315C21"/>
    <w:rsid w:val="5F3C159E"/>
    <w:rsid w:val="60966616"/>
    <w:rsid w:val="60EE4890"/>
    <w:rsid w:val="62EF7BB4"/>
    <w:rsid w:val="63B226F6"/>
    <w:rsid w:val="65CC3E17"/>
    <w:rsid w:val="6646463A"/>
    <w:rsid w:val="66A82BFF"/>
    <w:rsid w:val="673E32BC"/>
    <w:rsid w:val="676905E0"/>
    <w:rsid w:val="68106CAE"/>
    <w:rsid w:val="69354248"/>
    <w:rsid w:val="6D2F4CC8"/>
    <w:rsid w:val="6D5213E6"/>
    <w:rsid w:val="6E09056B"/>
    <w:rsid w:val="6E5518BE"/>
    <w:rsid w:val="6FD96C6C"/>
    <w:rsid w:val="7037230B"/>
    <w:rsid w:val="70D45D7C"/>
    <w:rsid w:val="70DF36C1"/>
    <w:rsid w:val="72844616"/>
    <w:rsid w:val="729F3027"/>
    <w:rsid w:val="74954AAE"/>
    <w:rsid w:val="75002C6A"/>
    <w:rsid w:val="763A0C0D"/>
    <w:rsid w:val="78056103"/>
    <w:rsid w:val="786170B2"/>
    <w:rsid w:val="78AA1F68"/>
    <w:rsid w:val="79C24BDE"/>
    <w:rsid w:val="7D244BF1"/>
    <w:rsid w:val="7E2B73CC"/>
    <w:rsid w:val="7EF3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C99C"/>
  <w15:docId w15:val="{CD666169-F2CB-4F84-88EC-3834A0B6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57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styleId="a9">
    <w:name w:val="Revision"/>
    <w:hidden/>
    <w:uiPriority w:val="99"/>
    <w:semiHidden/>
    <w:rsid w:val="00681E1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14D37-6B67-4EC5-B229-ACDB7E20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84726062@qq.com</dc:creator>
  <cp:lastModifiedBy>曹 李博</cp:lastModifiedBy>
  <cp:revision>10</cp:revision>
  <cp:lastPrinted>2023-03-09T06:31:00Z</cp:lastPrinted>
  <dcterms:created xsi:type="dcterms:W3CDTF">2024-11-05T03:31:00Z</dcterms:created>
  <dcterms:modified xsi:type="dcterms:W3CDTF">2024-11-05T06:33:00Z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88A7BDAAD73B4ED2AE459B3CD182D80A</vt:lpwstr>
  </property>
</Properties>
</file>