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10B" w:rsidRPr="00C0210B" w:rsidRDefault="00C0210B" w:rsidP="00214502">
      <w:pPr>
        <w:spacing w:line="480" w:lineRule="exact"/>
        <w:jc w:val="center"/>
        <w:rPr>
          <w:rFonts w:ascii="方正小标宋简体" w:eastAsia="方正小标宋简体" w:hAnsi="方正小标宋简体"/>
          <w:color w:val="FF0000"/>
          <w:sz w:val="28"/>
          <w:szCs w:val="28"/>
        </w:rPr>
      </w:pPr>
      <w:r w:rsidRPr="00C0210B">
        <w:rPr>
          <w:rFonts w:ascii="方正小标宋简体" w:eastAsia="方正小标宋简体" w:hAnsi="方正小标宋简体"/>
          <w:color w:val="FF0000"/>
          <w:sz w:val="28"/>
          <w:szCs w:val="28"/>
        </w:rPr>
        <w:t>中石化石油工程技术服务</w:t>
      </w:r>
      <w:r w:rsidRPr="00C0210B">
        <w:rPr>
          <w:rFonts w:ascii="方正小标宋简体" w:eastAsia="方正小标宋简体" w:hAnsi="方正小标宋简体" w:hint="eastAsia"/>
          <w:color w:val="FF0000"/>
          <w:sz w:val="28"/>
          <w:szCs w:val="28"/>
        </w:rPr>
        <w:t>股份</w:t>
      </w:r>
      <w:r w:rsidRPr="00C0210B">
        <w:rPr>
          <w:rFonts w:ascii="方正小标宋简体" w:eastAsia="方正小标宋简体" w:hAnsi="方正小标宋简体"/>
          <w:color w:val="FF0000"/>
          <w:sz w:val="28"/>
          <w:szCs w:val="28"/>
        </w:rPr>
        <w:t>有限公司</w:t>
      </w:r>
    </w:p>
    <w:p w:rsidR="00C0210B" w:rsidRPr="00C0210B" w:rsidRDefault="00C0210B" w:rsidP="00214502">
      <w:pPr>
        <w:spacing w:line="480" w:lineRule="exact"/>
        <w:jc w:val="center"/>
        <w:rPr>
          <w:rFonts w:ascii="方正小标宋简体" w:eastAsia="方正小标宋简体" w:hAnsi="方正小标宋简体"/>
          <w:color w:val="FF0000"/>
          <w:sz w:val="28"/>
          <w:szCs w:val="28"/>
        </w:rPr>
      </w:pPr>
      <w:proofErr w:type="gramStart"/>
      <w:r w:rsidRPr="00C0210B">
        <w:rPr>
          <w:rFonts w:ascii="方正小标宋简体" w:eastAsia="方正小标宋简体" w:hAnsi="方正小标宋简体" w:hint="eastAsia"/>
          <w:color w:val="FF0000"/>
          <w:sz w:val="28"/>
          <w:szCs w:val="28"/>
        </w:rPr>
        <w:t>上市十</w:t>
      </w:r>
      <w:proofErr w:type="gramEnd"/>
      <w:r w:rsidRPr="00C0210B">
        <w:rPr>
          <w:rFonts w:ascii="方正小标宋简体" w:eastAsia="方正小标宋简体" w:hAnsi="方正小标宋简体" w:hint="eastAsia"/>
          <w:color w:val="FF0000"/>
          <w:sz w:val="28"/>
          <w:szCs w:val="28"/>
        </w:rPr>
        <w:t>周年投资者交流活动</w:t>
      </w:r>
      <w:r>
        <w:rPr>
          <w:rFonts w:ascii="方正小标宋简体" w:eastAsia="方正小标宋简体" w:hAnsi="方正小标宋简体" w:hint="eastAsia"/>
          <w:color w:val="FF0000"/>
          <w:sz w:val="28"/>
          <w:szCs w:val="28"/>
        </w:rPr>
        <w:t>记录</w:t>
      </w:r>
    </w:p>
    <w:p w:rsidR="00C0210B" w:rsidRDefault="00C0210B" w:rsidP="00214502">
      <w:pPr>
        <w:spacing w:line="480" w:lineRule="exact"/>
        <w:ind w:firstLineChars="200" w:firstLine="560"/>
        <w:rPr>
          <w:sz w:val="28"/>
          <w:szCs w:val="28"/>
        </w:rPr>
      </w:pPr>
      <w:bookmarkStart w:id="0" w:name="_GoBack"/>
      <w:bookmarkEnd w:id="0"/>
    </w:p>
    <w:p w:rsidR="00014681" w:rsidRDefault="00C0210B" w:rsidP="00214502">
      <w:pPr>
        <w:spacing w:line="480" w:lineRule="exact"/>
        <w:ind w:firstLineChars="200" w:firstLine="560"/>
        <w:rPr>
          <w:sz w:val="28"/>
          <w:szCs w:val="28"/>
        </w:rPr>
      </w:pPr>
      <w:r w:rsidRPr="00C0210B">
        <w:rPr>
          <w:rFonts w:hint="eastAsia"/>
          <w:sz w:val="28"/>
          <w:szCs w:val="28"/>
        </w:rPr>
        <w:t>为</w:t>
      </w:r>
      <w:r>
        <w:rPr>
          <w:rFonts w:hint="eastAsia"/>
          <w:sz w:val="28"/>
          <w:szCs w:val="28"/>
        </w:rPr>
        <w:t>进一步增进投资者</w:t>
      </w:r>
      <w:r w:rsidRPr="00C0210B">
        <w:rPr>
          <w:rFonts w:hint="eastAsia"/>
          <w:sz w:val="28"/>
          <w:szCs w:val="28"/>
        </w:rPr>
        <w:t>对公司各项生产业务的理解、未来发展的认识</w:t>
      </w:r>
      <w:r>
        <w:rPr>
          <w:rFonts w:hint="eastAsia"/>
          <w:sz w:val="28"/>
          <w:szCs w:val="28"/>
        </w:rPr>
        <w:t>，</w:t>
      </w:r>
      <w:r w:rsidRPr="00C0210B">
        <w:rPr>
          <w:rFonts w:hint="eastAsia"/>
          <w:sz w:val="28"/>
          <w:szCs w:val="28"/>
        </w:rPr>
        <w:t>提升公司市场价值，中石化石油工程技术服务股份有限公司</w:t>
      </w:r>
      <w:r>
        <w:rPr>
          <w:rFonts w:hint="eastAsia"/>
          <w:sz w:val="28"/>
          <w:szCs w:val="28"/>
        </w:rPr>
        <w:t>（以下简称公司或石化油服）</w:t>
      </w:r>
      <w:r w:rsidRPr="00C0210B">
        <w:rPr>
          <w:rFonts w:hint="eastAsia"/>
          <w:sz w:val="28"/>
          <w:szCs w:val="28"/>
        </w:rPr>
        <w:t>于</w:t>
      </w:r>
      <w:r>
        <w:rPr>
          <w:rFonts w:hint="eastAsia"/>
          <w:sz w:val="28"/>
          <w:szCs w:val="28"/>
        </w:rPr>
        <w:t>2</w:t>
      </w:r>
      <w:r>
        <w:rPr>
          <w:sz w:val="28"/>
          <w:szCs w:val="28"/>
        </w:rPr>
        <w:t>024</w:t>
      </w:r>
      <w:r>
        <w:rPr>
          <w:sz w:val="28"/>
          <w:szCs w:val="28"/>
        </w:rPr>
        <w:t>年</w:t>
      </w:r>
      <w:r w:rsidRPr="00C0210B">
        <w:rPr>
          <w:rFonts w:hint="eastAsia"/>
          <w:sz w:val="28"/>
          <w:szCs w:val="28"/>
        </w:rPr>
        <w:t>11</w:t>
      </w:r>
      <w:r w:rsidRPr="00C0210B">
        <w:rPr>
          <w:rFonts w:hint="eastAsia"/>
          <w:sz w:val="28"/>
          <w:szCs w:val="28"/>
        </w:rPr>
        <w:t>月</w:t>
      </w:r>
      <w:r w:rsidRPr="00C0210B">
        <w:rPr>
          <w:rFonts w:hint="eastAsia"/>
          <w:sz w:val="28"/>
          <w:szCs w:val="28"/>
        </w:rPr>
        <w:t>6</w:t>
      </w:r>
      <w:r w:rsidRPr="00C0210B">
        <w:rPr>
          <w:rFonts w:hint="eastAsia"/>
          <w:sz w:val="28"/>
          <w:szCs w:val="28"/>
        </w:rPr>
        <w:t>日在山东东营举办了</w:t>
      </w:r>
      <w:proofErr w:type="gramStart"/>
      <w:r w:rsidRPr="00C0210B">
        <w:rPr>
          <w:rFonts w:hint="eastAsia"/>
          <w:sz w:val="28"/>
          <w:szCs w:val="28"/>
        </w:rPr>
        <w:t>上市十</w:t>
      </w:r>
      <w:proofErr w:type="gramEnd"/>
      <w:r w:rsidRPr="00C0210B">
        <w:rPr>
          <w:rFonts w:hint="eastAsia"/>
          <w:sz w:val="28"/>
          <w:szCs w:val="28"/>
        </w:rPr>
        <w:t>周年投资者交流活动。</w:t>
      </w:r>
    </w:p>
    <w:p w:rsidR="00C0210B" w:rsidRDefault="00C0210B" w:rsidP="00214502">
      <w:pPr>
        <w:spacing w:line="480" w:lineRule="exact"/>
        <w:ind w:firstLineChars="200" w:firstLine="560"/>
        <w:rPr>
          <w:sz w:val="28"/>
          <w:szCs w:val="28"/>
        </w:rPr>
      </w:pPr>
      <w:r w:rsidRPr="00C0210B">
        <w:rPr>
          <w:rFonts w:hint="eastAsia"/>
          <w:sz w:val="28"/>
          <w:szCs w:val="28"/>
        </w:rPr>
        <w:t>本次投资者交流活动以“锚定高质量发展</w:t>
      </w:r>
      <w:r w:rsidRPr="00C0210B">
        <w:rPr>
          <w:rFonts w:hint="eastAsia"/>
          <w:sz w:val="28"/>
          <w:szCs w:val="28"/>
        </w:rPr>
        <w:t xml:space="preserve"> </w:t>
      </w:r>
      <w:r w:rsidRPr="00C0210B">
        <w:rPr>
          <w:rFonts w:hint="eastAsia"/>
          <w:sz w:val="28"/>
          <w:szCs w:val="28"/>
        </w:rPr>
        <w:t>聚力奋进新征程”为主题。活动分为上午投资者交流会和下午现场参观两个部分。活动</w:t>
      </w:r>
      <w:r w:rsidR="00DC2388">
        <w:rPr>
          <w:rFonts w:hint="eastAsia"/>
          <w:sz w:val="28"/>
          <w:szCs w:val="28"/>
        </w:rPr>
        <w:t>邀请</w:t>
      </w:r>
      <w:r w:rsidRPr="00C0210B">
        <w:rPr>
          <w:rFonts w:hint="eastAsia"/>
          <w:sz w:val="28"/>
          <w:szCs w:val="28"/>
        </w:rPr>
        <w:t>了近</w:t>
      </w:r>
      <w:r w:rsidRPr="00C0210B">
        <w:rPr>
          <w:rFonts w:hint="eastAsia"/>
          <w:sz w:val="28"/>
          <w:szCs w:val="28"/>
        </w:rPr>
        <w:t>40</w:t>
      </w:r>
      <w:r w:rsidRPr="00C0210B">
        <w:rPr>
          <w:rFonts w:hint="eastAsia"/>
          <w:sz w:val="28"/>
          <w:szCs w:val="28"/>
        </w:rPr>
        <w:t>名投资者、分析师和媒体记者参加，分析师主要来自中金公司、中信证券、国泰君安、中银证券、光大证券、国联证券、</w:t>
      </w:r>
      <w:proofErr w:type="gramStart"/>
      <w:r w:rsidRPr="00C0210B">
        <w:rPr>
          <w:rFonts w:hint="eastAsia"/>
          <w:sz w:val="28"/>
          <w:szCs w:val="28"/>
        </w:rPr>
        <w:t>浙商证券</w:t>
      </w:r>
      <w:proofErr w:type="gramEnd"/>
      <w:r w:rsidRPr="00C0210B">
        <w:rPr>
          <w:rFonts w:hint="eastAsia"/>
          <w:sz w:val="28"/>
          <w:szCs w:val="28"/>
        </w:rPr>
        <w:t>、摩根大通</w:t>
      </w:r>
      <w:r w:rsidR="000B4189">
        <w:rPr>
          <w:rFonts w:hint="eastAsia"/>
          <w:sz w:val="28"/>
          <w:szCs w:val="28"/>
        </w:rPr>
        <w:t>、信达证券、东海证券、太平洋证券</w:t>
      </w:r>
      <w:r w:rsidRPr="00C0210B">
        <w:rPr>
          <w:rFonts w:hint="eastAsia"/>
          <w:sz w:val="28"/>
          <w:szCs w:val="28"/>
        </w:rPr>
        <w:t>等，投资者主要来自国新投资、</w:t>
      </w:r>
      <w:proofErr w:type="gramStart"/>
      <w:r w:rsidRPr="00C0210B">
        <w:rPr>
          <w:rFonts w:hint="eastAsia"/>
          <w:sz w:val="28"/>
          <w:szCs w:val="28"/>
        </w:rPr>
        <w:t>汇添富</w:t>
      </w:r>
      <w:proofErr w:type="gramEnd"/>
      <w:r w:rsidRPr="00C0210B">
        <w:rPr>
          <w:rFonts w:hint="eastAsia"/>
          <w:sz w:val="28"/>
          <w:szCs w:val="28"/>
        </w:rPr>
        <w:t>、富国基金、泰康资产、英大资产等，媒体记者</w:t>
      </w:r>
      <w:r w:rsidR="000B4189">
        <w:rPr>
          <w:rFonts w:hint="eastAsia"/>
          <w:sz w:val="28"/>
          <w:szCs w:val="28"/>
        </w:rPr>
        <w:t>主要</w:t>
      </w:r>
      <w:r w:rsidRPr="00C0210B">
        <w:rPr>
          <w:rFonts w:hint="eastAsia"/>
          <w:sz w:val="28"/>
          <w:szCs w:val="28"/>
        </w:rPr>
        <w:t>来自上海证券报、证券时报、中国网</w:t>
      </w:r>
      <w:r w:rsidR="00DC2388">
        <w:rPr>
          <w:rFonts w:hint="eastAsia"/>
          <w:sz w:val="28"/>
          <w:szCs w:val="28"/>
        </w:rPr>
        <w:t>财经频道</w:t>
      </w:r>
      <w:r w:rsidRPr="00C0210B">
        <w:rPr>
          <w:rFonts w:hint="eastAsia"/>
          <w:sz w:val="28"/>
          <w:szCs w:val="28"/>
        </w:rPr>
        <w:t>、界面新闻</w:t>
      </w:r>
      <w:r w:rsidR="000B4189">
        <w:rPr>
          <w:rFonts w:hint="eastAsia"/>
          <w:sz w:val="28"/>
          <w:szCs w:val="28"/>
        </w:rPr>
        <w:t>等</w:t>
      </w:r>
      <w:r w:rsidRPr="00C0210B">
        <w:rPr>
          <w:rFonts w:hint="eastAsia"/>
          <w:sz w:val="28"/>
          <w:szCs w:val="28"/>
        </w:rPr>
        <w:t>。</w:t>
      </w:r>
    </w:p>
    <w:p w:rsidR="000B4189" w:rsidRPr="000B4189" w:rsidRDefault="000B4189" w:rsidP="00214502">
      <w:pPr>
        <w:spacing w:line="480" w:lineRule="exact"/>
        <w:ind w:firstLineChars="200" w:firstLine="560"/>
        <w:rPr>
          <w:rFonts w:hint="eastAsia"/>
          <w:sz w:val="28"/>
          <w:szCs w:val="28"/>
        </w:rPr>
      </w:pPr>
      <w:r>
        <w:rPr>
          <w:rFonts w:hint="eastAsia"/>
          <w:sz w:val="28"/>
          <w:szCs w:val="28"/>
        </w:rPr>
        <w:t>上午</w:t>
      </w:r>
      <w:r w:rsidRPr="000B4189">
        <w:rPr>
          <w:rFonts w:hint="eastAsia"/>
          <w:sz w:val="28"/>
          <w:szCs w:val="28"/>
        </w:rPr>
        <w:t>投资者交流会共有三项议程，分别是</w:t>
      </w:r>
      <w:proofErr w:type="gramStart"/>
      <w:r w:rsidRPr="000B4189">
        <w:rPr>
          <w:rFonts w:hint="eastAsia"/>
          <w:sz w:val="28"/>
          <w:szCs w:val="28"/>
        </w:rPr>
        <w:t>石化油服总经理</w:t>
      </w:r>
      <w:proofErr w:type="gramEnd"/>
      <w:r w:rsidRPr="000B4189">
        <w:rPr>
          <w:rFonts w:hint="eastAsia"/>
          <w:sz w:val="28"/>
          <w:szCs w:val="28"/>
        </w:rPr>
        <w:t>介绍公司业务发展情况及未来发展战略；胜利工程公司执行董事介绍自身业务、下一步发展重点；投资者问答</w:t>
      </w:r>
      <w:r>
        <w:rPr>
          <w:rFonts w:hint="eastAsia"/>
          <w:sz w:val="28"/>
          <w:szCs w:val="28"/>
        </w:rPr>
        <w:t>环节</w:t>
      </w:r>
      <w:r w:rsidRPr="000B4189">
        <w:rPr>
          <w:rFonts w:hint="eastAsia"/>
          <w:sz w:val="28"/>
          <w:szCs w:val="28"/>
        </w:rPr>
        <w:t>。交流会上，</w:t>
      </w:r>
      <w:r>
        <w:rPr>
          <w:rFonts w:hint="eastAsia"/>
          <w:sz w:val="28"/>
          <w:szCs w:val="28"/>
        </w:rPr>
        <w:t>公司</w:t>
      </w:r>
      <w:r w:rsidRPr="000B4189">
        <w:rPr>
          <w:rFonts w:hint="eastAsia"/>
          <w:sz w:val="28"/>
          <w:szCs w:val="28"/>
        </w:rPr>
        <w:t>总经理张建阔对</w:t>
      </w:r>
      <w:proofErr w:type="gramStart"/>
      <w:r w:rsidRPr="000B4189">
        <w:rPr>
          <w:rFonts w:hint="eastAsia"/>
          <w:sz w:val="28"/>
          <w:szCs w:val="28"/>
        </w:rPr>
        <w:t>上市十</w:t>
      </w:r>
      <w:proofErr w:type="gramEnd"/>
      <w:r w:rsidRPr="000B4189">
        <w:rPr>
          <w:rFonts w:hint="eastAsia"/>
          <w:sz w:val="28"/>
          <w:szCs w:val="28"/>
        </w:rPr>
        <w:t>周年的发展成果予以回顾总结。自</w:t>
      </w:r>
      <w:r w:rsidRPr="000B4189">
        <w:rPr>
          <w:rFonts w:hint="eastAsia"/>
          <w:sz w:val="28"/>
          <w:szCs w:val="28"/>
        </w:rPr>
        <w:t>2014</w:t>
      </w:r>
      <w:r w:rsidRPr="000B4189">
        <w:rPr>
          <w:rFonts w:hint="eastAsia"/>
          <w:sz w:val="28"/>
          <w:szCs w:val="28"/>
        </w:rPr>
        <w:t>年底上市以来，公司各项业务指标实现了跨越式发展，营业收入从</w:t>
      </w:r>
      <w:r w:rsidRPr="000B4189">
        <w:rPr>
          <w:rFonts w:hint="eastAsia"/>
          <w:sz w:val="28"/>
          <w:szCs w:val="28"/>
        </w:rPr>
        <w:t>2016</w:t>
      </w:r>
      <w:r w:rsidRPr="000B4189">
        <w:rPr>
          <w:rFonts w:hint="eastAsia"/>
          <w:sz w:val="28"/>
          <w:szCs w:val="28"/>
        </w:rPr>
        <w:t>年到</w:t>
      </w:r>
      <w:r w:rsidRPr="000B4189">
        <w:rPr>
          <w:rFonts w:hint="eastAsia"/>
          <w:sz w:val="28"/>
          <w:szCs w:val="28"/>
        </w:rPr>
        <w:t>2023</w:t>
      </w:r>
      <w:r w:rsidRPr="000B4189">
        <w:rPr>
          <w:rFonts w:hint="eastAsia"/>
          <w:sz w:val="28"/>
          <w:szCs w:val="28"/>
        </w:rPr>
        <w:t>年实现增幅</w:t>
      </w:r>
      <w:r w:rsidRPr="000B4189">
        <w:rPr>
          <w:rFonts w:hint="eastAsia"/>
          <w:sz w:val="28"/>
          <w:szCs w:val="28"/>
        </w:rPr>
        <w:t>86%</w:t>
      </w:r>
      <w:r w:rsidRPr="000B4189">
        <w:rPr>
          <w:rFonts w:hint="eastAsia"/>
          <w:sz w:val="28"/>
          <w:szCs w:val="28"/>
        </w:rPr>
        <w:t>并达到</w:t>
      </w:r>
      <w:r w:rsidRPr="000B4189">
        <w:rPr>
          <w:rFonts w:hint="eastAsia"/>
          <w:sz w:val="28"/>
          <w:szCs w:val="28"/>
        </w:rPr>
        <w:t>800</w:t>
      </w:r>
      <w:r w:rsidRPr="000B4189">
        <w:rPr>
          <w:rFonts w:hint="eastAsia"/>
          <w:sz w:val="28"/>
          <w:szCs w:val="28"/>
        </w:rPr>
        <w:t>亿元，净利润扭亏为盈后增长至</w:t>
      </w:r>
      <w:r w:rsidRPr="000B4189">
        <w:rPr>
          <w:rFonts w:hint="eastAsia"/>
          <w:sz w:val="28"/>
          <w:szCs w:val="28"/>
        </w:rPr>
        <w:t>2023</w:t>
      </w:r>
      <w:r w:rsidRPr="000B4189">
        <w:rPr>
          <w:rFonts w:hint="eastAsia"/>
          <w:sz w:val="28"/>
          <w:szCs w:val="28"/>
        </w:rPr>
        <w:t>年达</w:t>
      </w:r>
      <w:r w:rsidRPr="000B4189">
        <w:rPr>
          <w:rFonts w:hint="eastAsia"/>
          <w:sz w:val="28"/>
          <w:szCs w:val="28"/>
        </w:rPr>
        <w:t>5.9</w:t>
      </w:r>
      <w:r w:rsidRPr="000B4189">
        <w:rPr>
          <w:rFonts w:hint="eastAsia"/>
          <w:sz w:val="28"/>
          <w:szCs w:val="28"/>
        </w:rPr>
        <w:t>亿元，盈利能力显著提升。今年前三季度，公司累计新签合同额</w:t>
      </w:r>
      <w:r w:rsidRPr="000B4189">
        <w:rPr>
          <w:rFonts w:hint="eastAsia"/>
          <w:sz w:val="28"/>
          <w:szCs w:val="28"/>
        </w:rPr>
        <w:t>751</w:t>
      </w:r>
      <w:r w:rsidRPr="000B4189">
        <w:rPr>
          <w:rFonts w:hint="eastAsia"/>
          <w:sz w:val="28"/>
          <w:szCs w:val="28"/>
        </w:rPr>
        <w:t>亿元，同比增加</w:t>
      </w:r>
      <w:r w:rsidRPr="000B4189">
        <w:rPr>
          <w:rFonts w:hint="eastAsia"/>
          <w:sz w:val="28"/>
          <w:szCs w:val="28"/>
        </w:rPr>
        <w:t>44</w:t>
      </w:r>
      <w:r w:rsidRPr="000B4189">
        <w:rPr>
          <w:rFonts w:hint="eastAsia"/>
          <w:sz w:val="28"/>
          <w:szCs w:val="28"/>
        </w:rPr>
        <w:t>亿元，创历史同期最好水平；毛利率</w:t>
      </w:r>
      <w:r w:rsidRPr="000B4189">
        <w:rPr>
          <w:rFonts w:hint="eastAsia"/>
          <w:sz w:val="28"/>
          <w:szCs w:val="28"/>
        </w:rPr>
        <w:t>7.9%</w:t>
      </w:r>
      <w:r w:rsidRPr="000B4189">
        <w:rPr>
          <w:rFonts w:hint="eastAsia"/>
          <w:sz w:val="28"/>
          <w:szCs w:val="28"/>
        </w:rPr>
        <w:t>，同比增加</w:t>
      </w:r>
      <w:r w:rsidRPr="000B4189">
        <w:rPr>
          <w:rFonts w:hint="eastAsia"/>
          <w:sz w:val="28"/>
          <w:szCs w:val="28"/>
        </w:rPr>
        <w:t>0.9</w:t>
      </w:r>
      <w:r w:rsidRPr="000B4189">
        <w:rPr>
          <w:rFonts w:hint="eastAsia"/>
          <w:sz w:val="28"/>
          <w:szCs w:val="28"/>
        </w:rPr>
        <w:t>个百分点，盈利能力稳步增强；净利润</w:t>
      </w:r>
      <w:r w:rsidRPr="000B4189">
        <w:rPr>
          <w:rFonts w:hint="eastAsia"/>
          <w:sz w:val="28"/>
          <w:szCs w:val="28"/>
        </w:rPr>
        <w:t>6.8</w:t>
      </w:r>
      <w:r w:rsidRPr="000B4189">
        <w:rPr>
          <w:rFonts w:hint="eastAsia"/>
          <w:sz w:val="28"/>
          <w:szCs w:val="28"/>
        </w:rPr>
        <w:t>亿元，同比增长</w:t>
      </w:r>
      <w:r w:rsidRPr="000B4189">
        <w:rPr>
          <w:rFonts w:hint="eastAsia"/>
          <w:sz w:val="28"/>
          <w:szCs w:val="28"/>
        </w:rPr>
        <w:t>52.4%</w:t>
      </w:r>
      <w:r w:rsidRPr="000B4189">
        <w:rPr>
          <w:rFonts w:hint="eastAsia"/>
          <w:sz w:val="28"/>
          <w:szCs w:val="28"/>
        </w:rPr>
        <w:t>；百元收入营业成本</w:t>
      </w:r>
      <w:r w:rsidRPr="000B4189">
        <w:rPr>
          <w:rFonts w:hint="eastAsia"/>
          <w:sz w:val="28"/>
          <w:szCs w:val="28"/>
        </w:rPr>
        <w:t>92.48</w:t>
      </w:r>
      <w:r w:rsidRPr="000B4189">
        <w:rPr>
          <w:rFonts w:hint="eastAsia"/>
          <w:sz w:val="28"/>
          <w:szCs w:val="28"/>
        </w:rPr>
        <w:t>元，同比降低</w:t>
      </w:r>
      <w:r w:rsidRPr="000B4189">
        <w:rPr>
          <w:rFonts w:hint="eastAsia"/>
          <w:sz w:val="28"/>
          <w:szCs w:val="28"/>
        </w:rPr>
        <w:t>0.8</w:t>
      </w:r>
      <w:r w:rsidRPr="000B4189">
        <w:rPr>
          <w:rFonts w:hint="eastAsia"/>
          <w:sz w:val="28"/>
          <w:szCs w:val="28"/>
        </w:rPr>
        <w:t>元，生产经营呈现“量增效增成本降”的良好态势。展望未来，全球能源行业正经历前所未有的变革，公司将持续对</w:t>
      </w:r>
      <w:proofErr w:type="gramStart"/>
      <w:r w:rsidRPr="000B4189">
        <w:rPr>
          <w:rFonts w:hint="eastAsia"/>
          <w:sz w:val="28"/>
          <w:szCs w:val="28"/>
        </w:rPr>
        <w:t>标国际领先油服</w:t>
      </w:r>
      <w:proofErr w:type="gramEnd"/>
      <w:r w:rsidRPr="000B4189">
        <w:rPr>
          <w:rFonts w:hint="eastAsia"/>
          <w:sz w:val="28"/>
          <w:szCs w:val="28"/>
        </w:rPr>
        <w:t>公司，通过全力强化科技创新、全力推进转型升级、全力拓展优质市场、全力挖掘资源潜能、全力提升品牌价值等路径，加快打造世界一流</w:t>
      </w:r>
      <w:proofErr w:type="gramStart"/>
      <w:r w:rsidRPr="000B4189">
        <w:rPr>
          <w:rFonts w:hint="eastAsia"/>
          <w:sz w:val="28"/>
          <w:szCs w:val="28"/>
        </w:rPr>
        <w:t>技术先导型油服公司</w:t>
      </w:r>
      <w:proofErr w:type="gramEnd"/>
      <w:r w:rsidRPr="000B4189">
        <w:rPr>
          <w:rFonts w:hint="eastAsia"/>
          <w:sz w:val="28"/>
          <w:szCs w:val="28"/>
        </w:rPr>
        <w:t>，为股东和社会创造更大价值。</w:t>
      </w:r>
    </w:p>
    <w:p w:rsidR="000B4189" w:rsidRDefault="000B4189" w:rsidP="00214502">
      <w:pPr>
        <w:spacing w:line="480" w:lineRule="exact"/>
        <w:ind w:firstLineChars="200" w:firstLine="560"/>
        <w:rPr>
          <w:sz w:val="28"/>
          <w:szCs w:val="28"/>
        </w:rPr>
      </w:pPr>
      <w:r w:rsidRPr="000B4189">
        <w:rPr>
          <w:rFonts w:hint="eastAsia"/>
          <w:sz w:val="28"/>
          <w:szCs w:val="28"/>
        </w:rPr>
        <w:lastRenderedPageBreak/>
        <w:t>在投资者问答环节，与会投资者、分析师、媒体记者就公司盈利能力、降本增效、海外发展、战略布局、市值管理等内容与管理层进行了充分交流。</w:t>
      </w:r>
      <w:r>
        <w:rPr>
          <w:rFonts w:hint="eastAsia"/>
          <w:sz w:val="28"/>
          <w:szCs w:val="28"/>
        </w:rPr>
        <w:t>主要交流的问题如下：</w:t>
      </w:r>
    </w:p>
    <w:p w:rsidR="00D33015" w:rsidRPr="00D33015" w:rsidRDefault="00D33015" w:rsidP="00214502">
      <w:pPr>
        <w:spacing w:line="480" w:lineRule="exact"/>
        <w:ind w:firstLineChars="200" w:firstLine="562"/>
        <w:rPr>
          <w:b/>
          <w:sz w:val="28"/>
          <w:szCs w:val="28"/>
        </w:rPr>
      </w:pPr>
      <w:r w:rsidRPr="00D33015">
        <w:rPr>
          <w:rFonts w:hint="eastAsia"/>
          <w:b/>
          <w:sz w:val="28"/>
          <w:szCs w:val="28"/>
        </w:rPr>
        <w:t>问题</w:t>
      </w:r>
      <w:r w:rsidR="00A16C6E" w:rsidRPr="00D33015">
        <w:rPr>
          <w:rFonts w:hint="eastAsia"/>
          <w:b/>
          <w:sz w:val="28"/>
          <w:szCs w:val="28"/>
        </w:rPr>
        <w:t>1.</w:t>
      </w:r>
      <w:r w:rsidR="00A16C6E" w:rsidRPr="00D33015">
        <w:rPr>
          <w:rFonts w:hint="eastAsia"/>
          <w:b/>
          <w:sz w:val="28"/>
          <w:szCs w:val="28"/>
        </w:rPr>
        <w:t>公司今年市场新签合同额有一个较好的增长，公司如何展望未来几年市场趋势？</w:t>
      </w:r>
    </w:p>
    <w:p w:rsidR="00A16C6E" w:rsidRPr="00A16C6E" w:rsidRDefault="00A16C6E" w:rsidP="00214502">
      <w:pPr>
        <w:spacing w:line="480" w:lineRule="exact"/>
        <w:ind w:firstLineChars="200" w:firstLine="560"/>
        <w:rPr>
          <w:rFonts w:hint="eastAsia"/>
          <w:sz w:val="28"/>
          <w:szCs w:val="28"/>
        </w:rPr>
      </w:pPr>
      <w:r w:rsidRPr="00A16C6E">
        <w:rPr>
          <w:rFonts w:hint="eastAsia"/>
          <w:sz w:val="28"/>
          <w:szCs w:val="28"/>
        </w:rPr>
        <w:t>1-9</w:t>
      </w:r>
      <w:r w:rsidRPr="00A16C6E">
        <w:rPr>
          <w:rFonts w:hint="eastAsia"/>
          <w:sz w:val="28"/>
          <w:szCs w:val="28"/>
        </w:rPr>
        <w:t>月份，公司累计新签合同额</w:t>
      </w:r>
      <w:r w:rsidRPr="00A16C6E">
        <w:rPr>
          <w:rFonts w:hint="eastAsia"/>
          <w:sz w:val="28"/>
          <w:szCs w:val="28"/>
        </w:rPr>
        <w:t>750.7</w:t>
      </w:r>
      <w:r w:rsidRPr="00A16C6E">
        <w:rPr>
          <w:rFonts w:hint="eastAsia"/>
          <w:sz w:val="28"/>
          <w:szCs w:val="28"/>
        </w:rPr>
        <w:t>亿元，同比增长</w:t>
      </w:r>
      <w:r w:rsidRPr="00A16C6E">
        <w:rPr>
          <w:rFonts w:hint="eastAsia"/>
          <w:sz w:val="28"/>
          <w:szCs w:val="28"/>
        </w:rPr>
        <w:t>6.2%</w:t>
      </w:r>
      <w:r w:rsidRPr="00A16C6E">
        <w:rPr>
          <w:rFonts w:hint="eastAsia"/>
          <w:sz w:val="28"/>
          <w:szCs w:val="28"/>
        </w:rPr>
        <w:t>，创“十三五”以来同期最好水平；其中，中国石化市场，累计新签合同额</w:t>
      </w:r>
      <w:r w:rsidRPr="00A16C6E">
        <w:rPr>
          <w:rFonts w:hint="eastAsia"/>
          <w:sz w:val="28"/>
          <w:szCs w:val="28"/>
        </w:rPr>
        <w:t>398.5</w:t>
      </w:r>
      <w:r w:rsidRPr="00A16C6E">
        <w:rPr>
          <w:rFonts w:hint="eastAsia"/>
          <w:sz w:val="28"/>
          <w:szCs w:val="28"/>
        </w:rPr>
        <w:t>亿元，超进度计划；国内外部市场，累计新签合同额</w:t>
      </w:r>
      <w:r w:rsidRPr="00A16C6E">
        <w:rPr>
          <w:rFonts w:hint="eastAsia"/>
          <w:sz w:val="28"/>
          <w:szCs w:val="28"/>
        </w:rPr>
        <w:t>190.0</w:t>
      </w:r>
      <w:r w:rsidRPr="00A16C6E">
        <w:rPr>
          <w:rFonts w:hint="eastAsia"/>
          <w:sz w:val="28"/>
          <w:szCs w:val="28"/>
        </w:rPr>
        <w:t>亿元，同比增长</w:t>
      </w:r>
      <w:r w:rsidRPr="00A16C6E">
        <w:rPr>
          <w:rFonts w:hint="eastAsia"/>
          <w:sz w:val="28"/>
          <w:szCs w:val="28"/>
        </w:rPr>
        <w:t>46.7%</w:t>
      </w:r>
      <w:r w:rsidRPr="00A16C6E">
        <w:rPr>
          <w:rFonts w:hint="eastAsia"/>
          <w:sz w:val="28"/>
          <w:szCs w:val="28"/>
        </w:rPr>
        <w:t>；海外市场，累计新签合同额</w:t>
      </w:r>
      <w:r w:rsidRPr="00A16C6E">
        <w:rPr>
          <w:rFonts w:hint="eastAsia"/>
          <w:sz w:val="28"/>
          <w:szCs w:val="28"/>
        </w:rPr>
        <w:t>162.2</w:t>
      </w:r>
      <w:r w:rsidRPr="00A16C6E">
        <w:rPr>
          <w:rFonts w:hint="eastAsia"/>
          <w:sz w:val="28"/>
          <w:szCs w:val="28"/>
        </w:rPr>
        <w:t>亿元，同比增</w:t>
      </w:r>
      <w:r w:rsidR="00D33015">
        <w:rPr>
          <w:rFonts w:hint="eastAsia"/>
          <w:sz w:val="28"/>
          <w:szCs w:val="28"/>
        </w:rPr>
        <w:t>长</w:t>
      </w:r>
      <w:r w:rsidRPr="00A16C6E">
        <w:rPr>
          <w:rFonts w:hint="eastAsia"/>
          <w:sz w:val="28"/>
          <w:szCs w:val="28"/>
        </w:rPr>
        <w:t>15.5%</w:t>
      </w:r>
      <w:r w:rsidRPr="00A16C6E">
        <w:rPr>
          <w:rFonts w:hint="eastAsia"/>
          <w:sz w:val="28"/>
          <w:szCs w:val="28"/>
        </w:rPr>
        <w:t>。</w:t>
      </w:r>
    </w:p>
    <w:p w:rsidR="00A16C6E" w:rsidRPr="00A16C6E" w:rsidRDefault="00A16C6E" w:rsidP="00214502">
      <w:pPr>
        <w:spacing w:line="480" w:lineRule="exact"/>
        <w:ind w:firstLineChars="200" w:firstLine="560"/>
        <w:rPr>
          <w:rFonts w:hint="eastAsia"/>
          <w:sz w:val="28"/>
          <w:szCs w:val="28"/>
        </w:rPr>
      </w:pPr>
      <w:r w:rsidRPr="00A16C6E">
        <w:rPr>
          <w:rFonts w:hint="eastAsia"/>
          <w:sz w:val="28"/>
          <w:szCs w:val="28"/>
        </w:rPr>
        <w:t>未来一段时间国内市场会保持一个稳定的状态，国外市场会有一</w:t>
      </w:r>
      <w:proofErr w:type="gramStart"/>
      <w:r w:rsidRPr="00A16C6E">
        <w:rPr>
          <w:rFonts w:hint="eastAsia"/>
          <w:sz w:val="28"/>
          <w:szCs w:val="28"/>
        </w:rPr>
        <w:t>个</w:t>
      </w:r>
      <w:proofErr w:type="gramEnd"/>
      <w:r w:rsidRPr="00A16C6E">
        <w:rPr>
          <w:rFonts w:hint="eastAsia"/>
          <w:sz w:val="28"/>
          <w:szCs w:val="28"/>
        </w:rPr>
        <w:t>发展空间。在中国石化市场，稳步提升投资转化率、市场占有率、队伍动用率，互利合作谋共赢；在国内外部市场，巩固中国石油、中国海油、国家管网等规模市场，延展油藏运营、工程大包等服务模式，持续优化提效益；在海外市场，大力开拓沙特、科威特、厄瓜多尔、墨西哥等重点市场，拓展钻井大包、钻井液、定向井、测录井等高端技术服务和油藏综合服务项目，提高市场“含金量”，</w:t>
      </w:r>
      <w:proofErr w:type="gramStart"/>
      <w:r w:rsidRPr="00A16C6E">
        <w:rPr>
          <w:rFonts w:hint="eastAsia"/>
          <w:sz w:val="28"/>
          <w:szCs w:val="28"/>
        </w:rPr>
        <w:t>做优做强树</w:t>
      </w:r>
      <w:proofErr w:type="gramEnd"/>
      <w:r w:rsidRPr="00A16C6E">
        <w:rPr>
          <w:rFonts w:hint="eastAsia"/>
          <w:sz w:val="28"/>
          <w:szCs w:val="28"/>
        </w:rPr>
        <w:t>品牌。</w:t>
      </w:r>
    </w:p>
    <w:p w:rsidR="00D33015" w:rsidRPr="00D33015" w:rsidRDefault="00D33015" w:rsidP="00214502">
      <w:pPr>
        <w:spacing w:line="480" w:lineRule="exact"/>
        <w:ind w:firstLineChars="200" w:firstLine="562"/>
        <w:rPr>
          <w:b/>
          <w:sz w:val="28"/>
          <w:szCs w:val="28"/>
        </w:rPr>
      </w:pPr>
      <w:r w:rsidRPr="00D33015">
        <w:rPr>
          <w:rFonts w:hint="eastAsia"/>
          <w:b/>
          <w:sz w:val="28"/>
          <w:szCs w:val="28"/>
        </w:rPr>
        <w:t>问题</w:t>
      </w:r>
      <w:r w:rsidR="00A16C6E" w:rsidRPr="00D33015">
        <w:rPr>
          <w:rFonts w:hint="eastAsia"/>
          <w:b/>
          <w:sz w:val="28"/>
          <w:szCs w:val="28"/>
        </w:rPr>
        <w:t>2.</w:t>
      </w:r>
      <w:r w:rsidR="00A16C6E" w:rsidRPr="00D33015">
        <w:rPr>
          <w:rFonts w:hint="eastAsia"/>
          <w:b/>
          <w:sz w:val="28"/>
          <w:szCs w:val="28"/>
        </w:rPr>
        <w:t>公司毛利率近几年在改善，但还有比较大的提升空间。未来在毛利率的提升方面公司具体会有哪方面举措？</w:t>
      </w:r>
    </w:p>
    <w:p w:rsidR="00A16C6E" w:rsidRPr="00A16C6E" w:rsidRDefault="00A16C6E" w:rsidP="00214502">
      <w:pPr>
        <w:spacing w:line="480" w:lineRule="exact"/>
        <w:ind w:firstLineChars="200" w:firstLine="560"/>
        <w:rPr>
          <w:rFonts w:hint="eastAsia"/>
          <w:sz w:val="28"/>
          <w:szCs w:val="28"/>
        </w:rPr>
      </w:pPr>
      <w:r w:rsidRPr="00A16C6E">
        <w:rPr>
          <w:rFonts w:hint="eastAsia"/>
          <w:sz w:val="28"/>
          <w:szCs w:val="28"/>
        </w:rPr>
        <w:t>1-9</w:t>
      </w:r>
      <w:r w:rsidRPr="00A16C6E">
        <w:rPr>
          <w:rFonts w:hint="eastAsia"/>
          <w:sz w:val="28"/>
          <w:szCs w:val="28"/>
        </w:rPr>
        <w:t>月份，公司毛利率</w:t>
      </w:r>
      <w:r w:rsidRPr="00A16C6E">
        <w:rPr>
          <w:rFonts w:hint="eastAsia"/>
          <w:sz w:val="28"/>
          <w:szCs w:val="28"/>
        </w:rPr>
        <w:t>7.9%</w:t>
      </w:r>
      <w:r w:rsidRPr="00A16C6E">
        <w:rPr>
          <w:rFonts w:hint="eastAsia"/>
          <w:sz w:val="28"/>
          <w:szCs w:val="28"/>
        </w:rPr>
        <w:t>，同比增加</w:t>
      </w:r>
      <w:r w:rsidRPr="00A16C6E">
        <w:rPr>
          <w:rFonts w:hint="eastAsia"/>
          <w:sz w:val="28"/>
          <w:szCs w:val="28"/>
        </w:rPr>
        <w:t>0.9</w:t>
      </w:r>
      <w:r w:rsidRPr="00A16C6E">
        <w:rPr>
          <w:rFonts w:hint="eastAsia"/>
          <w:sz w:val="28"/>
          <w:szCs w:val="28"/>
        </w:rPr>
        <w:t>个百分点，盈利能力稳步增强；净利润</w:t>
      </w:r>
      <w:r w:rsidRPr="00A16C6E">
        <w:rPr>
          <w:rFonts w:hint="eastAsia"/>
          <w:sz w:val="28"/>
          <w:szCs w:val="28"/>
        </w:rPr>
        <w:t>6.8</w:t>
      </w:r>
      <w:r w:rsidRPr="00A16C6E">
        <w:rPr>
          <w:rFonts w:hint="eastAsia"/>
          <w:sz w:val="28"/>
          <w:szCs w:val="28"/>
        </w:rPr>
        <w:t>亿元，同比增加</w:t>
      </w:r>
      <w:r w:rsidRPr="00A16C6E">
        <w:rPr>
          <w:rFonts w:hint="eastAsia"/>
          <w:sz w:val="28"/>
          <w:szCs w:val="28"/>
        </w:rPr>
        <w:t>2.3</w:t>
      </w:r>
      <w:r w:rsidRPr="00A16C6E">
        <w:rPr>
          <w:rFonts w:hint="eastAsia"/>
          <w:sz w:val="28"/>
          <w:szCs w:val="28"/>
        </w:rPr>
        <w:t>亿元、增幅</w:t>
      </w:r>
      <w:r w:rsidRPr="00A16C6E">
        <w:rPr>
          <w:rFonts w:hint="eastAsia"/>
          <w:sz w:val="28"/>
          <w:szCs w:val="28"/>
        </w:rPr>
        <w:t>52.4%</w:t>
      </w:r>
      <w:r w:rsidRPr="00A16C6E">
        <w:rPr>
          <w:rFonts w:hint="eastAsia"/>
          <w:sz w:val="28"/>
          <w:szCs w:val="28"/>
        </w:rPr>
        <w:t>。</w:t>
      </w:r>
    </w:p>
    <w:p w:rsidR="00A16C6E" w:rsidRPr="00A16C6E" w:rsidRDefault="00A16C6E" w:rsidP="00214502">
      <w:pPr>
        <w:spacing w:line="480" w:lineRule="exact"/>
        <w:ind w:firstLineChars="200" w:firstLine="560"/>
        <w:rPr>
          <w:rFonts w:hint="eastAsia"/>
          <w:sz w:val="28"/>
          <w:szCs w:val="28"/>
        </w:rPr>
      </w:pPr>
      <w:r w:rsidRPr="00A16C6E">
        <w:rPr>
          <w:rFonts w:hint="eastAsia"/>
          <w:sz w:val="28"/>
          <w:szCs w:val="28"/>
        </w:rPr>
        <w:t>下一步，公司将通过以下举措提升盈利能力。</w:t>
      </w:r>
    </w:p>
    <w:p w:rsidR="00A16C6E" w:rsidRPr="00A16C6E" w:rsidRDefault="00A16C6E" w:rsidP="00214502">
      <w:pPr>
        <w:spacing w:line="480" w:lineRule="exact"/>
        <w:ind w:firstLineChars="200" w:firstLine="560"/>
        <w:rPr>
          <w:rFonts w:hint="eastAsia"/>
          <w:sz w:val="28"/>
          <w:szCs w:val="28"/>
        </w:rPr>
      </w:pPr>
      <w:r w:rsidRPr="00A16C6E">
        <w:rPr>
          <w:rFonts w:hint="eastAsia"/>
          <w:sz w:val="28"/>
          <w:szCs w:val="28"/>
        </w:rPr>
        <w:t>一是调整市场优布局。国内重视深入挖掘</w:t>
      </w:r>
      <w:r w:rsidR="00D33015">
        <w:rPr>
          <w:rFonts w:hint="eastAsia"/>
          <w:sz w:val="28"/>
          <w:szCs w:val="28"/>
        </w:rPr>
        <w:t>中国石化市场</w:t>
      </w:r>
      <w:r w:rsidRPr="00A16C6E">
        <w:rPr>
          <w:rFonts w:hint="eastAsia"/>
          <w:sz w:val="28"/>
          <w:szCs w:val="28"/>
        </w:rPr>
        <w:t>工作量，逐步调整国内低端市场队伍，更加重视拓展物探、</w:t>
      </w:r>
      <w:proofErr w:type="gramStart"/>
      <w:r w:rsidRPr="00A16C6E">
        <w:rPr>
          <w:rFonts w:hint="eastAsia"/>
          <w:sz w:val="28"/>
          <w:szCs w:val="28"/>
        </w:rPr>
        <w:t>测录定等</w:t>
      </w:r>
      <w:proofErr w:type="gramEnd"/>
      <w:r w:rsidRPr="00A16C6E">
        <w:rPr>
          <w:rFonts w:hint="eastAsia"/>
          <w:sz w:val="28"/>
          <w:szCs w:val="28"/>
        </w:rPr>
        <w:t>轻资产、技术服务市场。海外进一步重视市场的开拓，以钻井业务为龙头，带动测井、录井、固井、大型压裂以及油藏业务等高端技术服务走出去。</w:t>
      </w:r>
    </w:p>
    <w:p w:rsidR="00A16C6E" w:rsidRPr="00A16C6E" w:rsidRDefault="00A16C6E" w:rsidP="00214502">
      <w:pPr>
        <w:spacing w:line="480" w:lineRule="exact"/>
        <w:ind w:firstLineChars="200" w:firstLine="560"/>
        <w:rPr>
          <w:rFonts w:hint="eastAsia"/>
          <w:sz w:val="28"/>
          <w:szCs w:val="28"/>
        </w:rPr>
      </w:pPr>
      <w:r w:rsidRPr="00A16C6E">
        <w:rPr>
          <w:rFonts w:hint="eastAsia"/>
          <w:sz w:val="28"/>
          <w:szCs w:val="28"/>
        </w:rPr>
        <w:t>二是优化生产提效率。在</w:t>
      </w:r>
      <w:r w:rsidR="00D33015" w:rsidRPr="00D33015">
        <w:rPr>
          <w:rFonts w:hint="eastAsia"/>
          <w:sz w:val="28"/>
          <w:szCs w:val="28"/>
        </w:rPr>
        <w:t>中国石化</w:t>
      </w:r>
      <w:r w:rsidR="00D33015">
        <w:rPr>
          <w:rFonts w:hint="eastAsia"/>
          <w:sz w:val="28"/>
          <w:szCs w:val="28"/>
        </w:rPr>
        <w:t>市场强化</w:t>
      </w:r>
      <w:r w:rsidRPr="00A16C6E">
        <w:rPr>
          <w:rFonts w:hint="eastAsia"/>
          <w:sz w:val="28"/>
          <w:szCs w:val="28"/>
        </w:rPr>
        <w:t>一体化运行，深度参与甲方工作量部署和优化，压减队伍，提升单队效能。</w:t>
      </w:r>
      <w:r w:rsidR="00D33015">
        <w:rPr>
          <w:rFonts w:hint="eastAsia"/>
          <w:sz w:val="28"/>
          <w:szCs w:val="28"/>
        </w:rPr>
        <w:t>同时</w:t>
      </w:r>
      <w:r w:rsidRPr="00A16C6E">
        <w:rPr>
          <w:rFonts w:hint="eastAsia"/>
          <w:sz w:val="28"/>
          <w:szCs w:val="28"/>
        </w:rPr>
        <w:t>围绕提效</w:t>
      </w:r>
      <w:r w:rsidRPr="00A16C6E">
        <w:rPr>
          <w:rFonts w:hint="eastAsia"/>
          <w:sz w:val="28"/>
          <w:szCs w:val="28"/>
        </w:rPr>
        <w:lastRenderedPageBreak/>
        <w:t>降本加强现场技术创新，压减钻井周期。</w:t>
      </w:r>
    </w:p>
    <w:p w:rsidR="00A16C6E" w:rsidRPr="00A16C6E" w:rsidRDefault="00A16C6E" w:rsidP="00214502">
      <w:pPr>
        <w:spacing w:line="480" w:lineRule="exact"/>
        <w:ind w:firstLineChars="200" w:firstLine="560"/>
        <w:rPr>
          <w:rFonts w:hint="eastAsia"/>
          <w:sz w:val="28"/>
          <w:szCs w:val="28"/>
        </w:rPr>
      </w:pPr>
      <w:r w:rsidRPr="00A16C6E">
        <w:rPr>
          <w:rFonts w:hint="eastAsia"/>
          <w:sz w:val="28"/>
          <w:szCs w:val="28"/>
        </w:rPr>
        <w:t>三是强化管理降成本。主要从优化资源配置和降低非生产成本入手。资源优化方面，深度开展人力资源和装备资源统筹配置，全面推进外</w:t>
      </w:r>
      <w:proofErr w:type="gramStart"/>
      <w:r w:rsidRPr="00A16C6E">
        <w:rPr>
          <w:rFonts w:hint="eastAsia"/>
          <w:sz w:val="28"/>
          <w:szCs w:val="28"/>
        </w:rPr>
        <w:t>委转自营</w:t>
      </w:r>
      <w:proofErr w:type="gramEnd"/>
      <w:r w:rsidRPr="00A16C6E">
        <w:rPr>
          <w:rFonts w:hint="eastAsia"/>
          <w:sz w:val="28"/>
          <w:szCs w:val="28"/>
        </w:rPr>
        <w:t>、业务承揽等工作，深度推进人力资源盘活创效力度。成立资产运营分公司，专业化管理资产调剂、处置、招投标等工作，探索建立“制造</w:t>
      </w:r>
      <w:r w:rsidRPr="00A16C6E">
        <w:rPr>
          <w:rFonts w:hint="eastAsia"/>
          <w:sz w:val="28"/>
          <w:szCs w:val="28"/>
        </w:rPr>
        <w:t>+</w:t>
      </w:r>
      <w:r w:rsidRPr="00A16C6E">
        <w:rPr>
          <w:rFonts w:hint="eastAsia"/>
          <w:sz w:val="28"/>
          <w:szCs w:val="28"/>
        </w:rPr>
        <w:t>服务</w:t>
      </w:r>
      <w:r w:rsidRPr="00A16C6E">
        <w:rPr>
          <w:rFonts w:hint="eastAsia"/>
          <w:sz w:val="28"/>
          <w:szCs w:val="28"/>
        </w:rPr>
        <w:t>+</w:t>
      </w:r>
      <w:r w:rsidRPr="00A16C6E">
        <w:rPr>
          <w:rFonts w:hint="eastAsia"/>
          <w:sz w:val="28"/>
          <w:szCs w:val="28"/>
        </w:rPr>
        <w:t>产融合作</w:t>
      </w:r>
      <w:r w:rsidRPr="00A16C6E">
        <w:rPr>
          <w:rFonts w:hint="eastAsia"/>
          <w:sz w:val="28"/>
          <w:szCs w:val="28"/>
        </w:rPr>
        <w:t>+</w:t>
      </w:r>
      <w:r w:rsidRPr="00A16C6E">
        <w:rPr>
          <w:rFonts w:hint="eastAsia"/>
          <w:sz w:val="28"/>
          <w:szCs w:val="28"/>
        </w:rPr>
        <w:t>循环经济”合作模式。强化企业改革和精益管理降本增效，进一步优化管理机构和定员配置，精细预算管理，严控费用标准，优化资金运行，进一步压减非生产性费用。</w:t>
      </w:r>
    </w:p>
    <w:p w:rsidR="00A16C6E" w:rsidRPr="00A16C6E" w:rsidRDefault="00A16C6E" w:rsidP="00214502">
      <w:pPr>
        <w:spacing w:line="480" w:lineRule="exact"/>
        <w:ind w:firstLineChars="200" w:firstLine="560"/>
        <w:rPr>
          <w:sz w:val="28"/>
          <w:szCs w:val="28"/>
        </w:rPr>
      </w:pPr>
    </w:p>
    <w:p w:rsidR="00D33015" w:rsidRPr="00D33015" w:rsidRDefault="00D33015" w:rsidP="00214502">
      <w:pPr>
        <w:spacing w:line="480" w:lineRule="exact"/>
        <w:ind w:firstLineChars="200" w:firstLine="562"/>
        <w:rPr>
          <w:b/>
          <w:sz w:val="28"/>
          <w:szCs w:val="28"/>
        </w:rPr>
      </w:pPr>
      <w:r>
        <w:rPr>
          <w:rFonts w:hint="eastAsia"/>
          <w:b/>
          <w:sz w:val="28"/>
          <w:szCs w:val="28"/>
        </w:rPr>
        <w:t>问题</w:t>
      </w:r>
      <w:r w:rsidR="00A16C6E" w:rsidRPr="00D33015">
        <w:rPr>
          <w:rFonts w:hint="eastAsia"/>
          <w:b/>
          <w:sz w:val="28"/>
          <w:szCs w:val="28"/>
        </w:rPr>
        <w:t>3.</w:t>
      </w:r>
      <w:r w:rsidR="00A16C6E" w:rsidRPr="00D33015">
        <w:rPr>
          <w:rFonts w:hint="eastAsia"/>
          <w:b/>
          <w:sz w:val="28"/>
          <w:szCs w:val="28"/>
        </w:rPr>
        <w:t>公司一部分股份被划给中国石油集团，具体原因？</w:t>
      </w:r>
    </w:p>
    <w:p w:rsidR="00A16C6E" w:rsidRPr="00A16C6E" w:rsidRDefault="00A16C6E" w:rsidP="00214502">
      <w:pPr>
        <w:spacing w:line="480" w:lineRule="exact"/>
        <w:ind w:firstLineChars="200" w:firstLine="560"/>
        <w:rPr>
          <w:rFonts w:hint="eastAsia"/>
          <w:sz w:val="28"/>
          <w:szCs w:val="28"/>
        </w:rPr>
      </w:pPr>
      <w:r w:rsidRPr="00A16C6E">
        <w:rPr>
          <w:rFonts w:hint="eastAsia"/>
          <w:sz w:val="28"/>
          <w:szCs w:val="28"/>
        </w:rPr>
        <w:t>为深化中国石化集团与中国石油集团的战略合作，优化本公司股权结构，中国石化集团与中国石油集团于</w:t>
      </w:r>
      <w:r w:rsidRPr="00A16C6E">
        <w:rPr>
          <w:rFonts w:hint="eastAsia"/>
          <w:sz w:val="28"/>
          <w:szCs w:val="28"/>
        </w:rPr>
        <w:t>2024</w:t>
      </w:r>
      <w:r w:rsidRPr="00A16C6E">
        <w:rPr>
          <w:rFonts w:hint="eastAsia"/>
          <w:sz w:val="28"/>
          <w:szCs w:val="28"/>
        </w:rPr>
        <w:t>年</w:t>
      </w:r>
      <w:r w:rsidRPr="00A16C6E">
        <w:rPr>
          <w:rFonts w:hint="eastAsia"/>
          <w:sz w:val="28"/>
          <w:szCs w:val="28"/>
        </w:rPr>
        <w:t>9</w:t>
      </w:r>
      <w:r w:rsidRPr="00A16C6E">
        <w:rPr>
          <w:rFonts w:hint="eastAsia"/>
          <w:sz w:val="28"/>
          <w:szCs w:val="28"/>
        </w:rPr>
        <w:t>月</w:t>
      </w:r>
      <w:r w:rsidRPr="00A16C6E">
        <w:rPr>
          <w:rFonts w:hint="eastAsia"/>
          <w:sz w:val="28"/>
          <w:szCs w:val="28"/>
        </w:rPr>
        <w:t>20</w:t>
      </w:r>
      <w:r w:rsidRPr="00A16C6E">
        <w:rPr>
          <w:rFonts w:hint="eastAsia"/>
          <w:sz w:val="28"/>
          <w:szCs w:val="28"/>
        </w:rPr>
        <w:t>日签署了无偿划转协议，拟通过国有股份无偿划转方式将中国石化集团持有的本公司</w:t>
      </w:r>
      <w:r w:rsidRPr="00A16C6E">
        <w:rPr>
          <w:rFonts w:hint="eastAsia"/>
          <w:sz w:val="28"/>
          <w:szCs w:val="28"/>
        </w:rPr>
        <w:t>7.59</w:t>
      </w:r>
      <w:r w:rsidRPr="00A16C6E">
        <w:rPr>
          <w:rFonts w:hint="eastAsia"/>
          <w:sz w:val="28"/>
          <w:szCs w:val="28"/>
        </w:rPr>
        <w:t>亿股</w:t>
      </w:r>
      <w:r w:rsidRPr="00A16C6E">
        <w:rPr>
          <w:rFonts w:hint="eastAsia"/>
          <w:sz w:val="28"/>
          <w:szCs w:val="28"/>
        </w:rPr>
        <w:t>A</w:t>
      </w:r>
      <w:r w:rsidRPr="00A16C6E">
        <w:rPr>
          <w:rFonts w:hint="eastAsia"/>
          <w:sz w:val="28"/>
          <w:szCs w:val="28"/>
        </w:rPr>
        <w:t>股股份（约占本公司总股本的</w:t>
      </w:r>
      <w:r w:rsidRPr="00A16C6E">
        <w:rPr>
          <w:rFonts w:hint="eastAsia"/>
          <w:sz w:val="28"/>
          <w:szCs w:val="28"/>
        </w:rPr>
        <w:t>4.00%</w:t>
      </w:r>
      <w:r w:rsidRPr="00A16C6E">
        <w:rPr>
          <w:rFonts w:hint="eastAsia"/>
          <w:sz w:val="28"/>
          <w:szCs w:val="28"/>
        </w:rPr>
        <w:t>）划转给中国石油集团。</w:t>
      </w:r>
      <w:r w:rsidRPr="00A16C6E">
        <w:rPr>
          <w:rFonts w:hint="eastAsia"/>
          <w:sz w:val="28"/>
          <w:szCs w:val="28"/>
        </w:rPr>
        <w:t>10</w:t>
      </w:r>
      <w:r w:rsidRPr="00A16C6E">
        <w:rPr>
          <w:rFonts w:hint="eastAsia"/>
          <w:sz w:val="28"/>
          <w:szCs w:val="28"/>
        </w:rPr>
        <w:t>月底，国资委已批准本次划转。</w:t>
      </w:r>
    </w:p>
    <w:p w:rsidR="00A16C6E" w:rsidRPr="00A16C6E" w:rsidRDefault="00A16C6E" w:rsidP="00214502">
      <w:pPr>
        <w:spacing w:line="480" w:lineRule="exact"/>
        <w:ind w:firstLineChars="200" w:firstLine="560"/>
        <w:rPr>
          <w:rFonts w:hint="eastAsia"/>
          <w:sz w:val="28"/>
          <w:szCs w:val="28"/>
        </w:rPr>
      </w:pPr>
      <w:r w:rsidRPr="00A16C6E">
        <w:rPr>
          <w:rFonts w:hint="eastAsia"/>
          <w:sz w:val="28"/>
          <w:szCs w:val="28"/>
        </w:rPr>
        <w:t>本次股权划转</w:t>
      </w:r>
      <w:r w:rsidR="00537EBA">
        <w:rPr>
          <w:rFonts w:hint="eastAsia"/>
          <w:sz w:val="28"/>
          <w:szCs w:val="28"/>
        </w:rPr>
        <w:t>后</w:t>
      </w:r>
      <w:r w:rsidRPr="00A16C6E">
        <w:rPr>
          <w:rFonts w:hint="eastAsia"/>
          <w:sz w:val="28"/>
          <w:szCs w:val="28"/>
        </w:rPr>
        <w:t>，公司股权结构得到进一步优化，有利于公司在全体股东的支持下，持续提升治理水平、增进市场认同并促进价值实现。</w:t>
      </w:r>
    </w:p>
    <w:p w:rsidR="00A16C6E" w:rsidRPr="00537EBA" w:rsidRDefault="00537EBA" w:rsidP="00214502">
      <w:pPr>
        <w:spacing w:line="480" w:lineRule="exact"/>
        <w:ind w:firstLineChars="200" w:firstLine="562"/>
        <w:rPr>
          <w:rFonts w:hint="eastAsia"/>
          <w:b/>
          <w:sz w:val="28"/>
          <w:szCs w:val="28"/>
        </w:rPr>
      </w:pPr>
      <w:r w:rsidRPr="00537EBA">
        <w:rPr>
          <w:rFonts w:hint="eastAsia"/>
          <w:b/>
          <w:sz w:val="28"/>
          <w:szCs w:val="28"/>
        </w:rPr>
        <w:t>问题</w:t>
      </w:r>
      <w:r w:rsidR="00A16C6E" w:rsidRPr="00537EBA">
        <w:rPr>
          <w:rFonts w:hint="eastAsia"/>
          <w:b/>
          <w:sz w:val="28"/>
          <w:szCs w:val="28"/>
        </w:rPr>
        <w:t>4.</w:t>
      </w:r>
      <w:r w:rsidR="00A16C6E" w:rsidRPr="00537EBA">
        <w:rPr>
          <w:rFonts w:hint="eastAsia"/>
          <w:b/>
          <w:sz w:val="28"/>
          <w:szCs w:val="28"/>
        </w:rPr>
        <w:t>公司今年降本增效成果显著，具体采用哪些措施来达成这种目标，后续是否会有进一步下降的空间？</w:t>
      </w:r>
      <w:r w:rsidRPr="00537EBA">
        <w:rPr>
          <w:rFonts w:hint="eastAsia"/>
          <w:b/>
          <w:sz w:val="28"/>
          <w:szCs w:val="28"/>
        </w:rPr>
        <w:t xml:space="preserve"> </w:t>
      </w:r>
    </w:p>
    <w:p w:rsidR="00A16C6E" w:rsidRPr="00A16C6E" w:rsidRDefault="00A16C6E" w:rsidP="00214502">
      <w:pPr>
        <w:spacing w:line="480" w:lineRule="exact"/>
        <w:ind w:firstLineChars="200" w:firstLine="560"/>
        <w:rPr>
          <w:rFonts w:hint="eastAsia"/>
          <w:sz w:val="28"/>
          <w:szCs w:val="28"/>
        </w:rPr>
      </w:pPr>
      <w:r w:rsidRPr="00A16C6E">
        <w:rPr>
          <w:rFonts w:hint="eastAsia"/>
          <w:sz w:val="28"/>
          <w:szCs w:val="28"/>
        </w:rPr>
        <w:t>降本增效、提升盈利能力是公司高质量发展的要求，新一届</w:t>
      </w:r>
      <w:r w:rsidR="00537EBA">
        <w:rPr>
          <w:rFonts w:hint="eastAsia"/>
          <w:sz w:val="28"/>
          <w:szCs w:val="28"/>
        </w:rPr>
        <w:t>董事会</w:t>
      </w:r>
      <w:r w:rsidRPr="00A16C6E">
        <w:rPr>
          <w:rFonts w:hint="eastAsia"/>
          <w:sz w:val="28"/>
          <w:szCs w:val="28"/>
        </w:rPr>
        <w:t>成立以来坚持低成本运营，以进一步提升市场竞争力、进一步提升经营绩效。</w:t>
      </w:r>
    </w:p>
    <w:p w:rsidR="00A16C6E" w:rsidRPr="00A16C6E" w:rsidRDefault="00A16C6E" w:rsidP="00214502">
      <w:pPr>
        <w:spacing w:line="480" w:lineRule="exact"/>
        <w:ind w:firstLineChars="200" w:firstLine="560"/>
        <w:rPr>
          <w:rFonts w:hint="eastAsia"/>
          <w:sz w:val="28"/>
          <w:szCs w:val="28"/>
        </w:rPr>
      </w:pPr>
      <w:r w:rsidRPr="00A16C6E">
        <w:rPr>
          <w:rFonts w:hint="eastAsia"/>
          <w:sz w:val="28"/>
          <w:szCs w:val="28"/>
        </w:rPr>
        <w:t>今年以来，公司围绕全方位降本，深度开展人力、装备优化，加力</w:t>
      </w:r>
      <w:proofErr w:type="gramStart"/>
      <w:r w:rsidRPr="00A16C6E">
        <w:rPr>
          <w:rFonts w:hint="eastAsia"/>
          <w:sz w:val="28"/>
          <w:szCs w:val="28"/>
        </w:rPr>
        <w:t>推进攻坚</w:t>
      </w:r>
      <w:proofErr w:type="gramEnd"/>
      <w:r w:rsidRPr="00A16C6E">
        <w:rPr>
          <w:rFonts w:hint="eastAsia"/>
          <w:sz w:val="28"/>
          <w:szCs w:val="28"/>
        </w:rPr>
        <w:t>创效各项举措并取得较好成效。</w:t>
      </w:r>
      <w:r w:rsidRPr="00A16C6E">
        <w:rPr>
          <w:rFonts w:hint="eastAsia"/>
          <w:sz w:val="28"/>
          <w:szCs w:val="28"/>
        </w:rPr>
        <w:t>1-9</w:t>
      </w:r>
      <w:r w:rsidRPr="00A16C6E">
        <w:rPr>
          <w:rFonts w:hint="eastAsia"/>
          <w:sz w:val="28"/>
          <w:szCs w:val="28"/>
        </w:rPr>
        <w:t>月份公司百元收入变动成本同比压减</w:t>
      </w:r>
      <w:r w:rsidRPr="00A16C6E">
        <w:rPr>
          <w:rFonts w:hint="eastAsia"/>
          <w:sz w:val="28"/>
          <w:szCs w:val="28"/>
        </w:rPr>
        <w:t>3.58</w:t>
      </w:r>
      <w:r w:rsidRPr="00A16C6E">
        <w:rPr>
          <w:rFonts w:hint="eastAsia"/>
          <w:sz w:val="28"/>
          <w:szCs w:val="28"/>
        </w:rPr>
        <w:t>元、降幅</w:t>
      </w:r>
      <w:r w:rsidRPr="00A16C6E">
        <w:rPr>
          <w:rFonts w:hint="eastAsia"/>
          <w:sz w:val="28"/>
          <w:szCs w:val="28"/>
        </w:rPr>
        <w:t>6%</w:t>
      </w:r>
      <w:r w:rsidRPr="00A16C6E">
        <w:rPr>
          <w:rFonts w:hint="eastAsia"/>
          <w:sz w:val="28"/>
          <w:szCs w:val="28"/>
        </w:rPr>
        <w:t>，其中外部租赁费用</w:t>
      </w:r>
      <w:r w:rsidRPr="00A16C6E">
        <w:rPr>
          <w:rFonts w:hint="eastAsia"/>
          <w:sz w:val="28"/>
          <w:szCs w:val="28"/>
        </w:rPr>
        <w:t>5.66</w:t>
      </w:r>
      <w:r w:rsidRPr="00A16C6E">
        <w:rPr>
          <w:rFonts w:hint="eastAsia"/>
          <w:sz w:val="28"/>
          <w:szCs w:val="28"/>
        </w:rPr>
        <w:t>亿元，同比减少</w:t>
      </w:r>
      <w:r w:rsidRPr="00A16C6E">
        <w:rPr>
          <w:rFonts w:hint="eastAsia"/>
          <w:sz w:val="28"/>
          <w:szCs w:val="28"/>
        </w:rPr>
        <w:t>2.27</w:t>
      </w:r>
      <w:r w:rsidRPr="00A16C6E">
        <w:rPr>
          <w:rFonts w:hint="eastAsia"/>
          <w:sz w:val="28"/>
          <w:szCs w:val="28"/>
        </w:rPr>
        <w:t>亿元；修理费用</w:t>
      </w:r>
      <w:r w:rsidRPr="00A16C6E">
        <w:rPr>
          <w:rFonts w:hint="eastAsia"/>
          <w:sz w:val="28"/>
          <w:szCs w:val="28"/>
        </w:rPr>
        <w:t>3.7</w:t>
      </w:r>
      <w:r w:rsidRPr="00A16C6E">
        <w:rPr>
          <w:rFonts w:hint="eastAsia"/>
          <w:sz w:val="28"/>
          <w:szCs w:val="28"/>
        </w:rPr>
        <w:t>亿元，同比减少</w:t>
      </w:r>
      <w:r w:rsidRPr="00A16C6E">
        <w:rPr>
          <w:rFonts w:hint="eastAsia"/>
          <w:sz w:val="28"/>
          <w:szCs w:val="28"/>
        </w:rPr>
        <w:t>0.11</w:t>
      </w:r>
      <w:r w:rsidRPr="00A16C6E">
        <w:rPr>
          <w:rFonts w:hint="eastAsia"/>
          <w:sz w:val="28"/>
          <w:szCs w:val="28"/>
        </w:rPr>
        <w:t>亿元；累计压减各类机构</w:t>
      </w:r>
      <w:r w:rsidRPr="00A16C6E">
        <w:rPr>
          <w:rFonts w:hint="eastAsia"/>
          <w:sz w:val="28"/>
          <w:szCs w:val="28"/>
        </w:rPr>
        <w:t>149</w:t>
      </w:r>
      <w:r w:rsidRPr="00A16C6E">
        <w:rPr>
          <w:rFonts w:hint="eastAsia"/>
          <w:sz w:val="28"/>
          <w:szCs w:val="28"/>
        </w:rPr>
        <w:t>个，机构运行费用同比减少</w:t>
      </w:r>
      <w:r w:rsidRPr="00A16C6E">
        <w:rPr>
          <w:rFonts w:hint="eastAsia"/>
          <w:sz w:val="28"/>
          <w:szCs w:val="28"/>
        </w:rPr>
        <w:t>0.83</w:t>
      </w:r>
      <w:r w:rsidRPr="00A16C6E">
        <w:rPr>
          <w:rFonts w:hint="eastAsia"/>
          <w:sz w:val="28"/>
          <w:szCs w:val="28"/>
        </w:rPr>
        <w:t>亿元，差旅费、车辆使用费等</w:t>
      </w:r>
      <w:r w:rsidR="00537EBA">
        <w:rPr>
          <w:rFonts w:hint="eastAsia"/>
          <w:sz w:val="28"/>
          <w:szCs w:val="28"/>
        </w:rPr>
        <w:t>12</w:t>
      </w:r>
      <w:r w:rsidRPr="00A16C6E">
        <w:rPr>
          <w:rFonts w:hint="eastAsia"/>
          <w:sz w:val="28"/>
          <w:szCs w:val="28"/>
        </w:rPr>
        <w:t>项成本费用同比减少</w:t>
      </w:r>
      <w:r w:rsidRPr="00A16C6E">
        <w:rPr>
          <w:rFonts w:hint="eastAsia"/>
          <w:sz w:val="28"/>
          <w:szCs w:val="28"/>
        </w:rPr>
        <w:t>1.71</w:t>
      </w:r>
      <w:r w:rsidRPr="00A16C6E">
        <w:rPr>
          <w:rFonts w:hint="eastAsia"/>
          <w:sz w:val="28"/>
          <w:szCs w:val="28"/>
        </w:rPr>
        <w:t>亿元，同时通过优化债务结</w:t>
      </w:r>
      <w:r w:rsidRPr="00A16C6E">
        <w:rPr>
          <w:rFonts w:hint="eastAsia"/>
          <w:sz w:val="28"/>
          <w:szCs w:val="28"/>
        </w:rPr>
        <w:lastRenderedPageBreak/>
        <w:t>构，财务费用同比压减</w:t>
      </w:r>
      <w:r w:rsidRPr="00A16C6E">
        <w:rPr>
          <w:rFonts w:hint="eastAsia"/>
          <w:sz w:val="28"/>
          <w:szCs w:val="28"/>
        </w:rPr>
        <w:t>0.52</w:t>
      </w:r>
      <w:r w:rsidRPr="00A16C6E">
        <w:rPr>
          <w:rFonts w:hint="eastAsia"/>
          <w:sz w:val="28"/>
          <w:szCs w:val="28"/>
        </w:rPr>
        <w:t>亿元，并实现坏账回收净增效</w:t>
      </w:r>
      <w:r w:rsidRPr="00A16C6E">
        <w:rPr>
          <w:rFonts w:hint="eastAsia"/>
          <w:sz w:val="28"/>
          <w:szCs w:val="28"/>
        </w:rPr>
        <w:t>1.64</w:t>
      </w:r>
      <w:r w:rsidRPr="00A16C6E">
        <w:rPr>
          <w:rFonts w:hint="eastAsia"/>
          <w:sz w:val="28"/>
          <w:szCs w:val="28"/>
        </w:rPr>
        <w:t>亿元、资产处置及报废净收益</w:t>
      </w:r>
      <w:r w:rsidRPr="00A16C6E">
        <w:rPr>
          <w:rFonts w:hint="eastAsia"/>
          <w:sz w:val="28"/>
          <w:szCs w:val="28"/>
        </w:rPr>
        <w:t>1.06</w:t>
      </w:r>
      <w:r w:rsidRPr="00A16C6E">
        <w:rPr>
          <w:rFonts w:hint="eastAsia"/>
          <w:sz w:val="28"/>
          <w:szCs w:val="28"/>
        </w:rPr>
        <w:t>亿元。</w:t>
      </w:r>
    </w:p>
    <w:p w:rsidR="00A16C6E" w:rsidRPr="00A16C6E" w:rsidRDefault="00A16C6E" w:rsidP="00214502">
      <w:pPr>
        <w:spacing w:line="480" w:lineRule="exact"/>
        <w:ind w:firstLineChars="200" w:firstLine="560"/>
        <w:rPr>
          <w:rFonts w:hint="eastAsia"/>
          <w:sz w:val="28"/>
          <w:szCs w:val="28"/>
        </w:rPr>
      </w:pPr>
      <w:r w:rsidRPr="00A16C6E">
        <w:rPr>
          <w:rFonts w:hint="eastAsia"/>
          <w:sz w:val="28"/>
          <w:szCs w:val="28"/>
        </w:rPr>
        <w:t>公司谋划了优化生产运行降本、精益管理降本、技术进步降本、优化配置资源降本等措施，这些措施将确保公司下一步降本增效目标的实现。</w:t>
      </w:r>
    </w:p>
    <w:p w:rsidR="00A16C6E" w:rsidRPr="00537EBA" w:rsidRDefault="00537EBA" w:rsidP="00214502">
      <w:pPr>
        <w:spacing w:line="480" w:lineRule="exact"/>
        <w:ind w:firstLineChars="200" w:firstLine="562"/>
        <w:rPr>
          <w:rFonts w:hint="eastAsia"/>
          <w:b/>
          <w:sz w:val="28"/>
          <w:szCs w:val="28"/>
        </w:rPr>
      </w:pPr>
      <w:r w:rsidRPr="00537EBA">
        <w:rPr>
          <w:rFonts w:hint="eastAsia"/>
          <w:b/>
          <w:sz w:val="28"/>
          <w:szCs w:val="28"/>
        </w:rPr>
        <w:t>问题</w:t>
      </w:r>
      <w:r w:rsidR="00A16C6E" w:rsidRPr="00537EBA">
        <w:rPr>
          <w:rFonts w:hint="eastAsia"/>
          <w:b/>
          <w:sz w:val="28"/>
          <w:szCs w:val="28"/>
        </w:rPr>
        <w:t>5.</w:t>
      </w:r>
      <w:r w:rsidR="00A16C6E" w:rsidRPr="00537EBA">
        <w:rPr>
          <w:rFonts w:hint="eastAsia"/>
          <w:b/>
          <w:sz w:val="28"/>
          <w:szCs w:val="28"/>
        </w:rPr>
        <w:t>公</w:t>
      </w:r>
      <w:r w:rsidRPr="00537EBA">
        <w:rPr>
          <w:rFonts w:hint="eastAsia"/>
          <w:b/>
          <w:sz w:val="28"/>
          <w:szCs w:val="28"/>
        </w:rPr>
        <w:t>司难动用业务的增长空间多大？目前难动用业务的盈利水平？</w:t>
      </w:r>
    </w:p>
    <w:p w:rsidR="00A16C6E" w:rsidRPr="00A16C6E" w:rsidRDefault="00A16C6E" w:rsidP="00214502">
      <w:pPr>
        <w:spacing w:line="480" w:lineRule="exact"/>
        <w:ind w:firstLineChars="200" w:firstLine="560"/>
        <w:rPr>
          <w:rFonts w:hint="eastAsia"/>
          <w:sz w:val="28"/>
          <w:szCs w:val="28"/>
        </w:rPr>
      </w:pPr>
      <w:r w:rsidRPr="00A16C6E">
        <w:rPr>
          <w:rFonts w:hint="eastAsia"/>
          <w:sz w:val="28"/>
          <w:szCs w:val="28"/>
        </w:rPr>
        <w:t>目前国内上游稳产难度大，探明未动用储量的有效动用，是老油气田保持稳产的关键所在。因此难动用储量开发是势在必行的，公司也要在难动用储量开发中找到发展机遇。</w:t>
      </w:r>
    </w:p>
    <w:p w:rsidR="00A16C6E" w:rsidRPr="00A16C6E" w:rsidRDefault="00A16C6E" w:rsidP="00214502">
      <w:pPr>
        <w:spacing w:line="480" w:lineRule="exact"/>
        <w:ind w:firstLineChars="200" w:firstLine="560"/>
        <w:rPr>
          <w:rFonts w:hint="eastAsia"/>
          <w:sz w:val="28"/>
          <w:szCs w:val="28"/>
        </w:rPr>
      </w:pPr>
      <w:r w:rsidRPr="00A16C6E">
        <w:rPr>
          <w:rFonts w:hint="eastAsia"/>
          <w:sz w:val="28"/>
          <w:szCs w:val="28"/>
        </w:rPr>
        <w:t>从</w:t>
      </w:r>
      <w:r w:rsidRPr="00A16C6E">
        <w:rPr>
          <w:rFonts w:hint="eastAsia"/>
          <w:sz w:val="28"/>
          <w:szCs w:val="28"/>
        </w:rPr>
        <w:t>2017</w:t>
      </w:r>
      <w:r w:rsidRPr="00A16C6E">
        <w:rPr>
          <w:rFonts w:hint="eastAsia"/>
          <w:sz w:val="28"/>
          <w:szCs w:val="28"/>
        </w:rPr>
        <w:t>年以来，胜利工程</w:t>
      </w:r>
      <w:r w:rsidR="00537EBA">
        <w:rPr>
          <w:rFonts w:hint="eastAsia"/>
          <w:sz w:val="28"/>
          <w:szCs w:val="28"/>
        </w:rPr>
        <w:t>公司</w:t>
      </w:r>
      <w:r w:rsidRPr="00A16C6E">
        <w:rPr>
          <w:rFonts w:hint="eastAsia"/>
          <w:sz w:val="28"/>
          <w:szCs w:val="28"/>
        </w:rPr>
        <w:t>与胜利油田联合攻关，迭代升级</w:t>
      </w:r>
      <w:r w:rsidRPr="00A16C6E">
        <w:rPr>
          <w:rFonts w:hint="eastAsia"/>
          <w:sz w:val="28"/>
          <w:szCs w:val="28"/>
        </w:rPr>
        <w:t>1.0</w:t>
      </w:r>
      <w:r w:rsidRPr="00A16C6E">
        <w:rPr>
          <w:rFonts w:hint="eastAsia"/>
          <w:sz w:val="28"/>
          <w:szCs w:val="28"/>
        </w:rPr>
        <w:t>、</w:t>
      </w:r>
      <w:r w:rsidRPr="00A16C6E">
        <w:rPr>
          <w:rFonts w:hint="eastAsia"/>
          <w:sz w:val="28"/>
          <w:szCs w:val="28"/>
        </w:rPr>
        <w:t>2.0</w:t>
      </w:r>
      <w:r w:rsidRPr="00A16C6E">
        <w:rPr>
          <w:rFonts w:hint="eastAsia"/>
          <w:sz w:val="28"/>
          <w:szCs w:val="28"/>
        </w:rPr>
        <w:t>、</w:t>
      </w:r>
      <w:r w:rsidRPr="00A16C6E">
        <w:rPr>
          <w:rFonts w:hint="eastAsia"/>
          <w:sz w:val="28"/>
          <w:szCs w:val="28"/>
        </w:rPr>
        <w:t>3.0</w:t>
      </w:r>
      <w:proofErr w:type="gramStart"/>
      <w:r w:rsidRPr="00A16C6E">
        <w:rPr>
          <w:rFonts w:hint="eastAsia"/>
          <w:sz w:val="28"/>
          <w:szCs w:val="28"/>
        </w:rPr>
        <w:t>三种合作</w:t>
      </w:r>
      <w:proofErr w:type="gramEnd"/>
      <w:r w:rsidRPr="00A16C6E">
        <w:rPr>
          <w:rFonts w:hint="eastAsia"/>
          <w:sz w:val="28"/>
          <w:szCs w:val="28"/>
        </w:rPr>
        <w:t>模式，全面移植页岩油开发提速提效技术，强化装备升级配套，配备大</w:t>
      </w:r>
      <w:proofErr w:type="gramStart"/>
      <w:r w:rsidRPr="00A16C6E">
        <w:rPr>
          <w:rFonts w:hint="eastAsia"/>
          <w:sz w:val="28"/>
          <w:szCs w:val="28"/>
        </w:rPr>
        <w:t>马力五</w:t>
      </w:r>
      <w:proofErr w:type="gramEnd"/>
      <w:r w:rsidRPr="00A16C6E">
        <w:rPr>
          <w:rFonts w:hint="eastAsia"/>
          <w:sz w:val="28"/>
          <w:szCs w:val="28"/>
        </w:rPr>
        <w:t>缸泵、攻击性钻头、大扭矩螺杆、高频振荡筛、高清洁泥浆，加强地质工程一体化，采用大</w:t>
      </w:r>
      <w:proofErr w:type="gramStart"/>
      <w:r w:rsidRPr="00A16C6E">
        <w:rPr>
          <w:rFonts w:hint="eastAsia"/>
          <w:sz w:val="28"/>
          <w:szCs w:val="28"/>
        </w:rPr>
        <w:t>平台批钻模式</w:t>
      </w:r>
      <w:proofErr w:type="gramEnd"/>
      <w:r w:rsidRPr="00A16C6E">
        <w:rPr>
          <w:rFonts w:hint="eastAsia"/>
          <w:sz w:val="28"/>
          <w:szCs w:val="28"/>
        </w:rPr>
        <w:t>，实现钻井综合提速</w:t>
      </w:r>
      <w:r w:rsidRPr="00A16C6E">
        <w:rPr>
          <w:rFonts w:hint="eastAsia"/>
          <w:sz w:val="28"/>
          <w:szCs w:val="28"/>
        </w:rPr>
        <w:t>65%</w:t>
      </w:r>
      <w:r w:rsidRPr="00A16C6E">
        <w:rPr>
          <w:rFonts w:hint="eastAsia"/>
          <w:sz w:val="28"/>
          <w:szCs w:val="28"/>
        </w:rPr>
        <w:t>。今年</w:t>
      </w:r>
      <w:r w:rsidR="00537EBA">
        <w:rPr>
          <w:rFonts w:hint="eastAsia"/>
          <w:sz w:val="28"/>
          <w:szCs w:val="28"/>
        </w:rPr>
        <w:t>4</w:t>
      </w:r>
      <w:r w:rsidRPr="00A16C6E">
        <w:rPr>
          <w:rFonts w:hint="eastAsia"/>
          <w:sz w:val="28"/>
          <w:szCs w:val="28"/>
        </w:rPr>
        <w:t>月份，</w:t>
      </w:r>
      <w:r w:rsidR="00537EBA">
        <w:rPr>
          <w:rFonts w:hint="eastAsia"/>
          <w:sz w:val="28"/>
          <w:szCs w:val="28"/>
        </w:rPr>
        <w:t>中国石化集团公司</w:t>
      </w:r>
      <w:r w:rsidRPr="00A16C6E">
        <w:rPr>
          <w:rFonts w:hint="eastAsia"/>
          <w:sz w:val="28"/>
          <w:szCs w:val="28"/>
        </w:rPr>
        <w:t>在东营专门召开了难动用储量合作开发现场会，各油田分公司和工程公司进行了技术交流，并学习了胜利油田和胜利工程</w:t>
      </w:r>
      <w:r w:rsidR="00537EBA">
        <w:rPr>
          <w:rFonts w:hint="eastAsia"/>
          <w:sz w:val="28"/>
          <w:szCs w:val="28"/>
        </w:rPr>
        <w:t>公司</w:t>
      </w:r>
      <w:r w:rsidRPr="00A16C6E">
        <w:rPr>
          <w:rFonts w:hint="eastAsia"/>
          <w:sz w:val="28"/>
          <w:szCs w:val="28"/>
        </w:rPr>
        <w:t>的经验和做法，以加快一体化的合作。这将使未来难动用储量得到更好的利用和开发。</w:t>
      </w:r>
    </w:p>
    <w:p w:rsidR="00A16C6E" w:rsidRPr="00537EBA" w:rsidRDefault="00537EBA" w:rsidP="00214502">
      <w:pPr>
        <w:spacing w:line="480" w:lineRule="exact"/>
        <w:ind w:firstLineChars="200" w:firstLine="562"/>
        <w:rPr>
          <w:rFonts w:hint="eastAsia"/>
          <w:b/>
          <w:sz w:val="28"/>
          <w:szCs w:val="28"/>
        </w:rPr>
      </w:pPr>
      <w:r w:rsidRPr="00537EBA">
        <w:rPr>
          <w:rFonts w:hint="eastAsia"/>
          <w:b/>
          <w:sz w:val="28"/>
          <w:szCs w:val="28"/>
        </w:rPr>
        <w:t>问题</w:t>
      </w:r>
      <w:r w:rsidR="00A16C6E" w:rsidRPr="00537EBA">
        <w:rPr>
          <w:rFonts w:hint="eastAsia"/>
          <w:b/>
          <w:sz w:val="28"/>
          <w:szCs w:val="28"/>
        </w:rPr>
        <w:t>6.</w:t>
      </w:r>
      <w:r w:rsidRPr="00537EBA">
        <w:rPr>
          <w:rFonts w:hint="eastAsia"/>
          <w:b/>
          <w:sz w:val="28"/>
          <w:szCs w:val="28"/>
        </w:rPr>
        <w:t>关于资金使用方面，公司未来如何规划资本开支及现金分红？</w:t>
      </w:r>
    </w:p>
    <w:p w:rsidR="00A16C6E" w:rsidRPr="00A16C6E" w:rsidRDefault="00A16C6E" w:rsidP="00214502">
      <w:pPr>
        <w:spacing w:line="480" w:lineRule="exact"/>
        <w:ind w:firstLineChars="200" w:firstLine="560"/>
        <w:rPr>
          <w:rFonts w:hint="eastAsia"/>
          <w:sz w:val="28"/>
          <w:szCs w:val="28"/>
        </w:rPr>
      </w:pPr>
      <w:r w:rsidRPr="00A16C6E">
        <w:rPr>
          <w:rFonts w:hint="eastAsia"/>
          <w:sz w:val="28"/>
          <w:szCs w:val="28"/>
        </w:rPr>
        <w:t>高端装备是公司竞争力的重要组成部分，自“十四五”以来，公司在投资上保持了较高的强度，基本上每年的装备投资都在</w:t>
      </w:r>
      <w:r w:rsidRPr="00A16C6E">
        <w:rPr>
          <w:rFonts w:hint="eastAsia"/>
          <w:sz w:val="28"/>
          <w:szCs w:val="28"/>
        </w:rPr>
        <w:t>35</w:t>
      </w:r>
      <w:r w:rsidRPr="00A16C6E">
        <w:rPr>
          <w:rFonts w:hint="eastAsia"/>
          <w:sz w:val="28"/>
          <w:szCs w:val="28"/>
        </w:rPr>
        <w:t>亿到</w:t>
      </w:r>
      <w:r w:rsidRPr="00A16C6E">
        <w:rPr>
          <w:rFonts w:hint="eastAsia"/>
          <w:sz w:val="28"/>
          <w:szCs w:val="28"/>
        </w:rPr>
        <w:t>45</w:t>
      </w:r>
      <w:r w:rsidRPr="00A16C6E">
        <w:rPr>
          <w:rFonts w:hint="eastAsia"/>
          <w:sz w:val="28"/>
          <w:szCs w:val="28"/>
        </w:rPr>
        <w:t>亿左右。</w:t>
      </w:r>
    </w:p>
    <w:p w:rsidR="00A16C6E" w:rsidRPr="00A16C6E" w:rsidRDefault="00A16C6E" w:rsidP="00214502">
      <w:pPr>
        <w:spacing w:line="480" w:lineRule="exact"/>
        <w:ind w:firstLineChars="200" w:firstLine="560"/>
        <w:rPr>
          <w:rFonts w:hint="eastAsia"/>
          <w:sz w:val="28"/>
          <w:szCs w:val="28"/>
        </w:rPr>
      </w:pPr>
      <w:r w:rsidRPr="00A16C6E">
        <w:rPr>
          <w:rFonts w:hint="eastAsia"/>
          <w:sz w:val="28"/>
          <w:szCs w:val="28"/>
        </w:rPr>
        <w:t>今年以来，公司在装备优化上做了大量工作。一是存量资产的进一步优化。公司成立了装备资产运营公司，其中一部分业务就是做资产的调剂，平衡地区公司之间的装备差异，减少传统装备的投入。二是采取了产融合作的方式，确保核心装备的配备强度。这使得今年的装备投资计划从年初的</w:t>
      </w:r>
      <w:r w:rsidRPr="00A16C6E">
        <w:rPr>
          <w:rFonts w:hint="eastAsia"/>
          <w:sz w:val="28"/>
          <w:szCs w:val="28"/>
        </w:rPr>
        <w:t>35</w:t>
      </w:r>
      <w:r w:rsidRPr="00A16C6E">
        <w:rPr>
          <w:rFonts w:hint="eastAsia"/>
          <w:sz w:val="28"/>
          <w:szCs w:val="28"/>
        </w:rPr>
        <w:t>亿优化到目前</w:t>
      </w:r>
      <w:r w:rsidRPr="00A16C6E">
        <w:rPr>
          <w:rFonts w:hint="eastAsia"/>
          <w:sz w:val="28"/>
          <w:szCs w:val="28"/>
        </w:rPr>
        <w:t>28</w:t>
      </w:r>
      <w:r w:rsidRPr="00A16C6E">
        <w:rPr>
          <w:rFonts w:hint="eastAsia"/>
          <w:sz w:val="28"/>
          <w:szCs w:val="28"/>
        </w:rPr>
        <w:t>亿左右，压减了</w:t>
      </w:r>
      <w:r w:rsidRPr="00A16C6E">
        <w:rPr>
          <w:rFonts w:hint="eastAsia"/>
          <w:sz w:val="28"/>
          <w:szCs w:val="28"/>
        </w:rPr>
        <w:t>7</w:t>
      </w:r>
      <w:r w:rsidRPr="00A16C6E">
        <w:rPr>
          <w:rFonts w:hint="eastAsia"/>
          <w:sz w:val="28"/>
          <w:szCs w:val="28"/>
        </w:rPr>
        <w:t>亿，同时对长</w:t>
      </w:r>
      <w:r w:rsidR="00537EBA">
        <w:rPr>
          <w:rFonts w:hint="eastAsia"/>
          <w:sz w:val="28"/>
          <w:szCs w:val="28"/>
        </w:rPr>
        <w:t>摊</w:t>
      </w:r>
      <w:r w:rsidRPr="00A16C6E">
        <w:rPr>
          <w:rFonts w:hint="eastAsia"/>
          <w:sz w:val="28"/>
          <w:szCs w:val="28"/>
        </w:rPr>
        <w:t>资产投资计划进行了优化，两项优化力度合计达到约</w:t>
      </w:r>
      <w:r w:rsidRPr="00A16C6E">
        <w:rPr>
          <w:rFonts w:hint="eastAsia"/>
          <w:sz w:val="28"/>
          <w:szCs w:val="28"/>
        </w:rPr>
        <w:t>15</w:t>
      </w:r>
      <w:r w:rsidRPr="00A16C6E">
        <w:rPr>
          <w:rFonts w:hint="eastAsia"/>
          <w:sz w:val="28"/>
          <w:szCs w:val="28"/>
        </w:rPr>
        <w:t>亿。</w:t>
      </w:r>
      <w:r w:rsidRPr="00A16C6E">
        <w:rPr>
          <w:rFonts w:hint="eastAsia"/>
          <w:sz w:val="28"/>
          <w:szCs w:val="28"/>
        </w:rPr>
        <w:lastRenderedPageBreak/>
        <w:t>对于明年或未来一段时间，公司计划将一些装备通过融资租赁的方式来配备。</w:t>
      </w:r>
    </w:p>
    <w:p w:rsidR="00A16C6E" w:rsidRPr="00A16C6E" w:rsidRDefault="00A16C6E" w:rsidP="00214502">
      <w:pPr>
        <w:spacing w:line="480" w:lineRule="exact"/>
        <w:ind w:firstLineChars="200" w:firstLine="560"/>
        <w:rPr>
          <w:rFonts w:hint="eastAsia"/>
          <w:sz w:val="28"/>
          <w:szCs w:val="28"/>
        </w:rPr>
      </w:pPr>
      <w:r w:rsidRPr="00A16C6E">
        <w:rPr>
          <w:rFonts w:hint="eastAsia"/>
          <w:sz w:val="28"/>
          <w:szCs w:val="28"/>
        </w:rPr>
        <w:t>在投资的安排上，公司需要考虑现金流和成本的综合平衡。从短期看，目标是尽量压减付现性投资支出，通过短租或长期租赁等方式来满足装备需求。未来，将根据实际资金情况和经营情况进一步做好投资结构的优化。</w:t>
      </w:r>
    </w:p>
    <w:p w:rsidR="00A16C6E" w:rsidRPr="00A16C6E" w:rsidRDefault="00A16C6E" w:rsidP="00214502">
      <w:pPr>
        <w:spacing w:line="480" w:lineRule="exact"/>
        <w:ind w:firstLineChars="200" w:firstLine="560"/>
        <w:rPr>
          <w:rFonts w:hint="eastAsia"/>
          <w:sz w:val="28"/>
          <w:szCs w:val="28"/>
        </w:rPr>
      </w:pPr>
      <w:r w:rsidRPr="00A16C6E">
        <w:rPr>
          <w:rFonts w:hint="eastAsia"/>
          <w:sz w:val="28"/>
          <w:szCs w:val="28"/>
        </w:rPr>
        <w:t>关于分红，公司将秉持稳健与负责任的态度，力求在满足股东合理回报的同时，确保公司可持续发展。根据公司章程，公司进行现金分红时，每年现金分红应不低于当期实现的归属于母公司股东净利润的</w:t>
      </w:r>
      <w:r w:rsidRPr="00A16C6E">
        <w:rPr>
          <w:rFonts w:hint="eastAsia"/>
          <w:sz w:val="28"/>
          <w:szCs w:val="28"/>
        </w:rPr>
        <w:t>40%</w:t>
      </w:r>
      <w:r w:rsidRPr="00A16C6E">
        <w:rPr>
          <w:rFonts w:hint="eastAsia"/>
          <w:sz w:val="28"/>
          <w:szCs w:val="28"/>
        </w:rPr>
        <w:t>。</w:t>
      </w:r>
    </w:p>
    <w:p w:rsidR="00A16C6E" w:rsidRPr="00A16C6E" w:rsidRDefault="00A16C6E" w:rsidP="00214502">
      <w:pPr>
        <w:spacing w:line="480" w:lineRule="exact"/>
        <w:ind w:firstLineChars="200" w:firstLine="560"/>
        <w:rPr>
          <w:rFonts w:hint="eastAsia"/>
          <w:sz w:val="28"/>
          <w:szCs w:val="28"/>
        </w:rPr>
      </w:pPr>
      <w:r w:rsidRPr="00A16C6E">
        <w:rPr>
          <w:rFonts w:hint="eastAsia"/>
          <w:sz w:val="28"/>
          <w:szCs w:val="28"/>
        </w:rPr>
        <w:t>目前，公司正积极研究相关政策，拟使用新《公司法》中关于利用资本公积金弥补亏损的相关规定，以期早日实现未分配利润转正，为正常的现金分红创造条件。一旦条件成熟，公司将及时提出相关方案并提交股东会审议。</w:t>
      </w:r>
    </w:p>
    <w:p w:rsidR="00A16C6E" w:rsidRPr="00537EBA" w:rsidRDefault="00537EBA" w:rsidP="00214502">
      <w:pPr>
        <w:spacing w:line="480" w:lineRule="exact"/>
        <w:ind w:firstLineChars="200" w:firstLine="562"/>
        <w:rPr>
          <w:rFonts w:hint="eastAsia"/>
          <w:b/>
          <w:sz w:val="28"/>
          <w:szCs w:val="28"/>
        </w:rPr>
      </w:pPr>
      <w:r w:rsidRPr="00537EBA">
        <w:rPr>
          <w:rFonts w:hint="eastAsia"/>
          <w:b/>
          <w:sz w:val="28"/>
          <w:szCs w:val="28"/>
        </w:rPr>
        <w:t>问题</w:t>
      </w:r>
      <w:r w:rsidR="00A16C6E" w:rsidRPr="00537EBA">
        <w:rPr>
          <w:rFonts w:hint="eastAsia"/>
          <w:b/>
          <w:sz w:val="28"/>
          <w:szCs w:val="28"/>
        </w:rPr>
        <w:t>7.</w:t>
      </w:r>
      <w:r w:rsidR="00A16C6E" w:rsidRPr="00537EBA">
        <w:rPr>
          <w:rFonts w:hint="eastAsia"/>
          <w:b/>
          <w:sz w:val="28"/>
          <w:szCs w:val="28"/>
        </w:rPr>
        <w:t>公司海外市场分</w:t>
      </w:r>
      <w:r w:rsidRPr="00537EBA">
        <w:rPr>
          <w:rFonts w:hint="eastAsia"/>
          <w:b/>
          <w:sz w:val="28"/>
          <w:szCs w:val="28"/>
        </w:rPr>
        <w:t>业务、分地区的新签合同额情况，海外市场未来发展的措施？</w:t>
      </w:r>
    </w:p>
    <w:p w:rsidR="00A16C6E" w:rsidRPr="00A16C6E" w:rsidRDefault="00A16C6E" w:rsidP="00214502">
      <w:pPr>
        <w:spacing w:line="480" w:lineRule="exact"/>
        <w:ind w:firstLineChars="200" w:firstLine="560"/>
        <w:rPr>
          <w:rFonts w:hint="eastAsia"/>
          <w:sz w:val="28"/>
          <w:szCs w:val="28"/>
        </w:rPr>
      </w:pPr>
      <w:r w:rsidRPr="00A16C6E">
        <w:rPr>
          <w:rFonts w:hint="eastAsia"/>
          <w:sz w:val="28"/>
          <w:szCs w:val="28"/>
        </w:rPr>
        <w:t>2024</w:t>
      </w:r>
      <w:r w:rsidRPr="00A16C6E">
        <w:rPr>
          <w:rFonts w:hint="eastAsia"/>
          <w:sz w:val="28"/>
          <w:szCs w:val="28"/>
        </w:rPr>
        <w:t>年</w:t>
      </w:r>
      <w:r w:rsidRPr="00A16C6E">
        <w:rPr>
          <w:rFonts w:hint="eastAsia"/>
          <w:sz w:val="28"/>
          <w:szCs w:val="28"/>
        </w:rPr>
        <w:t>1-9</w:t>
      </w:r>
      <w:r w:rsidRPr="00A16C6E">
        <w:rPr>
          <w:rFonts w:hint="eastAsia"/>
          <w:sz w:val="28"/>
          <w:szCs w:val="28"/>
        </w:rPr>
        <w:t>月，公司海外市场新签合同额</w:t>
      </w:r>
      <w:r w:rsidRPr="00A16C6E">
        <w:rPr>
          <w:rFonts w:hint="eastAsia"/>
          <w:sz w:val="28"/>
          <w:szCs w:val="28"/>
        </w:rPr>
        <w:t>22.8</w:t>
      </w:r>
      <w:r w:rsidRPr="00A16C6E">
        <w:rPr>
          <w:rFonts w:hint="eastAsia"/>
          <w:sz w:val="28"/>
          <w:szCs w:val="28"/>
        </w:rPr>
        <w:t>亿美元。公司海外市场主要包括中东、美洲和非洲市场，三大海外市场新签</w:t>
      </w:r>
      <w:r w:rsidRPr="00A16C6E">
        <w:rPr>
          <w:rFonts w:hint="eastAsia"/>
          <w:sz w:val="28"/>
          <w:szCs w:val="28"/>
        </w:rPr>
        <w:t>22.4</w:t>
      </w:r>
      <w:r w:rsidRPr="00A16C6E">
        <w:rPr>
          <w:rFonts w:hint="eastAsia"/>
          <w:sz w:val="28"/>
          <w:szCs w:val="28"/>
        </w:rPr>
        <w:t>亿美元，合同占比</w:t>
      </w:r>
      <w:r w:rsidRPr="00A16C6E">
        <w:rPr>
          <w:rFonts w:hint="eastAsia"/>
          <w:sz w:val="28"/>
          <w:szCs w:val="28"/>
        </w:rPr>
        <w:t>97.9%</w:t>
      </w:r>
      <w:r w:rsidRPr="00A16C6E">
        <w:rPr>
          <w:rFonts w:hint="eastAsia"/>
          <w:sz w:val="28"/>
          <w:szCs w:val="28"/>
        </w:rPr>
        <w:t>。其中，中东市场新签合同额</w:t>
      </w:r>
      <w:r w:rsidRPr="00A16C6E">
        <w:rPr>
          <w:rFonts w:hint="eastAsia"/>
          <w:sz w:val="28"/>
          <w:szCs w:val="28"/>
        </w:rPr>
        <w:t>17.9</w:t>
      </w:r>
      <w:r w:rsidRPr="00A16C6E">
        <w:rPr>
          <w:rFonts w:hint="eastAsia"/>
          <w:sz w:val="28"/>
          <w:szCs w:val="28"/>
        </w:rPr>
        <w:t>亿美元，同比增长</w:t>
      </w:r>
      <w:r w:rsidRPr="00A16C6E">
        <w:rPr>
          <w:rFonts w:hint="eastAsia"/>
          <w:sz w:val="28"/>
          <w:szCs w:val="28"/>
        </w:rPr>
        <w:t>41.3%</w:t>
      </w:r>
      <w:r w:rsidRPr="00A16C6E">
        <w:rPr>
          <w:rFonts w:hint="eastAsia"/>
          <w:sz w:val="28"/>
          <w:szCs w:val="28"/>
        </w:rPr>
        <w:t>；美洲市场新签合同额</w:t>
      </w:r>
      <w:r w:rsidRPr="00A16C6E">
        <w:rPr>
          <w:rFonts w:hint="eastAsia"/>
          <w:sz w:val="28"/>
          <w:szCs w:val="28"/>
        </w:rPr>
        <w:t>2.9</w:t>
      </w:r>
      <w:r w:rsidRPr="00A16C6E">
        <w:rPr>
          <w:rFonts w:hint="eastAsia"/>
          <w:sz w:val="28"/>
          <w:szCs w:val="28"/>
        </w:rPr>
        <w:t>亿美元，同比增长</w:t>
      </w:r>
      <w:r w:rsidRPr="00A16C6E">
        <w:rPr>
          <w:rFonts w:hint="eastAsia"/>
          <w:sz w:val="28"/>
          <w:szCs w:val="28"/>
        </w:rPr>
        <w:t>30.9%</w:t>
      </w:r>
      <w:r w:rsidRPr="00A16C6E">
        <w:rPr>
          <w:rFonts w:hint="eastAsia"/>
          <w:sz w:val="28"/>
          <w:szCs w:val="28"/>
        </w:rPr>
        <w:t>；非洲市场新签合同额</w:t>
      </w:r>
      <w:r w:rsidRPr="00A16C6E">
        <w:rPr>
          <w:rFonts w:hint="eastAsia"/>
          <w:sz w:val="28"/>
          <w:szCs w:val="28"/>
        </w:rPr>
        <w:t>1.6</w:t>
      </w:r>
      <w:r w:rsidRPr="00A16C6E">
        <w:rPr>
          <w:rFonts w:hint="eastAsia"/>
          <w:sz w:val="28"/>
          <w:szCs w:val="28"/>
        </w:rPr>
        <w:t>亿美元，同比增长</w:t>
      </w:r>
      <w:r w:rsidRPr="00A16C6E">
        <w:rPr>
          <w:rFonts w:hint="eastAsia"/>
          <w:sz w:val="28"/>
          <w:szCs w:val="28"/>
        </w:rPr>
        <w:t>283.8%</w:t>
      </w:r>
      <w:r w:rsidRPr="00A16C6E">
        <w:rPr>
          <w:rFonts w:hint="eastAsia"/>
          <w:sz w:val="28"/>
          <w:szCs w:val="28"/>
        </w:rPr>
        <w:t>。公司连续多年在沙特阿美公司、科威特石油公司和厄瓜多尔国家石油公司钻井承包商综合排名中名列前茅。</w:t>
      </w:r>
    </w:p>
    <w:p w:rsidR="00A16C6E" w:rsidRPr="00A16C6E" w:rsidRDefault="00A16C6E" w:rsidP="00214502">
      <w:pPr>
        <w:spacing w:line="480" w:lineRule="exact"/>
        <w:ind w:firstLineChars="200" w:firstLine="560"/>
        <w:rPr>
          <w:rFonts w:hint="eastAsia"/>
          <w:sz w:val="28"/>
          <w:szCs w:val="28"/>
        </w:rPr>
      </w:pPr>
      <w:r w:rsidRPr="00A16C6E">
        <w:rPr>
          <w:rFonts w:hint="eastAsia"/>
          <w:sz w:val="28"/>
          <w:szCs w:val="28"/>
        </w:rPr>
        <w:t>下一步，公司在海外市场主要采取以下措施：</w:t>
      </w:r>
    </w:p>
    <w:p w:rsidR="00A16C6E" w:rsidRPr="00A16C6E" w:rsidRDefault="00A16C6E" w:rsidP="00214502">
      <w:pPr>
        <w:spacing w:line="480" w:lineRule="exact"/>
        <w:ind w:firstLineChars="200" w:firstLine="560"/>
        <w:rPr>
          <w:rFonts w:hint="eastAsia"/>
          <w:sz w:val="28"/>
          <w:szCs w:val="28"/>
        </w:rPr>
      </w:pPr>
      <w:r w:rsidRPr="00A16C6E">
        <w:rPr>
          <w:rFonts w:hint="eastAsia"/>
          <w:sz w:val="28"/>
          <w:szCs w:val="28"/>
        </w:rPr>
        <w:t>一是进一步推动井筒业务实现更大突破。沙特市场，继续推进阿美射孔、海洋钻井、压裂液等资格预审工作，扩大市场项目范围；密切关注非常规压裂大包发标进展。科威特市场，全力推动</w:t>
      </w:r>
      <w:r w:rsidRPr="00A16C6E">
        <w:rPr>
          <w:rFonts w:hint="eastAsia"/>
          <w:sz w:val="28"/>
          <w:szCs w:val="28"/>
        </w:rPr>
        <w:t>KOC</w:t>
      </w:r>
      <w:proofErr w:type="gramStart"/>
      <w:r w:rsidRPr="00A16C6E">
        <w:rPr>
          <w:rFonts w:hint="eastAsia"/>
          <w:sz w:val="28"/>
          <w:szCs w:val="28"/>
        </w:rPr>
        <w:t>海洋资审进程</w:t>
      </w:r>
      <w:proofErr w:type="gramEnd"/>
      <w:r w:rsidRPr="00A16C6E">
        <w:rPr>
          <w:rFonts w:hint="eastAsia"/>
          <w:sz w:val="28"/>
          <w:szCs w:val="28"/>
        </w:rPr>
        <w:t>，力争通过。厄瓜多尔市场，跟踪国家石油公司</w:t>
      </w:r>
      <w:r w:rsidRPr="00A16C6E">
        <w:rPr>
          <w:rFonts w:hint="eastAsia"/>
          <w:sz w:val="28"/>
          <w:szCs w:val="28"/>
        </w:rPr>
        <w:t>SACHA</w:t>
      </w:r>
      <w:proofErr w:type="gramStart"/>
      <w:r w:rsidRPr="00A16C6E">
        <w:rPr>
          <w:rFonts w:hint="eastAsia"/>
          <w:sz w:val="28"/>
          <w:szCs w:val="28"/>
        </w:rPr>
        <w:t>钻完井总包</w:t>
      </w:r>
      <w:proofErr w:type="gramEnd"/>
      <w:r w:rsidRPr="00A16C6E">
        <w:rPr>
          <w:rFonts w:hint="eastAsia"/>
          <w:sz w:val="28"/>
          <w:szCs w:val="28"/>
        </w:rPr>
        <w:t>项目再次追加工作量；关注</w:t>
      </w:r>
      <w:r w:rsidRPr="00A16C6E">
        <w:rPr>
          <w:rFonts w:hint="eastAsia"/>
          <w:sz w:val="28"/>
          <w:szCs w:val="28"/>
        </w:rPr>
        <w:t>SHUSHUFENDI</w:t>
      </w:r>
      <w:r w:rsidRPr="00A16C6E">
        <w:rPr>
          <w:rFonts w:hint="eastAsia"/>
          <w:sz w:val="28"/>
          <w:szCs w:val="28"/>
        </w:rPr>
        <w:t>等油公司钻修井项目</w:t>
      </w:r>
      <w:r w:rsidRPr="00A16C6E">
        <w:rPr>
          <w:rFonts w:hint="eastAsia"/>
          <w:sz w:val="28"/>
          <w:szCs w:val="28"/>
        </w:rPr>
        <w:lastRenderedPageBreak/>
        <w:t>招标信息，积极参与项目投标。阿尔及利亚市场，继续关注以国家石油公司为主的油公司，力争启动停待钻机。玻利维亚市场，在保障现有钻机工作量延续的基础上，在技术服务方面拟以玻利维亚国家石油公司项下泥浆业务为突破口，为日后</w:t>
      </w:r>
      <w:r w:rsidRPr="00A16C6E">
        <w:rPr>
          <w:rFonts w:hint="eastAsia"/>
          <w:sz w:val="28"/>
          <w:szCs w:val="28"/>
        </w:rPr>
        <w:t>ANDINA</w:t>
      </w:r>
      <w:r w:rsidRPr="00A16C6E">
        <w:rPr>
          <w:rFonts w:hint="eastAsia"/>
          <w:sz w:val="28"/>
          <w:szCs w:val="28"/>
        </w:rPr>
        <w:t>总包项目积</w:t>
      </w:r>
      <w:r w:rsidR="00537EBA">
        <w:rPr>
          <w:rFonts w:hint="eastAsia"/>
          <w:sz w:val="28"/>
          <w:szCs w:val="28"/>
        </w:rPr>
        <w:t>累</w:t>
      </w:r>
      <w:r w:rsidRPr="00A16C6E">
        <w:rPr>
          <w:rFonts w:hint="eastAsia"/>
          <w:sz w:val="28"/>
          <w:szCs w:val="28"/>
        </w:rPr>
        <w:t>运营经验。</w:t>
      </w:r>
    </w:p>
    <w:p w:rsidR="00A16C6E" w:rsidRPr="00A16C6E" w:rsidRDefault="00A16C6E" w:rsidP="00214502">
      <w:pPr>
        <w:spacing w:line="480" w:lineRule="exact"/>
        <w:ind w:firstLineChars="200" w:firstLine="560"/>
        <w:rPr>
          <w:rFonts w:hint="eastAsia"/>
          <w:sz w:val="28"/>
          <w:szCs w:val="28"/>
        </w:rPr>
      </w:pPr>
      <w:r w:rsidRPr="00A16C6E">
        <w:rPr>
          <w:rFonts w:hint="eastAsia"/>
          <w:sz w:val="28"/>
          <w:szCs w:val="28"/>
        </w:rPr>
        <w:t>二是进一步推动物探业务实现更大发展。跟踪阿尔及利亚、孟加拉、玻利维亚等市场项目招标信息，提前做好投标准备；跟踪墨西哥</w:t>
      </w:r>
      <w:r w:rsidRPr="00A16C6E">
        <w:rPr>
          <w:rFonts w:hint="eastAsia"/>
          <w:sz w:val="28"/>
          <w:szCs w:val="28"/>
        </w:rPr>
        <w:t>ALACTE</w:t>
      </w:r>
      <w:r w:rsidRPr="00A16C6E">
        <w:rPr>
          <w:rFonts w:hint="eastAsia"/>
          <w:sz w:val="28"/>
          <w:szCs w:val="28"/>
        </w:rPr>
        <w:t>三维物探项目及新中标项目的生产启动进展，保障项目按计划开工生产。</w:t>
      </w:r>
    </w:p>
    <w:p w:rsidR="00A16C6E" w:rsidRPr="00A16C6E" w:rsidRDefault="00A16C6E" w:rsidP="00214502">
      <w:pPr>
        <w:spacing w:line="480" w:lineRule="exact"/>
        <w:ind w:firstLineChars="200" w:firstLine="560"/>
        <w:rPr>
          <w:rFonts w:hint="eastAsia"/>
          <w:sz w:val="28"/>
          <w:szCs w:val="28"/>
        </w:rPr>
      </w:pPr>
      <w:r w:rsidRPr="00A16C6E">
        <w:rPr>
          <w:rFonts w:hint="eastAsia"/>
          <w:sz w:val="28"/>
          <w:szCs w:val="28"/>
        </w:rPr>
        <w:t>三是进一步推动地面业务实现更大提升。集中优势力量，聚焦中东、非洲和东南亚三大核心区域，深入开发有项目实施经验的沙特、泰国、乌干达、阿尔及利亚等规模成熟市场，高效完成伊拉克</w:t>
      </w:r>
      <w:proofErr w:type="gramStart"/>
      <w:r w:rsidRPr="00A16C6E">
        <w:rPr>
          <w:rFonts w:hint="eastAsia"/>
          <w:sz w:val="28"/>
          <w:szCs w:val="28"/>
        </w:rPr>
        <w:t>振</w:t>
      </w:r>
      <w:proofErr w:type="gramEnd"/>
      <w:r w:rsidRPr="00A16C6E">
        <w:rPr>
          <w:rFonts w:hint="eastAsia"/>
          <w:sz w:val="28"/>
          <w:szCs w:val="28"/>
        </w:rPr>
        <w:t>华东巴</w:t>
      </w:r>
      <w:r w:rsidRPr="00A16C6E">
        <w:rPr>
          <w:rFonts w:hint="eastAsia"/>
          <w:sz w:val="28"/>
          <w:szCs w:val="28"/>
        </w:rPr>
        <w:t>CPF</w:t>
      </w:r>
      <w:r w:rsidRPr="00A16C6E">
        <w:rPr>
          <w:rFonts w:hint="eastAsia"/>
          <w:sz w:val="28"/>
          <w:szCs w:val="28"/>
        </w:rPr>
        <w:t>设计采办项目施工、道达尔</w:t>
      </w:r>
      <w:proofErr w:type="spellStart"/>
      <w:r w:rsidRPr="00A16C6E">
        <w:rPr>
          <w:rFonts w:hint="eastAsia"/>
          <w:sz w:val="28"/>
          <w:szCs w:val="28"/>
        </w:rPr>
        <w:t>Ratawi</w:t>
      </w:r>
      <w:proofErr w:type="spellEnd"/>
      <w:r w:rsidRPr="00A16C6E">
        <w:rPr>
          <w:rFonts w:hint="eastAsia"/>
          <w:sz w:val="28"/>
          <w:szCs w:val="28"/>
        </w:rPr>
        <w:t>管道项目投标。重点开发包括油气长输管线、集输处理、</w:t>
      </w:r>
      <w:proofErr w:type="gramStart"/>
      <w:r w:rsidRPr="00A16C6E">
        <w:rPr>
          <w:rFonts w:hint="eastAsia"/>
          <w:sz w:val="28"/>
          <w:szCs w:val="28"/>
        </w:rPr>
        <w:t>站库及</w:t>
      </w:r>
      <w:proofErr w:type="gramEnd"/>
      <w:r w:rsidRPr="00A16C6E">
        <w:rPr>
          <w:rFonts w:hint="eastAsia"/>
          <w:sz w:val="28"/>
          <w:szCs w:val="28"/>
        </w:rPr>
        <w:t>道桥市政建设等项目。</w:t>
      </w:r>
    </w:p>
    <w:p w:rsidR="00A16C6E" w:rsidRPr="00A16C6E" w:rsidRDefault="00A16C6E" w:rsidP="00214502">
      <w:pPr>
        <w:spacing w:line="480" w:lineRule="exact"/>
        <w:ind w:firstLineChars="200" w:firstLine="560"/>
        <w:rPr>
          <w:rFonts w:hint="eastAsia"/>
          <w:sz w:val="28"/>
          <w:szCs w:val="28"/>
        </w:rPr>
      </w:pPr>
      <w:r w:rsidRPr="00A16C6E">
        <w:rPr>
          <w:rFonts w:hint="eastAsia"/>
          <w:sz w:val="28"/>
          <w:szCs w:val="28"/>
        </w:rPr>
        <w:t>四是进一步推动地质工程一体化服务业务实现更大发展。继续加强地质工程一体化服务模式的推广工作，在厄瓜多尔、墨西哥、玻利维亚等国家，加深与国内技术融合，实现与合作伙伴的互利共赢。</w:t>
      </w:r>
    </w:p>
    <w:p w:rsidR="00A16C6E" w:rsidRPr="00F57012" w:rsidRDefault="00F57012" w:rsidP="00214502">
      <w:pPr>
        <w:spacing w:line="480" w:lineRule="exact"/>
        <w:ind w:firstLineChars="200" w:firstLine="562"/>
        <w:rPr>
          <w:rFonts w:hint="eastAsia"/>
          <w:b/>
          <w:sz w:val="28"/>
          <w:szCs w:val="28"/>
        </w:rPr>
      </w:pPr>
      <w:r>
        <w:rPr>
          <w:rFonts w:hint="eastAsia"/>
          <w:b/>
          <w:sz w:val="28"/>
          <w:szCs w:val="28"/>
        </w:rPr>
        <w:t>问题</w:t>
      </w:r>
      <w:r w:rsidR="00A16C6E" w:rsidRPr="00F57012">
        <w:rPr>
          <w:rFonts w:hint="eastAsia"/>
          <w:b/>
          <w:sz w:val="28"/>
          <w:szCs w:val="28"/>
        </w:rPr>
        <w:t>8.</w:t>
      </w:r>
      <w:r w:rsidR="00A16C6E" w:rsidRPr="00F57012">
        <w:rPr>
          <w:rFonts w:hint="eastAsia"/>
          <w:b/>
          <w:sz w:val="28"/>
          <w:szCs w:val="28"/>
        </w:rPr>
        <w:t>公司在海外</w:t>
      </w:r>
      <w:r w:rsidRPr="00F57012">
        <w:rPr>
          <w:rFonts w:hint="eastAsia"/>
          <w:b/>
          <w:sz w:val="28"/>
          <w:szCs w:val="28"/>
        </w:rPr>
        <w:t>市场主要竞争对手有哪些，公司有哪些竞争优势？</w:t>
      </w:r>
    </w:p>
    <w:p w:rsidR="00A16C6E" w:rsidRPr="00A16C6E" w:rsidRDefault="00A16C6E" w:rsidP="00214502">
      <w:pPr>
        <w:spacing w:line="480" w:lineRule="exact"/>
        <w:ind w:firstLineChars="200" w:firstLine="560"/>
        <w:rPr>
          <w:rFonts w:hint="eastAsia"/>
          <w:sz w:val="28"/>
          <w:szCs w:val="28"/>
        </w:rPr>
      </w:pPr>
      <w:r w:rsidRPr="00A16C6E">
        <w:rPr>
          <w:rFonts w:hint="eastAsia"/>
          <w:sz w:val="28"/>
          <w:szCs w:val="28"/>
        </w:rPr>
        <w:t>当前，公司在海外重点市场的竞争对手主要分为三类，第一类为</w:t>
      </w:r>
      <w:proofErr w:type="gramStart"/>
      <w:r w:rsidRPr="00A16C6E">
        <w:rPr>
          <w:rFonts w:hint="eastAsia"/>
          <w:sz w:val="28"/>
          <w:szCs w:val="28"/>
        </w:rPr>
        <w:t>当地油服公司</w:t>
      </w:r>
      <w:proofErr w:type="gramEnd"/>
      <w:r w:rsidRPr="00A16C6E">
        <w:rPr>
          <w:rFonts w:hint="eastAsia"/>
          <w:sz w:val="28"/>
          <w:szCs w:val="28"/>
        </w:rPr>
        <w:t>，如沙特的</w:t>
      </w:r>
      <w:r w:rsidRPr="00A16C6E">
        <w:rPr>
          <w:rFonts w:hint="eastAsia"/>
          <w:sz w:val="28"/>
          <w:szCs w:val="28"/>
        </w:rPr>
        <w:t>ADC</w:t>
      </w:r>
      <w:r w:rsidRPr="00A16C6E">
        <w:rPr>
          <w:rFonts w:hint="eastAsia"/>
          <w:sz w:val="28"/>
          <w:szCs w:val="28"/>
        </w:rPr>
        <w:t>、</w:t>
      </w:r>
      <w:r w:rsidRPr="00A16C6E">
        <w:rPr>
          <w:rFonts w:hint="eastAsia"/>
          <w:sz w:val="28"/>
          <w:szCs w:val="28"/>
        </w:rPr>
        <w:t>NABORS</w:t>
      </w:r>
      <w:r w:rsidRPr="00A16C6E">
        <w:rPr>
          <w:rFonts w:hint="eastAsia"/>
          <w:sz w:val="28"/>
          <w:szCs w:val="28"/>
        </w:rPr>
        <w:t>、</w:t>
      </w:r>
      <w:r w:rsidRPr="00A16C6E">
        <w:rPr>
          <w:rFonts w:hint="eastAsia"/>
          <w:sz w:val="28"/>
          <w:szCs w:val="28"/>
        </w:rPr>
        <w:t>H&amp;P</w:t>
      </w:r>
      <w:r w:rsidRPr="00A16C6E">
        <w:rPr>
          <w:rFonts w:hint="eastAsia"/>
          <w:sz w:val="28"/>
          <w:szCs w:val="28"/>
        </w:rPr>
        <w:t>，科威特的</w:t>
      </w:r>
      <w:r w:rsidRPr="00A16C6E">
        <w:rPr>
          <w:rFonts w:hint="eastAsia"/>
          <w:sz w:val="28"/>
          <w:szCs w:val="28"/>
        </w:rPr>
        <w:t>KDC</w:t>
      </w:r>
      <w:r w:rsidRPr="00A16C6E">
        <w:rPr>
          <w:rFonts w:hint="eastAsia"/>
          <w:sz w:val="28"/>
          <w:szCs w:val="28"/>
        </w:rPr>
        <w:t>、</w:t>
      </w:r>
      <w:r w:rsidRPr="00A16C6E">
        <w:rPr>
          <w:rFonts w:hint="eastAsia"/>
          <w:sz w:val="28"/>
          <w:szCs w:val="28"/>
        </w:rPr>
        <w:t>BWD</w:t>
      </w:r>
      <w:r w:rsidRPr="00A16C6E">
        <w:rPr>
          <w:rFonts w:hint="eastAsia"/>
          <w:sz w:val="28"/>
          <w:szCs w:val="28"/>
        </w:rPr>
        <w:t>，厄瓜多尔的</w:t>
      </w:r>
      <w:r w:rsidRPr="00A16C6E">
        <w:rPr>
          <w:rFonts w:hint="eastAsia"/>
          <w:sz w:val="28"/>
          <w:szCs w:val="28"/>
        </w:rPr>
        <w:t>TUSCANY</w:t>
      </w:r>
      <w:r w:rsidRPr="00A16C6E">
        <w:rPr>
          <w:rFonts w:hint="eastAsia"/>
          <w:sz w:val="28"/>
          <w:szCs w:val="28"/>
        </w:rPr>
        <w:t>、</w:t>
      </w:r>
      <w:r w:rsidRPr="00A16C6E">
        <w:rPr>
          <w:rFonts w:hint="eastAsia"/>
          <w:sz w:val="28"/>
          <w:szCs w:val="28"/>
        </w:rPr>
        <w:t>TRIBOILGAS</w:t>
      </w:r>
      <w:r w:rsidRPr="00A16C6E">
        <w:rPr>
          <w:rFonts w:hint="eastAsia"/>
          <w:sz w:val="28"/>
          <w:szCs w:val="28"/>
        </w:rPr>
        <w:t>，墨西哥的</w:t>
      </w:r>
      <w:r w:rsidRPr="00A16C6E">
        <w:rPr>
          <w:rFonts w:hint="eastAsia"/>
          <w:sz w:val="28"/>
          <w:szCs w:val="28"/>
        </w:rPr>
        <w:t>OPEX</w:t>
      </w:r>
      <w:r w:rsidRPr="00A16C6E">
        <w:rPr>
          <w:rFonts w:hint="eastAsia"/>
          <w:sz w:val="28"/>
          <w:szCs w:val="28"/>
        </w:rPr>
        <w:t>、</w:t>
      </w:r>
      <w:r w:rsidRPr="00A16C6E">
        <w:rPr>
          <w:rFonts w:hint="eastAsia"/>
          <w:sz w:val="28"/>
          <w:szCs w:val="28"/>
        </w:rPr>
        <w:t>GSM-bronco</w:t>
      </w:r>
      <w:r w:rsidRPr="00A16C6E">
        <w:rPr>
          <w:rFonts w:hint="eastAsia"/>
          <w:sz w:val="28"/>
          <w:szCs w:val="28"/>
        </w:rPr>
        <w:t>等；第二类为</w:t>
      </w:r>
      <w:proofErr w:type="gramStart"/>
      <w:r w:rsidRPr="00A16C6E">
        <w:rPr>
          <w:rFonts w:hint="eastAsia"/>
          <w:sz w:val="28"/>
          <w:szCs w:val="28"/>
        </w:rPr>
        <w:t>中资油服公司</w:t>
      </w:r>
      <w:proofErr w:type="gramEnd"/>
      <w:r w:rsidRPr="00A16C6E">
        <w:rPr>
          <w:rFonts w:hint="eastAsia"/>
          <w:sz w:val="28"/>
          <w:szCs w:val="28"/>
        </w:rPr>
        <w:t>，</w:t>
      </w:r>
      <w:r w:rsidR="00F57012">
        <w:rPr>
          <w:rFonts w:hint="eastAsia"/>
          <w:sz w:val="28"/>
          <w:szCs w:val="28"/>
        </w:rPr>
        <w:t>主要</w:t>
      </w:r>
      <w:r w:rsidRPr="00A16C6E">
        <w:rPr>
          <w:rFonts w:hint="eastAsia"/>
          <w:sz w:val="28"/>
          <w:szCs w:val="28"/>
        </w:rPr>
        <w:t>是中国石油旗下的长城钻探、渤海钻探、川庆钻探等；第三类为国际四大油服公司，斯伦贝谢、哈里伯顿、贝克休斯和威德福。</w:t>
      </w:r>
    </w:p>
    <w:p w:rsidR="00A16C6E" w:rsidRPr="00A16C6E" w:rsidRDefault="00A16C6E" w:rsidP="00214502">
      <w:pPr>
        <w:spacing w:line="480" w:lineRule="exact"/>
        <w:ind w:firstLineChars="200" w:firstLine="560"/>
        <w:rPr>
          <w:rFonts w:hint="eastAsia"/>
          <w:sz w:val="28"/>
          <w:szCs w:val="28"/>
        </w:rPr>
      </w:pPr>
      <w:r w:rsidRPr="00A16C6E">
        <w:rPr>
          <w:rFonts w:hint="eastAsia"/>
          <w:sz w:val="28"/>
          <w:szCs w:val="28"/>
        </w:rPr>
        <w:t>公司在海外市场的竞争优势：</w:t>
      </w:r>
    </w:p>
    <w:p w:rsidR="00A16C6E" w:rsidRPr="00A16C6E" w:rsidRDefault="00A16C6E" w:rsidP="00214502">
      <w:pPr>
        <w:spacing w:line="480" w:lineRule="exact"/>
        <w:ind w:firstLineChars="200" w:firstLine="560"/>
        <w:rPr>
          <w:rFonts w:hint="eastAsia"/>
          <w:sz w:val="28"/>
          <w:szCs w:val="28"/>
        </w:rPr>
      </w:pPr>
      <w:r w:rsidRPr="00A16C6E">
        <w:rPr>
          <w:rFonts w:hint="eastAsia"/>
          <w:sz w:val="28"/>
          <w:szCs w:val="28"/>
        </w:rPr>
        <w:t>一是中国石化集团公司战略支撑优势。</w:t>
      </w:r>
      <w:r w:rsidR="00F57012" w:rsidRPr="00A16C6E">
        <w:rPr>
          <w:rFonts w:hint="eastAsia"/>
          <w:sz w:val="28"/>
          <w:szCs w:val="28"/>
        </w:rPr>
        <w:t>中国石化集团公司</w:t>
      </w:r>
      <w:r w:rsidRPr="00A16C6E">
        <w:rPr>
          <w:rFonts w:hint="eastAsia"/>
          <w:sz w:val="28"/>
          <w:szCs w:val="28"/>
        </w:rPr>
        <w:t>坚定推进国际能源合作，强化境内外联动，持续提升国际化经营质量。这是公司拓展</w:t>
      </w:r>
      <w:r w:rsidR="00F57012">
        <w:rPr>
          <w:rFonts w:hint="eastAsia"/>
          <w:sz w:val="28"/>
          <w:szCs w:val="28"/>
        </w:rPr>
        <w:t>海</w:t>
      </w:r>
      <w:r w:rsidRPr="00A16C6E">
        <w:rPr>
          <w:rFonts w:hint="eastAsia"/>
          <w:sz w:val="28"/>
          <w:szCs w:val="28"/>
        </w:rPr>
        <w:t>外业务的源动力，特别是中东市场，在</w:t>
      </w:r>
      <w:r w:rsidR="00F57012" w:rsidRPr="00A16C6E">
        <w:rPr>
          <w:rFonts w:hint="eastAsia"/>
          <w:sz w:val="28"/>
          <w:szCs w:val="28"/>
        </w:rPr>
        <w:t>中国石化集团公司</w:t>
      </w:r>
      <w:r w:rsidRPr="00A16C6E">
        <w:rPr>
          <w:rFonts w:hint="eastAsia"/>
          <w:sz w:val="28"/>
          <w:szCs w:val="28"/>
        </w:rPr>
        <w:t>有利政策推动下市场规模，收入有望持续提升。</w:t>
      </w:r>
    </w:p>
    <w:p w:rsidR="00A16C6E" w:rsidRPr="00A16C6E" w:rsidRDefault="00A16C6E" w:rsidP="00214502">
      <w:pPr>
        <w:spacing w:line="480" w:lineRule="exact"/>
        <w:ind w:firstLineChars="200" w:firstLine="560"/>
        <w:rPr>
          <w:rFonts w:hint="eastAsia"/>
          <w:sz w:val="28"/>
          <w:szCs w:val="28"/>
        </w:rPr>
      </w:pPr>
      <w:r w:rsidRPr="00A16C6E">
        <w:rPr>
          <w:rFonts w:hint="eastAsia"/>
          <w:sz w:val="28"/>
          <w:szCs w:val="28"/>
        </w:rPr>
        <w:lastRenderedPageBreak/>
        <w:t>二是全产业链协同优势。公司产业链完整，专业门类齐全，规模优势明显，通过各专业优势资源的协调和融合，能够全面提升工程技术体系和技术能力，为油公司提供一体化综合服务的优势明显，有利于公司市场开拓和新业务拓展，提升市场创效能力。</w:t>
      </w:r>
    </w:p>
    <w:p w:rsidR="00A16C6E" w:rsidRPr="00A16C6E" w:rsidRDefault="00A16C6E" w:rsidP="00214502">
      <w:pPr>
        <w:spacing w:line="480" w:lineRule="exact"/>
        <w:ind w:firstLineChars="200" w:firstLine="560"/>
        <w:rPr>
          <w:rFonts w:hint="eastAsia"/>
          <w:sz w:val="28"/>
          <w:szCs w:val="28"/>
        </w:rPr>
      </w:pPr>
      <w:r w:rsidRPr="00A16C6E">
        <w:rPr>
          <w:rFonts w:hint="eastAsia"/>
          <w:sz w:val="28"/>
          <w:szCs w:val="28"/>
        </w:rPr>
        <w:t>三是公司在传统井筒业务领域具有规模和业绩优势。在中东、南美、非洲三大主力市场，公司抓住国家高质量共建一带一路和市场复苏的机遇，持续加大市场开拓，新签合同、收入、利润逐年上升，油公司对</w:t>
      </w:r>
      <w:proofErr w:type="gramStart"/>
      <w:r w:rsidRPr="00A16C6E">
        <w:rPr>
          <w:rFonts w:hint="eastAsia"/>
          <w:sz w:val="28"/>
          <w:szCs w:val="28"/>
        </w:rPr>
        <w:t>石化油服的</w:t>
      </w:r>
      <w:proofErr w:type="gramEnd"/>
      <w:r w:rsidRPr="00A16C6E">
        <w:rPr>
          <w:rFonts w:hint="eastAsia"/>
          <w:sz w:val="28"/>
          <w:szCs w:val="28"/>
        </w:rPr>
        <w:t>认可度不断提升，目前公司已成为沙特、科威特</w:t>
      </w:r>
      <w:r w:rsidR="00F57012">
        <w:rPr>
          <w:rFonts w:hint="eastAsia"/>
          <w:sz w:val="28"/>
          <w:szCs w:val="28"/>
        </w:rPr>
        <w:t>名列前茅的</w:t>
      </w:r>
      <w:r w:rsidRPr="00A16C6E">
        <w:rPr>
          <w:rFonts w:hint="eastAsia"/>
          <w:sz w:val="28"/>
          <w:szCs w:val="28"/>
        </w:rPr>
        <w:t>陆上钻井承包商。</w:t>
      </w:r>
    </w:p>
    <w:p w:rsidR="00A16C6E" w:rsidRPr="00F57012" w:rsidRDefault="00F57012" w:rsidP="00214502">
      <w:pPr>
        <w:spacing w:line="480" w:lineRule="exact"/>
        <w:ind w:firstLineChars="200" w:firstLine="562"/>
        <w:rPr>
          <w:rFonts w:hint="eastAsia"/>
          <w:b/>
          <w:sz w:val="28"/>
          <w:szCs w:val="28"/>
        </w:rPr>
      </w:pPr>
      <w:r w:rsidRPr="00F57012">
        <w:rPr>
          <w:rFonts w:hint="eastAsia"/>
          <w:b/>
          <w:sz w:val="28"/>
          <w:szCs w:val="28"/>
        </w:rPr>
        <w:t>问题</w:t>
      </w:r>
      <w:r w:rsidR="00A16C6E" w:rsidRPr="00F57012">
        <w:rPr>
          <w:rFonts w:hint="eastAsia"/>
          <w:b/>
          <w:sz w:val="28"/>
          <w:szCs w:val="28"/>
        </w:rPr>
        <w:t>9.</w:t>
      </w:r>
      <w:r w:rsidR="00A16C6E" w:rsidRPr="00F57012">
        <w:rPr>
          <w:rFonts w:hint="eastAsia"/>
          <w:b/>
          <w:sz w:val="28"/>
          <w:szCs w:val="28"/>
        </w:rPr>
        <w:t>未来油价波动是否影响国内老油田增产的需求？公司与中国石化股份公司一体化运行</w:t>
      </w:r>
      <w:r w:rsidRPr="00F57012">
        <w:rPr>
          <w:rFonts w:hint="eastAsia"/>
          <w:b/>
          <w:sz w:val="28"/>
          <w:szCs w:val="28"/>
        </w:rPr>
        <w:t>模式下超额分成模式和其上游专业降本的诉求是否会有冲突？</w:t>
      </w:r>
    </w:p>
    <w:p w:rsidR="00A16C6E" w:rsidRPr="00A16C6E" w:rsidRDefault="00A16C6E" w:rsidP="00214502">
      <w:pPr>
        <w:spacing w:line="480" w:lineRule="exact"/>
        <w:ind w:firstLineChars="200" w:firstLine="560"/>
        <w:rPr>
          <w:rFonts w:hint="eastAsia"/>
          <w:sz w:val="28"/>
          <w:szCs w:val="28"/>
        </w:rPr>
      </w:pPr>
      <w:r w:rsidRPr="00A16C6E">
        <w:rPr>
          <w:rFonts w:hint="eastAsia"/>
          <w:sz w:val="28"/>
          <w:szCs w:val="28"/>
        </w:rPr>
        <w:t>我国老油田剩余油资源潜力较大，虽开采时间长且处于高含水、高采出程度阶段，持续经济有效开发难度大，但仍是我国石油开发的主战场，继续发挥石油保供“压舱石”作用。为了应对这一挑战，公司通过工程技术的大幅进步，为这些油田提供生产技术服务，完成工作量。随着技术的不断进步，不仅可以为甲方降低成本，同时可以为公司挖掘更多的工作量。</w:t>
      </w:r>
    </w:p>
    <w:p w:rsidR="00A16C6E" w:rsidRPr="00A16C6E" w:rsidRDefault="00A16C6E" w:rsidP="00214502">
      <w:pPr>
        <w:spacing w:line="480" w:lineRule="exact"/>
        <w:ind w:firstLineChars="200" w:firstLine="560"/>
        <w:rPr>
          <w:rFonts w:hint="eastAsia"/>
          <w:sz w:val="28"/>
          <w:szCs w:val="28"/>
        </w:rPr>
      </w:pPr>
      <w:r w:rsidRPr="00A16C6E">
        <w:rPr>
          <w:rFonts w:hint="eastAsia"/>
          <w:sz w:val="28"/>
          <w:szCs w:val="28"/>
        </w:rPr>
        <w:t>在油价波动方面，经过上一轮油价波动后，油田分公司发现根据油价来制定投资项目建设的固定活动策略存在很大问题。这种波动导致产量产生很大的波动，对整个项目产生不利影响。因此，他们现在采取了一条</w:t>
      </w:r>
      <w:r w:rsidR="00F57012">
        <w:rPr>
          <w:rFonts w:hint="eastAsia"/>
          <w:sz w:val="28"/>
          <w:szCs w:val="28"/>
        </w:rPr>
        <w:t>固定成本</w:t>
      </w:r>
      <w:r w:rsidRPr="00A16C6E">
        <w:rPr>
          <w:rFonts w:hint="eastAsia"/>
          <w:sz w:val="28"/>
          <w:szCs w:val="28"/>
        </w:rPr>
        <w:t>的趋势线作为评价标准，无论油价涨跌，都以</w:t>
      </w:r>
      <w:r w:rsidR="00F57012">
        <w:rPr>
          <w:rFonts w:hint="eastAsia"/>
          <w:sz w:val="28"/>
          <w:szCs w:val="28"/>
        </w:rPr>
        <w:t>这一固定成本</w:t>
      </w:r>
      <w:r w:rsidRPr="00A16C6E">
        <w:rPr>
          <w:rFonts w:hint="eastAsia"/>
          <w:sz w:val="28"/>
          <w:szCs w:val="28"/>
        </w:rPr>
        <w:t>为基础做评价。这种策略已经证明是有效的，因为它能够应对油价的波动性。</w:t>
      </w:r>
    </w:p>
    <w:p w:rsidR="00A16C6E" w:rsidRPr="00A16C6E" w:rsidRDefault="00A16C6E" w:rsidP="00214502">
      <w:pPr>
        <w:spacing w:line="480" w:lineRule="exact"/>
        <w:ind w:firstLineChars="200" w:firstLine="560"/>
        <w:rPr>
          <w:rFonts w:hint="eastAsia"/>
          <w:sz w:val="28"/>
          <w:szCs w:val="28"/>
        </w:rPr>
      </w:pPr>
      <w:r w:rsidRPr="00A16C6E">
        <w:rPr>
          <w:rFonts w:hint="eastAsia"/>
          <w:sz w:val="28"/>
          <w:szCs w:val="28"/>
        </w:rPr>
        <w:t>在效益方面，公司与油田分公司采用的是项目利润分成的合作模式。如果</w:t>
      </w:r>
      <w:r w:rsidR="00F57012">
        <w:rPr>
          <w:rFonts w:hint="eastAsia"/>
          <w:sz w:val="28"/>
          <w:szCs w:val="28"/>
        </w:rPr>
        <w:t>超过预期的收益，公司才会进行分成。在预期的收益之内，公司按合同</w:t>
      </w:r>
      <w:r w:rsidR="0094259B">
        <w:rPr>
          <w:rFonts w:hint="eastAsia"/>
          <w:sz w:val="28"/>
          <w:szCs w:val="28"/>
        </w:rPr>
        <w:t>约定金额</w:t>
      </w:r>
      <w:r w:rsidRPr="00A16C6E">
        <w:rPr>
          <w:rFonts w:hint="eastAsia"/>
          <w:sz w:val="28"/>
          <w:szCs w:val="28"/>
        </w:rPr>
        <w:t>进行结算。如果某些项目评价不太好，甲乙方一起讨论是否有承包的空间。如果做得好，公司可以分享更多的收益，这对双方都是互利共赢的。因此，一体化合作模式之所以做得好，就</w:t>
      </w:r>
      <w:r w:rsidRPr="00A16C6E">
        <w:rPr>
          <w:rFonts w:hint="eastAsia"/>
          <w:sz w:val="28"/>
          <w:szCs w:val="28"/>
        </w:rPr>
        <w:lastRenderedPageBreak/>
        <w:t>是因为甲乙方有一个共同的目标，即让这个区块有更好的效益。这种合作模式不是零和博弈，而是合作共赢。</w:t>
      </w:r>
    </w:p>
    <w:p w:rsidR="00A16C6E" w:rsidRPr="0094259B" w:rsidRDefault="0094259B" w:rsidP="00214502">
      <w:pPr>
        <w:spacing w:line="480" w:lineRule="exact"/>
        <w:ind w:firstLineChars="200" w:firstLine="562"/>
        <w:rPr>
          <w:rFonts w:hint="eastAsia"/>
          <w:b/>
          <w:sz w:val="28"/>
          <w:szCs w:val="28"/>
        </w:rPr>
      </w:pPr>
      <w:r w:rsidRPr="0094259B">
        <w:rPr>
          <w:rFonts w:hint="eastAsia"/>
          <w:b/>
          <w:sz w:val="28"/>
          <w:szCs w:val="28"/>
        </w:rPr>
        <w:t>问题</w:t>
      </w:r>
      <w:r w:rsidR="00A16C6E" w:rsidRPr="0094259B">
        <w:rPr>
          <w:rFonts w:hint="eastAsia"/>
          <w:b/>
          <w:sz w:val="28"/>
          <w:szCs w:val="28"/>
        </w:rPr>
        <w:t>10.</w:t>
      </w:r>
      <w:r w:rsidRPr="0094259B">
        <w:rPr>
          <w:rFonts w:hint="eastAsia"/>
          <w:b/>
          <w:sz w:val="28"/>
          <w:szCs w:val="28"/>
        </w:rPr>
        <w:t>从市值管理和投资者回报角度，公司下一步怎么做？</w:t>
      </w:r>
    </w:p>
    <w:p w:rsidR="00A16C6E" w:rsidRPr="00A16C6E" w:rsidRDefault="00A16C6E" w:rsidP="00214502">
      <w:pPr>
        <w:spacing w:line="480" w:lineRule="exact"/>
        <w:ind w:firstLineChars="200" w:firstLine="560"/>
        <w:rPr>
          <w:rFonts w:hint="eastAsia"/>
          <w:sz w:val="28"/>
          <w:szCs w:val="28"/>
        </w:rPr>
      </w:pPr>
      <w:r w:rsidRPr="00A16C6E">
        <w:rPr>
          <w:rFonts w:hint="eastAsia"/>
          <w:sz w:val="28"/>
          <w:szCs w:val="28"/>
        </w:rPr>
        <w:t>公司</w:t>
      </w:r>
      <w:proofErr w:type="gramStart"/>
      <w:r w:rsidRPr="00A16C6E">
        <w:rPr>
          <w:rFonts w:hint="eastAsia"/>
          <w:sz w:val="28"/>
          <w:szCs w:val="28"/>
        </w:rPr>
        <w:t>作为央企控股</w:t>
      </w:r>
      <w:proofErr w:type="gramEnd"/>
      <w:r w:rsidRPr="00A16C6E">
        <w:rPr>
          <w:rFonts w:hint="eastAsia"/>
          <w:sz w:val="28"/>
          <w:szCs w:val="28"/>
        </w:rPr>
        <w:t>上市公司，高度重视市值管理工作，将按照国资委、证监会、中国石化集团公司关于市值管理的工作要求，依法合</w:t>
      </w:r>
      <w:proofErr w:type="gramStart"/>
      <w:r w:rsidRPr="00A16C6E">
        <w:rPr>
          <w:rFonts w:hint="eastAsia"/>
          <w:sz w:val="28"/>
          <w:szCs w:val="28"/>
        </w:rPr>
        <w:t>规</w:t>
      </w:r>
      <w:proofErr w:type="gramEnd"/>
      <w:r w:rsidRPr="00A16C6E">
        <w:rPr>
          <w:rFonts w:hint="eastAsia"/>
          <w:sz w:val="28"/>
          <w:szCs w:val="28"/>
        </w:rPr>
        <w:t>、科学高效地落实市值管理工作，进一步提升价值创造和价值实现能力，推动公司高质量发展。</w:t>
      </w:r>
    </w:p>
    <w:p w:rsidR="00A16C6E" w:rsidRPr="00A16C6E" w:rsidRDefault="00A16C6E" w:rsidP="00214502">
      <w:pPr>
        <w:spacing w:line="480" w:lineRule="exact"/>
        <w:ind w:firstLineChars="200" w:firstLine="560"/>
        <w:rPr>
          <w:rFonts w:hint="eastAsia"/>
          <w:sz w:val="28"/>
          <w:szCs w:val="28"/>
        </w:rPr>
      </w:pPr>
      <w:r w:rsidRPr="00A16C6E">
        <w:rPr>
          <w:rFonts w:hint="eastAsia"/>
          <w:sz w:val="28"/>
          <w:szCs w:val="28"/>
        </w:rPr>
        <w:t>一是持续提升公司经营业绩。在市值管理方面，公司认为提升业绩是根本。目前，</w:t>
      </w:r>
      <w:proofErr w:type="gramStart"/>
      <w:r w:rsidRPr="00A16C6E">
        <w:rPr>
          <w:rFonts w:hint="eastAsia"/>
          <w:sz w:val="28"/>
          <w:szCs w:val="28"/>
        </w:rPr>
        <w:t>油服行业</w:t>
      </w:r>
      <w:proofErr w:type="gramEnd"/>
      <w:r w:rsidRPr="00A16C6E">
        <w:rPr>
          <w:rFonts w:hint="eastAsia"/>
          <w:sz w:val="28"/>
          <w:szCs w:val="28"/>
        </w:rPr>
        <w:t>仍处于景气周期，公司将继续大力开拓国内外市场，积极扩大高端技术服务收入占比，坚持低成本战略，努力提升盈利能力。</w:t>
      </w:r>
    </w:p>
    <w:p w:rsidR="00A16C6E" w:rsidRPr="00A16C6E" w:rsidRDefault="00A16C6E" w:rsidP="00214502">
      <w:pPr>
        <w:spacing w:line="480" w:lineRule="exact"/>
        <w:ind w:firstLineChars="200" w:firstLine="560"/>
        <w:rPr>
          <w:rFonts w:hint="eastAsia"/>
          <w:sz w:val="28"/>
          <w:szCs w:val="28"/>
        </w:rPr>
      </w:pPr>
      <w:r w:rsidRPr="00A16C6E">
        <w:rPr>
          <w:rFonts w:hint="eastAsia"/>
          <w:sz w:val="28"/>
          <w:szCs w:val="28"/>
        </w:rPr>
        <w:t>二是加强与资本市场沟通。公司将做好重大信息的及时、主动披露，让投资者了解最新业务进展；通过多种方式加强与投资者的互动交流；同时做好资本市场宣传，向市场传递业务亮点，提升公司资本市场关注度。</w:t>
      </w:r>
    </w:p>
    <w:p w:rsidR="00A16C6E" w:rsidRPr="00A16C6E" w:rsidRDefault="00A16C6E" w:rsidP="00214502">
      <w:pPr>
        <w:spacing w:line="480" w:lineRule="exact"/>
        <w:ind w:firstLineChars="200" w:firstLine="560"/>
        <w:rPr>
          <w:rFonts w:hint="eastAsia"/>
          <w:sz w:val="28"/>
          <w:szCs w:val="28"/>
        </w:rPr>
      </w:pPr>
      <w:r w:rsidRPr="00A16C6E">
        <w:rPr>
          <w:rFonts w:hint="eastAsia"/>
          <w:sz w:val="28"/>
          <w:szCs w:val="28"/>
        </w:rPr>
        <w:t>三是多</w:t>
      </w:r>
      <w:proofErr w:type="gramStart"/>
      <w:r w:rsidRPr="00A16C6E">
        <w:rPr>
          <w:rFonts w:hint="eastAsia"/>
          <w:sz w:val="28"/>
          <w:szCs w:val="28"/>
        </w:rPr>
        <w:t>措</w:t>
      </w:r>
      <w:proofErr w:type="gramEnd"/>
      <w:r w:rsidRPr="00A16C6E">
        <w:rPr>
          <w:rFonts w:hint="eastAsia"/>
          <w:sz w:val="28"/>
          <w:szCs w:val="28"/>
        </w:rPr>
        <w:t>并举尽快实现分红。由于历史亏损，公司未分配利润为负，至今难以实现分红。下一步在持续提升业绩的同时，公司拟利用新《公司法》允许使用资本公积金弥补亏损的相关规定，尽快使未分配利润转正。</w:t>
      </w:r>
    </w:p>
    <w:p w:rsidR="00A16C6E" w:rsidRPr="0094259B" w:rsidRDefault="00A16C6E" w:rsidP="00214502">
      <w:pPr>
        <w:spacing w:line="480" w:lineRule="exact"/>
        <w:ind w:firstLineChars="200" w:firstLine="560"/>
        <w:rPr>
          <w:sz w:val="28"/>
          <w:szCs w:val="28"/>
        </w:rPr>
      </w:pPr>
      <w:r w:rsidRPr="00A16C6E">
        <w:rPr>
          <w:rFonts w:hint="eastAsia"/>
          <w:sz w:val="28"/>
          <w:szCs w:val="28"/>
        </w:rPr>
        <w:t>四是利用相关市值管理工具，提升公司投资价值。当前，公司董事会已通过股份回购相关议案，启动实施了</w:t>
      </w:r>
      <w:r w:rsidRPr="00A16C6E">
        <w:rPr>
          <w:rFonts w:hint="eastAsia"/>
          <w:sz w:val="28"/>
          <w:szCs w:val="28"/>
        </w:rPr>
        <w:t>H</w:t>
      </w:r>
      <w:r w:rsidRPr="00A16C6E">
        <w:rPr>
          <w:rFonts w:hint="eastAsia"/>
          <w:sz w:val="28"/>
          <w:szCs w:val="28"/>
        </w:rPr>
        <w:t>股回购；待临时股东会批准后，公司也将启动实施</w:t>
      </w:r>
      <w:r w:rsidRPr="00A16C6E">
        <w:rPr>
          <w:rFonts w:hint="eastAsia"/>
          <w:sz w:val="28"/>
          <w:szCs w:val="28"/>
        </w:rPr>
        <w:t>A</w:t>
      </w:r>
      <w:r w:rsidRPr="00A16C6E">
        <w:rPr>
          <w:rFonts w:hint="eastAsia"/>
          <w:sz w:val="28"/>
          <w:szCs w:val="28"/>
        </w:rPr>
        <w:t>股回购。</w:t>
      </w:r>
    </w:p>
    <w:p w:rsidR="00A16C6E" w:rsidRPr="0094259B" w:rsidRDefault="0094259B" w:rsidP="00214502">
      <w:pPr>
        <w:spacing w:line="480" w:lineRule="exact"/>
        <w:ind w:firstLineChars="200" w:firstLine="562"/>
        <w:rPr>
          <w:rFonts w:hint="eastAsia"/>
          <w:b/>
          <w:sz w:val="28"/>
          <w:szCs w:val="28"/>
        </w:rPr>
      </w:pPr>
      <w:r w:rsidRPr="0094259B">
        <w:rPr>
          <w:rFonts w:hint="eastAsia"/>
          <w:b/>
          <w:sz w:val="28"/>
          <w:szCs w:val="28"/>
        </w:rPr>
        <w:t>问题</w:t>
      </w:r>
      <w:r w:rsidR="00A16C6E" w:rsidRPr="0094259B">
        <w:rPr>
          <w:rFonts w:hint="eastAsia"/>
          <w:b/>
          <w:sz w:val="28"/>
          <w:szCs w:val="28"/>
        </w:rPr>
        <w:t>11.</w:t>
      </w:r>
      <w:r w:rsidR="00A16C6E" w:rsidRPr="0094259B">
        <w:rPr>
          <w:rFonts w:hint="eastAsia"/>
          <w:b/>
          <w:sz w:val="28"/>
          <w:szCs w:val="28"/>
        </w:rPr>
        <w:t>大数据、</w:t>
      </w:r>
      <w:proofErr w:type="gramStart"/>
      <w:r w:rsidRPr="0094259B">
        <w:rPr>
          <w:rFonts w:hint="eastAsia"/>
          <w:b/>
          <w:sz w:val="28"/>
          <w:szCs w:val="28"/>
        </w:rPr>
        <w:t>云计算</w:t>
      </w:r>
      <w:proofErr w:type="gramEnd"/>
      <w:r w:rsidRPr="0094259B">
        <w:rPr>
          <w:rFonts w:hint="eastAsia"/>
          <w:b/>
          <w:sz w:val="28"/>
          <w:szCs w:val="28"/>
        </w:rPr>
        <w:t>和人工智能等如何给公司带来降本增效能力的提升？</w:t>
      </w:r>
    </w:p>
    <w:p w:rsidR="00A16C6E" w:rsidRPr="00A16C6E" w:rsidRDefault="00A16C6E" w:rsidP="00214502">
      <w:pPr>
        <w:spacing w:line="480" w:lineRule="exact"/>
        <w:ind w:firstLineChars="200" w:firstLine="560"/>
        <w:rPr>
          <w:rFonts w:hint="eastAsia"/>
          <w:sz w:val="28"/>
          <w:szCs w:val="28"/>
        </w:rPr>
      </w:pPr>
      <w:proofErr w:type="gramStart"/>
      <w:r w:rsidRPr="00A16C6E">
        <w:rPr>
          <w:rFonts w:hint="eastAsia"/>
          <w:sz w:val="28"/>
          <w:szCs w:val="28"/>
        </w:rPr>
        <w:t>在油服行业</w:t>
      </w:r>
      <w:proofErr w:type="gramEnd"/>
      <w:r w:rsidRPr="00A16C6E">
        <w:rPr>
          <w:rFonts w:hint="eastAsia"/>
          <w:sz w:val="28"/>
          <w:szCs w:val="28"/>
        </w:rPr>
        <w:t>，</w:t>
      </w:r>
      <w:proofErr w:type="gramStart"/>
      <w:r w:rsidRPr="00A16C6E">
        <w:rPr>
          <w:rFonts w:hint="eastAsia"/>
          <w:sz w:val="28"/>
          <w:szCs w:val="28"/>
        </w:rPr>
        <w:t>数</w:t>
      </w:r>
      <w:r w:rsidR="008006EE">
        <w:rPr>
          <w:rFonts w:hint="eastAsia"/>
          <w:sz w:val="28"/>
          <w:szCs w:val="28"/>
        </w:rPr>
        <w:t>智</w:t>
      </w:r>
      <w:r w:rsidRPr="00A16C6E">
        <w:rPr>
          <w:rFonts w:hint="eastAsia"/>
          <w:sz w:val="28"/>
          <w:szCs w:val="28"/>
        </w:rPr>
        <w:t>化</w:t>
      </w:r>
      <w:proofErr w:type="gramEnd"/>
      <w:r w:rsidRPr="00A16C6E">
        <w:rPr>
          <w:rFonts w:hint="eastAsia"/>
          <w:sz w:val="28"/>
          <w:szCs w:val="28"/>
        </w:rPr>
        <w:t>与降本增效的结合是至关重要的。为了更好地为客户创造价值，拥有更大的发展空间，公司必须</w:t>
      </w:r>
      <w:proofErr w:type="gramStart"/>
      <w:r w:rsidRPr="00A16C6E">
        <w:rPr>
          <w:rFonts w:hint="eastAsia"/>
          <w:sz w:val="28"/>
          <w:szCs w:val="28"/>
        </w:rPr>
        <w:t>结合数</w:t>
      </w:r>
      <w:r w:rsidR="008006EE">
        <w:rPr>
          <w:rFonts w:hint="eastAsia"/>
          <w:sz w:val="28"/>
          <w:szCs w:val="28"/>
        </w:rPr>
        <w:t>智</w:t>
      </w:r>
      <w:r w:rsidRPr="00A16C6E">
        <w:rPr>
          <w:rFonts w:hint="eastAsia"/>
          <w:sz w:val="28"/>
          <w:szCs w:val="28"/>
        </w:rPr>
        <w:t>化</w:t>
      </w:r>
      <w:proofErr w:type="gramEnd"/>
      <w:r w:rsidRPr="00A16C6E">
        <w:rPr>
          <w:rFonts w:hint="eastAsia"/>
          <w:sz w:val="28"/>
          <w:szCs w:val="28"/>
        </w:rPr>
        <w:t>手段，坚持低成本战略，进一步提升工程项目的创效能力。</w:t>
      </w:r>
    </w:p>
    <w:p w:rsidR="00A16C6E" w:rsidRPr="00A16C6E" w:rsidRDefault="00A16C6E" w:rsidP="00214502">
      <w:pPr>
        <w:spacing w:line="480" w:lineRule="exact"/>
        <w:ind w:firstLineChars="200" w:firstLine="560"/>
        <w:rPr>
          <w:rFonts w:hint="eastAsia"/>
          <w:sz w:val="28"/>
          <w:szCs w:val="28"/>
        </w:rPr>
      </w:pPr>
      <w:r w:rsidRPr="00A16C6E">
        <w:rPr>
          <w:rFonts w:hint="eastAsia"/>
          <w:sz w:val="28"/>
          <w:szCs w:val="28"/>
        </w:rPr>
        <w:t>在直接作业成本方面，</w:t>
      </w:r>
      <w:proofErr w:type="gramStart"/>
      <w:r w:rsidRPr="00A16C6E">
        <w:rPr>
          <w:rFonts w:hint="eastAsia"/>
          <w:sz w:val="28"/>
          <w:szCs w:val="28"/>
        </w:rPr>
        <w:t>数</w:t>
      </w:r>
      <w:r w:rsidR="008006EE">
        <w:rPr>
          <w:rFonts w:hint="eastAsia"/>
          <w:sz w:val="28"/>
          <w:szCs w:val="28"/>
        </w:rPr>
        <w:t>智</w:t>
      </w:r>
      <w:r w:rsidRPr="00A16C6E">
        <w:rPr>
          <w:rFonts w:hint="eastAsia"/>
          <w:sz w:val="28"/>
          <w:szCs w:val="28"/>
        </w:rPr>
        <w:t>化</w:t>
      </w:r>
      <w:proofErr w:type="gramEnd"/>
      <w:r w:rsidRPr="00A16C6E">
        <w:rPr>
          <w:rFonts w:hint="eastAsia"/>
          <w:sz w:val="28"/>
          <w:szCs w:val="28"/>
        </w:rPr>
        <w:t>可以帮助公司加快工程技术的迭代升级。通过人工智能、大数据、</w:t>
      </w:r>
      <w:proofErr w:type="gramStart"/>
      <w:r w:rsidRPr="00A16C6E">
        <w:rPr>
          <w:rFonts w:hint="eastAsia"/>
          <w:sz w:val="28"/>
          <w:szCs w:val="28"/>
        </w:rPr>
        <w:t>云计算</w:t>
      </w:r>
      <w:proofErr w:type="gramEnd"/>
      <w:r w:rsidRPr="00A16C6E">
        <w:rPr>
          <w:rFonts w:hint="eastAsia"/>
          <w:sz w:val="28"/>
          <w:szCs w:val="28"/>
        </w:rPr>
        <w:t>等技术，可以分析历史上的工</w:t>
      </w:r>
      <w:r w:rsidRPr="00A16C6E">
        <w:rPr>
          <w:rFonts w:hint="eastAsia"/>
          <w:sz w:val="28"/>
          <w:szCs w:val="28"/>
        </w:rPr>
        <w:lastRenderedPageBreak/>
        <w:t>程技术参数指标等信息，找出各领域的发展趋势和态势，从而确定下一步技术攻关和推广应用的重点关键。这将有助于公司提升技术水平和工程项目管理能力，进而降低成本。</w:t>
      </w:r>
    </w:p>
    <w:p w:rsidR="00A16C6E" w:rsidRPr="00A16C6E" w:rsidRDefault="00A16C6E" w:rsidP="00214502">
      <w:pPr>
        <w:spacing w:line="480" w:lineRule="exact"/>
        <w:ind w:firstLineChars="200" w:firstLine="560"/>
        <w:rPr>
          <w:rFonts w:hint="eastAsia"/>
          <w:sz w:val="28"/>
          <w:szCs w:val="28"/>
        </w:rPr>
      </w:pPr>
      <w:r w:rsidRPr="00A16C6E">
        <w:rPr>
          <w:rFonts w:hint="eastAsia"/>
          <w:sz w:val="28"/>
          <w:szCs w:val="28"/>
        </w:rPr>
        <w:t>在管理成本方面，</w:t>
      </w:r>
      <w:proofErr w:type="gramStart"/>
      <w:r w:rsidRPr="00A16C6E">
        <w:rPr>
          <w:rFonts w:hint="eastAsia"/>
          <w:sz w:val="28"/>
          <w:szCs w:val="28"/>
        </w:rPr>
        <w:t>数</w:t>
      </w:r>
      <w:r w:rsidR="008006EE">
        <w:rPr>
          <w:rFonts w:hint="eastAsia"/>
          <w:sz w:val="28"/>
          <w:szCs w:val="28"/>
        </w:rPr>
        <w:t>智</w:t>
      </w:r>
      <w:r w:rsidRPr="00A16C6E">
        <w:rPr>
          <w:rFonts w:hint="eastAsia"/>
          <w:sz w:val="28"/>
          <w:szCs w:val="28"/>
        </w:rPr>
        <w:t>化</w:t>
      </w:r>
      <w:proofErr w:type="gramEnd"/>
      <w:r w:rsidRPr="00A16C6E">
        <w:rPr>
          <w:rFonts w:hint="eastAsia"/>
          <w:sz w:val="28"/>
          <w:szCs w:val="28"/>
        </w:rPr>
        <w:t>与降本增效的结合主要体现在改变生产组织运营模式上。要</w:t>
      </w:r>
      <w:proofErr w:type="gramStart"/>
      <w:r w:rsidRPr="00A16C6E">
        <w:rPr>
          <w:rFonts w:hint="eastAsia"/>
          <w:sz w:val="28"/>
          <w:szCs w:val="28"/>
        </w:rPr>
        <w:t>通过数</w:t>
      </w:r>
      <w:r w:rsidR="008006EE">
        <w:rPr>
          <w:rFonts w:hint="eastAsia"/>
          <w:sz w:val="28"/>
          <w:szCs w:val="28"/>
        </w:rPr>
        <w:t>智</w:t>
      </w:r>
      <w:r w:rsidRPr="00A16C6E">
        <w:rPr>
          <w:rFonts w:hint="eastAsia"/>
          <w:sz w:val="28"/>
          <w:szCs w:val="28"/>
        </w:rPr>
        <w:t>化</w:t>
      </w:r>
      <w:proofErr w:type="gramEnd"/>
      <w:r w:rsidRPr="00A16C6E">
        <w:rPr>
          <w:rFonts w:hint="eastAsia"/>
          <w:sz w:val="28"/>
          <w:szCs w:val="28"/>
        </w:rPr>
        <w:t>的升级，提高管理效能，降低运营成本。具体而言，就是要通过远程指挥、自动化升级等手段，实现现场无人或少人的目标。</w:t>
      </w:r>
    </w:p>
    <w:p w:rsidR="00A16C6E" w:rsidRPr="00A16C6E" w:rsidRDefault="00A16C6E" w:rsidP="00214502">
      <w:pPr>
        <w:spacing w:line="480" w:lineRule="exact"/>
        <w:ind w:firstLineChars="200" w:firstLine="560"/>
        <w:rPr>
          <w:rFonts w:hint="eastAsia"/>
          <w:sz w:val="28"/>
          <w:szCs w:val="28"/>
        </w:rPr>
      </w:pPr>
      <w:proofErr w:type="gramStart"/>
      <w:r w:rsidRPr="00A16C6E">
        <w:rPr>
          <w:rFonts w:hint="eastAsia"/>
          <w:sz w:val="28"/>
          <w:szCs w:val="28"/>
        </w:rPr>
        <w:t>数</w:t>
      </w:r>
      <w:r w:rsidR="008006EE">
        <w:rPr>
          <w:rFonts w:hint="eastAsia"/>
          <w:sz w:val="28"/>
          <w:szCs w:val="28"/>
        </w:rPr>
        <w:t>智</w:t>
      </w:r>
      <w:r w:rsidRPr="00A16C6E">
        <w:rPr>
          <w:rFonts w:hint="eastAsia"/>
          <w:sz w:val="28"/>
          <w:szCs w:val="28"/>
        </w:rPr>
        <w:t>化</w:t>
      </w:r>
      <w:proofErr w:type="gramEnd"/>
      <w:r w:rsidRPr="00A16C6E">
        <w:rPr>
          <w:rFonts w:hint="eastAsia"/>
          <w:sz w:val="28"/>
          <w:szCs w:val="28"/>
        </w:rPr>
        <w:t>的发展与降本增效是息息相关的。未来，公司将继续</w:t>
      </w:r>
      <w:proofErr w:type="gramStart"/>
      <w:r w:rsidRPr="00A16C6E">
        <w:rPr>
          <w:rFonts w:hint="eastAsia"/>
          <w:sz w:val="28"/>
          <w:szCs w:val="28"/>
        </w:rPr>
        <w:t>坚持数</w:t>
      </w:r>
      <w:r w:rsidR="008006EE">
        <w:rPr>
          <w:rFonts w:hint="eastAsia"/>
          <w:sz w:val="28"/>
          <w:szCs w:val="28"/>
        </w:rPr>
        <w:t>智</w:t>
      </w:r>
      <w:r w:rsidRPr="00A16C6E">
        <w:rPr>
          <w:rFonts w:hint="eastAsia"/>
          <w:sz w:val="28"/>
          <w:szCs w:val="28"/>
        </w:rPr>
        <w:t>化</w:t>
      </w:r>
      <w:proofErr w:type="gramEnd"/>
      <w:r w:rsidRPr="00A16C6E">
        <w:rPr>
          <w:rFonts w:hint="eastAsia"/>
          <w:sz w:val="28"/>
          <w:szCs w:val="28"/>
        </w:rPr>
        <w:t>的发展方向，并重点</w:t>
      </w:r>
      <w:proofErr w:type="gramStart"/>
      <w:r w:rsidRPr="00A16C6E">
        <w:rPr>
          <w:rFonts w:hint="eastAsia"/>
          <w:sz w:val="28"/>
          <w:szCs w:val="28"/>
        </w:rPr>
        <w:t>推动数</w:t>
      </w:r>
      <w:r w:rsidR="008006EE">
        <w:rPr>
          <w:rFonts w:hint="eastAsia"/>
          <w:sz w:val="28"/>
          <w:szCs w:val="28"/>
        </w:rPr>
        <w:t>智</w:t>
      </w:r>
      <w:r w:rsidRPr="00A16C6E">
        <w:rPr>
          <w:rFonts w:hint="eastAsia"/>
          <w:sz w:val="28"/>
          <w:szCs w:val="28"/>
        </w:rPr>
        <w:t>化</w:t>
      </w:r>
      <w:proofErr w:type="gramEnd"/>
      <w:r w:rsidRPr="00A16C6E">
        <w:rPr>
          <w:rFonts w:hint="eastAsia"/>
          <w:sz w:val="28"/>
          <w:szCs w:val="28"/>
        </w:rPr>
        <w:t>与降本增效的结合。通过加快工程技术的迭代升级、改变生产组织运营模式等手段，进一步提升公司的竞争力和发展水平。</w:t>
      </w:r>
    </w:p>
    <w:p w:rsidR="00A16C6E" w:rsidRPr="00A572FF" w:rsidRDefault="00A572FF" w:rsidP="00214502">
      <w:pPr>
        <w:spacing w:line="480" w:lineRule="exact"/>
        <w:ind w:firstLineChars="200" w:firstLine="562"/>
        <w:rPr>
          <w:rFonts w:hint="eastAsia"/>
          <w:b/>
          <w:sz w:val="28"/>
          <w:szCs w:val="28"/>
        </w:rPr>
      </w:pPr>
      <w:r w:rsidRPr="00A572FF">
        <w:rPr>
          <w:rFonts w:hint="eastAsia"/>
          <w:b/>
          <w:sz w:val="28"/>
          <w:szCs w:val="28"/>
        </w:rPr>
        <w:t>问题</w:t>
      </w:r>
      <w:r w:rsidR="00A16C6E" w:rsidRPr="00A572FF">
        <w:rPr>
          <w:rFonts w:hint="eastAsia"/>
          <w:b/>
          <w:sz w:val="28"/>
          <w:szCs w:val="28"/>
        </w:rPr>
        <w:t>12.</w:t>
      </w:r>
      <w:r w:rsidRPr="00A572FF">
        <w:rPr>
          <w:rFonts w:hint="eastAsia"/>
          <w:b/>
          <w:sz w:val="28"/>
          <w:szCs w:val="28"/>
        </w:rPr>
        <w:t>公司未来会在哪些重点的战略上发力？</w:t>
      </w:r>
    </w:p>
    <w:p w:rsidR="00A16C6E" w:rsidRPr="00A16C6E" w:rsidRDefault="00A16C6E" w:rsidP="00214502">
      <w:pPr>
        <w:spacing w:line="480" w:lineRule="exact"/>
        <w:ind w:firstLineChars="200" w:firstLine="560"/>
        <w:rPr>
          <w:rFonts w:hint="eastAsia"/>
          <w:sz w:val="28"/>
          <w:szCs w:val="28"/>
        </w:rPr>
      </w:pPr>
      <w:r w:rsidRPr="00A16C6E">
        <w:rPr>
          <w:rFonts w:hint="eastAsia"/>
          <w:sz w:val="28"/>
          <w:szCs w:val="28"/>
        </w:rPr>
        <w:t>公司将锚定打造世界一流技术先导型</w:t>
      </w:r>
      <w:proofErr w:type="gramStart"/>
      <w:r w:rsidRPr="00A16C6E">
        <w:rPr>
          <w:rFonts w:hint="eastAsia"/>
          <w:sz w:val="28"/>
          <w:szCs w:val="28"/>
        </w:rPr>
        <w:t>油服公司愿景</w:t>
      </w:r>
      <w:proofErr w:type="gramEnd"/>
      <w:r w:rsidRPr="00A16C6E">
        <w:rPr>
          <w:rFonts w:hint="eastAsia"/>
          <w:sz w:val="28"/>
          <w:szCs w:val="28"/>
        </w:rPr>
        <w:t>目标，围绕高质量发展工作主线，系统谋划一体化、轻资产、低成本、</w:t>
      </w:r>
      <w:proofErr w:type="gramStart"/>
      <w:r w:rsidRPr="00A16C6E">
        <w:rPr>
          <w:rFonts w:hint="eastAsia"/>
          <w:sz w:val="28"/>
          <w:szCs w:val="28"/>
        </w:rPr>
        <w:t>数智化</w:t>
      </w:r>
      <w:proofErr w:type="gramEnd"/>
      <w:r w:rsidRPr="00A16C6E">
        <w:rPr>
          <w:rFonts w:hint="eastAsia"/>
          <w:sz w:val="28"/>
          <w:szCs w:val="28"/>
        </w:rPr>
        <w:t>、绿色化发展思路、目标任务及实施路径，加快构建“工程大包</w:t>
      </w:r>
      <w:r w:rsidRPr="00A16C6E">
        <w:rPr>
          <w:rFonts w:hint="eastAsia"/>
          <w:sz w:val="28"/>
          <w:szCs w:val="28"/>
        </w:rPr>
        <w:t>+</w:t>
      </w:r>
      <w:r w:rsidRPr="00A16C6E">
        <w:rPr>
          <w:rFonts w:hint="eastAsia"/>
          <w:sz w:val="28"/>
          <w:szCs w:val="28"/>
        </w:rPr>
        <w:t>技术服务</w:t>
      </w:r>
      <w:r w:rsidRPr="00A16C6E">
        <w:rPr>
          <w:rFonts w:hint="eastAsia"/>
          <w:sz w:val="28"/>
          <w:szCs w:val="28"/>
        </w:rPr>
        <w:t>+</w:t>
      </w:r>
      <w:r w:rsidRPr="00A16C6E">
        <w:rPr>
          <w:rFonts w:hint="eastAsia"/>
          <w:sz w:val="28"/>
          <w:szCs w:val="28"/>
        </w:rPr>
        <w:t>油藏运营”产业格局，全力打造保障高效、创新引领、管理精益、安全绿色、品牌卓越、幸福和谐的石化油服。</w:t>
      </w:r>
    </w:p>
    <w:p w:rsidR="000B4189" w:rsidRDefault="00A16C6E" w:rsidP="00214502">
      <w:pPr>
        <w:spacing w:line="480" w:lineRule="exact"/>
        <w:ind w:firstLineChars="200" w:firstLine="560"/>
        <w:rPr>
          <w:sz w:val="28"/>
          <w:szCs w:val="28"/>
        </w:rPr>
      </w:pPr>
      <w:r w:rsidRPr="00A16C6E">
        <w:rPr>
          <w:rFonts w:hint="eastAsia"/>
          <w:sz w:val="28"/>
          <w:szCs w:val="28"/>
        </w:rPr>
        <w:t>实现</w:t>
      </w:r>
      <w:proofErr w:type="gramStart"/>
      <w:r w:rsidRPr="00A16C6E">
        <w:rPr>
          <w:rFonts w:hint="eastAsia"/>
          <w:sz w:val="28"/>
          <w:szCs w:val="28"/>
        </w:rPr>
        <w:t>愿景目标</w:t>
      </w:r>
      <w:proofErr w:type="gramEnd"/>
      <w:r w:rsidRPr="00A16C6E">
        <w:rPr>
          <w:rFonts w:hint="eastAsia"/>
          <w:sz w:val="28"/>
          <w:szCs w:val="28"/>
        </w:rPr>
        <w:t>的主要举措：以战略</w:t>
      </w:r>
      <w:proofErr w:type="gramStart"/>
      <w:r w:rsidRPr="00A16C6E">
        <w:rPr>
          <w:rFonts w:hint="eastAsia"/>
          <w:sz w:val="28"/>
          <w:szCs w:val="28"/>
        </w:rPr>
        <w:t>思维抓统</w:t>
      </w:r>
      <w:proofErr w:type="gramEnd"/>
      <w:r w:rsidRPr="00A16C6E">
        <w:rPr>
          <w:rFonts w:hint="eastAsia"/>
          <w:sz w:val="28"/>
          <w:szCs w:val="28"/>
        </w:rPr>
        <w:t>筹谋转型，全力引领石油工程产业向中高端跃升；分区域、分阶段集成攻关石油工程技术，锻造更多支撑增储上产、引领转型升级的技术利器，做精做细传统优势产业推动强链；聚焦绿色化智能化发展，加快发展绿色装备与技术工艺，强力推动科研成果转化和产品产业化，创新探索大数据、云计算、人工智能与</w:t>
      </w:r>
      <w:proofErr w:type="gramStart"/>
      <w:r w:rsidRPr="00A16C6E">
        <w:rPr>
          <w:rFonts w:hint="eastAsia"/>
          <w:sz w:val="28"/>
          <w:szCs w:val="28"/>
        </w:rPr>
        <w:t>油服产业</w:t>
      </w:r>
      <w:proofErr w:type="gramEnd"/>
      <w:r w:rsidRPr="00A16C6E">
        <w:rPr>
          <w:rFonts w:hint="eastAsia"/>
          <w:sz w:val="28"/>
          <w:szCs w:val="28"/>
        </w:rPr>
        <w:t>的融合发展路径，做</w:t>
      </w:r>
      <w:proofErr w:type="gramStart"/>
      <w:r w:rsidRPr="00A16C6E">
        <w:rPr>
          <w:rFonts w:hint="eastAsia"/>
          <w:sz w:val="28"/>
          <w:szCs w:val="28"/>
        </w:rPr>
        <w:t>强做</w:t>
      </w:r>
      <w:proofErr w:type="gramEnd"/>
      <w:r w:rsidRPr="00A16C6E">
        <w:rPr>
          <w:rFonts w:hint="eastAsia"/>
          <w:sz w:val="28"/>
          <w:szCs w:val="28"/>
        </w:rPr>
        <w:t>大产业短板加快补链；积极参与“热氢风光电”技术研发应用，力争在</w:t>
      </w:r>
      <w:r w:rsidRPr="00A16C6E">
        <w:rPr>
          <w:rFonts w:hint="eastAsia"/>
          <w:sz w:val="28"/>
          <w:szCs w:val="28"/>
        </w:rPr>
        <w:t>CCUS</w:t>
      </w:r>
      <w:r w:rsidRPr="00A16C6E">
        <w:rPr>
          <w:rFonts w:hint="eastAsia"/>
          <w:sz w:val="28"/>
          <w:szCs w:val="28"/>
        </w:rPr>
        <w:t>、氢气输送、北斗导航、天然气提氦等领域取得大突破，做专做优战</w:t>
      </w:r>
      <w:r w:rsidR="008006EE">
        <w:rPr>
          <w:rFonts w:hint="eastAsia"/>
          <w:sz w:val="28"/>
          <w:szCs w:val="28"/>
        </w:rPr>
        <w:t>略</w:t>
      </w:r>
      <w:r w:rsidRPr="00A16C6E">
        <w:rPr>
          <w:rFonts w:hint="eastAsia"/>
          <w:sz w:val="28"/>
          <w:szCs w:val="28"/>
        </w:rPr>
        <w:t>新</w:t>
      </w:r>
      <w:r w:rsidR="008006EE">
        <w:rPr>
          <w:rFonts w:hint="eastAsia"/>
          <w:sz w:val="28"/>
          <w:szCs w:val="28"/>
        </w:rPr>
        <w:t>兴</w:t>
      </w:r>
      <w:r w:rsidRPr="00A16C6E">
        <w:rPr>
          <w:rFonts w:hint="eastAsia"/>
          <w:sz w:val="28"/>
          <w:szCs w:val="28"/>
        </w:rPr>
        <w:t>业务持续延链；不断优化市场策略，内部市场强化支撑，当好增储上产的主力军，外部市场大力开拓高端高效和轻资产市场，打造公司半壁江山，推动公司向“轻资产油服”、“绿色油服”、“智慧油服”转型升级。</w:t>
      </w:r>
    </w:p>
    <w:p w:rsidR="00A16C6E" w:rsidRDefault="00A16C6E" w:rsidP="00214502">
      <w:pPr>
        <w:spacing w:line="480" w:lineRule="exact"/>
        <w:ind w:firstLineChars="200" w:firstLine="560"/>
        <w:rPr>
          <w:sz w:val="28"/>
          <w:szCs w:val="28"/>
        </w:rPr>
      </w:pPr>
      <w:r w:rsidRPr="00A16C6E">
        <w:rPr>
          <w:rFonts w:hint="eastAsia"/>
          <w:sz w:val="28"/>
          <w:szCs w:val="28"/>
        </w:rPr>
        <w:lastRenderedPageBreak/>
        <w:t>11</w:t>
      </w:r>
      <w:r w:rsidRPr="00A16C6E">
        <w:rPr>
          <w:rFonts w:hint="eastAsia"/>
          <w:sz w:val="28"/>
          <w:szCs w:val="28"/>
        </w:rPr>
        <w:t>月</w:t>
      </w:r>
      <w:r w:rsidRPr="00A16C6E">
        <w:rPr>
          <w:rFonts w:hint="eastAsia"/>
          <w:sz w:val="28"/>
          <w:szCs w:val="28"/>
        </w:rPr>
        <w:t>6</w:t>
      </w:r>
      <w:r w:rsidRPr="00A16C6E">
        <w:rPr>
          <w:rFonts w:hint="eastAsia"/>
          <w:sz w:val="28"/>
          <w:szCs w:val="28"/>
        </w:rPr>
        <w:t>日下午，投资者实地参观了黄河钻井</w:t>
      </w:r>
      <w:r w:rsidRPr="00A16C6E">
        <w:rPr>
          <w:rFonts w:hint="eastAsia"/>
          <w:sz w:val="28"/>
          <w:szCs w:val="28"/>
        </w:rPr>
        <w:t>70183</w:t>
      </w:r>
      <w:r w:rsidRPr="00A16C6E">
        <w:rPr>
          <w:rFonts w:hint="eastAsia"/>
          <w:sz w:val="28"/>
          <w:szCs w:val="28"/>
        </w:rPr>
        <w:t>钻井队、地质测控研究院、钻井工艺研究院、石油工程设计公司等</w:t>
      </w:r>
      <w:r w:rsidR="008006EE">
        <w:rPr>
          <w:rFonts w:hint="eastAsia"/>
          <w:sz w:val="28"/>
          <w:szCs w:val="28"/>
        </w:rPr>
        <w:t>公司现场</w:t>
      </w:r>
      <w:r w:rsidRPr="00A16C6E">
        <w:rPr>
          <w:rFonts w:hint="eastAsia"/>
          <w:sz w:val="28"/>
          <w:szCs w:val="28"/>
        </w:rPr>
        <w:t>，近距离感受了石油工程作业现场、高端装备制造优势和新能源业务优势。在参观过程中，投资者积极与现场讲解人员和技术专家交流，进一步增进了对公司各项生产业务的理解、未来发展的认识。</w:t>
      </w:r>
    </w:p>
    <w:p w:rsidR="00A16C6E" w:rsidRPr="00C0210B" w:rsidRDefault="00A16C6E" w:rsidP="00214502">
      <w:pPr>
        <w:spacing w:line="480" w:lineRule="exact"/>
        <w:ind w:firstLineChars="200" w:firstLine="560"/>
        <w:rPr>
          <w:rFonts w:hint="eastAsia"/>
          <w:sz w:val="28"/>
          <w:szCs w:val="28"/>
        </w:rPr>
      </w:pPr>
      <w:r w:rsidRPr="00A16C6E">
        <w:rPr>
          <w:rFonts w:hint="eastAsia"/>
          <w:sz w:val="28"/>
          <w:szCs w:val="28"/>
        </w:rPr>
        <w:t>下一步，公司将扎实推进经营质效提升工作，总结经验、谋划市场、提升业绩，不断提升经营质效；做好合</w:t>
      </w:r>
      <w:proofErr w:type="gramStart"/>
      <w:r w:rsidRPr="00A16C6E">
        <w:rPr>
          <w:rFonts w:hint="eastAsia"/>
          <w:sz w:val="28"/>
          <w:szCs w:val="28"/>
        </w:rPr>
        <w:t>规</w:t>
      </w:r>
      <w:proofErr w:type="gramEnd"/>
      <w:r w:rsidRPr="00A16C6E">
        <w:rPr>
          <w:rFonts w:hint="eastAsia"/>
          <w:sz w:val="28"/>
          <w:szCs w:val="28"/>
        </w:rPr>
        <w:t>体系建设，严格执行内控制度，确保合</w:t>
      </w:r>
      <w:proofErr w:type="gramStart"/>
      <w:r w:rsidRPr="00A16C6E">
        <w:rPr>
          <w:rFonts w:hint="eastAsia"/>
          <w:sz w:val="28"/>
          <w:szCs w:val="28"/>
        </w:rPr>
        <w:t>规</w:t>
      </w:r>
      <w:proofErr w:type="gramEnd"/>
      <w:r w:rsidRPr="00A16C6E">
        <w:rPr>
          <w:rFonts w:hint="eastAsia"/>
          <w:sz w:val="28"/>
          <w:szCs w:val="28"/>
        </w:rPr>
        <w:t>管理；不断提高投资者回报、常态</w:t>
      </w:r>
      <w:proofErr w:type="gramStart"/>
      <w:r w:rsidRPr="00A16C6E">
        <w:rPr>
          <w:rFonts w:hint="eastAsia"/>
          <w:sz w:val="28"/>
          <w:szCs w:val="28"/>
        </w:rPr>
        <w:t>化做好</w:t>
      </w:r>
      <w:proofErr w:type="gramEnd"/>
      <w:r w:rsidRPr="00A16C6E">
        <w:rPr>
          <w:rFonts w:hint="eastAsia"/>
          <w:sz w:val="28"/>
          <w:szCs w:val="28"/>
        </w:rPr>
        <w:t>市值管理，有效提升上市公司质量。</w:t>
      </w:r>
    </w:p>
    <w:sectPr w:rsidR="00A16C6E" w:rsidRPr="00C0210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D3D" w:rsidRDefault="00BC4D3D" w:rsidP="00A16C6E">
      <w:r>
        <w:separator/>
      </w:r>
    </w:p>
  </w:endnote>
  <w:endnote w:type="continuationSeparator" w:id="0">
    <w:p w:rsidR="00BC4D3D" w:rsidRDefault="00BC4D3D" w:rsidP="00A16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A00002BF"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1367349"/>
      <w:docPartObj>
        <w:docPartGallery w:val="Page Numbers (Bottom of Page)"/>
        <w:docPartUnique/>
      </w:docPartObj>
    </w:sdtPr>
    <w:sdtContent>
      <w:p w:rsidR="00A16C6E" w:rsidRDefault="00A16C6E">
        <w:pPr>
          <w:pStyle w:val="a4"/>
          <w:jc w:val="center"/>
        </w:pPr>
        <w:r>
          <w:fldChar w:fldCharType="begin"/>
        </w:r>
        <w:r>
          <w:instrText>PAGE   \* MERGEFORMAT</w:instrText>
        </w:r>
        <w:r>
          <w:fldChar w:fldCharType="separate"/>
        </w:r>
        <w:r w:rsidR="00214502" w:rsidRPr="00214502">
          <w:rPr>
            <w:noProof/>
            <w:lang w:val="zh-CN"/>
          </w:rPr>
          <w:t>10</w:t>
        </w:r>
        <w:r>
          <w:fldChar w:fldCharType="end"/>
        </w:r>
      </w:p>
    </w:sdtContent>
  </w:sdt>
  <w:p w:rsidR="00A16C6E" w:rsidRDefault="00A16C6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D3D" w:rsidRDefault="00BC4D3D" w:rsidP="00A16C6E">
      <w:r>
        <w:separator/>
      </w:r>
    </w:p>
  </w:footnote>
  <w:footnote w:type="continuationSeparator" w:id="0">
    <w:p w:rsidR="00BC4D3D" w:rsidRDefault="00BC4D3D" w:rsidP="00A16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22F"/>
    <w:rsid w:val="0000115F"/>
    <w:rsid w:val="000016C5"/>
    <w:rsid w:val="000111AB"/>
    <w:rsid w:val="00014681"/>
    <w:rsid w:val="00014B73"/>
    <w:rsid w:val="0001502A"/>
    <w:rsid w:val="00023148"/>
    <w:rsid w:val="0002559E"/>
    <w:rsid w:val="0003175C"/>
    <w:rsid w:val="00035E70"/>
    <w:rsid w:val="00041325"/>
    <w:rsid w:val="00053E1E"/>
    <w:rsid w:val="000561D6"/>
    <w:rsid w:val="000610A5"/>
    <w:rsid w:val="00061863"/>
    <w:rsid w:val="00070825"/>
    <w:rsid w:val="000752D2"/>
    <w:rsid w:val="000852EB"/>
    <w:rsid w:val="000861BC"/>
    <w:rsid w:val="00096D9F"/>
    <w:rsid w:val="000A0B57"/>
    <w:rsid w:val="000A1F73"/>
    <w:rsid w:val="000A6043"/>
    <w:rsid w:val="000B00C1"/>
    <w:rsid w:val="000B4189"/>
    <w:rsid w:val="000B454E"/>
    <w:rsid w:val="000B6361"/>
    <w:rsid w:val="000B6FD9"/>
    <w:rsid w:val="000C0E51"/>
    <w:rsid w:val="000C615C"/>
    <w:rsid w:val="000C7217"/>
    <w:rsid w:val="000D0DF4"/>
    <w:rsid w:val="000D4112"/>
    <w:rsid w:val="000D5FC4"/>
    <w:rsid w:val="000E0CBA"/>
    <w:rsid w:val="000E2CF9"/>
    <w:rsid w:val="000E4FFE"/>
    <w:rsid w:val="000E64C0"/>
    <w:rsid w:val="000F097B"/>
    <w:rsid w:val="000F128D"/>
    <w:rsid w:val="000F54EB"/>
    <w:rsid w:val="001072A6"/>
    <w:rsid w:val="001168D4"/>
    <w:rsid w:val="001174BF"/>
    <w:rsid w:val="00117789"/>
    <w:rsid w:val="00120734"/>
    <w:rsid w:val="00120851"/>
    <w:rsid w:val="00122AF9"/>
    <w:rsid w:val="00131DB4"/>
    <w:rsid w:val="001350B0"/>
    <w:rsid w:val="00135BDA"/>
    <w:rsid w:val="00141A52"/>
    <w:rsid w:val="00145702"/>
    <w:rsid w:val="0015377B"/>
    <w:rsid w:val="00153ACD"/>
    <w:rsid w:val="001734CC"/>
    <w:rsid w:val="00176D6C"/>
    <w:rsid w:val="00195B9D"/>
    <w:rsid w:val="001A05A1"/>
    <w:rsid w:val="001A15C3"/>
    <w:rsid w:val="001A15E6"/>
    <w:rsid w:val="001A7B9C"/>
    <w:rsid w:val="001B232F"/>
    <w:rsid w:val="001B29C7"/>
    <w:rsid w:val="001B434F"/>
    <w:rsid w:val="001B497E"/>
    <w:rsid w:val="001B5AB9"/>
    <w:rsid w:val="001B6EC8"/>
    <w:rsid w:val="001C290D"/>
    <w:rsid w:val="001C2F3C"/>
    <w:rsid w:val="001C427F"/>
    <w:rsid w:val="001D15B2"/>
    <w:rsid w:val="001D1C8A"/>
    <w:rsid w:val="001D484F"/>
    <w:rsid w:val="001D5DE3"/>
    <w:rsid w:val="00210F65"/>
    <w:rsid w:val="00211FD5"/>
    <w:rsid w:val="002131F2"/>
    <w:rsid w:val="00213BC9"/>
    <w:rsid w:val="00214502"/>
    <w:rsid w:val="00215561"/>
    <w:rsid w:val="002164DD"/>
    <w:rsid w:val="0022367E"/>
    <w:rsid w:val="00223700"/>
    <w:rsid w:val="00225B7C"/>
    <w:rsid w:val="00232E75"/>
    <w:rsid w:val="002377FF"/>
    <w:rsid w:val="002464AD"/>
    <w:rsid w:val="002527BE"/>
    <w:rsid w:val="00254C45"/>
    <w:rsid w:val="00255B5F"/>
    <w:rsid w:val="00264189"/>
    <w:rsid w:val="00270447"/>
    <w:rsid w:val="00270E9D"/>
    <w:rsid w:val="00271334"/>
    <w:rsid w:val="00271A17"/>
    <w:rsid w:val="0027516F"/>
    <w:rsid w:val="002812F4"/>
    <w:rsid w:val="00281ADC"/>
    <w:rsid w:val="0029224E"/>
    <w:rsid w:val="002922B4"/>
    <w:rsid w:val="002945EA"/>
    <w:rsid w:val="00296E5B"/>
    <w:rsid w:val="002B451A"/>
    <w:rsid w:val="002C1CA9"/>
    <w:rsid w:val="002C245A"/>
    <w:rsid w:val="002C4DCD"/>
    <w:rsid w:val="002C7B2D"/>
    <w:rsid w:val="002D33EA"/>
    <w:rsid w:val="002D4E55"/>
    <w:rsid w:val="002D7992"/>
    <w:rsid w:val="002E47B3"/>
    <w:rsid w:val="002F11D2"/>
    <w:rsid w:val="002F35CE"/>
    <w:rsid w:val="002F62CB"/>
    <w:rsid w:val="00300B0A"/>
    <w:rsid w:val="003032F8"/>
    <w:rsid w:val="00306A17"/>
    <w:rsid w:val="00317027"/>
    <w:rsid w:val="00322A0F"/>
    <w:rsid w:val="003253CF"/>
    <w:rsid w:val="00331E24"/>
    <w:rsid w:val="003416FC"/>
    <w:rsid w:val="00342A1E"/>
    <w:rsid w:val="00346CDF"/>
    <w:rsid w:val="00350964"/>
    <w:rsid w:val="00350B8B"/>
    <w:rsid w:val="00355733"/>
    <w:rsid w:val="003606CE"/>
    <w:rsid w:val="003616B5"/>
    <w:rsid w:val="00361B09"/>
    <w:rsid w:val="00367DA4"/>
    <w:rsid w:val="00370C71"/>
    <w:rsid w:val="00372310"/>
    <w:rsid w:val="0037457C"/>
    <w:rsid w:val="00377019"/>
    <w:rsid w:val="00377A4E"/>
    <w:rsid w:val="00387BBB"/>
    <w:rsid w:val="00387EB5"/>
    <w:rsid w:val="00396E61"/>
    <w:rsid w:val="00397FBF"/>
    <w:rsid w:val="003A608B"/>
    <w:rsid w:val="003B17C2"/>
    <w:rsid w:val="003C0131"/>
    <w:rsid w:val="003C2E46"/>
    <w:rsid w:val="003C6DFF"/>
    <w:rsid w:val="003D0ABE"/>
    <w:rsid w:val="003D148A"/>
    <w:rsid w:val="003D2CCA"/>
    <w:rsid w:val="003D4ED0"/>
    <w:rsid w:val="003E780E"/>
    <w:rsid w:val="003F45FC"/>
    <w:rsid w:val="003F7A63"/>
    <w:rsid w:val="00401B9C"/>
    <w:rsid w:val="004131A9"/>
    <w:rsid w:val="00414267"/>
    <w:rsid w:val="004205C1"/>
    <w:rsid w:val="004227F0"/>
    <w:rsid w:val="00436A77"/>
    <w:rsid w:val="004417DB"/>
    <w:rsid w:val="004459C8"/>
    <w:rsid w:val="004462B1"/>
    <w:rsid w:val="004517D3"/>
    <w:rsid w:val="00454BB9"/>
    <w:rsid w:val="0045709A"/>
    <w:rsid w:val="00461DC7"/>
    <w:rsid w:val="00462AEF"/>
    <w:rsid w:val="00465B9B"/>
    <w:rsid w:val="00467682"/>
    <w:rsid w:val="00470ACA"/>
    <w:rsid w:val="00471254"/>
    <w:rsid w:val="0047307D"/>
    <w:rsid w:val="00474407"/>
    <w:rsid w:val="00474B79"/>
    <w:rsid w:val="0047626D"/>
    <w:rsid w:val="004762F8"/>
    <w:rsid w:val="004765D6"/>
    <w:rsid w:val="00480670"/>
    <w:rsid w:val="00481114"/>
    <w:rsid w:val="00481E46"/>
    <w:rsid w:val="00484208"/>
    <w:rsid w:val="00490511"/>
    <w:rsid w:val="00493145"/>
    <w:rsid w:val="0049333E"/>
    <w:rsid w:val="0049469D"/>
    <w:rsid w:val="004B217F"/>
    <w:rsid w:val="004B7664"/>
    <w:rsid w:val="004C11F5"/>
    <w:rsid w:val="004C2151"/>
    <w:rsid w:val="004C3144"/>
    <w:rsid w:val="004C7107"/>
    <w:rsid w:val="004C784A"/>
    <w:rsid w:val="004D79DA"/>
    <w:rsid w:val="004E54D5"/>
    <w:rsid w:val="004E5815"/>
    <w:rsid w:val="004E6078"/>
    <w:rsid w:val="004F1F62"/>
    <w:rsid w:val="004F24DC"/>
    <w:rsid w:val="004F6E8B"/>
    <w:rsid w:val="005022E8"/>
    <w:rsid w:val="00504ED4"/>
    <w:rsid w:val="00506795"/>
    <w:rsid w:val="005236F5"/>
    <w:rsid w:val="00523D9D"/>
    <w:rsid w:val="00525FB6"/>
    <w:rsid w:val="00537EBA"/>
    <w:rsid w:val="00541CF6"/>
    <w:rsid w:val="00552B40"/>
    <w:rsid w:val="00554A36"/>
    <w:rsid w:val="00554EEB"/>
    <w:rsid w:val="00555E56"/>
    <w:rsid w:val="005721D8"/>
    <w:rsid w:val="00580AF8"/>
    <w:rsid w:val="0058178B"/>
    <w:rsid w:val="00590DFF"/>
    <w:rsid w:val="00591B96"/>
    <w:rsid w:val="00594ECB"/>
    <w:rsid w:val="00596DFC"/>
    <w:rsid w:val="00597B6A"/>
    <w:rsid w:val="005A2AF9"/>
    <w:rsid w:val="005B5EF8"/>
    <w:rsid w:val="005B7E2F"/>
    <w:rsid w:val="005C4EAA"/>
    <w:rsid w:val="005C6033"/>
    <w:rsid w:val="005D2B25"/>
    <w:rsid w:val="005D3A63"/>
    <w:rsid w:val="005E2189"/>
    <w:rsid w:val="005E513E"/>
    <w:rsid w:val="005E67F5"/>
    <w:rsid w:val="005E7FBF"/>
    <w:rsid w:val="005F08CD"/>
    <w:rsid w:val="005F0D67"/>
    <w:rsid w:val="005F387C"/>
    <w:rsid w:val="005F7B56"/>
    <w:rsid w:val="006007A9"/>
    <w:rsid w:val="00603B50"/>
    <w:rsid w:val="006066D5"/>
    <w:rsid w:val="00615F62"/>
    <w:rsid w:val="00621ECC"/>
    <w:rsid w:val="006267A7"/>
    <w:rsid w:val="00627D42"/>
    <w:rsid w:val="00630FCA"/>
    <w:rsid w:val="00633083"/>
    <w:rsid w:val="00634B5D"/>
    <w:rsid w:val="00642E05"/>
    <w:rsid w:val="0066085A"/>
    <w:rsid w:val="00661445"/>
    <w:rsid w:val="00661DDA"/>
    <w:rsid w:val="006671ED"/>
    <w:rsid w:val="0067416B"/>
    <w:rsid w:val="006759A0"/>
    <w:rsid w:val="006769E3"/>
    <w:rsid w:val="006778A6"/>
    <w:rsid w:val="00680941"/>
    <w:rsid w:val="006928BC"/>
    <w:rsid w:val="00697574"/>
    <w:rsid w:val="006A1E2B"/>
    <w:rsid w:val="006A280E"/>
    <w:rsid w:val="006A3B01"/>
    <w:rsid w:val="006A4300"/>
    <w:rsid w:val="006A46D6"/>
    <w:rsid w:val="006A6A99"/>
    <w:rsid w:val="006A6AD9"/>
    <w:rsid w:val="006B050B"/>
    <w:rsid w:val="006B293C"/>
    <w:rsid w:val="006C3931"/>
    <w:rsid w:val="006C6A02"/>
    <w:rsid w:val="006C7820"/>
    <w:rsid w:val="006D1CB9"/>
    <w:rsid w:val="006D75B3"/>
    <w:rsid w:val="006D78EB"/>
    <w:rsid w:val="006D7D64"/>
    <w:rsid w:val="006D7F86"/>
    <w:rsid w:val="006F0AB2"/>
    <w:rsid w:val="006F30DF"/>
    <w:rsid w:val="006F6DF8"/>
    <w:rsid w:val="007039CB"/>
    <w:rsid w:val="00710112"/>
    <w:rsid w:val="007109DA"/>
    <w:rsid w:val="00725863"/>
    <w:rsid w:val="00736E3D"/>
    <w:rsid w:val="00737F0C"/>
    <w:rsid w:val="0074086B"/>
    <w:rsid w:val="00741307"/>
    <w:rsid w:val="00741E2C"/>
    <w:rsid w:val="00753246"/>
    <w:rsid w:val="00753ADD"/>
    <w:rsid w:val="00754B6F"/>
    <w:rsid w:val="007655BC"/>
    <w:rsid w:val="00770920"/>
    <w:rsid w:val="0077469C"/>
    <w:rsid w:val="00774857"/>
    <w:rsid w:val="007830BE"/>
    <w:rsid w:val="00784DBC"/>
    <w:rsid w:val="0078560F"/>
    <w:rsid w:val="00791CF1"/>
    <w:rsid w:val="00792029"/>
    <w:rsid w:val="00797B8C"/>
    <w:rsid w:val="007A197E"/>
    <w:rsid w:val="007A4BB8"/>
    <w:rsid w:val="007A525F"/>
    <w:rsid w:val="007A5FA6"/>
    <w:rsid w:val="007B1612"/>
    <w:rsid w:val="007C0F32"/>
    <w:rsid w:val="007C5D78"/>
    <w:rsid w:val="007D47D0"/>
    <w:rsid w:val="007D6256"/>
    <w:rsid w:val="007E2548"/>
    <w:rsid w:val="007E4B78"/>
    <w:rsid w:val="007F0A80"/>
    <w:rsid w:val="008006EE"/>
    <w:rsid w:val="00803B3E"/>
    <w:rsid w:val="008047DD"/>
    <w:rsid w:val="008057CD"/>
    <w:rsid w:val="00807AE8"/>
    <w:rsid w:val="00814734"/>
    <w:rsid w:val="00816D29"/>
    <w:rsid w:val="008173F6"/>
    <w:rsid w:val="008179F1"/>
    <w:rsid w:val="0082262B"/>
    <w:rsid w:val="0082576A"/>
    <w:rsid w:val="0083560D"/>
    <w:rsid w:val="00842AC5"/>
    <w:rsid w:val="00843073"/>
    <w:rsid w:val="008445E0"/>
    <w:rsid w:val="00845AC1"/>
    <w:rsid w:val="0084684D"/>
    <w:rsid w:val="00852CAB"/>
    <w:rsid w:val="00860450"/>
    <w:rsid w:val="00863B34"/>
    <w:rsid w:val="00874B23"/>
    <w:rsid w:val="0088161D"/>
    <w:rsid w:val="00890541"/>
    <w:rsid w:val="00890DC0"/>
    <w:rsid w:val="00897DBE"/>
    <w:rsid w:val="008A1743"/>
    <w:rsid w:val="008A2723"/>
    <w:rsid w:val="008A2E79"/>
    <w:rsid w:val="008A543C"/>
    <w:rsid w:val="008A6A28"/>
    <w:rsid w:val="008B16B1"/>
    <w:rsid w:val="008B1910"/>
    <w:rsid w:val="008B1D19"/>
    <w:rsid w:val="008C0AC2"/>
    <w:rsid w:val="008C2BCD"/>
    <w:rsid w:val="008C6770"/>
    <w:rsid w:val="008D2D24"/>
    <w:rsid w:val="008D4596"/>
    <w:rsid w:val="008D5AD7"/>
    <w:rsid w:val="008D6533"/>
    <w:rsid w:val="008E0B9D"/>
    <w:rsid w:val="008E569F"/>
    <w:rsid w:val="008E626A"/>
    <w:rsid w:val="008E7CF7"/>
    <w:rsid w:val="008F3388"/>
    <w:rsid w:val="008F3EA2"/>
    <w:rsid w:val="008F5933"/>
    <w:rsid w:val="0090117A"/>
    <w:rsid w:val="009027D4"/>
    <w:rsid w:val="00903E1E"/>
    <w:rsid w:val="00904188"/>
    <w:rsid w:val="0090693C"/>
    <w:rsid w:val="009116B0"/>
    <w:rsid w:val="00913D43"/>
    <w:rsid w:val="00913F2F"/>
    <w:rsid w:val="009151A5"/>
    <w:rsid w:val="009174A7"/>
    <w:rsid w:val="00920A21"/>
    <w:rsid w:val="009223ED"/>
    <w:rsid w:val="00924632"/>
    <w:rsid w:val="00925043"/>
    <w:rsid w:val="00931D3F"/>
    <w:rsid w:val="0093508F"/>
    <w:rsid w:val="0094259B"/>
    <w:rsid w:val="00943DCC"/>
    <w:rsid w:val="00944E82"/>
    <w:rsid w:val="009461DC"/>
    <w:rsid w:val="00955138"/>
    <w:rsid w:val="0096603C"/>
    <w:rsid w:val="00966E1D"/>
    <w:rsid w:val="00973BED"/>
    <w:rsid w:val="0097467E"/>
    <w:rsid w:val="00981CA5"/>
    <w:rsid w:val="00992800"/>
    <w:rsid w:val="009A112C"/>
    <w:rsid w:val="009A11F1"/>
    <w:rsid w:val="009A3417"/>
    <w:rsid w:val="009B0899"/>
    <w:rsid w:val="009B41DA"/>
    <w:rsid w:val="009B6938"/>
    <w:rsid w:val="009C24B3"/>
    <w:rsid w:val="009C41EC"/>
    <w:rsid w:val="009D410B"/>
    <w:rsid w:val="009F0077"/>
    <w:rsid w:val="009F3B87"/>
    <w:rsid w:val="009F5D7C"/>
    <w:rsid w:val="00A0007A"/>
    <w:rsid w:val="00A017D6"/>
    <w:rsid w:val="00A01EA8"/>
    <w:rsid w:val="00A04604"/>
    <w:rsid w:val="00A04920"/>
    <w:rsid w:val="00A04C65"/>
    <w:rsid w:val="00A06527"/>
    <w:rsid w:val="00A06E09"/>
    <w:rsid w:val="00A07035"/>
    <w:rsid w:val="00A12F3B"/>
    <w:rsid w:val="00A1372F"/>
    <w:rsid w:val="00A16883"/>
    <w:rsid w:val="00A16C6E"/>
    <w:rsid w:val="00A22C89"/>
    <w:rsid w:val="00A32481"/>
    <w:rsid w:val="00A357F1"/>
    <w:rsid w:val="00A363E4"/>
    <w:rsid w:val="00A36597"/>
    <w:rsid w:val="00A4391C"/>
    <w:rsid w:val="00A44370"/>
    <w:rsid w:val="00A505AB"/>
    <w:rsid w:val="00A572FF"/>
    <w:rsid w:val="00A57C34"/>
    <w:rsid w:val="00A624B5"/>
    <w:rsid w:val="00A64E4C"/>
    <w:rsid w:val="00A66734"/>
    <w:rsid w:val="00A733FF"/>
    <w:rsid w:val="00A8072F"/>
    <w:rsid w:val="00A81519"/>
    <w:rsid w:val="00A866D6"/>
    <w:rsid w:val="00A87034"/>
    <w:rsid w:val="00A93692"/>
    <w:rsid w:val="00AB70FE"/>
    <w:rsid w:val="00AB7774"/>
    <w:rsid w:val="00AC5F36"/>
    <w:rsid w:val="00AD08F3"/>
    <w:rsid w:val="00AD1607"/>
    <w:rsid w:val="00AE1AAD"/>
    <w:rsid w:val="00AE6A47"/>
    <w:rsid w:val="00AE7088"/>
    <w:rsid w:val="00AF1945"/>
    <w:rsid w:val="00AF1C2C"/>
    <w:rsid w:val="00B04BC3"/>
    <w:rsid w:val="00B05469"/>
    <w:rsid w:val="00B138BB"/>
    <w:rsid w:val="00B157E0"/>
    <w:rsid w:val="00B15C44"/>
    <w:rsid w:val="00B172FA"/>
    <w:rsid w:val="00B23A47"/>
    <w:rsid w:val="00B24202"/>
    <w:rsid w:val="00B2438B"/>
    <w:rsid w:val="00B33CE1"/>
    <w:rsid w:val="00B35149"/>
    <w:rsid w:val="00B3710B"/>
    <w:rsid w:val="00B37A4C"/>
    <w:rsid w:val="00B45348"/>
    <w:rsid w:val="00B53B19"/>
    <w:rsid w:val="00B5622F"/>
    <w:rsid w:val="00B56A5B"/>
    <w:rsid w:val="00B57805"/>
    <w:rsid w:val="00B62712"/>
    <w:rsid w:val="00B66D8C"/>
    <w:rsid w:val="00B71270"/>
    <w:rsid w:val="00B76628"/>
    <w:rsid w:val="00B76CA1"/>
    <w:rsid w:val="00B77D70"/>
    <w:rsid w:val="00B83DDD"/>
    <w:rsid w:val="00B85DFF"/>
    <w:rsid w:val="00B906B2"/>
    <w:rsid w:val="00B93E70"/>
    <w:rsid w:val="00B96540"/>
    <w:rsid w:val="00BA53D4"/>
    <w:rsid w:val="00BB11EE"/>
    <w:rsid w:val="00BB3639"/>
    <w:rsid w:val="00BB6C48"/>
    <w:rsid w:val="00BC3D0C"/>
    <w:rsid w:val="00BC4D3D"/>
    <w:rsid w:val="00BE08CB"/>
    <w:rsid w:val="00BE2152"/>
    <w:rsid w:val="00BE22D3"/>
    <w:rsid w:val="00C0210B"/>
    <w:rsid w:val="00C061BA"/>
    <w:rsid w:val="00C07063"/>
    <w:rsid w:val="00C10B24"/>
    <w:rsid w:val="00C14E1A"/>
    <w:rsid w:val="00C15AC6"/>
    <w:rsid w:val="00C167F9"/>
    <w:rsid w:val="00C16C97"/>
    <w:rsid w:val="00C264C8"/>
    <w:rsid w:val="00C311A9"/>
    <w:rsid w:val="00C40868"/>
    <w:rsid w:val="00C4241C"/>
    <w:rsid w:val="00C4299B"/>
    <w:rsid w:val="00C50F49"/>
    <w:rsid w:val="00C524D0"/>
    <w:rsid w:val="00C55131"/>
    <w:rsid w:val="00C551E5"/>
    <w:rsid w:val="00C57823"/>
    <w:rsid w:val="00C77A98"/>
    <w:rsid w:val="00C8027B"/>
    <w:rsid w:val="00C817E3"/>
    <w:rsid w:val="00C8198C"/>
    <w:rsid w:val="00C86DA5"/>
    <w:rsid w:val="00C94B0F"/>
    <w:rsid w:val="00C9578D"/>
    <w:rsid w:val="00C96B3E"/>
    <w:rsid w:val="00CA3EE4"/>
    <w:rsid w:val="00CA4097"/>
    <w:rsid w:val="00CA7219"/>
    <w:rsid w:val="00CB408B"/>
    <w:rsid w:val="00CB6137"/>
    <w:rsid w:val="00CC3B46"/>
    <w:rsid w:val="00CC3F5A"/>
    <w:rsid w:val="00CC5A90"/>
    <w:rsid w:val="00CC6D40"/>
    <w:rsid w:val="00CD2B06"/>
    <w:rsid w:val="00CD67B3"/>
    <w:rsid w:val="00CD7551"/>
    <w:rsid w:val="00CE4F72"/>
    <w:rsid w:val="00CF00B0"/>
    <w:rsid w:val="00CF065A"/>
    <w:rsid w:val="00CF0C4A"/>
    <w:rsid w:val="00CF1AAC"/>
    <w:rsid w:val="00CF37EC"/>
    <w:rsid w:val="00CF4731"/>
    <w:rsid w:val="00D00109"/>
    <w:rsid w:val="00D00DE2"/>
    <w:rsid w:val="00D05894"/>
    <w:rsid w:val="00D077BC"/>
    <w:rsid w:val="00D153A6"/>
    <w:rsid w:val="00D2039C"/>
    <w:rsid w:val="00D24A02"/>
    <w:rsid w:val="00D24E88"/>
    <w:rsid w:val="00D25A41"/>
    <w:rsid w:val="00D321AE"/>
    <w:rsid w:val="00D32340"/>
    <w:rsid w:val="00D32826"/>
    <w:rsid w:val="00D33015"/>
    <w:rsid w:val="00D3321C"/>
    <w:rsid w:val="00D3784F"/>
    <w:rsid w:val="00D37B83"/>
    <w:rsid w:val="00D44415"/>
    <w:rsid w:val="00D457D4"/>
    <w:rsid w:val="00D46C36"/>
    <w:rsid w:val="00D50568"/>
    <w:rsid w:val="00D511CE"/>
    <w:rsid w:val="00D51B24"/>
    <w:rsid w:val="00D539C7"/>
    <w:rsid w:val="00D615A3"/>
    <w:rsid w:val="00D712EA"/>
    <w:rsid w:val="00D732B7"/>
    <w:rsid w:val="00D75BC5"/>
    <w:rsid w:val="00D85E38"/>
    <w:rsid w:val="00D93D6A"/>
    <w:rsid w:val="00D947F2"/>
    <w:rsid w:val="00D95B0D"/>
    <w:rsid w:val="00DA0F90"/>
    <w:rsid w:val="00DA1C67"/>
    <w:rsid w:val="00DA5E50"/>
    <w:rsid w:val="00DA5E66"/>
    <w:rsid w:val="00DA652A"/>
    <w:rsid w:val="00DB2A15"/>
    <w:rsid w:val="00DB3D3B"/>
    <w:rsid w:val="00DC2388"/>
    <w:rsid w:val="00DC6AD2"/>
    <w:rsid w:val="00DD0217"/>
    <w:rsid w:val="00DD0F9A"/>
    <w:rsid w:val="00DE0ABD"/>
    <w:rsid w:val="00DE3BD1"/>
    <w:rsid w:val="00DE4FFA"/>
    <w:rsid w:val="00DE507B"/>
    <w:rsid w:val="00DE596D"/>
    <w:rsid w:val="00DE607F"/>
    <w:rsid w:val="00DE6D2F"/>
    <w:rsid w:val="00DE777D"/>
    <w:rsid w:val="00DF1CBA"/>
    <w:rsid w:val="00DF474E"/>
    <w:rsid w:val="00E01F52"/>
    <w:rsid w:val="00E04708"/>
    <w:rsid w:val="00E063EA"/>
    <w:rsid w:val="00E12EB7"/>
    <w:rsid w:val="00E17803"/>
    <w:rsid w:val="00E2678B"/>
    <w:rsid w:val="00E30581"/>
    <w:rsid w:val="00E3424A"/>
    <w:rsid w:val="00E35007"/>
    <w:rsid w:val="00E41DCF"/>
    <w:rsid w:val="00E51C64"/>
    <w:rsid w:val="00E53185"/>
    <w:rsid w:val="00E5372A"/>
    <w:rsid w:val="00E57CAB"/>
    <w:rsid w:val="00E63F19"/>
    <w:rsid w:val="00E7124A"/>
    <w:rsid w:val="00E7231E"/>
    <w:rsid w:val="00E730E7"/>
    <w:rsid w:val="00E7414A"/>
    <w:rsid w:val="00E7466D"/>
    <w:rsid w:val="00E74C28"/>
    <w:rsid w:val="00E75DC1"/>
    <w:rsid w:val="00E75EAC"/>
    <w:rsid w:val="00E769EB"/>
    <w:rsid w:val="00E815BF"/>
    <w:rsid w:val="00E828DC"/>
    <w:rsid w:val="00E82F79"/>
    <w:rsid w:val="00E831BB"/>
    <w:rsid w:val="00E865A6"/>
    <w:rsid w:val="00E91425"/>
    <w:rsid w:val="00E96EAB"/>
    <w:rsid w:val="00E97D14"/>
    <w:rsid w:val="00EA2515"/>
    <w:rsid w:val="00EA35BE"/>
    <w:rsid w:val="00EA45AD"/>
    <w:rsid w:val="00EB1442"/>
    <w:rsid w:val="00EB5C40"/>
    <w:rsid w:val="00EC013F"/>
    <w:rsid w:val="00EC24B6"/>
    <w:rsid w:val="00EC34A8"/>
    <w:rsid w:val="00EC6165"/>
    <w:rsid w:val="00EC72F5"/>
    <w:rsid w:val="00ED7D19"/>
    <w:rsid w:val="00EE1483"/>
    <w:rsid w:val="00EE472A"/>
    <w:rsid w:val="00EF5EB1"/>
    <w:rsid w:val="00EF6927"/>
    <w:rsid w:val="00EF7C80"/>
    <w:rsid w:val="00F067D7"/>
    <w:rsid w:val="00F07B60"/>
    <w:rsid w:val="00F10B1C"/>
    <w:rsid w:val="00F12A55"/>
    <w:rsid w:val="00F16B3C"/>
    <w:rsid w:val="00F2176C"/>
    <w:rsid w:val="00F27CBD"/>
    <w:rsid w:val="00F447B9"/>
    <w:rsid w:val="00F45084"/>
    <w:rsid w:val="00F45B3D"/>
    <w:rsid w:val="00F47F76"/>
    <w:rsid w:val="00F52316"/>
    <w:rsid w:val="00F53BF7"/>
    <w:rsid w:val="00F54135"/>
    <w:rsid w:val="00F57012"/>
    <w:rsid w:val="00F66B0D"/>
    <w:rsid w:val="00F67E40"/>
    <w:rsid w:val="00F7501A"/>
    <w:rsid w:val="00F7655D"/>
    <w:rsid w:val="00F8115B"/>
    <w:rsid w:val="00F816FF"/>
    <w:rsid w:val="00F87F87"/>
    <w:rsid w:val="00F91AB7"/>
    <w:rsid w:val="00FA1716"/>
    <w:rsid w:val="00FA33E8"/>
    <w:rsid w:val="00FB18A3"/>
    <w:rsid w:val="00FB2F7C"/>
    <w:rsid w:val="00FD3E4D"/>
    <w:rsid w:val="00FD443E"/>
    <w:rsid w:val="00FD6EB0"/>
    <w:rsid w:val="00FE22C1"/>
    <w:rsid w:val="00FE2BFD"/>
    <w:rsid w:val="00FE2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7B352-55CF-4D05-9532-D8512575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6C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6C6E"/>
    <w:rPr>
      <w:sz w:val="18"/>
      <w:szCs w:val="18"/>
    </w:rPr>
  </w:style>
  <w:style w:type="paragraph" w:styleId="a4">
    <w:name w:val="footer"/>
    <w:basedOn w:val="a"/>
    <w:link w:val="Char0"/>
    <w:uiPriority w:val="99"/>
    <w:unhideWhenUsed/>
    <w:rsid w:val="00A16C6E"/>
    <w:pPr>
      <w:tabs>
        <w:tab w:val="center" w:pos="4153"/>
        <w:tab w:val="right" w:pos="8306"/>
      </w:tabs>
      <w:snapToGrid w:val="0"/>
      <w:jc w:val="left"/>
    </w:pPr>
    <w:rPr>
      <w:sz w:val="18"/>
      <w:szCs w:val="18"/>
    </w:rPr>
  </w:style>
  <w:style w:type="character" w:customStyle="1" w:styleId="Char0">
    <w:name w:val="页脚 Char"/>
    <w:basedOn w:val="a0"/>
    <w:link w:val="a4"/>
    <w:uiPriority w:val="99"/>
    <w:rsid w:val="00A16C6E"/>
    <w:rPr>
      <w:sz w:val="18"/>
      <w:szCs w:val="18"/>
    </w:rPr>
  </w:style>
  <w:style w:type="paragraph" w:styleId="a5">
    <w:name w:val="List Paragraph"/>
    <w:basedOn w:val="a"/>
    <w:uiPriority w:val="34"/>
    <w:qFormat/>
    <w:rsid w:val="00D3301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10</Pages>
  <Words>1068</Words>
  <Characters>6090</Characters>
  <Application>Microsoft Office Word</Application>
  <DocSecurity>0</DocSecurity>
  <Lines>50</Lines>
  <Paragraphs>14</Paragraphs>
  <ScaleCrop>false</ScaleCrop>
  <Company>Sinopec</Company>
  <LinksUpToDate>false</LinksUpToDate>
  <CharactersWithSpaces>7144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沈泽宏</dc:creator>
  <cp:keywords/>
  <dc:description/>
  <cp:lastModifiedBy>沈泽宏</cp:lastModifiedBy>
  <cp:revision>9</cp:revision>
  <dcterms:created xsi:type="dcterms:W3CDTF">2024-11-11T01:07:00Z</dcterms:created>
  <dcterms:modified xsi:type="dcterms:W3CDTF">2024-11-11T02:44:00Z</dcterms:modified>
</cp:coreProperties>
</file>