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25198">
      <w:pPr>
        <w:pStyle w:val="6"/>
        <w:spacing w:before="0" w:beforeAutospacing="0" w:after="0" w:afterAutospacing="0" w:line="360" w:lineRule="auto"/>
        <w:ind w:firstLine="480" w:firstLineChars="200"/>
      </w:pPr>
      <w:r>
        <w:rPr>
          <w:rFonts w:hint="eastAsia"/>
        </w:rPr>
        <w:t>证券代码</w:t>
      </w:r>
      <w:r>
        <w:t>：605296</w:t>
      </w:r>
      <w:r>
        <w:rPr>
          <w:rFonts w:hint="eastAsia"/>
        </w:rPr>
        <w:t xml:space="preserve">                        证券简称：</w:t>
      </w:r>
      <w:r>
        <w:rPr>
          <w:rFonts w:hint="eastAsia"/>
          <w:lang w:eastAsia="zh-Hans"/>
        </w:rPr>
        <w:t>神农集团</w:t>
      </w:r>
    </w:p>
    <w:p w14:paraId="0F8124B0">
      <w:pPr>
        <w:pStyle w:val="6"/>
        <w:spacing w:before="0" w:beforeAutospacing="0" w:after="0" w:afterAutospacing="0" w:line="360" w:lineRule="auto"/>
        <w:ind w:firstLine="482" w:firstLineChars="200"/>
        <w:jc w:val="center"/>
        <w:rPr>
          <w:b/>
        </w:rPr>
      </w:pPr>
      <w:r>
        <w:rPr>
          <w:rFonts w:hint="eastAsia"/>
          <w:b/>
          <w:lang w:eastAsia="zh-Hans"/>
        </w:rPr>
        <w:t>云南神农农业产业集团</w:t>
      </w:r>
      <w:r>
        <w:rPr>
          <w:rFonts w:hint="eastAsia"/>
          <w:b/>
        </w:rPr>
        <w:t>股份有限公司投资者关系活动记录表</w:t>
      </w:r>
    </w:p>
    <w:p w14:paraId="68694010">
      <w:pPr>
        <w:pStyle w:val="6"/>
        <w:spacing w:before="0" w:beforeAutospacing="0" w:after="0" w:afterAutospacing="0" w:line="360" w:lineRule="auto"/>
        <w:ind w:firstLine="480" w:firstLineChars="200"/>
        <w:jc w:val="right"/>
        <w:rPr>
          <w:rFonts w:hint="default" w:eastAsia="宋体"/>
          <w:lang w:val="en-US" w:eastAsia="zh-CN"/>
        </w:rPr>
      </w:pPr>
      <w:r>
        <w:rPr>
          <w:rFonts w:hint="eastAsia"/>
        </w:rPr>
        <w:t>编号：</w:t>
      </w:r>
      <w:r>
        <w:t>202</w:t>
      </w:r>
      <w:r>
        <w:rPr>
          <w:rFonts w:hint="eastAsia"/>
        </w:rPr>
        <w:t>4</w:t>
      </w:r>
      <w:r>
        <w:rPr>
          <w:rFonts w:hint="eastAsia"/>
          <w:lang w:val="en-US" w:eastAsia="zh-CN"/>
        </w:rPr>
        <w:t>1111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7520"/>
      </w:tblGrid>
      <w:tr w14:paraId="03DF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28CB94A2">
            <w:pPr>
              <w:pStyle w:val="6"/>
              <w:spacing w:before="0" w:beforeAutospacing="0" w:after="0" w:afterAutospacing="0" w:line="360" w:lineRule="auto"/>
              <w:rPr>
                <w:rFonts w:cs="宋体"/>
              </w:rPr>
            </w:pPr>
            <w:r>
              <w:rPr>
                <w:rFonts w:hint="eastAsia" w:cs="宋体"/>
              </w:rPr>
              <w:t>投资者关系活动类别</w:t>
            </w:r>
          </w:p>
        </w:tc>
        <w:tc>
          <w:tcPr>
            <w:tcW w:w="7520" w:type="dxa"/>
          </w:tcPr>
          <w:p w14:paraId="2511D721">
            <w:pPr>
              <w:pStyle w:val="6"/>
              <w:spacing w:line="360" w:lineRule="auto"/>
              <w:rPr>
                <w:rFonts w:cs="宋体"/>
              </w:rPr>
            </w:pPr>
            <w:r>
              <w:rPr>
                <w:rFonts w:hint="eastAsia" w:cs="宋体"/>
              </w:rPr>
              <w:t>□特定对象调研 □分析师会议</w:t>
            </w:r>
          </w:p>
          <w:p w14:paraId="3876E362">
            <w:pPr>
              <w:pStyle w:val="6"/>
              <w:spacing w:line="360" w:lineRule="auto"/>
              <w:rPr>
                <w:rFonts w:cs="宋体"/>
              </w:rPr>
            </w:pPr>
            <w:r>
              <w:rPr>
                <w:rFonts w:hint="eastAsia" w:cs="宋体"/>
              </w:rPr>
              <w:t xml:space="preserve">□媒体采访 </w:t>
            </w:r>
            <w:r>
              <w:rPr>
                <w:rFonts w:hint="eastAsia" w:cs="宋体"/>
              </w:rPr>
              <w:sym w:font="Wingdings 2" w:char="0052"/>
            </w:r>
            <w:r>
              <w:rPr>
                <w:rFonts w:hint="eastAsia" w:cs="宋体"/>
              </w:rPr>
              <w:t>业绩说明会</w:t>
            </w:r>
          </w:p>
          <w:p w14:paraId="43FDEAA3">
            <w:pPr>
              <w:pStyle w:val="6"/>
              <w:spacing w:line="360" w:lineRule="auto"/>
              <w:rPr>
                <w:rFonts w:cs="宋体"/>
              </w:rPr>
            </w:pPr>
            <w:r>
              <w:rPr>
                <w:rFonts w:hint="eastAsia" w:cs="宋体"/>
              </w:rPr>
              <w:t>□新闻发布会 □路演活动</w:t>
            </w:r>
          </w:p>
          <w:p w14:paraId="7F1F465A">
            <w:pPr>
              <w:pStyle w:val="6"/>
              <w:spacing w:line="360" w:lineRule="auto"/>
              <w:rPr>
                <w:rFonts w:cs="宋体"/>
              </w:rPr>
            </w:pPr>
            <w:r>
              <w:rPr>
                <w:rFonts w:hint="eastAsia" w:cs="宋体"/>
              </w:rPr>
              <w:t>□现场参观</w:t>
            </w:r>
          </w:p>
          <w:p w14:paraId="6DDAF469">
            <w:pPr>
              <w:pStyle w:val="6"/>
              <w:spacing w:before="0" w:beforeAutospacing="0" w:after="0" w:afterAutospacing="0" w:line="360" w:lineRule="auto"/>
              <w:rPr>
                <w:rFonts w:cs="宋体"/>
              </w:rPr>
            </w:pPr>
            <w:r>
              <w:rPr>
                <w:rFonts w:hint="eastAsia" w:cs="宋体"/>
              </w:rPr>
              <w:sym w:font="Wingdings 2" w:char="00A3"/>
            </w:r>
            <w:r>
              <w:rPr>
                <w:rFonts w:hint="eastAsia" w:cs="宋体"/>
              </w:rPr>
              <w:t xml:space="preserve">其他 </w:t>
            </w:r>
          </w:p>
        </w:tc>
      </w:tr>
      <w:tr w14:paraId="02FA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02" w:type="dxa"/>
            <w:vAlign w:val="center"/>
          </w:tcPr>
          <w:p w14:paraId="2AB11164">
            <w:pPr>
              <w:pStyle w:val="6"/>
              <w:spacing w:before="0" w:beforeAutospacing="0" w:after="0" w:afterAutospacing="0" w:line="360" w:lineRule="auto"/>
              <w:rPr>
                <w:rFonts w:cs="宋体"/>
              </w:rPr>
            </w:pPr>
            <w:r>
              <w:rPr>
                <w:rFonts w:hint="eastAsia" w:cs="宋体"/>
              </w:rPr>
              <w:t>参与单位名称及人员姓名</w:t>
            </w:r>
          </w:p>
        </w:tc>
        <w:tc>
          <w:tcPr>
            <w:tcW w:w="7520" w:type="dxa"/>
            <w:vAlign w:val="center"/>
          </w:tcPr>
          <w:p w14:paraId="65F4FF7E">
            <w:pPr>
              <w:pStyle w:val="6"/>
              <w:spacing w:before="0" w:beforeAutospacing="0" w:after="0" w:afterAutospacing="0" w:line="360" w:lineRule="auto"/>
              <w:jc w:val="both"/>
              <w:rPr>
                <w:rFonts w:cs="宋体"/>
                <w:lang w:eastAsia="zh-Hans"/>
              </w:rPr>
            </w:pPr>
            <w:r>
              <w:rPr>
                <w:rFonts w:ascii="宋体" w:hAnsi="宋体" w:eastAsia="宋体" w:cs="宋体"/>
                <w:sz w:val="24"/>
                <w:szCs w:val="24"/>
              </w:rPr>
              <w:t>参与本次“云南神农农业产业集团股份有限公司 2024 年</w:t>
            </w:r>
            <w:r>
              <w:rPr>
                <w:rFonts w:hint="eastAsia" w:ascii="宋体" w:hAnsi="宋体" w:eastAsia="宋体" w:cs="宋体"/>
                <w:sz w:val="24"/>
                <w:szCs w:val="24"/>
                <w:lang w:val="en-US" w:eastAsia="zh-CN"/>
              </w:rPr>
              <w:t>第三季度</w:t>
            </w:r>
            <w:r>
              <w:rPr>
                <w:rFonts w:ascii="宋体" w:hAnsi="宋体" w:eastAsia="宋体" w:cs="宋体"/>
                <w:sz w:val="24"/>
                <w:szCs w:val="24"/>
              </w:rPr>
              <w:t>业绩说明会”的投资者</w:t>
            </w:r>
          </w:p>
        </w:tc>
      </w:tr>
      <w:tr w14:paraId="2FB9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F2583FE">
            <w:pPr>
              <w:pStyle w:val="6"/>
              <w:spacing w:before="0" w:beforeAutospacing="0" w:after="0" w:afterAutospacing="0" w:line="360" w:lineRule="auto"/>
              <w:rPr>
                <w:rFonts w:cs="宋体"/>
              </w:rPr>
            </w:pPr>
            <w:r>
              <w:rPr>
                <w:rFonts w:hint="eastAsia" w:cs="宋体"/>
              </w:rPr>
              <w:t>时间</w:t>
            </w:r>
          </w:p>
        </w:tc>
        <w:tc>
          <w:tcPr>
            <w:tcW w:w="7520" w:type="dxa"/>
          </w:tcPr>
          <w:p w14:paraId="3D458982">
            <w:pPr>
              <w:pStyle w:val="6"/>
              <w:spacing w:before="0" w:beforeAutospacing="0" w:after="0" w:afterAutospacing="0" w:line="360" w:lineRule="auto"/>
              <w:rPr>
                <w:rFonts w:cs="宋体"/>
              </w:rPr>
            </w:pPr>
            <w:r>
              <w:rPr>
                <w:rFonts w:hint="eastAsia" w:cs="宋体"/>
              </w:rPr>
              <w:t>2024</w:t>
            </w:r>
            <w:r>
              <w:rPr>
                <w:rFonts w:hint="eastAsia" w:cs="宋体"/>
                <w:lang w:eastAsia="zh-Hans"/>
              </w:rPr>
              <w:t>年</w:t>
            </w:r>
            <w:r>
              <w:rPr>
                <w:rFonts w:hint="eastAsia" w:cs="宋体"/>
                <w:lang w:val="en-US" w:eastAsia="zh-CN"/>
              </w:rPr>
              <w:t>11</w:t>
            </w:r>
            <w:r>
              <w:rPr>
                <w:rFonts w:hint="eastAsia" w:cs="宋体"/>
                <w:lang w:eastAsia="zh-Hans"/>
              </w:rPr>
              <w:t>月</w:t>
            </w:r>
            <w:r>
              <w:rPr>
                <w:rFonts w:hint="eastAsia" w:cs="宋体"/>
                <w:lang w:val="en-US" w:eastAsia="zh-CN"/>
              </w:rPr>
              <w:t>11</w:t>
            </w:r>
            <w:r>
              <w:rPr>
                <w:rFonts w:hint="eastAsia" w:cs="宋体"/>
                <w:lang w:eastAsia="zh-Hans"/>
              </w:rPr>
              <w:t>日</w:t>
            </w:r>
            <w:r>
              <w:rPr>
                <w:rFonts w:ascii="宋体" w:hAnsi="宋体" w:eastAsia="宋体" w:cs="宋体"/>
                <w:sz w:val="24"/>
                <w:szCs w:val="24"/>
              </w:rPr>
              <w:t>上午 10:00-11:30</w:t>
            </w:r>
          </w:p>
        </w:tc>
      </w:tr>
      <w:tr w14:paraId="6207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99D21B1">
            <w:pPr>
              <w:pStyle w:val="6"/>
              <w:wordWrap w:val="0"/>
              <w:spacing w:before="0" w:beforeAutospacing="0" w:after="0" w:afterAutospacing="0" w:line="360" w:lineRule="auto"/>
              <w:rPr>
                <w:rFonts w:cs="宋体"/>
              </w:rPr>
            </w:pPr>
            <w:r>
              <w:rPr>
                <w:rFonts w:hint="eastAsia" w:cs="宋体"/>
              </w:rPr>
              <w:t>地点</w:t>
            </w:r>
          </w:p>
        </w:tc>
        <w:tc>
          <w:tcPr>
            <w:tcW w:w="7520" w:type="dxa"/>
          </w:tcPr>
          <w:p w14:paraId="4C227C4F">
            <w:pPr>
              <w:pStyle w:val="6"/>
              <w:wordWrap w:val="0"/>
              <w:spacing w:before="0" w:beforeAutospacing="0" w:after="0" w:afterAutospacing="0" w:line="360" w:lineRule="auto"/>
              <w:rPr>
                <w:rFonts w:cs="宋体"/>
              </w:rPr>
            </w:pPr>
            <w:r>
              <w:rPr>
                <w:rFonts w:ascii="宋体" w:hAnsi="宋体" w:eastAsia="宋体" w:cs="宋体"/>
                <w:sz w:val="24"/>
                <w:szCs w:val="24"/>
              </w:rPr>
              <w:t>上海证券交易所上证路演中心（网址：http://roadshow. sseinfo.com/）</w:t>
            </w:r>
          </w:p>
        </w:tc>
      </w:tr>
      <w:tr w14:paraId="7142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002" w:type="dxa"/>
            <w:vAlign w:val="center"/>
          </w:tcPr>
          <w:p w14:paraId="5FDB54A7">
            <w:pPr>
              <w:pStyle w:val="6"/>
              <w:spacing w:before="0" w:beforeAutospacing="0" w:after="0" w:afterAutospacing="0" w:line="360" w:lineRule="auto"/>
              <w:jc w:val="center"/>
              <w:rPr>
                <w:rFonts w:cs="宋体"/>
              </w:rPr>
            </w:pPr>
            <w:r>
              <w:rPr>
                <w:rFonts w:hint="eastAsia" w:cs="宋体"/>
              </w:rPr>
              <w:t>上市公司接待人员姓名</w:t>
            </w:r>
          </w:p>
        </w:tc>
        <w:tc>
          <w:tcPr>
            <w:tcW w:w="7520" w:type="dxa"/>
            <w:vAlign w:val="center"/>
          </w:tcPr>
          <w:p w14:paraId="1793D41B">
            <w:pPr>
              <w:pStyle w:val="6"/>
              <w:spacing w:before="0" w:beforeAutospacing="0" w:after="0" w:afterAutospacing="0" w:line="360" w:lineRule="auto"/>
              <w:jc w:val="both"/>
              <w:rPr>
                <w:rFonts w:ascii="宋体" w:hAnsi="宋体" w:eastAsia="宋体" w:cs="宋体"/>
                <w:sz w:val="24"/>
                <w:szCs w:val="24"/>
              </w:rPr>
            </w:pPr>
            <w:r>
              <w:rPr>
                <w:rFonts w:ascii="宋体" w:hAnsi="宋体" w:eastAsia="宋体" w:cs="宋体"/>
                <w:sz w:val="24"/>
                <w:szCs w:val="24"/>
              </w:rPr>
              <w:t xml:space="preserve">董事长、总经理：何祖训 </w:t>
            </w:r>
          </w:p>
          <w:p w14:paraId="798BEDA8">
            <w:pPr>
              <w:pStyle w:val="6"/>
              <w:spacing w:before="0" w:beforeAutospacing="0" w:after="0" w:afterAutospacing="0" w:line="360" w:lineRule="auto"/>
              <w:jc w:val="both"/>
              <w:rPr>
                <w:rFonts w:ascii="宋体" w:hAnsi="宋体" w:eastAsia="宋体" w:cs="宋体"/>
                <w:sz w:val="24"/>
                <w:szCs w:val="24"/>
              </w:rPr>
            </w:pPr>
            <w:r>
              <w:rPr>
                <w:rFonts w:ascii="宋体" w:hAnsi="宋体" w:eastAsia="宋体" w:cs="宋体"/>
                <w:sz w:val="24"/>
                <w:szCs w:val="24"/>
              </w:rPr>
              <w:t xml:space="preserve">独立董事：田俊 </w:t>
            </w:r>
          </w:p>
          <w:p w14:paraId="0C144A09">
            <w:pPr>
              <w:pStyle w:val="6"/>
              <w:spacing w:before="0" w:beforeAutospacing="0" w:after="0" w:afterAutospacing="0" w:line="360" w:lineRule="auto"/>
              <w:jc w:val="both"/>
              <w:rPr>
                <w:rFonts w:ascii="宋体" w:hAnsi="宋体" w:eastAsia="宋体" w:cs="宋体"/>
                <w:sz w:val="24"/>
                <w:szCs w:val="24"/>
              </w:rPr>
            </w:pPr>
            <w:r>
              <w:rPr>
                <w:rFonts w:ascii="宋体" w:hAnsi="宋体" w:eastAsia="宋体" w:cs="宋体"/>
                <w:sz w:val="24"/>
                <w:szCs w:val="24"/>
              </w:rPr>
              <w:t xml:space="preserve">董事会秘书：蒋宏 </w:t>
            </w:r>
          </w:p>
          <w:p w14:paraId="163AE14F">
            <w:pPr>
              <w:pStyle w:val="6"/>
              <w:spacing w:before="0" w:beforeAutospacing="0" w:after="0" w:afterAutospacing="0" w:line="360" w:lineRule="auto"/>
              <w:jc w:val="both"/>
              <w:rPr>
                <w:rFonts w:hint="eastAsia" w:cs="宋体"/>
                <w:lang w:eastAsia="zh-Hans"/>
              </w:rPr>
            </w:pPr>
            <w:r>
              <w:rPr>
                <w:rFonts w:ascii="宋体" w:hAnsi="宋体" w:eastAsia="宋体" w:cs="宋体"/>
                <w:sz w:val="24"/>
                <w:szCs w:val="24"/>
              </w:rPr>
              <w:t>财务总监：舒猛</w:t>
            </w:r>
          </w:p>
        </w:tc>
      </w:tr>
      <w:tr w14:paraId="3801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1002" w:type="dxa"/>
            <w:vAlign w:val="center"/>
          </w:tcPr>
          <w:p w14:paraId="1449DE0F">
            <w:pPr>
              <w:pStyle w:val="6"/>
              <w:spacing w:before="0" w:beforeAutospacing="0" w:after="0" w:afterAutospacing="0" w:line="360" w:lineRule="auto"/>
              <w:rPr>
                <w:rFonts w:cs="宋体"/>
              </w:rPr>
            </w:pPr>
            <w:r>
              <w:rPr>
                <w:rFonts w:hint="eastAsia" w:cs="宋体"/>
              </w:rPr>
              <w:t>投资者关系活动主要内容介绍</w:t>
            </w:r>
          </w:p>
        </w:tc>
        <w:tc>
          <w:tcPr>
            <w:tcW w:w="7520" w:type="dxa"/>
          </w:tcPr>
          <w:p w14:paraId="70D89CAB">
            <w:pPr>
              <w:numPr>
                <w:ilvl w:val="0"/>
                <w:numId w:val="1"/>
              </w:numPr>
              <w:spacing w:line="360" w:lineRule="auto"/>
              <w:rPr>
                <w:rFonts w:ascii="宋体" w:hAnsi="宋体" w:cs="宋体"/>
                <w:b/>
                <w:bCs/>
                <w:sz w:val="24"/>
                <w:lang w:eastAsia="zh-Hans"/>
              </w:rPr>
            </w:pPr>
            <w:r>
              <w:rPr>
                <w:rFonts w:hint="eastAsia" w:ascii="宋体" w:hAnsi="宋体" w:cs="宋体"/>
                <w:b/>
                <w:bCs/>
                <w:sz w:val="24"/>
                <w:lang w:val="en-US" w:eastAsia="zh-CN"/>
              </w:rPr>
              <w:t>问：饲料业务这块今年会亏损嘛？深加工这块业务主要包括屠宰+肉食品，今年预计亏损多少，何时能转正。是否准备把肉食品加工作为一个新的战略目标，在如此众多的上市公司品牌当中，如何脱颖而出</w:t>
            </w:r>
            <w:r>
              <w:rPr>
                <w:rFonts w:hint="eastAsia" w:ascii="宋体" w:hAnsi="宋体" w:cs="宋体"/>
                <w:b/>
                <w:bCs/>
                <w:sz w:val="24"/>
                <w:lang w:eastAsia="zh-Hans"/>
              </w:rPr>
              <w:t>？</w:t>
            </w:r>
          </w:p>
          <w:p w14:paraId="1C5F467E">
            <w:pPr>
              <w:spacing w:line="360" w:lineRule="auto"/>
              <w:rPr>
                <w:rFonts w:ascii="宋体" w:hAnsi="宋体" w:cs="宋体"/>
                <w:sz w:val="24"/>
                <w:lang w:eastAsia="zh-Hans"/>
              </w:rPr>
            </w:pPr>
            <w:r>
              <w:rPr>
                <w:rFonts w:hint="eastAsia" w:ascii="宋体" w:hAnsi="宋体" w:cs="宋体"/>
                <w:sz w:val="24"/>
                <w:lang w:eastAsia="zh-Hans"/>
              </w:rPr>
              <w:t>答</w:t>
            </w:r>
            <w:r>
              <w:rPr>
                <w:rFonts w:ascii="宋体" w:hAnsi="宋体" w:cs="宋体"/>
                <w:sz w:val="24"/>
                <w:lang w:eastAsia="zh-Hans"/>
              </w:rPr>
              <w:t>：</w:t>
            </w:r>
            <w:r>
              <w:rPr>
                <w:rFonts w:hint="eastAsia" w:ascii="宋体" w:hAnsi="宋体" w:cs="宋体"/>
                <w:sz w:val="24"/>
                <w:lang w:eastAsia="zh-Hans"/>
              </w:rPr>
              <w:t>尊敬的投资者您好，神农集团将继续坚持稳健、可持续、高质量的发展道路，以标准化、规模化、智能化、数字化提升助力运营等战略举措持续增强企业市场竞争力，不断提升全产业链的协同优势。感谢您的关注！</w:t>
            </w:r>
          </w:p>
          <w:p w14:paraId="74E00028">
            <w:pPr>
              <w:numPr>
                <w:ilvl w:val="0"/>
                <w:numId w:val="1"/>
              </w:numPr>
              <w:spacing w:line="360" w:lineRule="auto"/>
              <w:ind w:left="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问：公司母猪场的选址非常严格，广东作为经济大省，土地资源稀缺，按我们的标准还有地么？我们在广东准备建多少产能的母猪场？</w:t>
            </w:r>
          </w:p>
          <w:p w14:paraId="459CBB22">
            <w:pPr>
              <w:numPr>
                <w:ilvl w:val="0"/>
                <w:numId w:val="0"/>
              </w:numPr>
              <w:spacing w:line="360" w:lineRule="auto"/>
              <w:ind w:leftChars="0"/>
              <w:rPr>
                <w:rFonts w:hint="eastAsia" w:ascii="宋体" w:hAnsi="宋体" w:cs="宋体"/>
                <w:sz w:val="24"/>
                <w:lang w:val="en-US" w:eastAsia="zh-CN"/>
              </w:rPr>
            </w:pPr>
            <w:r>
              <w:rPr>
                <w:rFonts w:hint="eastAsia" w:ascii="宋体" w:hAnsi="宋体" w:cs="宋体"/>
                <w:sz w:val="24"/>
                <w:lang w:val="en-US" w:eastAsia="zh-CN"/>
              </w:rPr>
              <w:t>答：尊敬的投资者您好，公司将严格按照猪场选址标准筛选适宜的土地，不断探索并优化模式，聚焦代表先进生产力的猪厂生产。感谢您的关注！</w:t>
            </w:r>
          </w:p>
          <w:p w14:paraId="35919556">
            <w:pPr>
              <w:numPr>
                <w:ilvl w:val="0"/>
                <w:numId w:val="0"/>
              </w:numPr>
              <w:spacing w:line="360" w:lineRule="auto"/>
              <w:ind w:leftChars="0"/>
              <w:rPr>
                <w:rFonts w:hint="default" w:ascii="宋体" w:hAnsi="宋体" w:cs="宋体"/>
                <w:sz w:val="24"/>
                <w:lang w:val="en-US" w:eastAsia="zh-CN"/>
              </w:rPr>
            </w:pPr>
          </w:p>
          <w:p w14:paraId="0E200A5F">
            <w:pPr>
              <w:numPr>
                <w:ilvl w:val="0"/>
                <w:numId w:val="1"/>
              </w:numPr>
              <w:spacing w:line="360" w:lineRule="auto"/>
              <w:rPr>
                <w:rFonts w:ascii="宋体" w:hAnsi="宋体" w:cs="宋体"/>
                <w:b/>
                <w:bCs/>
                <w:sz w:val="24"/>
                <w:lang w:eastAsia="zh-Hans"/>
              </w:rPr>
            </w:pPr>
            <w:r>
              <w:rPr>
                <w:rFonts w:hint="eastAsia" w:ascii="宋体" w:hAnsi="宋体" w:cs="宋体"/>
                <w:b/>
                <w:bCs/>
                <w:sz w:val="24"/>
                <w:lang w:val="en-US" w:eastAsia="zh-CN"/>
              </w:rPr>
              <w:t>问：</w:t>
            </w:r>
            <w:r>
              <w:rPr>
                <w:rFonts w:hint="eastAsia" w:ascii="宋体" w:hAnsi="宋体" w:cs="宋体"/>
                <w:b/>
                <w:bCs/>
                <w:sz w:val="24"/>
              </w:rPr>
              <w:t>11月28日解禁86</w:t>
            </w:r>
            <w:r>
              <w:rPr>
                <w:rFonts w:hint="eastAsia" w:ascii="宋体" w:hAnsi="宋体" w:cs="宋体"/>
                <w:b/>
                <w:bCs/>
                <w:sz w:val="24"/>
                <w:lang w:val="en-US" w:eastAsia="zh-CN"/>
              </w:rPr>
              <w:t>.</w:t>
            </w:r>
            <w:r>
              <w:rPr>
                <w:rFonts w:hint="eastAsia" w:ascii="宋体" w:hAnsi="宋体" w:cs="宋体"/>
                <w:b/>
                <w:bCs/>
                <w:sz w:val="24"/>
              </w:rPr>
              <w:t>54%总股本，请问董事长是否会为维护投资者权益，长期看好公司的发展，有信心会出台三年不减持的公告？</w:t>
            </w:r>
          </w:p>
          <w:p w14:paraId="7A8CED54">
            <w:pPr>
              <w:spacing w:line="360" w:lineRule="auto"/>
              <w:rPr>
                <w:rFonts w:hint="eastAsia" w:ascii="宋体" w:hAnsi="宋体" w:cs="宋体"/>
                <w:sz w:val="24"/>
                <w:lang w:eastAsia="zh-Hans"/>
              </w:rPr>
            </w:pPr>
            <w:r>
              <w:rPr>
                <w:rFonts w:hint="eastAsia" w:ascii="宋体" w:hAnsi="宋体" w:cs="宋体"/>
                <w:sz w:val="24"/>
                <w:lang w:eastAsia="zh-Hans"/>
              </w:rPr>
              <w:t>答</w:t>
            </w:r>
            <w:r>
              <w:rPr>
                <w:rFonts w:ascii="宋体" w:hAnsi="宋体" w:cs="宋体"/>
                <w:sz w:val="24"/>
                <w:lang w:eastAsia="zh-Hans"/>
              </w:rPr>
              <w:t>：</w:t>
            </w:r>
            <w:r>
              <w:rPr>
                <w:rFonts w:hint="eastAsia" w:ascii="宋体" w:hAnsi="宋体" w:cs="宋体"/>
                <w:sz w:val="24"/>
                <w:lang w:eastAsia="zh-Hans"/>
              </w:rPr>
              <w:t>尊敬的投资者您好，公司在10月29日发布的《云南神农农业产业集团股份有限公司关于以集中竞价交易方式回购股份方案的公告》中提到：公司董事、监事、高级管理人员、控股股东、实际控制人、回购股份提议人、持股5%以上的股东在未来3个月、未来6个月均暂无减持计划。如后续有相关减持股份计划，将按照法律、法规、规范性文件及承诺事项的要求及时配合公司履行信息披露义务。感谢您的关注！</w:t>
            </w:r>
          </w:p>
          <w:p w14:paraId="5D188F84">
            <w:pPr>
              <w:spacing w:line="360" w:lineRule="auto"/>
              <w:rPr>
                <w:rFonts w:hint="eastAsia" w:ascii="宋体" w:hAnsi="宋体" w:cs="宋体"/>
                <w:sz w:val="24"/>
                <w:lang w:val="en-US" w:eastAsia="zh-Hans"/>
              </w:rPr>
            </w:pPr>
          </w:p>
          <w:p w14:paraId="06690F1E">
            <w:pPr>
              <w:numPr>
                <w:ilvl w:val="0"/>
                <w:numId w:val="1"/>
              </w:numPr>
              <w:spacing w:line="360" w:lineRule="auto"/>
              <w:rPr>
                <w:rFonts w:ascii="宋体" w:hAnsi="宋体" w:cs="宋体"/>
                <w:b/>
                <w:bCs/>
                <w:sz w:val="24"/>
                <w:lang w:eastAsia="zh-Hans"/>
              </w:rPr>
            </w:pPr>
            <w:r>
              <w:rPr>
                <w:rFonts w:hint="eastAsia" w:ascii="宋体" w:hAnsi="宋体" w:cs="宋体"/>
                <w:b/>
                <w:bCs/>
                <w:sz w:val="24"/>
                <w:lang w:val="en-US" w:eastAsia="zh-CN"/>
              </w:rPr>
              <w:t>问：</w:t>
            </w:r>
            <w:r>
              <w:rPr>
                <w:rFonts w:hint="eastAsia" w:ascii="宋体" w:hAnsi="宋体" w:cs="宋体"/>
                <w:b/>
                <w:bCs/>
                <w:sz w:val="24"/>
                <w:lang w:eastAsia="zh-Hans"/>
              </w:rPr>
              <w:t>按同口径计算，目前广西的养猪成本和云南相比如何（无所谓养殖成本还是完全成本，同口径即可）。成本差的原因是？</w:t>
            </w:r>
          </w:p>
          <w:p w14:paraId="40263EB3">
            <w:pPr>
              <w:spacing w:line="360" w:lineRule="auto"/>
              <w:rPr>
                <w:rFonts w:hint="eastAsia" w:ascii="宋体" w:hAnsi="宋体" w:cs="宋体"/>
                <w:sz w:val="24"/>
                <w:lang w:eastAsia="zh-Hans"/>
              </w:rPr>
            </w:pPr>
            <w:r>
              <w:rPr>
                <w:rFonts w:hint="eastAsia" w:ascii="宋体" w:hAnsi="宋体" w:cs="宋体"/>
                <w:sz w:val="24"/>
                <w:lang w:eastAsia="zh-Hans"/>
              </w:rPr>
              <w:t>答</w:t>
            </w:r>
            <w:r>
              <w:rPr>
                <w:rFonts w:ascii="宋体" w:hAnsi="宋体" w:cs="宋体"/>
                <w:sz w:val="24"/>
                <w:lang w:eastAsia="zh-Hans"/>
              </w:rPr>
              <w:t>：</w:t>
            </w:r>
            <w:r>
              <w:rPr>
                <w:rFonts w:hint="eastAsia" w:ascii="宋体" w:hAnsi="宋体" w:cs="宋体"/>
                <w:sz w:val="24"/>
                <w:lang w:eastAsia="zh-Hans"/>
              </w:rPr>
              <w:t>尊敬的投资者您好，公司在广西地区成本低于云南地区，其主要原因为广西地区靠近港口，原料价格更低。感谢您的关注！</w:t>
            </w:r>
          </w:p>
          <w:p w14:paraId="4D46B820">
            <w:pPr>
              <w:spacing w:line="360" w:lineRule="auto"/>
              <w:rPr>
                <w:rFonts w:hint="eastAsia" w:ascii="宋体" w:hAnsi="宋体" w:cs="宋体"/>
                <w:sz w:val="24"/>
                <w:lang w:eastAsia="zh-Hans"/>
              </w:rPr>
            </w:pPr>
          </w:p>
          <w:p w14:paraId="46D4CB5E">
            <w:pPr>
              <w:spacing w:line="360" w:lineRule="auto"/>
              <w:rPr>
                <w:rFonts w:hint="eastAsia" w:ascii="宋体" w:hAnsi="宋体" w:eastAsia="宋体" w:cs="宋体"/>
                <w:b/>
                <w:bCs/>
                <w:sz w:val="24"/>
                <w:lang w:val="en-US" w:eastAsia="zh-CN"/>
              </w:rPr>
            </w:pPr>
            <w:r>
              <w:rPr>
                <w:rFonts w:hint="eastAsia" w:ascii="宋体" w:hAnsi="宋体" w:cs="宋体"/>
                <w:b/>
                <w:bCs/>
                <w:sz w:val="24"/>
                <w:lang w:val="en-US" w:eastAsia="zh-CN"/>
              </w:rPr>
              <w:t>五、问：请问贵公司目前自营和代养户的比例是多少，目前公司pic五元杂交的猪占比有多少？</w:t>
            </w:r>
          </w:p>
          <w:p w14:paraId="24EDE993">
            <w:pPr>
              <w:spacing w:line="360" w:lineRule="auto"/>
              <w:rPr>
                <w:rFonts w:hint="eastAsia" w:ascii="宋体" w:hAnsi="宋体" w:cs="宋体"/>
                <w:sz w:val="24"/>
                <w:lang w:val="en-US" w:eastAsia="zh-CN"/>
              </w:rPr>
            </w:pPr>
            <w:r>
              <w:rPr>
                <w:rFonts w:hint="eastAsia" w:ascii="宋体" w:hAnsi="宋体" w:cs="宋体"/>
                <w:sz w:val="24"/>
                <w:lang w:val="en-US" w:eastAsia="zh-CN"/>
              </w:rPr>
              <w:t>答：尊敬的投资者您好，目前自养模式出栏与代养模式出栏的生猪比例约为 3：7，感谢您的关注！</w:t>
            </w:r>
          </w:p>
          <w:p w14:paraId="2F06642B">
            <w:pPr>
              <w:spacing w:line="360" w:lineRule="auto"/>
              <w:rPr>
                <w:rFonts w:hint="eastAsia" w:ascii="宋体" w:hAnsi="宋体" w:cs="宋体"/>
                <w:b/>
                <w:bCs/>
                <w:sz w:val="24"/>
                <w:lang w:val="en-US" w:eastAsia="zh-CN"/>
              </w:rPr>
            </w:pPr>
          </w:p>
          <w:p w14:paraId="18526A9B">
            <w:pPr>
              <w:numPr>
                <w:numId w:val="0"/>
              </w:numPr>
              <w:spacing w:line="360" w:lineRule="auto"/>
              <w:ind w:leftChars="0"/>
              <w:rPr>
                <w:rFonts w:hint="eastAsia" w:ascii="宋体" w:hAnsi="宋体" w:cs="宋体"/>
                <w:b/>
                <w:bCs/>
                <w:sz w:val="24"/>
                <w:lang w:val="en-US" w:eastAsia="zh-CN"/>
              </w:rPr>
            </w:pPr>
            <w:r>
              <w:rPr>
                <w:rFonts w:hint="eastAsia" w:ascii="宋体" w:hAnsi="宋体" w:cs="宋体"/>
                <w:b/>
                <w:bCs/>
                <w:sz w:val="24"/>
                <w:lang w:val="en-US" w:eastAsia="zh-CN"/>
              </w:rPr>
              <w:t>六、问：上次调研会公司表明2025年全年完全成本要小于13元，请问目前最为第一梯队的生产成本和生产数据，在饲料价格保持不变的情况，如何实现这个生产目标？</w:t>
            </w:r>
          </w:p>
          <w:p w14:paraId="533D8499">
            <w:pPr>
              <w:numPr>
                <w:numId w:val="0"/>
              </w:numPr>
              <w:spacing w:line="360" w:lineRule="auto"/>
              <w:ind w:leftChars="0"/>
              <w:rPr>
                <w:rFonts w:hint="eastAsia" w:ascii="宋体" w:hAnsi="宋体" w:cs="宋体"/>
                <w:sz w:val="24"/>
                <w:lang w:val="en-US" w:eastAsia="zh-CN"/>
              </w:rPr>
            </w:pPr>
            <w:r>
              <w:rPr>
                <w:rFonts w:hint="eastAsia" w:ascii="宋体" w:hAnsi="宋体" w:cs="宋体"/>
                <w:sz w:val="24"/>
                <w:lang w:val="en-US" w:eastAsia="zh-CN"/>
              </w:rPr>
              <w:t>答：尊敬的投资者您好，公司未来降本的具体措施如下：1、持续改善种猪基因，引进优良种猪、提高终端公猪遗传指数；2、坚持健康养殖理念，进一步提升猪只健康度、确保猪场健康生产，持续提升蓝耳双阴猪群比例；3、稳健扩张，适度扩大养殖规模，进一步提升全产业链的产能利用率，逐步实现满负荷生产运营，降低成本；4、探索并优化模式，坚持轻资产发展，不断提升管理效能及人效水平，提高养殖部人均出栏水平；5、持续淘汰落后产能，聚焦代表先进生产力的猪厂生产。感谢您的关注！</w:t>
            </w:r>
          </w:p>
          <w:p w14:paraId="0152BBD5">
            <w:pPr>
              <w:numPr>
                <w:numId w:val="0"/>
              </w:numPr>
              <w:spacing w:line="360" w:lineRule="auto"/>
              <w:ind w:leftChars="0"/>
              <w:rPr>
                <w:rFonts w:hint="eastAsia" w:ascii="宋体" w:hAnsi="宋体" w:cs="宋体"/>
                <w:sz w:val="24"/>
                <w:lang w:val="en-US" w:eastAsia="zh-CN"/>
              </w:rPr>
            </w:pPr>
          </w:p>
          <w:p w14:paraId="1E3E843A">
            <w:pPr>
              <w:numPr>
                <w:ilvl w:val="0"/>
                <w:numId w:val="2"/>
              </w:numPr>
              <w:spacing w:line="360" w:lineRule="auto"/>
              <w:ind w:leftChars="0"/>
              <w:rPr>
                <w:rFonts w:hint="eastAsia" w:ascii="宋体" w:hAnsi="宋体" w:cs="宋体"/>
                <w:b/>
                <w:bCs/>
                <w:sz w:val="24"/>
                <w:lang w:val="en-US" w:eastAsia="zh-CN"/>
              </w:rPr>
            </w:pPr>
            <w:r>
              <w:rPr>
                <w:rFonts w:hint="eastAsia" w:ascii="宋体" w:hAnsi="宋体" w:cs="宋体"/>
                <w:b/>
                <w:bCs/>
                <w:sz w:val="24"/>
                <w:lang w:val="en-US" w:eastAsia="zh-CN"/>
              </w:rPr>
              <w:t>问：请问贵公司目前产能云南、广东、广西，各占多少？在友商林立、代养费大致相同的条件，代养户为何选择你们，你们开展代养户的秘诀是啥？</w:t>
            </w:r>
          </w:p>
          <w:p w14:paraId="35FE4514">
            <w:pPr>
              <w:numPr>
                <w:numId w:val="0"/>
              </w:numPr>
              <w:spacing w:line="360" w:lineRule="auto"/>
              <w:rPr>
                <w:rFonts w:hint="eastAsia" w:ascii="宋体" w:hAnsi="宋体" w:cs="宋体"/>
                <w:sz w:val="24"/>
                <w:lang w:val="en-US" w:eastAsia="zh-CN"/>
              </w:rPr>
            </w:pPr>
            <w:r>
              <w:rPr>
                <w:rFonts w:hint="eastAsia" w:ascii="宋体" w:hAnsi="宋体" w:cs="宋体"/>
                <w:sz w:val="24"/>
                <w:lang w:val="en-US" w:eastAsia="zh-CN"/>
              </w:rPr>
              <w:t>答：尊敬的投资者您好，公司目前母猪产能占比为云南67%、广东6%、广西27%，公司猪只成活率等在发展代养户方面比较有优势。感谢您的关注！</w:t>
            </w:r>
          </w:p>
          <w:p w14:paraId="0921E97B">
            <w:pPr>
              <w:numPr>
                <w:numId w:val="0"/>
              </w:numPr>
              <w:spacing w:line="360" w:lineRule="auto"/>
              <w:rPr>
                <w:rFonts w:hint="eastAsia" w:ascii="宋体" w:hAnsi="宋体" w:cs="宋体"/>
                <w:sz w:val="24"/>
                <w:lang w:val="en-US" w:eastAsia="zh-CN"/>
              </w:rPr>
            </w:pPr>
          </w:p>
          <w:p w14:paraId="7BD31CCD">
            <w:pPr>
              <w:numPr>
                <w:ilvl w:val="0"/>
                <w:numId w:val="2"/>
              </w:numPr>
              <w:spacing w:line="360" w:lineRule="auto"/>
              <w:ind w:left="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问：请问贵公司，10月份的完全成本是多少；料肉比、日增重、能繁、各阶段成活率、psy、断奶成本，各是多少。这次的降本，饲料占了几成比例？</w:t>
            </w:r>
          </w:p>
          <w:p w14:paraId="4D912828">
            <w:pPr>
              <w:numPr>
                <w:numId w:val="0"/>
              </w:numPr>
              <w:spacing w:line="360" w:lineRule="auto"/>
              <w:ind w:leftChars="0"/>
              <w:rPr>
                <w:rFonts w:hint="eastAsia" w:ascii="宋体" w:hAnsi="宋体" w:cs="宋体"/>
                <w:sz w:val="24"/>
                <w:lang w:val="en-US" w:eastAsia="zh-CN"/>
              </w:rPr>
            </w:pPr>
            <w:r>
              <w:rPr>
                <w:rFonts w:hint="eastAsia" w:ascii="宋体" w:hAnsi="宋体" w:cs="宋体"/>
                <w:sz w:val="24"/>
                <w:lang w:val="en-US" w:eastAsia="zh-CN"/>
              </w:rPr>
              <w:t>答：尊敬的投资者您好，公司10月份养殖完全成本为13.6元/公斤、料肉比2.49、日增重700-800克、PSY28头，断奶成本296元/头，全程成活率为85%（断奶前成活率90%，保育育肥阶段成活率95%）。截至10月底，公司能繁母猪数为11.7万头，感谢您的关注！</w:t>
            </w:r>
          </w:p>
          <w:p w14:paraId="3D38DE05">
            <w:pPr>
              <w:numPr>
                <w:numId w:val="0"/>
              </w:numPr>
              <w:spacing w:line="360" w:lineRule="auto"/>
              <w:ind w:leftChars="0"/>
              <w:rPr>
                <w:rFonts w:hint="eastAsia" w:ascii="宋体" w:hAnsi="宋体" w:cs="宋体"/>
                <w:sz w:val="24"/>
                <w:lang w:val="en-US" w:eastAsia="zh-CN"/>
              </w:rPr>
            </w:pPr>
          </w:p>
          <w:p w14:paraId="341D3BC7">
            <w:pPr>
              <w:numPr>
                <w:ilvl w:val="0"/>
                <w:numId w:val="2"/>
              </w:numPr>
              <w:spacing w:line="360" w:lineRule="auto"/>
              <w:ind w:left="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问：请问贵公司15个母猪场，蓝耳双阴11个，剩下的4个母猪场何时能够达标？</w:t>
            </w:r>
          </w:p>
          <w:p w14:paraId="7E802F4D">
            <w:pPr>
              <w:numPr>
                <w:numId w:val="0"/>
              </w:numPr>
              <w:spacing w:line="360" w:lineRule="auto"/>
              <w:ind w:leftChars="0"/>
              <w:rPr>
                <w:rFonts w:hint="eastAsia" w:ascii="宋体" w:hAnsi="宋体" w:cs="宋体"/>
                <w:sz w:val="24"/>
                <w:lang w:val="en-US" w:eastAsia="zh-CN"/>
              </w:rPr>
            </w:pPr>
            <w:r>
              <w:rPr>
                <w:rFonts w:hint="eastAsia" w:ascii="宋体" w:hAnsi="宋体" w:cs="宋体"/>
                <w:sz w:val="24"/>
                <w:lang w:val="en-US" w:eastAsia="zh-CN"/>
              </w:rPr>
              <w:t>答：尊敬的投资者您好，公司始终坚守全进全出、两点式生产、适度规模与疫病净化的生产理念，加强养殖过程精细化管理，满负荷生产，不断提升生产效率。目前公司所有猪场健康状况稳定、生产经营正常。感谢您的关注！</w:t>
            </w:r>
          </w:p>
          <w:p w14:paraId="0FDF97D4">
            <w:pPr>
              <w:numPr>
                <w:numId w:val="0"/>
              </w:numPr>
              <w:spacing w:line="360" w:lineRule="auto"/>
              <w:ind w:leftChars="0"/>
              <w:rPr>
                <w:rFonts w:hint="eastAsia" w:ascii="宋体" w:hAnsi="宋体" w:cs="宋体"/>
                <w:sz w:val="24"/>
                <w:lang w:val="en-US" w:eastAsia="zh-CN"/>
              </w:rPr>
            </w:pPr>
          </w:p>
          <w:p w14:paraId="5145D6F4">
            <w:pPr>
              <w:numPr>
                <w:ilvl w:val="0"/>
                <w:numId w:val="2"/>
              </w:numPr>
              <w:spacing w:line="360" w:lineRule="auto"/>
              <w:ind w:left="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问：神农集团2024年出栏目标为220-230万头、2025年出栏目标为320-350万头，请问公司后续的发展目标是啥，生猪养殖有句话老化叫规模不经济，还是准备在生猪规模扩张到一定数量，侧重于发展自己具有优势仔猪和种猪、饲料、屠宰、肉食？</w:t>
            </w:r>
          </w:p>
          <w:p w14:paraId="2D336F2E">
            <w:pPr>
              <w:numPr>
                <w:numId w:val="0"/>
              </w:numPr>
              <w:spacing w:line="360" w:lineRule="auto"/>
              <w:ind w:leftChars="0"/>
              <w:rPr>
                <w:rFonts w:hint="eastAsia" w:ascii="宋体" w:hAnsi="宋体" w:cs="宋体"/>
                <w:sz w:val="24"/>
                <w:lang w:val="en-US" w:eastAsia="zh-CN"/>
              </w:rPr>
            </w:pPr>
            <w:r>
              <w:rPr>
                <w:rFonts w:hint="eastAsia" w:ascii="宋体" w:hAnsi="宋体" w:cs="宋体"/>
                <w:sz w:val="24"/>
                <w:lang w:val="en-US" w:eastAsia="zh-CN"/>
              </w:rPr>
              <w:t>答：尊敬的投资者您好，公司在逐步扩大养殖规模的同时，仍将坚持生猪全产业链均衡发展，不断提升公司的市场竞争力。公司未来发展将坚持稳健、高质量发展理念，保持适度的扩张速度、严控资产负债率水平。感谢您的关注！</w:t>
            </w:r>
          </w:p>
          <w:p w14:paraId="4AE71BBC">
            <w:pPr>
              <w:numPr>
                <w:numId w:val="0"/>
              </w:numPr>
              <w:spacing w:line="360" w:lineRule="auto"/>
              <w:ind w:leftChars="0"/>
              <w:rPr>
                <w:rFonts w:hint="eastAsia" w:ascii="宋体" w:hAnsi="宋体" w:cs="宋体"/>
                <w:sz w:val="24"/>
                <w:lang w:val="en-US" w:eastAsia="zh-CN"/>
              </w:rPr>
            </w:pPr>
          </w:p>
          <w:p w14:paraId="36D0FE9D">
            <w:pPr>
              <w:numPr>
                <w:ilvl w:val="0"/>
                <w:numId w:val="2"/>
              </w:numPr>
              <w:spacing w:line="360" w:lineRule="auto"/>
              <w:ind w:left="0" w:leftChars="0" w:firstLine="0" w:firstLineChars="0"/>
              <w:rPr>
                <w:rFonts w:hint="eastAsia" w:ascii="宋体" w:hAnsi="宋体" w:cs="宋体"/>
                <w:b/>
                <w:bCs/>
                <w:sz w:val="24"/>
                <w:lang w:val="en-US" w:eastAsia="zh-CN"/>
              </w:rPr>
            </w:pPr>
            <w:r>
              <w:rPr>
                <w:rFonts w:hint="eastAsia" w:ascii="宋体" w:hAnsi="宋体" w:cs="宋体"/>
                <w:b/>
                <w:bCs/>
                <w:sz w:val="24"/>
                <w:lang w:val="en-US" w:eastAsia="zh-CN"/>
              </w:rPr>
              <w:t>问：请问公司的研发投入为什么一直在下降？目前主要有哪些研发项目？</w:t>
            </w:r>
          </w:p>
          <w:p w14:paraId="7638A7FA">
            <w:pPr>
              <w:numPr>
                <w:numId w:val="0"/>
              </w:numPr>
              <w:spacing w:line="360" w:lineRule="auto"/>
              <w:ind w:leftChars="0"/>
              <w:rPr>
                <w:rFonts w:hint="eastAsia" w:ascii="宋体" w:hAnsi="宋体" w:cs="宋体"/>
                <w:sz w:val="24"/>
                <w:lang w:val="en-US" w:eastAsia="zh-CN"/>
              </w:rPr>
            </w:pPr>
            <w:r>
              <w:rPr>
                <w:rFonts w:hint="eastAsia" w:ascii="宋体" w:hAnsi="宋体" w:cs="宋体"/>
                <w:sz w:val="24"/>
                <w:lang w:val="en-US" w:eastAsia="zh-CN"/>
              </w:rPr>
              <w:t>答：尊敬的投资者您好，公司研发投入下降的原因主要系公司加强研发项目立项、过程管理，提高研发资源使用效率，研发材料耗用减少所致。公司目前主要的研发项目方向包括饲料配方、食品深加工新产品、畜禽养殖场环保等。感谢您的关注！</w:t>
            </w:r>
          </w:p>
          <w:p w14:paraId="18B9B4C8">
            <w:pPr>
              <w:numPr>
                <w:numId w:val="0"/>
              </w:numPr>
              <w:spacing w:line="360" w:lineRule="auto"/>
              <w:ind w:leftChars="0"/>
              <w:rPr>
                <w:rFonts w:hint="eastAsia" w:ascii="宋体" w:hAnsi="宋体" w:cs="宋体"/>
                <w:sz w:val="24"/>
                <w:lang w:val="en-US" w:eastAsia="zh-CN"/>
              </w:rPr>
            </w:pPr>
          </w:p>
          <w:p w14:paraId="3818EA0C">
            <w:pPr>
              <w:numPr>
                <w:numId w:val="0"/>
              </w:numPr>
              <w:spacing w:line="360" w:lineRule="auto"/>
              <w:ind w:leftChars="0"/>
              <w:rPr>
                <w:rFonts w:hint="eastAsia" w:ascii="宋体" w:hAnsi="宋体" w:cs="宋体"/>
                <w:b/>
                <w:bCs/>
                <w:sz w:val="24"/>
                <w:lang w:val="en-US" w:eastAsia="zh-CN"/>
              </w:rPr>
            </w:pPr>
            <w:r>
              <w:rPr>
                <w:rFonts w:hint="eastAsia" w:ascii="宋体" w:hAnsi="宋体" w:cs="宋体"/>
                <w:b/>
                <w:bCs/>
                <w:sz w:val="24"/>
                <w:lang w:val="en-US" w:eastAsia="zh-CN"/>
              </w:rPr>
              <w:t>十二、问：请问何总怎么看明年的猪价走势？</w:t>
            </w:r>
          </w:p>
          <w:p w14:paraId="11BC6E41">
            <w:pPr>
              <w:numPr>
                <w:numId w:val="0"/>
              </w:numPr>
              <w:spacing w:line="360" w:lineRule="auto"/>
              <w:ind w:leftChars="0"/>
              <w:rPr>
                <w:rFonts w:hint="default" w:ascii="宋体" w:hAnsi="宋体" w:cs="宋体"/>
                <w:sz w:val="24"/>
                <w:lang w:val="en-US" w:eastAsia="zh-CN"/>
              </w:rPr>
            </w:pPr>
            <w:r>
              <w:rPr>
                <w:rFonts w:hint="eastAsia" w:ascii="宋体" w:hAnsi="宋体" w:cs="宋体"/>
                <w:sz w:val="24"/>
                <w:lang w:val="en-US" w:eastAsia="zh-CN"/>
              </w:rPr>
              <w:t>答：尊敬的投资者您好，生猪的市场价格会受到供求关系等因素的影响而有所波动，明年的猪价走势主要由生猪养殖成本及供需变化形势而决定。感谢您的关注！</w:t>
            </w:r>
          </w:p>
        </w:tc>
      </w:tr>
      <w:tr w14:paraId="3F3D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32ED190">
            <w:pPr>
              <w:pStyle w:val="6"/>
              <w:spacing w:before="0" w:beforeAutospacing="0" w:after="0" w:afterAutospacing="0" w:line="360" w:lineRule="auto"/>
              <w:rPr>
                <w:rFonts w:cs="宋体"/>
              </w:rPr>
            </w:pPr>
            <w:r>
              <w:rPr>
                <w:rFonts w:hint="eastAsia" w:cs="宋体"/>
              </w:rPr>
              <w:t>附件清单（如有）</w:t>
            </w:r>
          </w:p>
        </w:tc>
        <w:tc>
          <w:tcPr>
            <w:tcW w:w="7520" w:type="dxa"/>
          </w:tcPr>
          <w:p w14:paraId="262A48F2">
            <w:pPr>
              <w:pStyle w:val="6"/>
              <w:spacing w:before="0" w:beforeAutospacing="0" w:after="0" w:afterAutospacing="0" w:line="360" w:lineRule="auto"/>
              <w:rPr>
                <w:rFonts w:cs="宋体"/>
                <w:lang w:eastAsia="zh-Hans"/>
              </w:rPr>
            </w:pPr>
            <w:r>
              <w:rPr>
                <w:rFonts w:hint="eastAsia" w:cs="宋体"/>
                <w:lang w:eastAsia="zh-Hans"/>
              </w:rPr>
              <w:t>无</w:t>
            </w:r>
          </w:p>
        </w:tc>
      </w:tr>
      <w:tr w14:paraId="2948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AA46611">
            <w:pPr>
              <w:pStyle w:val="6"/>
              <w:spacing w:before="0" w:beforeAutospacing="0" w:after="0" w:afterAutospacing="0" w:line="360" w:lineRule="auto"/>
              <w:rPr>
                <w:rFonts w:cs="宋体"/>
              </w:rPr>
            </w:pPr>
            <w:r>
              <w:rPr>
                <w:rFonts w:hint="eastAsia" w:cs="宋体"/>
              </w:rPr>
              <w:t>日期</w:t>
            </w:r>
          </w:p>
        </w:tc>
        <w:tc>
          <w:tcPr>
            <w:tcW w:w="7520" w:type="dxa"/>
          </w:tcPr>
          <w:p w14:paraId="7FEC5A16">
            <w:pPr>
              <w:pStyle w:val="6"/>
              <w:spacing w:before="0" w:beforeAutospacing="0" w:after="0" w:afterAutospacing="0" w:line="360" w:lineRule="auto"/>
              <w:rPr>
                <w:rFonts w:cs="宋体"/>
              </w:rPr>
            </w:pPr>
            <w:r>
              <w:rPr>
                <w:rFonts w:cs="宋体"/>
              </w:rPr>
              <w:t>202</w:t>
            </w:r>
            <w:r>
              <w:rPr>
                <w:rFonts w:hint="eastAsia" w:cs="宋体"/>
              </w:rPr>
              <w:t>4</w:t>
            </w:r>
            <w:r>
              <w:rPr>
                <w:rFonts w:hint="eastAsia" w:cs="宋体"/>
                <w:lang w:eastAsia="zh-Hans"/>
              </w:rPr>
              <w:t>年</w:t>
            </w:r>
            <w:r>
              <w:rPr>
                <w:rFonts w:hint="eastAsia" w:cs="宋体"/>
                <w:lang w:val="en-US" w:eastAsia="zh-CN"/>
              </w:rPr>
              <w:t>11</w:t>
            </w:r>
            <w:r>
              <w:rPr>
                <w:rFonts w:hint="eastAsia" w:cs="宋体"/>
                <w:lang w:eastAsia="zh-Hans"/>
              </w:rPr>
              <w:t>月</w:t>
            </w:r>
            <w:r>
              <w:rPr>
                <w:rFonts w:hint="eastAsia" w:cs="宋体"/>
                <w:lang w:val="en-US" w:eastAsia="zh-CN"/>
              </w:rPr>
              <w:t>11</w:t>
            </w:r>
            <w:bookmarkStart w:id="0" w:name="_GoBack"/>
            <w:bookmarkEnd w:id="0"/>
            <w:r>
              <w:rPr>
                <w:rFonts w:hint="eastAsia" w:cs="宋体"/>
                <w:lang w:eastAsia="zh-Hans"/>
              </w:rPr>
              <w:t>日</w:t>
            </w:r>
          </w:p>
        </w:tc>
      </w:tr>
    </w:tbl>
    <w:p w14:paraId="6FF379D8">
      <w:pPr>
        <w:pStyle w:val="6"/>
        <w:spacing w:before="0" w:beforeAutospacing="0" w:after="0" w:afterAutospacing="0" w:line="360" w:lineRule="auto"/>
        <w:jc w:val="center"/>
        <w:rPr>
          <w:rFonts w:asciiTheme="minorEastAsia" w:hAnsiTheme="minorEastAsia" w:eastAsiaTheme="minorEastAsia" w:cstheme="minorEastAsia"/>
          <w:lang w:eastAsia="zh-Hans"/>
        </w:rPr>
      </w:pPr>
    </w:p>
    <w:p w14:paraId="6A963985">
      <w:pPr>
        <w:jc w:val="lef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ongti SC Regular">
    <w:altName w:val="宋体"/>
    <w:panose1 w:val="0201080004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AFFD3"/>
    <w:multiLevelType w:val="singleLevel"/>
    <w:tmpl w:val="628AFFD3"/>
    <w:lvl w:ilvl="0" w:tentative="0">
      <w:start w:val="1"/>
      <w:numFmt w:val="chineseCounting"/>
      <w:suff w:val="nothing"/>
      <w:lvlText w:val="%1、"/>
      <w:lvlJc w:val="left"/>
    </w:lvl>
  </w:abstractNum>
  <w:abstractNum w:abstractNumId="1">
    <w:nsid w:val="62E14ECB"/>
    <w:multiLevelType w:val="singleLevel"/>
    <w:tmpl w:val="62E14EC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jA4OTcyOGVlNTg2NmVmNTIwYzhlMTA1MjE5YmYifQ=="/>
  </w:docVars>
  <w:rsids>
    <w:rsidRoot w:val="00037B6D"/>
    <w:rsid w:val="00037B6D"/>
    <w:rsid w:val="004C3A1F"/>
    <w:rsid w:val="00524FA4"/>
    <w:rsid w:val="0088054A"/>
    <w:rsid w:val="008B2AE1"/>
    <w:rsid w:val="00962D81"/>
    <w:rsid w:val="00AE0820"/>
    <w:rsid w:val="00BC2743"/>
    <w:rsid w:val="00D86D70"/>
    <w:rsid w:val="00F730F1"/>
    <w:rsid w:val="08C91DEC"/>
    <w:rsid w:val="0A1F0A7B"/>
    <w:rsid w:val="0F5435AA"/>
    <w:rsid w:val="2F7B9EA4"/>
    <w:rsid w:val="2F8C0793"/>
    <w:rsid w:val="2FE731C3"/>
    <w:rsid w:val="35FE5C4E"/>
    <w:rsid w:val="39B21C47"/>
    <w:rsid w:val="3BD31641"/>
    <w:rsid w:val="414A429B"/>
    <w:rsid w:val="47A26C87"/>
    <w:rsid w:val="495367EB"/>
    <w:rsid w:val="4BDB0762"/>
    <w:rsid w:val="50670402"/>
    <w:rsid w:val="65570421"/>
    <w:rsid w:val="67FF92BA"/>
    <w:rsid w:val="683E52A5"/>
    <w:rsid w:val="68835D14"/>
    <w:rsid w:val="69853A00"/>
    <w:rsid w:val="6AF642BF"/>
    <w:rsid w:val="6B0772AE"/>
    <w:rsid w:val="6EDDBE85"/>
    <w:rsid w:val="6EFBAA05"/>
    <w:rsid w:val="713413DE"/>
    <w:rsid w:val="7BDB685F"/>
    <w:rsid w:val="7DBF50EE"/>
    <w:rsid w:val="7DFB6922"/>
    <w:rsid w:val="7FFEB7C7"/>
    <w:rsid w:val="8F328BAB"/>
    <w:rsid w:val="9F3EC4BE"/>
    <w:rsid w:val="D7395CD8"/>
    <w:rsid w:val="E277CE2F"/>
    <w:rsid w:val="EFBF19C8"/>
    <w:rsid w:val="EFD96C44"/>
    <w:rsid w:val="EFEBA7FC"/>
    <w:rsid w:val="F3F7E1B0"/>
    <w:rsid w:val="F7B7FD32"/>
    <w:rsid w:val="FD5F2244"/>
    <w:rsid w:val="FF5FF82F"/>
    <w:rsid w:val="FF7FF8C3"/>
    <w:rsid w:val="FFDF1ABA"/>
    <w:rsid w:val="FFF2F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9">
    <w:name w:val="Hyperlink"/>
    <w:basedOn w:val="8"/>
    <w:unhideWhenUsed/>
    <w:qFormat/>
    <w:uiPriority w:val="99"/>
    <w:rPr>
      <w:color w:val="0000FF"/>
      <w:u w:val="single"/>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paragraph" w:customStyle="1" w:styleId="12">
    <w:name w:val="列表段落1"/>
    <w:basedOn w:val="1"/>
    <w:qFormat/>
    <w:uiPriority w:val="34"/>
    <w:pPr>
      <w:ind w:firstLine="420" w:firstLineChars="200"/>
    </w:pPr>
  </w:style>
  <w:style w:type="character" w:customStyle="1" w:styleId="13">
    <w:name w:val="s2"/>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1033</Words>
  <Characters>1160</Characters>
  <Lines>6</Lines>
  <Paragraphs>1</Paragraphs>
  <TotalTime>26</TotalTime>
  <ScaleCrop>false</ScaleCrop>
  <LinksUpToDate>false</LinksUpToDate>
  <CharactersWithSpaces>1189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2015-07-21T02:32:00Z</dcterms:created>
  <dc:creator>hh</dc:creator>
  <cp:lastModifiedBy>Qssica</cp:lastModifiedBy>
  <dcterms:modified xsi:type="dcterms:W3CDTF">2024-11-11T05:29:11Z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1B994AC9D4694A2C845583916EC35D97_13</vt:lpwstr>
  </property>
</Properties>
</file>