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5C715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b/>
          <w:bCs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证券代码：605377                                 证券简称：华旺科技</w:t>
      </w:r>
      <w:r>
        <w:rPr>
          <w:rFonts w:ascii="宋体" w:hAnsi="宋体" w:eastAsia="宋体" w:cs="Times New Roman"/>
          <w:b/>
          <w:bCs/>
          <w:iCs/>
          <w:sz w:val="24"/>
          <w:szCs w:val="24"/>
        </w:rPr>
        <w:t xml:space="preserve"> </w:t>
      </w:r>
    </w:p>
    <w:p w14:paraId="3FD0A189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杭州华旺新材料科技股份有限公司</w:t>
      </w:r>
    </w:p>
    <w:p w14:paraId="158CE45A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投资者关系活动记录表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2024年第三季度业绩说明会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）</w:t>
      </w:r>
    </w:p>
    <w:p w14:paraId="744B7527">
      <w:pPr>
        <w:keepNext/>
        <w:keepLines/>
        <w:spacing w:before="260" w:after="260" w:line="360" w:lineRule="auto"/>
        <w:jc w:val="right"/>
        <w:outlineLvl w:val="1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编号：202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4-007</w:t>
      </w:r>
    </w:p>
    <w:tbl>
      <w:tblPr>
        <w:tblStyle w:val="10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5930"/>
      </w:tblGrid>
      <w:tr w14:paraId="190B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500888FF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6CB65264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30" w:type="dxa"/>
            <w:shd w:val="clear" w:color="auto" w:fill="auto"/>
          </w:tcPr>
          <w:p w14:paraId="3AFA2695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分析师会议</w:t>
            </w:r>
          </w:p>
          <w:p w14:paraId="14305C54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业绩说明会</w:t>
            </w:r>
          </w:p>
          <w:p w14:paraId="47A518F1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路演活动</w:t>
            </w:r>
          </w:p>
          <w:p w14:paraId="4ED826E7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现场参观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电话会议</w:t>
            </w:r>
          </w:p>
          <w:p w14:paraId="14F1268A">
            <w:pPr>
              <w:tabs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</w:p>
        </w:tc>
      </w:tr>
      <w:tr w14:paraId="1862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19DD65AD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4年第三季度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业绩说</w:t>
            </w:r>
            <w:r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  <w:t>明会召开的基本情况</w:t>
            </w:r>
          </w:p>
        </w:tc>
        <w:tc>
          <w:tcPr>
            <w:tcW w:w="5930" w:type="dxa"/>
            <w:shd w:val="clear" w:color="auto" w:fill="auto"/>
          </w:tcPr>
          <w:p w14:paraId="44F618D8">
            <w:pPr>
              <w:numPr>
                <w:ilvl w:val="0"/>
                <w:numId w:val="1"/>
              </w:numPr>
              <w:tabs>
                <w:tab w:val="center" w:pos="2798"/>
              </w:tabs>
              <w:spacing w:line="360" w:lineRule="auto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</w:rPr>
              <w:t>会议召开时间：202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:00-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:00</w:t>
            </w:r>
          </w:p>
          <w:p w14:paraId="74581866">
            <w:pPr>
              <w:numPr>
                <w:ilvl w:val="0"/>
                <w:numId w:val="1"/>
              </w:numPr>
              <w:tabs>
                <w:tab w:val="center" w:pos="2798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</w:rPr>
              <w:t>会议召开地点：上海证券交易所上证路演中心（网址：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instrText xml:space="preserve"> HYPERLINK "http://roadshow.sseinfo.com/）" </w:instrTex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fldChar w:fldCharType="separate"/>
            </w:r>
            <w:r>
              <w:rPr>
                <w:rStyle w:val="12"/>
                <w:rFonts w:hint="default" w:ascii="宋体" w:hAnsi="宋体" w:eastAsia="宋体" w:cs="Times New Roman"/>
                <w:sz w:val="24"/>
                <w:szCs w:val="24"/>
              </w:rPr>
              <w:t>http</w:t>
            </w:r>
            <w:r>
              <w:rPr>
                <w:rStyle w:val="12"/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Style w:val="12"/>
                <w:rFonts w:hint="default" w:ascii="宋体" w:hAnsi="宋体" w:eastAsia="宋体" w:cs="Times New Roman"/>
                <w:sz w:val="24"/>
                <w:szCs w:val="24"/>
              </w:rPr>
              <w:t>://roadshow.sseinfo.com/）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fldChar w:fldCharType="end"/>
            </w:r>
          </w:p>
          <w:p w14:paraId="1DDFD397">
            <w:pPr>
              <w:numPr>
                <w:ilvl w:val="0"/>
                <w:numId w:val="0"/>
              </w:numPr>
              <w:tabs>
                <w:tab w:val="center" w:pos="2798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</w:rPr>
              <w:t>3、会议召开方式：上证路演中心网络互动</w:t>
            </w:r>
          </w:p>
        </w:tc>
      </w:tr>
      <w:tr w14:paraId="5AAD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51A2E6FF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930" w:type="dxa"/>
            <w:shd w:val="clear" w:color="auto" w:fill="auto"/>
          </w:tcPr>
          <w:p w14:paraId="254556B7"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董事长钭江浩先生；总经理张延成先生；财务总监王世民先生；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董事会秘书陈蕾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女士；独立董事邵天英女士、周苏临先生、何礼平先生</w:t>
            </w:r>
          </w:p>
        </w:tc>
      </w:tr>
      <w:tr w14:paraId="5B6A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0" w:type="dxa"/>
            <w:shd w:val="clear" w:color="auto" w:fill="auto"/>
            <w:vAlign w:val="center"/>
          </w:tcPr>
          <w:p w14:paraId="0371820F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投资者关系活动内容记录</w:t>
            </w:r>
          </w:p>
        </w:tc>
        <w:tc>
          <w:tcPr>
            <w:tcW w:w="5930" w:type="dxa"/>
            <w:shd w:val="clear" w:color="auto" w:fill="auto"/>
          </w:tcPr>
          <w:p w14:paraId="46624D9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50" w:after="156" w:afterLines="50" w:line="360" w:lineRule="auto"/>
              <w:ind w:firstLine="480" w:firstLineChars="200"/>
              <w:rPr>
                <w:rFonts w:hint="eastAsia" w:ascii="宋体" w:hAnsi="宋体" w:eastAsia="宋体" w:cs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在本次说明会上，公司就投资者关心的问题给予了答复，并对相关问题进行了梳理，主要问题及答复如下：</w:t>
            </w:r>
          </w:p>
          <w:p w14:paraId="2831C18A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1、请简单介绍一下今年三季度的经营情况，谢谢！</w:t>
            </w:r>
          </w:p>
          <w:p w14:paraId="41472A6C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答：尊敬的投资者您好，2024年前三季度，公司实现营业收入28.51亿元，同比减少4.45%；实现归属于上市公司股东的净利润4.09亿元，同比增加2.94%。感谢您对公司的关注。</w:t>
            </w:r>
            <w:bookmarkStart w:id="0" w:name="_GoBack"/>
            <w:bookmarkEnd w:id="0"/>
          </w:p>
          <w:p w14:paraId="1F521CCF">
            <w:pPr>
              <w:pStyle w:val="8"/>
              <w:keepNext w:val="0"/>
              <w:keepLines w:val="0"/>
              <w:widowControl/>
              <w:suppressLineNumbers w:val="0"/>
              <w:spacing w:line="360" w:lineRule="auto"/>
              <w:ind w:firstLine="482" w:firstLineChars="200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2、</w:t>
            </w:r>
            <w:r>
              <w:rPr>
                <w:b/>
                <w:bCs/>
              </w:rPr>
              <w:t>公司在行业内的竞争地位如何</w:t>
            </w:r>
            <w:r>
              <w:rPr>
                <w:rFonts w:hint="eastAsia"/>
                <w:b/>
                <w:bCs/>
                <w:lang w:eastAsia="zh-CN"/>
              </w:rPr>
              <w:t>？</w:t>
            </w:r>
          </w:p>
          <w:p w14:paraId="1B4BF383">
            <w:pPr>
              <w:pStyle w:val="7"/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</w:pPr>
            <w:r>
              <w:rPr>
                <w:rFonts w:hint="eastAsia"/>
                <w:lang w:val="en-US" w:eastAsia="zh-CN"/>
              </w:rPr>
              <w:t>答：</w:t>
            </w:r>
            <w:r>
              <w:t>尊敬的投资者您好，装饰原纸作为特种纸细分行业，对生产工艺、设备都有比较高的技术性要求，生产模块为定制化技术指标，具有不可复制性，技术壁垒较高。公司是国内少数既掌握核心技术，又有能力进行多品种、定制化生产的装饰原纸生产企业之一，公司已成功跻身全球高端装饰原纸行业前列。感谢您对公司的关注。</w:t>
            </w:r>
          </w:p>
          <w:p w14:paraId="7565450C">
            <w:pPr>
              <w:pStyle w:val="8"/>
              <w:keepNext w:val="0"/>
              <w:keepLines w:val="0"/>
              <w:widowControl/>
              <w:suppressLineNumbers w:val="0"/>
              <w:spacing w:line="360" w:lineRule="auto"/>
              <w:ind w:firstLine="482" w:firstLineChars="200"/>
              <w:rPr>
                <w:b/>
                <w:bCs w:val="0"/>
              </w:rPr>
            </w:pPr>
            <w:r>
              <w:rPr>
                <w:rFonts w:hint="eastAsia" w:cs="宋体"/>
                <w:b/>
                <w:bCs w:val="0"/>
                <w:i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iCs/>
                <w:sz w:val="24"/>
                <w:szCs w:val="24"/>
                <w:lang w:val="en-US" w:eastAsia="zh-CN"/>
              </w:rPr>
              <w:t>、</w:t>
            </w:r>
            <w:r>
              <w:rPr>
                <w:b/>
                <w:bCs w:val="0"/>
              </w:rPr>
              <w:t>合同负债同比环比大幅增加是否意味着订单情况不错，四季度的产能利用率会很高。</w:t>
            </w:r>
          </w:p>
          <w:p w14:paraId="105874AE">
            <w:pPr>
              <w:pStyle w:val="7"/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</w:pPr>
            <w:r>
              <w:rPr>
                <w:rFonts w:hint="eastAsia"/>
                <w:lang w:val="en-US" w:eastAsia="zh-CN"/>
              </w:rPr>
              <w:t>答：</w:t>
            </w:r>
            <w:r>
              <w:t>尊敬的投资者您好，合同负债主要为预收货款。感谢您对公司的关注。</w:t>
            </w:r>
          </w:p>
          <w:p w14:paraId="1DE377C3">
            <w:pPr>
              <w:pStyle w:val="8"/>
              <w:keepNext w:val="0"/>
              <w:keepLines w:val="0"/>
              <w:widowControl/>
              <w:suppressLineNumbers w:val="0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b/>
                <w:bCs/>
              </w:rPr>
              <w:t>请问第三季度毛利下滑比较厉害，是什么原因导致的？第四季度还会延续么？</w:t>
            </w:r>
          </w:p>
          <w:p w14:paraId="5823CA63">
            <w:pPr>
              <w:pStyle w:val="7"/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  <w:r>
              <w:t>尊敬的投资者您好，三季度毛利受影响因素主要为部分产品销售均价下降所致；四季度经营情况请关注公司定期报告。感谢您对公司的关注。</w:t>
            </w:r>
          </w:p>
          <w:p w14:paraId="4B339EA7">
            <w:pPr>
              <w:pStyle w:val="7"/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rPr>
                <w:rFonts w:hint="default"/>
                <w:lang w:val="en-US" w:eastAsia="zh-CN"/>
              </w:rPr>
            </w:pPr>
          </w:p>
        </w:tc>
      </w:tr>
      <w:tr w14:paraId="7006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  <w:vAlign w:val="center"/>
          </w:tcPr>
          <w:p w14:paraId="30759EE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附件清单</w:t>
            </w:r>
          </w:p>
        </w:tc>
        <w:tc>
          <w:tcPr>
            <w:tcW w:w="5930" w:type="dxa"/>
            <w:shd w:val="clear" w:color="auto" w:fill="auto"/>
          </w:tcPr>
          <w:p w14:paraId="31CA4CE0">
            <w:pPr>
              <w:spacing w:line="360" w:lineRule="auto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无</w:t>
            </w:r>
          </w:p>
        </w:tc>
      </w:tr>
      <w:tr w14:paraId="4843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  <w:vAlign w:val="center"/>
          </w:tcPr>
          <w:p w14:paraId="6CA75C7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2F71328B">
            <w:pPr>
              <w:spacing w:line="360" w:lineRule="auto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日</w:t>
            </w:r>
          </w:p>
        </w:tc>
      </w:tr>
    </w:tbl>
    <w:p w14:paraId="345898B6">
      <w:pPr>
        <w:rPr>
          <w:rFonts w:hint="eastAsia" w:ascii="宋体" w:hAnsi="宋体" w:eastAsia="宋体" w:cs="宋体"/>
        </w:rPr>
      </w:pPr>
    </w:p>
    <w:p w14:paraId="089F9D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A9034"/>
    <w:multiLevelType w:val="singleLevel"/>
    <w:tmpl w:val="236A90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zY1ODc2ZjdjMmIzMTNmM2Y0MGM5MDU0YzAxMmMifQ=="/>
  </w:docVars>
  <w:rsids>
    <w:rsidRoot w:val="05741DF2"/>
    <w:rsid w:val="000B715C"/>
    <w:rsid w:val="00106E63"/>
    <w:rsid w:val="0015768F"/>
    <w:rsid w:val="001E03D3"/>
    <w:rsid w:val="001F2E4C"/>
    <w:rsid w:val="002675FA"/>
    <w:rsid w:val="0050324B"/>
    <w:rsid w:val="008670FD"/>
    <w:rsid w:val="00D0011A"/>
    <w:rsid w:val="00E272D3"/>
    <w:rsid w:val="00F17ABA"/>
    <w:rsid w:val="00FF1CE8"/>
    <w:rsid w:val="02587668"/>
    <w:rsid w:val="031166C4"/>
    <w:rsid w:val="05741DF2"/>
    <w:rsid w:val="0581354D"/>
    <w:rsid w:val="059A67BA"/>
    <w:rsid w:val="067B3A34"/>
    <w:rsid w:val="067B433B"/>
    <w:rsid w:val="076C78D3"/>
    <w:rsid w:val="0B0623A6"/>
    <w:rsid w:val="0C1116EC"/>
    <w:rsid w:val="0D5345DB"/>
    <w:rsid w:val="0DBE08FD"/>
    <w:rsid w:val="0E0F054E"/>
    <w:rsid w:val="0F5320C7"/>
    <w:rsid w:val="0F9A3AC1"/>
    <w:rsid w:val="13240AF6"/>
    <w:rsid w:val="13567813"/>
    <w:rsid w:val="13682914"/>
    <w:rsid w:val="13E811F4"/>
    <w:rsid w:val="177270DF"/>
    <w:rsid w:val="199232F7"/>
    <w:rsid w:val="1A050D21"/>
    <w:rsid w:val="1A3059AD"/>
    <w:rsid w:val="1B105864"/>
    <w:rsid w:val="1BB4508E"/>
    <w:rsid w:val="1BF528BD"/>
    <w:rsid w:val="1E14195B"/>
    <w:rsid w:val="1F71326E"/>
    <w:rsid w:val="1FBB3F7E"/>
    <w:rsid w:val="21197107"/>
    <w:rsid w:val="219D26BF"/>
    <w:rsid w:val="226C3675"/>
    <w:rsid w:val="22FC3FCE"/>
    <w:rsid w:val="231E7CDE"/>
    <w:rsid w:val="242C253F"/>
    <w:rsid w:val="242D199F"/>
    <w:rsid w:val="250C769D"/>
    <w:rsid w:val="25472BFA"/>
    <w:rsid w:val="254A4736"/>
    <w:rsid w:val="25AF557F"/>
    <w:rsid w:val="2823423B"/>
    <w:rsid w:val="282D214E"/>
    <w:rsid w:val="282E5DB7"/>
    <w:rsid w:val="286D547B"/>
    <w:rsid w:val="29146EAC"/>
    <w:rsid w:val="2ACE41EB"/>
    <w:rsid w:val="2E7D4CEC"/>
    <w:rsid w:val="2E950B13"/>
    <w:rsid w:val="2EDB758D"/>
    <w:rsid w:val="2F034BA2"/>
    <w:rsid w:val="2F261EF5"/>
    <w:rsid w:val="2F584B71"/>
    <w:rsid w:val="2F9745FB"/>
    <w:rsid w:val="2FE672EE"/>
    <w:rsid w:val="30CB3432"/>
    <w:rsid w:val="31F0278E"/>
    <w:rsid w:val="327C07F4"/>
    <w:rsid w:val="32981347"/>
    <w:rsid w:val="32A736CC"/>
    <w:rsid w:val="333225CF"/>
    <w:rsid w:val="33974B3E"/>
    <w:rsid w:val="34527396"/>
    <w:rsid w:val="34C43BA2"/>
    <w:rsid w:val="34F4339E"/>
    <w:rsid w:val="38C742B4"/>
    <w:rsid w:val="38E8632E"/>
    <w:rsid w:val="3A210922"/>
    <w:rsid w:val="3B366FEE"/>
    <w:rsid w:val="3B5853CD"/>
    <w:rsid w:val="3B64251B"/>
    <w:rsid w:val="3BEE1FCA"/>
    <w:rsid w:val="3E0E181C"/>
    <w:rsid w:val="3E3E7D93"/>
    <w:rsid w:val="3F1D10D5"/>
    <w:rsid w:val="42D061F2"/>
    <w:rsid w:val="46243F13"/>
    <w:rsid w:val="4A027B35"/>
    <w:rsid w:val="4AE54E3F"/>
    <w:rsid w:val="4B0B5CC5"/>
    <w:rsid w:val="4B9D1856"/>
    <w:rsid w:val="4CAE4EF5"/>
    <w:rsid w:val="4D3020C8"/>
    <w:rsid w:val="4D5A49E5"/>
    <w:rsid w:val="4D64442E"/>
    <w:rsid w:val="4FF6276D"/>
    <w:rsid w:val="50110297"/>
    <w:rsid w:val="508830FB"/>
    <w:rsid w:val="52B06F57"/>
    <w:rsid w:val="52B62781"/>
    <w:rsid w:val="53E65938"/>
    <w:rsid w:val="54232158"/>
    <w:rsid w:val="54754BEC"/>
    <w:rsid w:val="54FE41A1"/>
    <w:rsid w:val="55106EF8"/>
    <w:rsid w:val="561223C3"/>
    <w:rsid w:val="569C1B1F"/>
    <w:rsid w:val="56EB6EE9"/>
    <w:rsid w:val="57294238"/>
    <w:rsid w:val="587517BA"/>
    <w:rsid w:val="5B7A12CC"/>
    <w:rsid w:val="5ECD40F6"/>
    <w:rsid w:val="612B49A3"/>
    <w:rsid w:val="620D372E"/>
    <w:rsid w:val="639D7CBB"/>
    <w:rsid w:val="640E61D1"/>
    <w:rsid w:val="642437FD"/>
    <w:rsid w:val="643E5925"/>
    <w:rsid w:val="647175A7"/>
    <w:rsid w:val="65661738"/>
    <w:rsid w:val="659F375D"/>
    <w:rsid w:val="65A63D46"/>
    <w:rsid w:val="674A395A"/>
    <w:rsid w:val="6893401E"/>
    <w:rsid w:val="691D122F"/>
    <w:rsid w:val="69D10F2A"/>
    <w:rsid w:val="69F17CCC"/>
    <w:rsid w:val="6A13729C"/>
    <w:rsid w:val="6AA936C0"/>
    <w:rsid w:val="6BD457FB"/>
    <w:rsid w:val="6CCF3057"/>
    <w:rsid w:val="6DEC77AE"/>
    <w:rsid w:val="6F8F00AC"/>
    <w:rsid w:val="6FC04323"/>
    <w:rsid w:val="70166E7D"/>
    <w:rsid w:val="705263C4"/>
    <w:rsid w:val="73D84601"/>
    <w:rsid w:val="75597FB6"/>
    <w:rsid w:val="75635091"/>
    <w:rsid w:val="767E63B3"/>
    <w:rsid w:val="77D500B3"/>
    <w:rsid w:val="794A5D98"/>
    <w:rsid w:val="7A68035F"/>
    <w:rsid w:val="7A737D6F"/>
    <w:rsid w:val="7C973F23"/>
    <w:rsid w:val="7D0E37CD"/>
    <w:rsid w:val="7D857115"/>
    <w:rsid w:val="7DA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161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5"/>
    <w:qFormat/>
    <w:uiPriority w:val="0"/>
    <w:rPr>
      <w:b/>
      <w:bCs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2"/>
    <w:qFormat/>
    <w:uiPriority w:val="0"/>
    <w:rPr>
      <w:kern w:val="2"/>
      <w:sz w:val="21"/>
      <w:szCs w:val="22"/>
    </w:rPr>
  </w:style>
  <w:style w:type="character" w:customStyle="1" w:styleId="15">
    <w:name w:val="批注主题 字符"/>
    <w:basedOn w:val="14"/>
    <w:link w:val="9"/>
    <w:qFormat/>
    <w:uiPriority w:val="0"/>
    <w:rPr>
      <w:b/>
      <w:bCs/>
      <w:kern w:val="2"/>
      <w:sz w:val="21"/>
      <w:szCs w:val="22"/>
    </w:rPr>
  </w:style>
  <w:style w:type="character" w:customStyle="1" w:styleId="16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7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842</Characters>
  <Lines>19</Lines>
  <Paragraphs>5</Paragraphs>
  <TotalTime>12</TotalTime>
  <ScaleCrop>false</ScaleCrop>
  <LinksUpToDate>false</LinksUpToDate>
  <CharactersWithSpaces>918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2021-07-06T09:10:00Z</dcterms:created>
  <dc:creator>陈蕾</dc:creator>
  <cp:lastModifiedBy>江莎莎</cp:lastModifiedBy>
  <cp:lastPrinted>2021-12-07T06:53:00Z</cp:lastPrinted>
  <dcterms:modified xsi:type="dcterms:W3CDTF">2024-11-11T06:58:23Z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F6302CDE4D8B489AB7B8FC3D171A1502</vt:lpwstr>
  </property>
</Properties>
</file>