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8B734D" w14:textId="2FDAB99B" w:rsidR="00611727" w:rsidRPr="0056345E" w:rsidRDefault="005A3C00">
      <w:pPr>
        <w:pStyle w:val="1"/>
        <w:rPr>
          <w:rFonts w:ascii="宋体" w:eastAsia="宋体" w:hAnsi="宋体" w:cs="宋体"/>
          <w:b/>
          <w:sz w:val="24"/>
          <w:szCs w:val="24"/>
          <w:lang w:val="en-US"/>
        </w:rPr>
      </w:pPr>
      <w:r w:rsidRPr="0056345E">
        <w:rPr>
          <w:rFonts w:ascii="宋体" w:eastAsia="宋体" w:hAnsi="宋体" w:cs="宋体" w:hint="eastAsia"/>
          <w:b/>
          <w:sz w:val="24"/>
          <w:szCs w:val="24"/>
          <w:lang w:val="en-US"/>
        </w:rPr>
        <w:t>证券代码：</w:t>
      </w:r>
      <w:r w:rsidRPr="0056345E">
        <w:rPr>
          <w:rFonts w:ascii="宋体" w:eastAsia="宋体" w:hAnsi="宋体" w:cs="宋体"/>
          <w:b/>
          <w:sz w:val="24"/>
          <w:szCs w:val="24"/>
          <w:lang w:val="en-US"/>
        </w:rPr>
        <w:t xml:space="preserve">600927                                </w:t>
      </w:r>
      <w:r w:rsidR="001C6EFE" w:rsidRPr="0056345E">
        <w:rPr>
          <w:rFonts w:ascii="宋体" w:eastAsia="宋体" w:hAnsi="宋体" w:cs="宋体" w:hint="eastAsia"/>
          <w:b/>
          <w:sz w:val="24"/>
          <w:szCs w:val="24"/>
          <w:lang w:val="en-US"/>
        </w:rPr>
        <w:t xml:space="preserve">  </w:t>
      </w:r>
      <w:r w:rsidRPr="0056345E">
        <w:rPr>
          <w:rFonts w:ascii="宋体" w:eastAsia="宋体" w:hAnsi="宋体" w:cs="宋体" w:hint="eastAsia"/>
          <w:b/>
          <w:sz w:val="24"/>
          <w:szCs w:val="24"/>
          <w:lang w:val="en-US"/>
        </w:rPr>
        <w:t>证券简称：永安期货</w:t>
      </w:r>
    </w:p>
    <w:p w14:paraId="36CD7012" w14:textId="77777777" w:rsidR="0056345E" w:rsidRDefault="0056345E">
      <w:pPr>
        <w:spacing w:line="360" w:lineRule="auto"/>
        <w:jc w:val="center"/>
        <w:rPr>
          <w:rFonts w:ascii="宋体" w:eastAsia="宋体" w:hAnsi="宋体" w:cs="宋体"/>
          <w:b/>
          <w:bCs/>
          <w:sz w:val="32"/>
          <w:szCs w:val="32"/>
        </w:rPr>
      </w:pPr>
    </w:p>
    <w:p w14:paraId="12210230" w14:textId="13A1873A" w:rsidR="00611727" w:rsidRPr="0056345E" w:rsidRDefault="005A3C00">
      <w:pPr>
        <w:spacing w:line="360" w:lineRule="auto"/>
        <w:jc w:val="center"/>
        <w:rPr>
          <w:rFonts w:ascii="宋体" w:eastAsia="宋体" w:hAnsi="宋体" w:cs="宋体"/>
          <w:b/>
          <w:bCs/>
          <w:sz w:val="32"/>
          <w:szCs w:val="32"/>
        </w:rPr>
      </w:pPr>
      <w:r w:rsidRPr="0056345E">
        <w:rPr>
          <w:rFonts w:ascii="宋体" w:eastAsia="宋体" w:hAnsi="宋体" w:cs="宋体" w:hint="eastAsia"/>
          <w:b/>
          <w:bCs/>
          <w:sz w:val="32"/>
          <w:szCs w:val="32"/>
        </w:rPr>
        <w:t>永安期货股份有限公司</w:t>
      </w:r>
    </w:p>
    <w:p w14:paraId="75EDEBBB" w14:textId="77777777" w:rsidR="00611727" w:rsidRPr="0056345E" w:rsidRDefault="005A3C00">
      <w:pPr>
        <w:spacing w:line="360" w:lineRule="auto"/>
        <w:jc w:val="center"/>
        <w:rPr>
          <w:rFonts w:ascii="宋体" w:eastAsia="宋体" w:hAnsi="宋体" w:cs="宋体"/>
          <w:sz w:val="32"/>
          <w:szCs w:val="32"/>
        </w:rPr>
      </w:pPr>
      <w:r w:rsidRPr="0056345E">
        <w:rPr>
          <w:rFonts w:ascii="宋体" w:eastAsia="宋体" w:hAnsi="宋体" w:cs="宋体" w:hint="eastAsia"/>
          <w:b/>
          <w:bCs/>
          <w:sz w:val="32"/>
          <w:szCs w:val="32"/>
        </w:rPr>
        <w:t>投资者关系活动记录表</w:t>
      </w:r>
    </w:p>
    <w:p w14:paraId="764BB0D7" w14:textId="6AEDA47B" w:rsidR="00611727" w:rsidRPr="0056345E" w:rsidRDefault="002934B1" w:rsidP="0056345E">
      <w:pPr>
        <w:spacing w:before="51" w:after="32"/>
        <w:ind w:right="619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编号：</w:t>
      </w:r>
      <w:r w:rsidR="005A3C00" w:rsidRPr="0056345E">
        <w:rPr>
          <w:rFonts w:ascii="宋体" w:eastAsia="宋体" w:hAnsi="宋体" w:cs="宋体" w:hint="eastAsia"/>
          <w:b/>
          <w:sz w:val="24"/>
          <w:szCs w:val="24"/>
          <w:lang w:val="en-US"/>
        </w:rPr>
        <w:t>2024</w:t>
      </w:r>
      <w:r w:rsidR="005A3C00" w:rsidRPr="0056345E">
        <w:rPr>
          <w:rFonts w:ascii="宋体" w:eastAsia="宋体" w:hAnsi="宋体" w:cs="宋体" w:hint="eastAsia"/>
          <w:b/>
          <w:sz w:val="24"/>
          <w:szCs w:val="24"/>
        </w:rPr>
        <w:t>-</w:t>
      </w:r>
      <w:r w:rsidR="00786AF6">
        <w:rPr>
          <w:rFonts w:ascii="宋体" w:eastAsia="宋体" w:hAnsi="宋体" w:cs="宋体"/>
          <w:b/>
          <w:sz w:val="24"/>
          <w:szCs w:val="24"/>
        </w:rPr>
        <w:t>004</w:t>
      </w:r>
    </w:p>
    <w:tbl>
      <w:tblPr>
        <w:tblW w:w="852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0" w:type="dxa"/>
        </w:tblCellMar>
        <w:tblLook w:val="04A0" w:firstRow="1" w:lastRow="0" w:firstColumn="1" w:lastColumn="0" w:noHBand="0" w:noVBand="1"/>
      </w:tblPr>
      <w:tblGrid>
        <w:gridCol w:w="2972"/>
        <w:gridCol w:w="5553"/>
      </w:tblGrid>
      <w:tr w:rsidR="00611727" w:rsidRPr="00521C1F" w14:paraId="2C1F0EED" w14:textId="77777777" w:rsidTr="00086F3B">
        <w:trPr>
          <w:trHeight w:val="2801"/>
          <w:jc w:val="center"/>
        </w:trPr>
        <w:tc>
          <w:tcPr>
            <w:tcW w:w="2972" w:type="dxa"/>
          </w:tcPr>
          <w:p w14:paraId="668D1267" w14:textId="77777777" w:rsidR="00611727" w:rsidRPr="00521C1F" w:rsidRDefault="00611727">
            <w:pPr>
              <w:pStyle w:val="TableParagraph"/>
              <w:spacing w:before="7"/>
              <w:rPr>
                <w:rFonts w:asciiTheme="minorEastAsia" w:eastAsiaTheme="minorEastAsia" w:hAnsiTheme="minorEastAsia" w:cs="宋体"/>
                <w:b/>
                <w:bCs/>
                <w:sz w:val="24"/>
                <w:szCs w:val="24"/>
              </w:rPr>
            </w:pPr>
          </w:p>
          <w:p w14:paraId="3F01FDF3" w14:textId="77777777" w:rsidR="00611727" w:rsidRPr="00521C1F" w:rsidRDefault="005A3C00">
            <w:pPr>
              <w:pStyle w:val="TableParagraph"/>
              <w:spacing w:before="1"/>
              <w:ind w:left="107"/>
              <w:rPr>
                <w:rFonts w:asciiTheme="minorEastAsia" w:eastAsiaTheme="minorEastAsia" w:hAnsiTheme="minorEastAsia" w:cs="宋体"/>
                <w:b/>
                <w:bCs/>
                <w:sz w:val="24"/>
                <w:szCs w:val="24"/>
              </w:rPr>
            </w:pPr>
            <w:r w:rsidRPr="00521C1F"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  <w:t>投资者关系活动类别</w:t>
            </w:r>
          </w:p>
        </w:tc>
        <w:tc>
          <w:tcPr>
            <w:tcW w:w="5553" w:type="dxa"/>
          </w:tcPr>
          <w:p w14:paraId="73AA0864" w14:textId="77777777" w:rsidR="00611727" w:rsidRPr="00521C1F" w:rsidRDefault="00611727">
            <w:pPr>
              <w:pStyle w:val="TableParagraph"/>
              <w:spacing w:before="7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  <w:p w14:paraId="1AA8FCE3" w14:textId="77777777" w:rsidR="00611727" w:rsidRPr="00521C1F" w:rsidRDefault="00AD2500">
            <w:pPr>
              <w:pStyle w:val="TableParagraph"/>
              <w:tabs>
                <w:tab w:val="left" w:pos="2418"/>
              </w:tabs>
              <w:spacing w:before="1"/>
              <w:ind w:left="107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sdt>
              <w:sdtPr>
                <w:rPr>
                  <w:rFonts w:asciiTheme="minorEastAsia" w:eastAsiaTheme="minorEastAsia" w:hAnsiTheme="minorEastAsia" w:cs="宋体" w:hint="eastAsia"/>
                  <w:sz w:val="24"/>
                  <w:szCs w:val="24"/>
                </w:rPr>
                <w:id w:val="24978044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5A3C00" w:rsidRPr="00521C1F">
                  <w:rPr>
                    <w:rFonts w:ascii="Segoe UI Symbol" w:eastAsiaTheme="minorEastAsia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5A3C00" w:rsidRPr="00521C1F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特</w:t>
            </w:r>
            <w:r w:rsidR="005A3C00" w:rsidRPr="00521C1F">
              <w:rPr>
                <w:rFonts w:asciiTheme="minorEastAsia" w:eastAsiaTheme="minorEastAsia" w:hAnsiTheme="minorEastAsia" w:cs="宋体" w:hint="eastAsia"/>
                <w:spacing w:val="-3"/>
                <w:sz w:val="24"/>
                <w:szCs w:val="24"/>
              </w:rPr>
              <w:t>定</w:t>
            </w:r>
            <w:r w:rsidR="005A3C00" w:rsidRPr="00521C1F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对</w:t>
            </w:r>
            <w:r w:rsidR="005A3C00" w:rsidRPr="00521C1F">
              <w:rPr>
                <w:rFonts w:asciiTheme="minorEastAsia" w:eastAsiaTheme="minorEastAsia" w:hAnsiTheme="minorEastAsia" w:cs="宋体" w:hint="eastAsia"/>
                <w:spacing w:val="-3"/>
                <w:sz w:val="24"/>
                <w:szCs w:val="24"/>
              </w:rPr>
              <w:t>象</w:t>
            </w:r>
            <w:r w:rsidR="005A3C00" w:rsidRPr="00521C1F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调研</w:t>
            </w:r>
            <w:r w:rsidR="005A3C00" w:rsidRPr="00521C1F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ab/>
            </w:r>
            <w:sdt>
              <w:sdtPr>
                <w:rPr>
                  <w:rFonts w:asciiTheme="minorEastAsia" w:eastAsiaTheme="minorEastAsia" w:hAnsiTheme="minorEastAsia" w:cs="宋体" w:hint="eastAsia"/>
                  <w:sz w:val="24"/>
                  <w:szCs w:val="24"/>
                </w:rPr>
                <w:id w:val="-41687572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5A3C00" w:rsidRPr="00521C1F">
                  <w:rPr>
                    <w:rFonts w:ascii="Segoe UI Symbol" w:eastAsiaTheme="minorEastAsia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5A3C00" w:rsidRPr="00521C1F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分</w:t>
            </w:r>
            <w:r w:rsidR="005A3C00" w:rsidRPr="00521C1F">
              <w:rPr>
                <w:rFonts w:asciiTheme="minorEastAsia" w:eastAsiaTheme="minorEastAsia" w:hAnsiTheme="minorEastAsia" w:cs="宋体" w:hint="eastAsia"/>
                <w:spacing w:val="-3"/>
                <w:sz w:val="24"/>
                <w:szCs w:val="24"/>
              </w:rPr>
              <w:t>析</w:t>
            </w:r>
            <w:r w:rsidR="005A3C00" w:rsidRPr="00521C1F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师</w:t>
            </w:r>
            <w:r w:rsidR="005A3C00" w:rsidRPr="00521C1F">
              <w:rPr>
                <w:rFonts w:asciiTheme="minorEastAsia" w:eastAsiaTheme="minorEastAsia" w:hAnsiTheme="minorEastAsia" w:cs="宋体" w:hint="eastAsia"/>
                <w:spacing w:val="-3"/>
                <w:sz w:val="24"/>
                <w:szCs w:val="24"/>
              </w:rPr>
              <w:t>会</w:t>
            </w:r>
            <w:r w:rsidR="005A3C00" w:rsidRPr="00521C1F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议</w:t>
            </w:r>
          </w:p>
          <w:p w14:paraId="1E537EC2" w14:textId="77777777" w:rsidR="00611727" w:rsidRPr="00521C1F" w:rsidRDefault="00611727">
            <w:pPr>
              <w:pStyle w:val="TableParagraph"/>
              <w:spacing w:before="11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  <w:p w14:paraId="2A6503DB" w14:textId="62D3B45F" w:rsidR="00611727" w:rsidRPr="00521C1F" w:rsidRDefault="00AD2500">
            <w:pPr>
              <w:pStyle w:val="TableParagraph"/>
              <w:tabs>
                <w:tab w:val="left" w:pos="2418"/>
              </w:tabs>
              <w:ind w:left="107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sdt>
              <w:sdtPr>
                <w:rPr>
                  <w:rFonts w:asciiTheme="minorEastAsia" w:eastAsiaTheme="minorEastAsia" w:hAnsiTheme="minorEastAsia" w:cs="宋体" w:hint="eastAsia"/>
                  <w:sz w:val="24"/>
                  <w:szCs w:val="24"/>
                </w:rPr>
                <w:id w:val="120690601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5A3C00" w:rsidRPr="00521C1F">
                  <w:rPr>
                    <w:rFonts w:ascii="Segoe UI Symbol" w:eastAsiaTheme="minorEastAsia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5A3C00" w:rsidRPr="00521C1F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媒</w:t>
            </w:r>
            <w:r w:rsidR="005A3C00" w:rsidRPr="00521C1F">
              <w:rPr>
                <w:rFonts w:asciiTheme="minorEastAsia" w:eastAsiaTheme="minorEastAsia" w:hAnsiTheme="minorEastAsia" w:cs="宋体" w:hint="eastAsia"/>
                <w:spacing w:val="-3"/>
                <w:sz w:val="24"/>
                <w:szCs w:val="24"/>
              </w:rPr>
              <w:t>体</w:t>
            </w:r>
            <w:r w:rsidR="005A3C00" w:rsidRPr="00521C1F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采访</w:t>
            </w:r>
            <w:r w:rsidR="005A3C00" w:rsidRPr="00521C1F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ab/>
            </w:r>
            <w:sdt>
              <w:sdtPr>
                <w:rPr>
                  <w:rFonts w:asciiTheme="minorEastAsia" w:eastAsiaTheme="minorEastAsia" w:hAnsiTheme="minorEastAsia" w:cs="宋体" w:hint="eastAsia"/>
                  <w:sz w:val="24"/>
                  <w:szCs w:val="24"/>
                </w:rPr>
                <w:id w:val="-66658901"/>
                <w14:checkbox>
                  <w14:checked w14:val="1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A70213" w:rsidRPr="00521C1F">
                  <w:rPr>
                    <w:rFonts w:asciiTheme="minorEastAsia" w:eastAsiaTheme="minorEastAsia" w:hAnsiTheme="minorEastAsia" w:cs="宋体" w:hint="eastAsia"/>
                    <w:sz w:val="24"/>
                    <w:szCs w:val="24"/>
                  </w:rPr>
                  <w:sym w:font="Wingdings 2" w:char="F052"/>
                </w:r>
              </w:sdtContent>
            </w:sdt>
            <w:r w:rsidR="005A3C00" w:rsidRPr="00521C1F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业</w:t>
            </w:r>
            <w:r w:rsidR="005A3C00" w:rsidRPr="00521C1F">
              <w:rPr>
                <w:rFonts w:asciiTheme="minorEastAsia" w:eastAsiaTheme="minorEastAsia" w:hAnsiTheme="minorEastAsia" w:cs="宋体" w:hint="eastAsia"/>
                <w:spacing w:val="-3"/>
                <w:sz w:val="24"/>
                <w:szCs w:val="24"/>
              </w:rPr>
              <w:t>绩</w:t>
            </w:r>
            <w:r w:rsidR="005A3C00" w:rsidRPr="00521C1F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说</w:t>
            </w:r>
            <w:r w:rsidR="005A3C00" w:rsidRPr="00521C1F">
              <w:rPr>
                <w:rFonts w:asciiTheme="minorEastAsia" w:eastAsiaTheme="minorEastAsia" w:hAnsiTheme="minorEastAsia" w:cs="宋体" w:hint="eastAsia"/>
                <w:spacing w:val="-3"/>
                <w:sz w:val="24"/>
                <w:szCs w:val="24"/>
              </w:rPr>
              <w:t>明</w:t>
            </w:r>
            <w:r w:rsidR="005A3C00" w:rsidRPr="00521C1F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会</w:t>
            </w:r>
          </w:p>
          <w:p w14:paraId="06D88738" w14:textId="77777777" w:rsidR="00611727" w:rsidRPr="00521C1F" w:rsidRDefault="00611727">
            <w:pPr>
              <w:pStyle w:val="TableParagraph"/>
              <w:spacing w:before="8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  <w:p w14:paraId="37EF9704" w14:textId="77777777" w:rsidR="00611727" w:rsidRPr="00521C1F" w:rsidRDefault="00AD2500">
            <w:pPr>
              <w:pStyle w:val="TableParagraph"/>
              <w:tabs>
                <w:tab w:val="left" w:pos="2418"/>
              </w:tabs>
              <w:ind w:left="107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sdt>
              <w:sdtPr>
                <w:rPr>
                  <w:rFonts w:asciiTheme="minorEastAsia" w:eastAsiaTheme="minorEastAsia" w:hAnsiTheme="minorEastAsia" w:cs="宋体" w:hint="eastAsia"/>
                  <w:sz w:val="24"/>
                  <w:szCs w:val="24"/>
                </w:rPr>
                <w:id w:val="-184816743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5A3C00" w:rsidRPr="00521C1F">
                  <w:rPr>
                    <w:rFonts w:ascii="Segoe UI Symbol" w:eastAsiaTheme="minorEastAsia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5A3C00" w:rsidRPr="00521C1F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新</w:t>
            </w:r>
            <w:r w:rsidR="005A3C00" w:rsidRPr="00521C1F">
              <w:rPr>
                <w:rFonts w:asciiTheme="minorEastAsia" w:eastAsiaTheme="minorEastAsia" w:hAnsiTheme="minorEastAsia" w:cs="宋体" w:hint="eastAsia"/>
                <w:spacing w:val="-3"/>
                <w:sz w:val="24"/>
                <w:szCs w:val="24"/>
              </w:rPr>
              <w:t>闻</w:t>
            </w:r>
            <w:r w:rsidR="005A3C00" w:rsidRPr="00521C1F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发</w:t>
            </w:r>
            <w:r w:rsidR="005A3C00" w:rsidRPr="00521C1F">
              <w:rPr>
                <w:rFonts w:asciiTheme="minorEastAsia" w:eastAsiaTheme="minorEastAsia" w:hAnsiTheme="minorEastAsia" w:cs="宋体" w:hint="eastAsia"/>
                <w:spacing w:val="-3"/>
                <w:sz w:val="24"/>
                <w:szCs w:val="24"/>
              </w:rPr>
              <w:t>布</w:t>
            </w:r>
            <w:r w:rsidR="005A3C00" w:rsidRPr="00521C1F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会</w:t>
            </w:r>
            <w:r w:rsidR="005A3C00" w:rsidRPr="00521C1F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ab/>
            </w:r>
            <w:sdt>
              <w:sdtPr>
                <w:rPr>
                  <w:rFonts w:asciiTheme="minorEastAsia" w:eastAsiaTheme="minorEastAsia" w:hAnsiTheme="minorEastAsia" w:cs="宋体" w:hint="eastAsia"/>
                  <w:sz w:val="24"/>
                  <w:szCs w:val="24"/>
                </w:rPr>
                <w:id w:val="41204969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5A3C00" w:rsidRPr="00521C1F">
                  <w:rPr>
                    <w:rFonts w:ascii="Segoe UI Symbol" w:eastAsiaTheme="minorEastAsia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5A3C00" w:rsidRPr="00521C1F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路</w:t>
            </w:r>
            <w:r w:rsidR="005A3C00" w:rsidRPr="00521C1F">
              <w:rPr>
                <w:rFonts w:asciiTheme="minorEastAsia" w:eastAsiaTheme="minorEastAsia" w:hAnsiTheme="minorEastAsia" w:cs="宋体" w:hint="eastAsia"/>
                <w:spacing w:val="-3"/>
                <w:sz w:val="24"/>
                <w:szCs w:val="24"/>
              </w:rPr>
              <w:t>演</w:t>
            </w:r>
            <w:r w:rsidR="005A3C00" w:rsidRPr="00521C1F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活动</w:t>
            </w:r>
          </w:p>
          <w:p w14:paraId="6F13340F" w14:textId="77777777" w:rsidR="00611727" w:rsidRPr="00521C1F" w:rsidRDefault="00611727">
            <w:pPr>
              <w:pStyle w:val="TableParagraph"/>
              <w:spacing w:before="8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  <w:p w14:paraId="13EFB87F" w14:textId="77777777" w:rsidR="00611727" w:rsidRPr="00521C1F" w:rsidRDefault="00AD2500">
            <w:pPr>
              <w:pStyle w:val="TableParagraph"/>
              <w:ind w:left="107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sdt>
              <w:sdtPr>
                <w:rPr>
                  <w:rFonts w:asciiTheme="minorEastAsia" w:eastAsiaTheme="minorEastAsia" w:hAnsiTheme="minorEastAsia" w:cs="宋体" w:hint="eastAsia"/>
                  <w:sz w:val="24"/>
                  <w:szCs w:val="24"/>
                </w:rPr>
                <w:id w:val="-133336691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5A3C00" w:rsidRPr="00521C1F">
                  <w:rPr>
                    <w:rFonts w:ascii="Segoe UI Symbol" w:eastAsiaTheme="minorEastAsia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5A3C00" w:rsidRPr="00521C1F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现场参观</w:t>
            </w:r>
          </w:p>
          <w:p w14:paraId="76EEC5D3" w14:textId="77777777" w:rsidR="00611727" w:rsidRPr="00521C1F" w:rsidRDefault="00611727">
            <w:pPr>
              <w:pStyle w:val="TableParagraph"/>
              <w:spacing w:before="11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  <w:p w14:paraId="5D71EE22" w14:textId="77777777" w:rsidR="00611727" w:rsidRPr="00521C1F" w:rsidRDefault="00AD2500">
            <w:pPr>
              <w:pStyle w:val="TableParagraph"/>
              <w:ind w:left="107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sdt>
              <w:sdtPr>
                <w:rPr>
                  <w:rFonts w:asciiTheme="minorEastAsia" w:eastAsiaTheme="minorEastAsia" w:hAnsiTheme="minorEastAsia" w:cs="宋体" w:hint="eastAsia"/>
                  <w:sz w:val="24"/>
                  <w:szCs w:val="24"/>
                </w:rPr>
                <w:id w:val="40088521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5A3C00" w:rsidRPr="00521C1F">
                  <w:rPr>
                    <w:rFonts w:ascii="Segoe UI Symbol" w:eastAsiaTheme="minorEastAsia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5A3C00" w:rsidRPr="00521C1F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其他（</w:t>
            </w:r>
            <w:r w:rsidR="005A3C00" w:rsidRPr="00521C1F">
              <w:rPr>
                <w:rFonts w:asciiTheme="minorEastAsia" w:eastAsiaTheme="minorEastAsia" w:hAnsiTheme="minorEastAsia" w:cs="宋体" w:hint="eastAsia"/>
                <w:sz w:val="24"/>
                <w:szCs w:val="24"/>
                <w:u w:val="single"/>
              </w:rPr>
              <w:t>请文字说明</w:t>
            </w:r>
            <w:bookmarkStart w:id="0" w:name="_GoBack"/>
            <w:bookmarkEnd w:id="0"/>
            <w:r w:rsidR="005A3C00" w:rsidRPr="00521C1F">
              <w:rPr>
                <w:rFonts w:asciiTheme="minorEastAsia" w:eastAsiaTheme="minorEastAsia" w:hAnsiTheme="minorEastAsia" w:cs="宋体" w:hint="eastAsia"/>
                <w:sz w:val="24"/>
                <w:szCs w:val="24"/>
                <w:u w:val="single"/>
              </w:rPr>
              <w:t>其他活动内容）</w:t>
            </w:r>
          </w:p>
        </w:tc>
      </w:tr>
      <w:tr w:rsidR="00611727" w:rsidRPr="00521C1F" w14:paraId="1DDE2BEC" w14:textId="77777777" w:rsidTr="00086F3B">
        <w:trPr>
          <w:trHeight w:val="1120"/>
          <w:jc w:val="center"/>
        </w:trPr>
        <w:tc>
          <w:tcPr>
            <w:tcW w:w="2972" w:type="dxa"/>
            <w:vAlign w:val="center"/>
          </w:tcPr>
          <w:p w14:paraId="2D1BDF40" w14:textId="77777777" w:rsidR="00611727" w:rsidRPr="00521C1F" w:rsidRDefault="005A3C00">
            <w:pPr>
              <w:pStyle w:val="TableParagraph"/>
              <w:spacing w:line="560" w:lineRule="exact"/>
              <w:ind w:left="107" w:right="96"/>
              <w:rPr>
                <w:rFonts w:asciiTheme="minorEastAsia" w:eastAsiaTheme="minorEastAsia" w:hAnsiTheme="minorEastAsia" w:cs="宋体"/>
                <w:b/>
                <w:bCs/>
                <w:sz w:val="24"/>
                <w:szCs w:val="24"/>
              </w:rPr>
            </w:pPr>
            <w:r w:rsidRPr="00521C1F"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  <w:t>参与单位名称及人员姓名</w:t>
            </w:r>
          </w:p>
        </w:tc>
        <w:tc>
          <w:tcPr>
            <w:tcW w:w="5553" w:type="dxa"/>
            <w:vAlign w:val="center"/>
          </w:tcPr>
          <w:p w14:paraId="4D30C3A3" w14:textId="77777777" w:rsidR="00611727" w:rsidRPr="00521C1F" w:rsidRDefault="005A3C00">
            <w:pPr>
              <w:pStyle w:val="TableParagraph"/>
              <w:spacing w:before="100" w:beforeAutospacing="1" w:line="360" w:lineRule="auto"/>
              <w:rPr>
                <w:rFonts w:asciiTheme="minorEastAsia" w:eastAsiaTheme="minorEastAsia" w:hAnsiTheme="minorEastAsia" w:cs="宋体"/>
                <w:sz w:val="24"/>
                <w:szCs w:val="24"/>
                <w:lang w:val="en-US"/>
              </w:rPr>
            </w:pPr>
            <w:r w:rsidRPr="00521C1F">
              <w:rPr>
                <w:rFonts w:asciiTheme="minorEastAsia" w:eastAsiaTheme="minorEastAsia" w:hAnsiTheme="minorEastAsia" w:cs="宋体" w:hint="eastAsia"/>
                <w:sz w:val="24"/>
                <w:szCs w:val="24"/>
                <w:lang w:val="en-US"/>
              </w:rPr>
              <w:t>线上参与公司2024年第三季度业绩说明会的全体投资者</w:t>
            </w:r>
          </w:p>
        </w:tc>
      </w:tr>
      <w:tr w:rsidR="00611727" w:rsidRPr="00521C1F" w14:paraId="27BA754B" w14:textId="77777777" w:rsidTr="00086F3B">
        <w:trPr>
          <w:trHeight w:val="558"/>
          <w:jc w:val="center"/>
        </w:trPr>
        <w:tc>
          <w:tcPr>
            <w:tcW w:w="2972" w:type="dxa"/>
            <w:vAlign w:val="center"/>
          </w:tcPr>
          <w:p w14:paraId="7E643B4B" w14:textId="77777777" w:rsidR="00611727" w:rsidRPr="00521C1F" w:rsidRDefault="005A3C00">
            <w:pPr>
              <w:pStyle w:val="TableParagraph"/>
              <w:ind w:left="107"/>
              <w:rPr>
                <w:rFonts w:asciiTheme="minorEastAsia" w:eastAsiaTheme="minorEastAsia" w:hAnsiTheme="minorEastAsia" w:cs="宋体"/>
                <w:b/>
                <w:bCs/>
                <w:sz w:val="24"/>
                <w:szCs w:val="24"/>
              </w:rPr>
            </w:pPr>
            <w:r w:rsidRPr="00521C1F"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  <w:t>时间</w:t>
            </w:r>
          </w:p>
        </w:tc>
        <w:tc>
          <w:tcPr>
            <w:tcW w:w="5553" w:type="dxa"/>
            <w:vAlign w:val="center"/>
          </w:tcPr>
          <w:p w14:paraId="05ED11C3" w14:textId="77777777" w:rsidR="00611727" w:rsidRPr="00521C1F" w:rsidRDefault="005A3C00">
            <w:pPr>
              <w:spacing w:before="100" w:beforeAutospacing="1"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21C1F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2024年11月12日 10:00-11:00</w:t>
            </w:r>
          </w:p>
        </w:tc>
      </w:tr>
      <w:tr w:rsidR="00611727" w:rsidRPr="00521C1F" w14:paraId="3C0A9209" w14:textId="77777777" w:rsidTr="00086F3B">
        <w:trPr>
          <w:trHeight w:val="561"/>
          <w:jc w:val="center"/>
        </w:trPr>
        <w:tc>
          <w:tcPr>
            <w:tcW w:w="2972" w:type="dxa"/>
            <w:vAlign w:val="center"/>
          </w:tcPr>
          <w:p w14:paraId="1841CF9F" w14:textId="77777777" w:rsidR="00611727" w:rsidRPr="00521C1F" w:rsidRDefault="005A3C00">
            <w:pPr>
              <w:pStyle w:val="TableParagraph"/>
              <w:ind w:left="107"/>
              <w:rPr>
                <w:rFonts w:asciiTheme="minorEastAsia" w:eastAsiaTheme="minorEastAsia" w:hAnsiTheme="minorEastAsia" w:cs="宋体"/>
                <w:b/>
                <w:bCs/>
                <w:sz w:val="24"/>
                <w:szCs w:val="24"/>
              </w:rPr>
            </w:pPr>
            <w:r w:rsidRPr="00521C1F"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  <w:t>地点</w:t>
            </w:r>
          </w:p>
        </w:tc>
        <w:tc>
          <w:tcPr>
            <w:tcW w:w="5553" w:type="dxa"/>
            <w:vAlign w:val="center"/>
          </w:tcPr>
          <w:p w14:paraId="631CEE57" w14:textId="77777777" w:rsidR="00611727" w:rsidRPr="00521C1F" w:rsidRDefault="005A3C00">
            <w:pPr>
              <w:pStyle w:val="TableParagraph"/>
              <w:spacing w:before="100" w:beforeAutospacing="1" w:line="360" w:lineRule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21C1F">
              <w:rPr>
                <w:rFonts w:asciiTheme="minorEastAsia" w:eastAsiaTheme="minorEastAsia" w:hAnsiTheme="minorEastAsia" w:cs="宋体"/>
                <w:sz w:val="24"/>
                <w:szCs w:val="24"/>
              </w:rPr>
              <w:t>价值在线（https://www.ir-online.cn/）网络互动</w:t>
            </w:r>
          </w:p>
        </w:tc>
      </w:tr>
      <w:tr w:rsidR="00611727" w:rsidRPr="00521C1F" w14:paraId="5487B3D8" w14:textId="77777777" w:rsidTr="00086F3B">
        <w:trPr>
          <w:trHeight w:val="558"/>
          <w:jc w:val="center"/>
        </w:trPr>
        <w:tc>
          <w:tcPr>
            <w:tcW w:w="2972" w:type="dxa"/>
            <w:vAlign w:val="center"/>
          </w:tcPr>
          <w:p w14:paraId="519837BA" w14:textId="77777777" w:rsidR="00611727" w:rsidRPr="00521C1F" w:rsidRDefault="005A3C00">
            <w:pPr>
              <w:pStyle w:val="TableParagraph"/>
              <w:spacing w:before="1"/>
              <w:ind w:left="107"/>
              <w:rPr>
                <w:rFonts w:asciiTheme="minorEastAsia" w:eastAsiaTheme="minorEastAsia" w:hAnsiTheme="minorEastAsia" w:cs="宋体"/>
                <w:b/>
                <w:bCs/>
                <w:sz w:val="24"/>
                <w:szCs w:val="24"/>
              </w:rPr>
            </w:pPr>
            <w:r w:rsidRPr="00521C1F"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  <w:t>上市公司接待人员姓名</w:t>
            </w:r>
          </w:p>
        </w:tc>
        <w:tc>
          <w:tcPr>
            <w:tcW w:w="5553" w:type="dxa"/>
            <w:vAlign w:val="center"/>
          </w:tcPr>
          <w:p w14:paraId="1BE512B6" w14:textId="77777777" w:rsidR="00611727" w:rsidRPr="00521C1F" w:rsidRDefault="005A3C00">
            <w:pPr>
              <w:pStyle w:val="TableParagraph"/>
              <w:spacing w:before="100" w:beforeAutospacing="1" w:line="360" w:lineRule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21C1F">
              <w:rPr>
                <w:rFonts w:asciiTheme="minorEastAsia" w:eastAsiaTheme="minorEastAsia" w:hAnsiTheme="minorEastAsia" w:cs="宋体"/>
                <w:sz w:val="24"/>
                <w:szCs w:val="24"/>
              </w:rPr>
              <w:t>董事长、总经理 黄志明</w:t>
            </w:r>
            <w:r w:rsidRPr="00521C1F">
              <w:rPr>
                <w:rFonts w:asciiTheme="minorEastAsia" w:eastAsiaTheme="minorEastAsia" w:hAnsiTheme="minorEastAsia" w:cs="宋体"/>
                <w:sz w:val="24"/>
                <w:szCs w:val="24"/>
              </w:rPr>
              <w:br/>
              <w:t>副总经理、董事会秘书兼财务总监 黄峥嵘</w:t>
            </w:r>
            <w:r w:rsidRPr="00521C1F">
              <w:rPr>
                <w:rFonts w:asciiTheme="minorEastAsia" w:eastAsiaTheme="minorEastAsia" w:hAnsiTheme="minorEastAsia" w:cs="宋体"/>
                <w:sz w:val="24"/>
                <w:szCs w:val="24"/>
              </w:rPr>
              <w:br/>
              <w:t>独立董事 李小文</w:t>
            </w:r>
          </w:p>
        </w:tc>
      </w:tr>
      <w:tr w:rsidR="00611727" w:rsidRPr="00521C1F" w14:paraId="3424B7EF" w14:textId="77777777" w:rsidTr="00086F3B">
        <w:trPr>
          <w:trHeight w:val="2800"/>
          <w:jc w:val="center"/>
        </w:trPr>
        <w:tc>
          <w:tcPr>
            <w:tcW w:w="2972" w:type="dxa"/>
          </w:tcPr>
          <w:p w14:paraId="1BB2AC51" w14:textId="77777777" w:rsidR="00611727" w:rsidRPr="00521C1F" w:rsidRDefault="00611727">
            <w:pPr>
              <w:pStyle w:val="TableParagraph"/>
              <w:rPr>
                <w:rFonts w:asciiTheme="minorEastAsia" w:eastAsiaTheme="minorEastAsia" w:hAnsiTheme="minorEastAsia" w:cs="宋体"/>
                <w:b/>
                <w:bCs/>
                <w:sz w:val="24"/>
                <w:szCs w:val="24"/>
              </w:rPr>
            </w:pPr>
          </w:p>
          <w:p w14:paraId="3A10D836" w14:textId="77777777" w:rsidR="00611727" w:rsidRPr="00521C1F" w:rsidRDefault="00611727">
            <w:pPr>
              <w:pStyle w:val="TableParagraph"/>
              <w:rPr>
                <w:rFonts w:asciiTheme="minorEastAsia" w:eastAsiaTheme="minorEastAsia" w:hAnsiTheme="minorEastAsia" w:cs="宋体"/>
                <w:b/>
                <w:bCs/>
                <w:sz w:val="24"/>
                <w:szCs w:val="24"/>
              </w:rPr>
            </w:pPr>
          </w:p>
          <w:p w14:paraId="1D0439BE" w14:textId="77777777" w:rsidR="00611727" w:rsidRPr="00521C1F" w:rsidRDefault="00611727">
            <w:pPr>
              <w:pStyle w:val="TableParagraph"/>
              <w:spacing w:before="5"/>
              <w:rPr>
                <w:rFonts w:asciiTheme="minorEastAsia" w:eastAsiaTheme="minorEastAsia" w:hAnsiTheme="minorEastAsia" w:cs="宋体"/>
                <w:b/>
                <w:bCs/>
                <w:sz w:val="24"/>
                <w:szCs w:val="24"/>
              </w:rPr>
            </w:pPr>
          </w:p>
          <w:p w14:paraId="071F3952" w14:textId="77777777" w:rsidR="00611727" w:rsidRPr="00521C1F" w:rsidRDefault="005A3C00">
            <w:pPr>
              <w:pStyle w:val="TableParagraph"/>
              <w:spacing w:before="1" w:line="499" w:lineRule="auto"/>
              <w:ind w:left="107" w:right="96"/>
              <w:rPr>
                <w:rFonts w:asciiTheme="minorEastAsia" w:eastAsiaTheme="minorEastAsia" w:hAnsiTheme="minorEastAsia" w:cs="宋体"/>
                <w:b/>
                <w:bCs/>
                <w:sz w:val="24"/>
                <w:szCs w:val="24"/>
              </w:rPr>
            </w:pPr>
            <w:r w:rsidRPr="00521C1F"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  <w:t>投资者关系活动主要内容介绍</w:t>
            </w:r>
          </w:p>
        </w:tc>
        <w:tc>
          <w:tcPr>
            <w:tcW w:w="5553" w:type="dxa"/>
          </w:tcPr>
          <w:p w14:paraId="195E4DFE" w14:textId="5E425207" w:rsidR="0073406E" w:rsidRPr="00521C1F" w:rsidRDefault="004874CA" w:rsidP="00D50609">
            <w:pPr>
              <w:pStyle w:val="TableParagraph"/>
              <w:spacing w:line="360" w:lineRule="auto"/>
              <w:ind w:firstLine="420"/>
              <w:jc w:val="both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21C1F">
              <w:rPr>
                <w:rFonts w:asciiTheme="minorEastAsia" w:eastAsiaTheme="minorEastAsia" w:hAnsiTheme="minorEastAsia" w:cs="宋体" w:hint="eastAsia"/>
                <w:b/>
                <w:sz w:val="24"/>
                <w:szCs w:val="24"/>
              </w:rPr>
              <w:t>1</w:t>
            </w:r>
            <w:r w:rsidR="005A3C00" w:rsidRPr="00521C1F">
              <w:rPr>
                <w:rFonts w:asciiTheme="minorEastAsia" w:eastAsiaTheme="minorEastAsia" w:hAnsiTheme="minorEastAsia" w:cs="宋体"/>
                <w:b/>
                <w:sz w:val="24"/>
                <w:szCs w:val="24"/>
              </w:rPr>
              <w:t>.近日，国务院办公厅转发了中国证监会等部门《关于加强监管防范风险促进期货市场高质量发展的意见》，公司如何理解该《意见》对期货行业的影响？</w:t>
            </w:r>
            <w:r w:rsidR="005A3C00" w:rsidRPr="00521C1F">
              <w:rPr>
                <w:rFonts w:asciiTheme="minorEastAsia" w:eastAsiaTheme="minorEastAsia" w:hAnsiTheme="minorEastAsia" w:cs="宋体"/>
                <w:b/>
                <w:sz w:val="24"/>
                <w:szCs w:val="24"/>
              </w:rPr>
              <w:br/>
            </w:r>
            <w:r w:rsidR="005A3C00" w:rsidRPr="00521C1F">
              <w:rPr>
                <w:rFonts w:asciiTheme="minorEastAsia" w:eastAsiaTheme="minorEastAsia" w:hAnsiTheme="minorEastAsia" w:cs="宋体"/>
                <w:sz w:val="24"/>
                <w:szCs w:val="24"/>
              </w:rPr>
              <w:t xml:space="preserve">    答:此份《意见》是中国期货市场发展历史上具有里程碑意义的文件，无疑为期货行业带来了新的发展机遇和挑战，是落实党的二十届三中全会精神的重要举措。其围绕一条主线、三个发展阶段，从八个方面出台十七条具体措施，为中国期货市场发展擘画路线</w:t>
            </w:r>
            <w:r w:rsidR="005A3C00" w:rsidRPr="00521C1F">
              <w:rPr>
                <w:rFonts w:asciiTheme="minorEastAsia" w:eastAsiaTheme="minorEastAsia" w:hAnsiTheme="minorEastAsia" w:cs="宋体"/>
                <w:sz w:val="24"/>
                <w:szCs w:val="24"/>
              </w:rPr>
              <w:lastRenderedPageBreak/>
              <w:t xml:space="preserve">图，是指导未来中国期货市场发展的纲领性文件。 </w:t>
            </w:r>
          </w:p>
          <w:p w14:paraId="255180DD" w14:textId="46FA319F" w:rsidR="004874CA" w:rsidRPr="00521C1F" w:rsidRDefault="005A3C00" w:rsidP="00D50609">
            <w:pPr>
              <w:pStyle w:val="TableParagraph"/>
              <w:spacing w:line="360" w:lineRule="auto"/>
              <w:ind w:firstLine="420"/>
              <w:jc w:val="both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21C1F">
              <w:rPr>
                <w:rFonts w:asciiTheme="minorEastAsia" w:eastAsiaTheme="minorEastAsia" w:hAnsiTheme="minorEastAsia" w:cs="宋体"/>
                <w:sz w:val="24"/>
                <w:szCs w:val="24"/>
              </w:rPr>
              <w:t>总体来看，高质量发展是目标，严监管是防控风险的基本手段和期市发展的保证，防控风险是高质量发展的前提和基础。这一意见将会促进期货市场进一步规范化、透明化和国际化，提高市场的整体竞争力，为投资者提供更加多元化的投资选择和风险管理工具，同时也体现了扶优限劣的监管导向。</w:t>
            </w:r>
            <w:r w:rsidRPr="00521C1F">
              <w:rPr>
                <w:rFonts w:asciiTheme="minorEastAsia" w:eastAsiaTheme="minorEastAsia" w:hAnsiTheme="minorEastAsia" w:cs="宋体"/>
                <w:sz w:val="24"/>
                <w:szCs w:val="24"/>
              </w:rPr>
              <w:br/>
            </w:r>
            <w:r w:rsidRPr="00521C1F">
              <w:rPr>
                <w:rFonts w:asciiTheme="minorEastAsia" w:eastAsiaTheme="minorEastAsia" w:hAnsiTheme="minorEastAsia" w:cs="宋体"/>
                <w:b/>
                <w:sz w:val="24"/>
                <w:szCs w:val="24"/>
              </w:rPr>
              <w:t xml:space="preserve">    </w:t>
            </w:r>
            <w:r w:rsidR="004874CA" w:rsidRPr="00521C1F">
              <w:rPr>
                <w:rFonts w:asciiTheme="minorEastAsia" w:eastAsiaTheme="minorEastAsia" w:hAnsiTheme="minorEastAsia" w:cs="宋体" w:hint="eastAsia"/>
                <w:b/>
                <w:sz w:val="24"/>
                <w:szCs w:val="24"/>
              </w:rPr>
              <w:t>2</w:t>
            </w:r>
            <w:r w:rsidRPr="00521C1F">
              <w:rPr>
                <w:rFonts w:asciiTheme="minorEastAsia" w:eastAsiaTheme="minorEastAsia" w:hAnsiTheme="minorEastAsia" w:cs="宋体"/>
                <w:b/>
                <w:sz w:val="24"/>
                <w:szCs w:val="24"/>
              </w:rPr>
              <w:t>.公司目前的经营情况如何？</w:t>
            </w:r>
            <w:r w:rsidRPr="00521C1F">
              <w:rPr>
                <w:rFonts w:asciiTheme="minorEastAsia" w:eastAsiaTheme="minorEastAsia" w:hAnsiTheme="minorEastAsia" w:cs="宋体"/>
                <w:b/>
                <w:sz w:val="24"/>
                <w:szCs w:val="24"/>
              </w:rPr>
              <w:br/>
            </w:r>
            <w:r w:rsidRPr="00521C1F">
              <w:rPr>
                <w:rFonts w:asciiTheme="minorEastAsia" w:eastAsiaTheme="minorEastAsia" w:hAnsiTheme="minorEastAsia" w:cs="宋体"/>
                <w:sz w:val="24"/>
                <w:szCs w:val="24"/>
              </w:rPr>
              <w:t xml:space="preserve">    答:公司今年前三季度累计实现营业收入186.73亿元，归母净利润4.19亿元；第三季度实现营业收入65.63亿元，归母净利润1.11亿元。公司始终坚持多元化发展，目前已形成了集期货经纪业务、基金销售业务、资产管理业务、风险管理业务及境外金融服务业务于一体的业务生态，通过多业务板块协同发展、相互赋能，更好应对单项业务的市场波动，为公司长期稳健高质量发展打下坚实基础。</w:t>
            </w:r>
          </w:p>
          <w:p w14:paraId="3FB5C1E2" w14:textId="4003F016" w:rsidR="0073406E" w:rsidRPr="00521C1F" w:rsidRDefault="004874CA" w:rsidP="00D50609">
            <w:pPr>
              <w:pStyle w:val="TableParagraph"/>
              <w:spacing w:line="360" w:lineRule="auto"/>
              <w:ind w:firstLine="420"/>
              <w:jc w:val="both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21C1F">
              <w:rPr>
                <w:rFonts w:asciiTheme="minorEastAsia" w:eastAsiaTheme="minorEastAsia" w:hAnsiTheme="minorEastAsia" w:cs="宋体" w:hint="eastAsia"/>
                <w:b/>
                <w:sz w:val="24"/>
                <w:szCs w:val="24"/>
              </w:rPr>
              <w:t>3</w:t>
            </w:r>
            <w:r w:rsidRPr="00521C1F">
              <w:rPr>
                <w:rFonts w:asciiTheme="minorEastAsia" w:eastAsiaTheme="minorEastAsia" w:hAnsiTheme="minorEastAsia" w:cs="宋体"/>
                <w:b/>
                <w:sz w:val="24"/>
                <w:szCs w:val="24"/>
              </w:rPr>
              <w:t>.你们的股价咋就上不去呢？</w:t>
            </w:r>
            <w:r w:rsidRPr="00521C1F">
              <w:rPr>
                <w:rFonts w:asciiTheme="minorEastAsia" w:eastAsiaTheme="minorEastAsia" w:hAnsiTheme="minorEastAsia" w:cs="宋体"/>
                <w:b/>
                <w:sz w:val="24"/>
                <w:szCs w:val="24"/>
              </w:rPr>
              <w:br/>
            </w:r>
            <w:r w:rsidRPr="00521C1F">
              <w:rPr>
                <w:rFonts w:asciiTheme="minorEastAsia" w:eastAsiaTheme="minorEastAsia" w:hAnsiTheme="minorEastAsia" w:cs="宋体"/>
                <w:sz w:val="24"/>
                <w:szCs w:val="24"/>
              </w:rPr>
              <w:t xml:space="preserve">    答:公司始终密切关注自身股价及市值波动情况，公司以打造行业领先、独具特色的“衍生品投行”为目标，始终聚焦主业，努力提升经营效率、盈利能力和投资价值，从而提振投资者信心。</w:t>
            </w:r>
            <w:r w:rsidR="005A3C00" w:rsidRPr="00521C1F">
              <w:rPr>
                <w:rFonts w:asciiTheme="minorEastAsia" w:eastAsiaTheme="minorEastAsia" w:hAnsiTheme="minorEastAsia" w:cs="宋体"/>
                <w:sz w:val="24"/>
                <w:szCs w:val="24"/>
              </w:rPr>
              <w:br/>
            </w:r>
            <w:r w:rsidR="005A3C00" w:rsidRPr="00521C1F">
              <w:rPr>
                <w:rFonts w:asciiTheme="minorEastAsia" w:eastAsiaTheme="minorEastAsia" w:hAnsiTheme="minorEastAsia" w:cs="宋体"/>
                <w:b/>
                <w:sz w:val="24"/>
                <w:szCs w:val="24"/>
              </w:rPr>
              <w:t xml:space="preserve">    4.《浙江省金融业发展“十四五”规划》明确提出，要以数智金融平台为核心，构建数智化区域金融运行体系，打造数智金融先行省。请问公司在数智化转型方面有什么成果吗？</w:t>
            </w:r>
            <w:r w:rsidR="005A3C00" w:rsidRPr="00521C1F">
              <w:rPr>
                <w:rFonts w:asciiTheme="minorEastAsia" w:eastAsiaTheme="minorEastAsia" w:hAnsiTheme="minorEastAsia" w:cs="宋体"/>
                <w:b/>
                <w:sz w:val="24"/>
                <w:szCs w:val="24"/>
              </w:rPr>
              <w:br/>
            </w:r>
            <w:r w:rsidR="005A3C00" w:rsidRPr="00521C1F">
              <w:rPr>
                <w:rFonts w:asciiTheme="minorEastAsia" w:eastAsiaTheme="minorEastAsia" w:hAnsiTheme="minorEastAsia" w:cs="宋体"/>
                <w:sz w:val="24"/>
                <w:szCs w:val="24"/>
              </w:rPr>
              <w:t xml:space="preserve">    答:近年来，公司聚焦数智变革和金融科技创新，通过系统升级、能力升级、组织升级，打通核心环节，逐步形成了永安期货APP、“私募线上化”“监督一张网”“公司一本账”等一系列数字“硬核”成果。其中，公司“监督一张网”项目荣获央行2023年度金融科技发展二等奖，该项目紧密围绕中央金融工作会议对风险“早识别、早预警、早暴露、早处置”的管控要求，以数智思维推动期货风险管理创新。未来，公司将坚持业务驱动，技术引领，持续探索技术赋能业务的新思路，建设高效的技术底座和应用系统，为期货市场长期稳定向好发展提供坚实保障，全力做好“数字金融”大文章，以自身高质量发展助力金融强国建设。</w:t>
            </w:r>
            <w:r w:rsidR="005A3C00" w:rsidRPr="00521C1F">
              <w:rPr>
                <w:rFonts w:asciiTheme="minorEastAsia" w:eastAsiaTheme="minorEastAsia" w:hAnsiTheme="minorEastAsia" w:cs="宋体"/>
                <w:sz w:val="24"/>
                <w:szCs w:val="24"/>
              </w:rPr>
              <w:br/>
            </w:r>
            <w:r w:rsidR="005A3C00" w:rsidRPr="00521C1F">
              <w:rPr>
                <w:rFonts w:asciiTheme="minorEastAsia" w:eastAsiaTheme="minorEastAsia" w:hAnsiTheme="minorEastAsia" w:cs="宋体"/>
                <w:b/>
                <w:sz w:val="24"/>
                <w:szCs w:val="24"/>
              </w:rPr>
              <w:t xml:space="preserve">    5.随着金融行业对服务实体经济重视程度的不断提升，请问公司今年在探索产融结合助力实体经济的路径上，有哪些新进展或成果?</w:t>
            </w:r>
            <w:r w:rsidR="005A3C00" w:rsidRPr="00521C1F">
              <w:rPr>
                <w:rFonts w:asciiTheme="minorEastAsia" w:eastAsiaTheme="minorEastAsia" w:hAnsiTheme="minorEastAsia" w:cs="宋体"/>
                <w:b/>
                <w:sz w:val="24"/>
                <w:szCs w:val="24"/>
              </w:rPr>
              <w:br/>
            </w:r>
            <w:r w:rsidR="005A3C00" w:rsidRPr="00521C1F">
              <w:rPr>
                <w:rFonts w:asciiTheme="minorEastAsia" w:eastAsiaTheme="minorEastAsia" w:hAnsiTheme="minorEastAsia" w:cs="宋体"/>
                <w:sz w:val="24"/>
                <w:szCs w:val="24"/>
              </w:rPr>
              <w:t xml:space="preserve">    答:公司作为行业开拓者和创新者，积极践行“实体经济发展到哪里，永安服务就跟进到哪里”的发展方针。截至目前，公司累计服务实体企业超1.4万家。今年，永安期货全资子公司永安资本充分发挥风险管理业务的专业优势，成功助力柳钢集团首创新国标螺纹钢仓单。整体上看，永安资本通过期现融合策略，帮助柳钢集团实现了营销模式的创新，有效对冲了市场波动带来的风险，确保了新旧国标过渡期的平稳进行；通过拓宽销售渠道等措施，有效地增强了柳钢集团的市场竞争力，进一步强化了钢铁产业链的韧性，为供应链安全提供了有力地支撑。</w:t>
            </w:r>
            <w:r w:rsidR="005A3C00" w:rsidRPr="00521C1F">
              <w:rPr>
                <w:rFonts w:asciiTheme="minorEastAsia" w:eastAsiaTheme="minorEastAsia" w:hAnsiTheme="minorEastAsia" w:cs="宋体"/>
                <w:sz w:val="24"/>
                <w:szCs w:val="24"/>
              </w:rPr>
              <w:br/>
            </w:r>
            <w:r w:rsidR="005A3C00" w:rsidRPr="00521C1F">
              <w:rPr>
                <w:rFonts w:asciiTheme="minorEastAsia" w:eastAsiaTheme="minorEastAsia" w:hAnsiTheme="minorEastAsia" w:cs="宋体"/>
                <w:b/>
                <w:sz w:val="24"/>
                <w:szCs w:val="24"/>
              </w:rPr>
              <w:t xml:space="preserve">    6.“保险+期货”模式作为贵公司服务三农的金字招牌，今年是否有更多创新性的服务模式和产品，以更好地惠及广大农户?</w:t>
            </w:r>
            <w:r w:rsidR="005A3C00" w:rsidRPr="00521C1F">
              <w:rPr>
                <w:rFonts w:asciiTheme="minorEastAsia" w:eastAsiaTheme="minorEastAsia" w:hAnsiTheme="minorEastAsia" w:cs="宋体"/>
                <w:b/>
                <w:sz w:val="24"/>
                <w:szCs w:val="24"/>
              </w:rPr>
              <w:br/>
            </w:r>
            <w:r w:rsidR="005A3C00" w:rsidRPr="00521C1F">
              <w:rPr>
                <w:rFonts w:asciiTheme="minorEastAsia" w:eastAsiaTheme="minorEastAsia" w:hAnsiTheme="minorEastAsia" w:cs="宋体"/>
                <w:sz w:val="24"/>
                <w:szCs w:val="24"/>
              </w:rPr>
              <w:t xml:space="preserve">    答:助力乡村振兴是公司30年践行长期主义发展战略的重要落脚点之一。作为金融国企，公司积极推广“党建+”“期货+”“共富+”新模式，开展各类帮扶和公益活动，助力乡村振兴和共同富裕。截至目前，公司在全国26个省份开展600余个“保险+期货”项目，为30余万农户提供有效的价格风险保障。 </w:t>
            </w:r>
          </w:p>
          <w:p w14:paraId="7410D218" w14:textId="4B784FD3" w:rsidR="00D50609" w:rsidRPr="00521C1F" w:rsidRDefault="005A3C00" w:rsidP="00D50609">
            <w:pPr>
              <w:pStyle w:val="TableParagraph"/>
              <w:spacing w:line="360" w:lineRule="auto"/>
              <w:ind w:firstLine="420"/>
              <w:jc w:val="both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21C1F">
              <w:rPr>
                <w:rFonts w:asciiTheme="minorEastAsia" w:eastAsiaTheme="minorEastAsia" w:hAnsiTheme="minorEastAsia" w:cs="宋体"/>
                <w:sz w:val="24"/>
                <w:szCs w:val="24"/>
              </w:rPr>
              <w:t>今年9月，公司成功启动阿克苏“保险+期货”试点项目，创新融合“保险+期货+订单+担保+信贷”模式，高效整合各方资源，开拓金融支农新机制。该项目预计为温宿县三地近800户农户的5万亩红枣地提供坚实的风险屏障，有望推动当地红枣产业的蓬勃发展。</w:t>
            </w:r>
            <w:r w:rsidRPr="00521C1F">
              <w:rPr>
                <w:rFonts w:asciiTheme="minorEastAsia" w:eastAsiaTheme="minorEastAsia" w:hAnsiTheme="minorEastAsia" w:cs="宋体"/>
                <w:sz w:val="24"/>
                <w:szCs w:val="24"/>
              </w:rPr>
              <w:br/>
            </w:r>
            <w:r w:rsidRPr="00521C1F">
              <w:rPr>
                <w:rFonts w:asciiTheme="minorEastAsia" w:eastAsiaTheme="minorEastAsia" w:hAnsiTheme="minorEastAsia" w:cs="宋体"/>
                <w:b/>
                <w:sz w:val="24"/>
                <w:szCs w:val="24"/>
              </w:rPr>
              <w:t xml:space="preserve">    7.关注到公司董事会审议通过《关于成立网络金融部的议案》，请问成立网络金融部的定位是什么？</w:t>
            </w:r>
            <w:r w:rsidRPr="00521C1F">
              <w:rPr>
                <w:rFonts w:asciiTheme="minorEastAsia" w:eastAsiaTheme="minorEastAsia" w:hAnsiTheme="minorEastAsia" w:cs="宋体"/>
                <w:b/>
                <w:sz w:val="24"/>
                <w:szCs w:val="24"/>
              </w:rPr>
              <w:br/>
            </w:r>
            <w:r w:rsidRPr="00521C1F">
              <w:rPr>
                <w:rFonts w:asciiTheme="minorEastAsia" w:eastAsiaTheme="minorEastAsia" w:hAnsiTheme="minorEastAsia" w:cs="宋体"/>
                <w:sz w:val="24"/>
                <w:szCs w:val="24"/>
              </w:rPr>
              <w:t xml:space="preserve">    答:近年来，互联网经纪业务模式及技术日渐成熟，为抓住互联网经纪业务快速发展契机、提升经纪业务收益，公司成立网络金融部负责统筹公司互联网营销管理，系统推进对活跃个人投资者的开发与拓展工作，增强公司的营销服务能力，进而推动经纪业务收入的持续增长。</w:t>
            </w:r>
            <w:r w:rsidRPr="00521C1F">
              <w:rPr>
                <w:rFonts w:asciiTheme="minorEastAsia" w:eastAsiaTheme="minorEastAsia" w:hAnsiTheme="minorEastAsia" w:cs="宋体"/>
                <w:sz w:val="24"/>
                <w:szCs w:val="24"/>
              </w:rPr>
              <w:br/>
            </w:r>
            <w:r w:rsidRPr="00521C1F">
              <w:rPr>
                <w:rFonts w:asciiTheme="minorEastAsia" w:eastAsiaTheme="minorEastAsia" w:hAnsiTheme="minorEastAsia" w:cs="宋体"/>
                <w:b/>
                <w:sz w:val="24"/>
                <w:szCs w:val="24"/>
              </w:rPr>
              <w:t xml:space="preserve">    8.如何看待贵司在本次上交所信息披露工作评价中获评最高评级A级？未来是否可以保持？</w:t>
            </w:r>
            <w:r w:rsidRPr="00521C1F">
              <w:rPr>
                <w:rFonts w:asciiTheme="minorEastAsia" w:eastAsiaTheme="minorEastAsia" w:hAnsiTheme="minorEastAsia" w:cs="宋体"/>
                <w:b/>
                <w:sz w:val="24"/>
                <w:szCs w:val="24"/>
              </w:rPr>
              <w:br/>
            </w:r>
            <w:r w:rsidRPr="00521C1F">
              <w:rPr>
                <w:rFonts w:asciiTheme="minorEastAsia" w:eastAsiaTheme="minorEastAsia" w:hAnsiTheme="minorEastAsia" w:cs="宋体"/>
                <w:sz w:val="24"/>
                <w:szCs w:val="24"/>
              </w:rPr>
              <w:t xml:space="preserve">    答:近年来，从中央金融工作会议到国务院新“国九条”、资本市场“1+N”新政，都对资本市场高质量发展提出了更高要求。公司自上市以来，坚持以投资者为本，持续提升公司治理水平，积极构建良好的资本市场生态。加速公司治理转型升级，公司着力打造“五型”董事会，从战略驱动、高效治理、合规专业、阳光监督、绿色创新五大维度提升公司治理水平和效能；提升信息披露质量和效率，公司在依法合规完成信披规定动作的基础上，多渠道、多形式、多维度加强自愿性披露，确保投资者及时、充分了解公司发展情况；构建开放透明的投关体系，通过业绩说明会、投资者交流会、路演</w:t>
            </w:r>
            <w:r w:rsidR="00202F0E" w:rsidRPr="00521C1F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、</w:t>
            </w:r>
            <w:r w:rsidRPr="00521C1F">
              <w:rPr>
                <w:rFonts w:asciiTheme="minorEastAsia" w:eastAsiaTheme="minorEastAsia" w:hAnsiTheme="minorEastAsia" w:cs="宋体"/>
                <w:sz w:val="24"/>
                <w:szCs w:val="24"/>
              </w:rPr>
              <w:t xml:space="preserve">反路演等方式“引进来、走出去”，借助新媒体平台增进与投资者的互动交流，普及期货行业发展情况，传递公司投资价值；重视投资者回报，从新三板到主板，公司累计分红约16亿元，主板上市以来，公司每年度现金分红均占当年归母净利润的30%以上，并已连续两年开展中期分红，以实际行动回馈投资者。 </w:t>
            </w:r>
          </w:p>
          <w:p w14:paraId="1A938106" w14:textId="298F287B" w:rsidR="00611727" w:rsidRPr="00521C1F" w:rsidRDefault="005A3C00" w:rsidP="00D50609">
            <w:pPr>
              <w:pStyle w:val="TableParagraph"/>
              <w:spacing w:line="360" w:lineRule="auto"/>
              <w:ind w:firstLine="420"/>
              <w:jc w:val="both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21C1F">
              <w:rPr>
                <w:rFonts w:asciiTheme="minorEastAsia" w:eastAsiaTheme="minorEastAsia" w:hAnsiTheme="minorEastAsia" w:cs="宋体"/>
                <w:sz w:val="24"/>
                <w:szCs w:val="24"/>
              </w:rPr>
              <w:t>上市近三年，公司的规范治理水平得到了监管部门和资本市场的高度认可，不仅荣获上海证券交易所信息披露工作最高评级A级，也在去年成功入选中国上市公司协会“董事会优秀实践案例”“董办最佳实践案例”“ESG优秀实践案例”等。未来，公司将坚守初心、载誉前行，坚持以投资者为本、以规范运作为基，努力提升公司投资价值，助力资本市场高质量发展。</w:t>
            </w:r>
            <w:r w:rsidRPr="00521C1F">
              <w:rPr>
                <w:rFonts w:asciiTheme="minorEastAsia" w:eastAsiaTheme="minorEastAsia" w:hAnsiTheme="minorEastAsia" w:cs="宋体"/>
                <w:sz w:val="24"/>
                <w:szCs w:val="24"/>
              </w:rPr>
              <w:br/>
            </w:r>
            <w:r w:rsidRPr="00521C1F">
              <w:rPr>
                <w:rFonts w:asciiTheme="minorEastAsia" w:eastAsiaTheme="minorEastAsia" w:hAnsiTheme="minorEastAsia" w:cs="宋体"/>
                <w:b/>
                <w:sz w:val="24"/>
                <w:szCs w:val="24"/>
              </w:rPr>
              <w:t xml:space="preserve">    9.目前，公司的股东户数是多少？</w:t>
            </w:r>
            <w:r w:rsidRPr="00521C1F">
              <w:rPr>
                <w:rFonts w:asciiTheme="minorEastAsia" w:eastAsiaTheme="minorEastAsia" w:hAnsiTheme="minorEastAsia" w:cs="宋体"/>
                <w:b/>
                <w:sz w:val="24"/>
                <w:szCs w:val="24"/>
              </w:rPr>
              <w:br/>
            </w:r>
            <w:r w:rsidRPr="00521C1F">
              <w:rPr>
                <w:rFonts w:asciiTheme="minorEastAsia" w:eastAsiaTheme="minorEastAsia" w:hAnsiTheme="minorEastAsia" w:cs="宋体"/>
                <w:sz w:val="24"/>
                <w:szCs w:val="24"/>
              </w:rPr>
              <w:t xml:space="preserve">    答:截至2024年9月30日，公司A股股东户数为39,041户。</w:t>
            </w:r>
          </w:p>
        </w:tc>
      </w:tr>
      <w:tr w:rsidR="00AD3DC0" w:rsidRPr="00521C1F" w14:paraId="01228DDA" w14:textId="77777777" w:rsidTr="00086F3B">
        <w:trPr>
          <w:trHeight w:val="516"/>
          <w:jc w:val="center"/>
        </w:trPr>
        <w:tc>
          <w:tcPr>
            <w:tcW w:w="2972" w:type="dxa"/>
            <w:vAlign w:val="center"/>
          </w:tcPr>
          <w:p w14:paraId="6F47A3BE" w14:textId="2332527A" w:rsidR="00AD3DC0" w:rsidRPr="00521C1F" w:rsidRDefault="00AD3DC0" w:rsidP="00AD3DC0">
            <w:pPr>
              <w:pStyle w:val="TableParagraph"/>
              <w:jc w:val="both"/>
              <w:rPr>
                <w:rFonts w:asciiTheme="minorEastAsia" w:eastAsiaTheme="minorEastAsia" w:hAnsiTheme="minorEastAsia" w:cs="宋体"/>
                <w:b/>
                <w:bCs/>
                <w:sz w:val="24"/>
                <w:szCs w:val="24"/>
              </w:rPr>
            </w:pPr>
            <w:r w:rsidRPr="00521C1F"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  <w:lastRenderedPageBreak/>
              <w:t>关于本次活动是否涉及应披露重大信息的说明</w:t>
            </w:r>
          </w:p>
        </w:tc>
        <w:tc>
          <w:tcPr>
            <w:tcW w:w="5553" w:type="dxa"/>
            <w:vAlign w:val="center"/>
          </w:tcPr>
          <w:p w14:paraId="2A61B326" w14:textId="5C92E99C" w:rsidR="00AD3DC0" w:rsidRPr="00521C1F" w:rsidRDefault="00AD3DC0" w:rsidP="00AD3DC0">
            <w:pPr>
              <w:pStyle w:val="TableParagraph"/>
              <w:spacing w:line="360" w:lineRule="auto"/>
              <w:jc w:val="both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21C1F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本次活动不涉及未公开披露的重大信息。</w:t>
            </w:r>
          </w:p>
        </w:tc>
      </w:tr>
      <w:tr w:rsidR="00AD3DC0" w:rsidRPr="00521C1F" w14:paraId="2D773ED6" w14:textId="77777777" w:rsidTr="00086F3B">
        <w:trPr>
          <w:trHeight w:val="411"/>
          <w:jc w:val="center"/>
        </w:trPr>
        <w:tc>
          <w:tcPr>
            <w:tcW w:w="2972" w:type="dxa"/>
            <w:vAlign w:val="center"/>
          </w:tcPr>
          <w:p w14:paraId="01AAB9DE" w14:textId="0B18F6F8" w:rsidR="00AD3DC0" w:rsidRPr="00521C1F" w:rsidRDefault="00AD3DC0" w:rsidP="00AD3DC0">
            <w:pPr>
              <w:pStyle w:val="TableParagraph"/>
              <w:jc w:val="both"/>
              <w:rPr>
                <w:rFonts w:asciiTheme="minorEastAsia" w:eastAsiaTheme="minorEastAsia" w:hAnsiTheme="minorEastAsia" w:cs="宋体"/>
                <w:b/>
                <w:bCs/>
                <w:sz w:val="24"/>
                <w:szCs w:val="24"/>
              </w:rPr>
            </w:pPr>
            <w:r w:rsidRPr="00521C1F"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  <w:t>附件清单（如有）</w:t>
            </w:r>
          </w:p>
        </w:tc>
        <w:tc>
          <w:tcPr>
            <w:tcW w:w="5553" w:type="dxa"/>
            <w:vAlign w:val="center"/>
          </w:tcPr>
          <w:p w14:paraId="0DA9282F" w14:textId="7A6CD438" w:rsidR="00AD3DC0" w:rsidRPr="00521C1F" w:rsidRDefault="00AD3DC0" w:rsidP="00AD3DC0">
            <w:pPr>
              <w:pStyle w:val="TableParagraph"/>
              <w:spacing w:line="360" w:lineRule="auto"/>
              <w:jc w:val="both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21C1F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无</w:t>
            </w:r>
          </w:p>
        </w:tc>
      </w:tr>
      <w:tr w:rsidR="00AD3DC0" w:rsidRPr="00521C1F" w14:paraId="5BB8B400" w14:textId="77777777" w:rsidTr="00086F3B">
        <w:trPr>
          <w:trHeight w:val="411"/>
          <w:jc w:val="center"/>
        </w:trPr>
        <w:tc>
          <w:tcPr>
            <w:tcW w:w="2972" w:type="dxa"/>
            <w:vAlign w:val="center"/>
          </w:tcPr>
          <w:p w14:paraId="616DBC0A" w14:textId="57C72DC8" w:rsidR="00AD3DC0" w:rsidRPr="00521C1F" w:rsidRDefault="00AD3DC0" w:rsidP="00AD3DC0">
            <w:pPr>
              <w:pStyle w:val="TableParagraph"/>
              <w:jc w:val="both"/>
              <w:rPr>
                <w:rFonts w:asciiTheme="minorEastAsia" w:eastAsiaTheme="minorEastAsia" w:hAnsiTheme="minorEastAsia" w:cs="宋体"/>
                <w:b/>
                <w:bCs/>
                <w:sz w:val="24"/>
                <w:szCs w:val="24"/>
              </w:rPr>
            </w:pPr>
            <w:r w:rsidRPr="00521C1F"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  <w:t>日期</w:t>
            </w:r>
          </w:p>
        </w:tc>
        <w:tc>
          <w:tcPr>
            <w:tcW w:w="5553" w:type="dxa"/>
            <w:vAlign w:val="center"/>
          </w:tcPr>
          <w:p w14:paraId="49D3C1A5" w14:textId="0F343983" w:rsidR="00AD3DC0" w:rsidRPr="00521C1F" w:rsidRDefault="00AD3DC0" w:rsidP="00AD3DC0">
            <w:pPr>
              <w:pStyle w:val="TableParagraph"/>
              <w:spacing w:line="360" w:lineRule="auto"/>
              <w:jc w:val="both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21C1F">
              <w:rPr>
                <w:rFonts w:asciiTheme="minorEastAsia" w:eastAsiaTheme="minorEastAsia" w:hAnsiTheme="minorEastAsia" w:cs="宋体"/>
                <w:sz w:val="24"/>
                <w:szCs w:val="24"/>
              </w:rPr>
              <w:t>2024年11月12日</w:t>
            </w:r>
          </w:p>
        </w:tc>
      </w:tr>
    </w:tbl>
    <w:p w14:paraId="3985E4BA" w14:textId="77777777" w:rsidR="00611727" w:rsidRDefault="00611727">
      <w:pPr>
        <w:rPr>
          <w:rFonts w:ascii="宋体" w:eastAsia="宋体" w:hAnsi="宋体" w:cs="宋体"/>
          <w:sz w:val="28"/>
          <w:szCs w:val="36"/>
        </w:rPr>
      </w:pPr>
    </w:p>
    <w:sectPr w:rsidR="00611727">
      <w:type w:val="continuous"/>
      <w:pgSz w:w="11910" w:h="16840"/>
      <w:pgMar w:top="1440" w:right="1800" w:bottom="1440" w:left="1800" w:header="720" w:footer="720" w:gutter="0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28692B0D" w16cex:dateUtc="2024-11-12T05:44:00Z"/>
  <w16cex:commentExtensible w16cex:durableId="3BB9C751" w16cex:dateUtc="2024-11-12T06:1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3CDE5A14" w16cid:durableId="009E4F46"/>
  <w16cid:commentId w16cid:paraId="6EBB80F1" w16cid:durableId="28692B0D"/>
  <w16cid:commentId w16cid:paraId="00BD2A89" w16cid:durableId="3BB9C751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637D07" w14:textId="77777777" w:rsidR="00347380" w:rsidRDefault="00347380" w:rsidP="0073406E">
      <w:r>
        <w:separator/>
      </w:r>
    </w:p>
  </w:endnote>
  <w:endnote w:type="continuationSeparator" w:id="0">
    <w:p w14:paraId="582048E8" w14:textId="77777777" w:rsidR="00347380" w:rsidRDefault="00347380" w:rsidP="007340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PMingLiU">
    <w:altName w:val="新細明體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2DE0FD" w14:textId="77777777" w:rsidR="00347380" w:rsidRDefault="00347380" w:rsidP="0073406E">
      <w:r>
        <w:separator/>
      </w:r>
    </w:p>
  </w:footnote>
  <w:footnote w:type="continuationSeparator" w:id="0">
    <w:p w14:paraId="7BC0451B" w14:textId="77777777" w:rsidR="00347380" w:rsidRDefault="00347380" w:rsidP="007340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ViY2JkMjU3NGYzZTEwMzZmMGFkZWViYmNkYWU3NDIifQ=="/>
  </w:docVars>
  <w:rsids>
    <w:rsidRoot w:val="00301D32"/>
    <w:rsid w:val="00026CC3"/>
    <w:rsid w:val="00036089"/>
    <w:rsid w:val="00053CFA"/>
    <w:rsid w:val="000633EC"/>
    <w:rsid w:val="00063804"/>
    <w:rsid w:val="000665A2"/>
    <w:rsid w:val="00086F3B"/>
    <w:rsid w:val="000877AB"/>
    <w:rsid w:val="000B7C08"/>
    <w:rsid w:val="000D12CF"/>
    <w:rsid w:val="000D2D88"/>
    <w:rsid w:val="000E4B20"/>
    <w:rsid w:val="0011418F"/>
    <w:rsid w:val="00172C24"/>
    <w:rsid w:val="001C5944"/>
    <w:rsid w:val="001C6EFE"/>
    <w:rsid w:val="001E59D1"/>
    <w:rsid w:val="001E5EA4"/>
    <w:rsid w:val="00202F0E"/>
    <w:rsid w:val="002042A7"/>
    <w:rsid w:val="00205911"/>
    <w:rsid w:val="002146AD"/>
    <w:rsid w:val="00275CB6"/>
    <w:rsid w:val="002800B5"/>
    <w:rsid w:val="002934B1"/>
    <w:rsid w:val="00295B29"/>
    <w:rsid w:val="002D4073"/>
    <w:rsid w:val="002E7098"/>
    <w:rsid w:val="00301D32"/>
    <w:rsid w:val="00347380"/>
    <w:rsid w:val="00366FAD"/>
    <w:rsid w:val="0037105B"/>
    <w:rsid w:val="00376F84"/>
    <w:rsid w:val="003975BA"/>
    <w:rsid w:val="003A74E6"/>
    <w:rsid w:val="003B73DD"/>
    <w:rsid w:val="003D011C"/>
    <w:rsid w:val="003E4EE3"/>
    <w:rsid w:val="00403BA0"/>
    <w:rsid w:val="004108C7"/>
    <w:rsid w:val="00412DC2"/>
    <w:rsid w:val="00440041"/>
    <w:rsid w:val="00451268"/>
    <w:rsid w:val="004515AD"/>
    <w:rsid w:val="00451857"/>
    <w:rsid w:val="00453516"/>
    <w:rsid w:val="00457548"/>
    <w:rsid w:val="00470DB2"/>
    <w:rsid w:val="004874CA"/>
    <w:rsid w:val="004925E7"/>
    <w:rsid w:val="00495B11"/>
    <w:rsid w:val="004F6FF3"/>
    <w:rsid w:val="00521C1F"/>
    <w:rsid w:val="00524774"/>
    <w:rsid w:val="005506C9"/>
    <w:rsid w:val="0056345E"/>
    <w:rsid w:val="00571B49"/>
    <w:rsid w:val="005743AE"/>
    <w:rsid w:val="005A3C00"/>
    <w:rsid w:val="005D64CA"/>
    <w:rsid w:val="005E5717"/>
    <w:rsid w:val="005E6DB2"/>
    <w:rsid w:val="00611727"/>
    <w:rsid w:val="0061433E"/>
    <w:rsid w:val="0062751D"/>
    <w:rsid w:val="006354AA"/>
    <w:rsid w:val="00644F10"/>
    <w:rsid w:val="00661AFA"/>
    <w:rsid w:val="006726BF"/>
    <w:rsid w:val="00677B77"/>
    <w:rsid w:val="0068718A"/>
    <w:rsid w:val="006A2739"/>
    <w:rsid w:val="006B5C95"/>
    <w:rsid w:val="006E14B0"/>
    <w:rsid w:val="006F0108"/>
    <w:rsid w:val="00704AE6"/>
    <w:rsid w:val="007153A2"/>
    <w:rsid w:val="00724A68"/>
    <w:rsid w:val="007271BF"/>
    <w:rsid w:val="00730DD3"/>
    <w:rsid w:val="00733224"/>
    <w:rsid w:val="0073406E"/>
    <w:rsid w:val="00754FC7"/>
    <w:rsid w:val="00764128"/>
    <w:rsid w:val="007824B8"/>
    <w:rsid w:val="007862BA"/>
    <w:rsid w:val="00786AF6"/>
    <w:rsid w:val="007910DD"/>
    <w:rsid w:val="007A3EC1"/>
    <w:rsid w:val="007B3368"/>
    <w:rsid w:val="007D0A69"/>
    <w:rsid w:val="007D6DC4"/>
    <w:rsid w:val="00853463"/>
    <w:rsid w:val="008676FE"/>
    <w:rsid w:val="00893F25"/>
    <w:rsid w:val="00895035"/>
    <w:rsid w:val="008B2B14"/>
    <w:rsid w:val="008C6AED"/>
    <w:rsid w:val="008C7604"/>
    <w:rsid w:val="008E1B27"/>
    <w:rsid w:val="00903379"/>
    <w:rsid w:val="00906975"/>
    <w:rsid w:val="00917F0B"/>
    <w:rsid w:val="00917F8B"/>
    <w:rsid w:val="009576BF"/>
    <w:rsid w:val="00960964"/>
    <w:rsid w:val="00965E4D"/>
    <w:rsid w:val="009731DE"/>
    <w:rsid w:val="009B1D5C"/>
    <w:rsid w:val="009C2E31"/>
    <w:rsid w:val="009E1955"/>
    <w:rsid w:val="009E5A78"/>
    <w:rsid w:val="009F77C6"/>
    <w:rsid w:val="00A527AA"/>
    <w:rsid w:val="00A5684D"/>
    <w:rsid w:val="00A61535"/>
    <w:rsid w:val="00A70213"/>
    <w:rsid w:val="00A75C61"/>
    <w:rsid w:val="00A9601B"/>
    <w:rsid w:val="00AD100E"/>
    <w:rsid w:val="00AD2500"/>
    <w:rsid w:val="00AD3DC0"/>
    <w:rsid w:val="00AE1E36"/>
    <w:rsid w:val="00AF74AA"/>
    <w:rsid w:val="00B03C2F"/>
    <w:rsid w:val="00B15064"/>
    <w:rsid w:val="00B340A3"/>
    <w:rsid w:val="00B410F5"/>
    <w:rsid w:val="00B6280C"/>
    <w:rsid w:val="00B671A4"/>
    <w:rsid w:val="00B72CD4"/>
    <w:rsid w:val="00B85B00"/>
    <w:rsid w:val="00BB16A2"/>
    <w:rsid w:val="00BF11C4"/>
    <w:rsid w:val="00BF132F"/>
    <w:rsid w:val="00C13878"/>
    <w:rsid w:val="00C93FAC"/>
    <w:rsid w:val="00CA1705"/>
    <w:rsid w:val="00CB41B6"/>
    <w:rsid w:val="00CC3DF2"/>
    <w:rsid w:val="00CD24E7"/>
    <w:rsid w:val="00CE1A54"/>
    <w:rsid w:val="00CF5FB6"/>
    <w:rsid w:val="00D02518"/>
    <w:rsid w:val="00D17454"/>
    <w:rsid w:val="00D33FBC"/>
    <w:rsid w:val="00D453F0"/>
    <w:rsid w:val="00D50609"/>
    <w:rsid w:val="00D7535C"/>
    <w:rsid w:val="00D76302"/>
    <w:rsid w:val="00D809F5"/>
    <w:rsid w:val="00DA5CE2"/>
    <w:rsid w:val="00DE10E8"/>
    <w:rsid w:val="00E16FDA"/>
    <w:rsid w:val="00E35F58"/>
    <w:rsid w:val="00E45BD9"/>
    <w:rsid w:val="00E66FFC"/>
    <w:rsid w:val="00E759D6"/>
    <w:rsid w:val="00E84A8C"/>
    <w:rsid w:val="00E976DE"/>
    <w:rsid w:val="00EC0F83"/>
    <w:rsid w:val="00EE3187"/>
    <w:rsid w:val="00EE74A8"/>
    <w:rsid w:val="00EF499B"/>
    <w:rsid w:val="00F14977"/>
    <w:rsid w:val="00F16B28"/>
    <w:rsid w:val="00FB2B26"/>
    <w:rsid w:val="00FB4A08"/>
    <w:rsid w:val="00FC0C2A"/>
    <w:rsid w:val="00FD7F8E"/>
    <w:rsid w:val="00FF11E4"/>
    <w:rsid w:val="04B072D4"/>
    <w:rsid w:val="05F575D4"/>
    <w:rsid w:val="064249C6"/>
    <w:rsid w:val="08641132"/>
    <w:rsid w:val="09186774"/>
    <w:rsid w:val="0945438F"/>
    <w:rsid w:val="0A71587A"/>
    <w:rsid w:val="0B792C38"/>
    <w:rsid w:val="0C28640C"/>
    <w:rsid w:val="0E90599A"/>
    <w:rsid w:val="0ED720CD"/>
    <w:rsid w:val="12070CAE"/>
    <w:rsid w:val="145F688C"/>
    <w:rsid w:val="14D47131"/>
    <w:rsid w:val="15680001"/>
    <w:rsid w:val="15DD2205"/>
    <w:rsid w:val="17072842"/>
    <w:rsid w:val="17A67110"/>
    <w:rsid w:val="1864189B"/>
    <w:rsid w:val="18D73A7D"/>
    <w:rsid w:val="19557370"/>
    <w:rsid w:val="1BD06B6A"/>
    <w:rsid w:val="1F782BDE"/>
    <w:rsid w:val="204A6A53"/>
    <w:rsid w:val="23317869"/>
    <w:rsid w:val="25650CAE"/>
    <w:rsid w:val="26406598"/>
    <w:rsid w:val="28080056"/>
    <w:rsid w:val="28734C1A"/>
    <w:rsid w:val="28C72DDD"/>
    <w:rsid w:val="29EE0E64"/>
    <w:rsid w:val="2BC4020A"/>
    <w:rsid w:val="2EF90F16"/>
    <w:rsid w:val="2F125C63"/>
    <w:rsid w:val="302C3D0A"/>
    <w:rsid w:val="3104598F"/>
    <w:rsid w:val="33DE31BB"/>
    <w:rsid w:val="389C49C0"/>
    <w:rsid w:val="39BC78F4"/>
    <w:rsid w:val="3B35486F"/>
    <w:rsid w:val="3EF1250A"/>
    <w:rsid w:val="40567DB0"/>
    <w:rsid w:val="40FF5CD2"/>
    <w:rsid w:val="42DB40B0"/>
    <w:rsid w:val="43B71B0A"/>
    <w:rsid w:val="44FA0589"/>
    <w:rsid w:val="45A663E3"/>
    <w:rsid w:val="469F09AF"/>
    <w:rsid w:val="4B756271"/>
    <w:rsid w:val="4C8E1CA8"/>
    <w:rsid w:val="4D6D36A4"/>
    <w:rsid w:val="510903EF"/>
    <w:rsid w:val="53F137F4"/>
    <w:rsid w:val="543A6906"/>
    <w:rsid w:val="56850CBB"/>
    <w:rsid w:val="59D8738A"/>
    <w:rsid w:val="5A666D76"/>
    <w:rsid w:val="5B2253C2"/>
    <w:rsid w:val="5CF02E0F"/>
    <w:rsid w:val="603269D2"/>
    <w:rsid w:val="61A52BCA"/>
    <w:rsid w:val="67095496"/>
    <w:rsid w:val="67ED7463"/>
    <w:rsid w:val="681A546A"/>
    <w:rsid w:val="68507D37"/>
    <w:rsid w:val="69CB37D4"/>
    <w:rsid w:val="6A0D5B9B"/>
    <w:rsid w:val="6A3B23B1"/>
    <w:rsid w:val="6AEA32DC"/>
    <w:rsid w:val="6CC24AB5"/>
    <w:rsid w:val="6D9271B2"/>
    <w:rsid w:val="6F134790"/>
    <w:rsid w:val="6FE81F5F"/>
    <w:rsid w:val="72446028"/>
    <w:rsid w:val="73076EC0"/>
    <w:rsid w:val="73227B76"/>
    <w:rsid w:val="74210CA6"/>
    <w:rsid w:val="746F4E76"/>
    <w:rsid w:val="76430096"/>
    <w:rsid w:val="788C25F5"/>
    <w:rsid w:val="79F72AA9"/>
    <w:rsid w:val="7A144529"/>
    <w:rsid w:val="7DD37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19399B63"/>
  <w15:docId w15:val="{2695E79F-30E6-40CC-83A5-97D6710A4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uiPriority="1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仿宋" w:eastAsia="仿宋" w:hAnsi="仿宋" w:cs="仿宋"/>
      <w:sz w:val="22"/>
      <w:szCs w:val="22"/>
      <w:lang w:val="zh-CN" w:bidi="zh-CN"/>
    </w:rPr>
  </w:style>
  <w:style w:type="paragraph" w:styleId="1">
    <w:name w:val="heading 1"/>
    <w:basedOn w:val="a"/>
    <w:next w:val="a"/>
    <w:uiPriority w:val="1"/>
    <w:qFormat/>
    <w:pPr>
      <w:outlineLvl w:val="0"/>
    </w:pPr>
    <w:rPr>
      <w:rFonts w:ascii="PMingLiU" w:eastAsia="PMingLiU" w:hAnsi="PMingLiU" w:cs="PMingLiU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qFormat/>
  </w:style>
  <w:style w:type="paragraph" w:styleId="a5">
    <w:name w:val="Body Text"/>
    <w:basedOn w:val="a"/>
    <w:uiPriority w:val="1"/>
    <w:qFormat/>
    <w:pPr>
      <w:ind w:left="220"/>
    </w:pPr>
    <w:rPr>
      <w:sz w:val="32"/>
      <w:szCs w:val="32"/>
    </w:rPr>
  </w:style>
  <w:style w:type="paragraph" w:styleId="a6">
    <w:name w:val="Balloon Text"/>
    <w:basedOn w:val="a"/>
    <w:link w:val="a7"/>
    <w:qFormat/>
    <w:rPr>
      <w:sz w:val="18"/>
      <w:szCs w:val="18"/>
    </w:rPr>
  </w:style>
  <w:style w:type="paragraph" w:styleId="a8">
    <w:name w:val="footer"/>
    <w:basedOn w:val="a"/>
    <w:link w:val="a9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a">
    <w:name w:val="header"/>
    <w:basedOn w:val="a"/>
    <w:link w:val="ab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c">
    <w:name w:val="annotation subject"/>
    <w:basedOn w:val="a3"/>
    <w:next w:val="a3"/>
    <w:link w:val="ad"/>
    <w:qFormat/>
    <w:rPr>
      <w:b/>
      <w:bCs/>
    </w:rPr>
  </w:style>
  <w:style w:type="character" w:styleId="ae">
    <w:name w:val="annotation reference"/>
    <w:basedOn w:val="a0"/>
    <w:qFormat/>
    <w:rPr>
      <w:sz w:val="21"/>
      <w:szCs w:val="21"/>
    </w:rPr>
  </w:style>
  <w:style w:type="paragraph" w:customStyle="1" w:styleId="TableParagraph">
    <w:name w:val="Table Paragraph"/>
    <w:basedOn w:val="a"/>
    <w:uiPriority w:val="1"/>
    <w:qFormat/>
  </w:style>
  <w:style w:type="character" w:customStyle="1" w:styleId="ab">
    <w:name w:val="页眉 字符"/>
    <w:basedOn w:val="a0"/>
    <w:link w:val="aa"/>
    <w:qFormat/>
    <w:rPr>
      <w:rFonts w:ascii="仿宋" w:eastAsia="仿宋" w:hAnsi="仿宋" w:cs="仿宋"/>
      <w:sz w:val="18"/>
      <w:szCs w:val="18"/>
      <w:lang w:val="zh-CN" w:bidi="zh-CN"/>
    </w:rPr>
  </w:style>
  <w:style w:type="character" w:customStyle="1" w:styleId="a9">
    <w:name w:val="页脚 字符"/>
    <w:basedOn w:val="a0"/>
    <w:link w:val="a8"/>
    <w:qFormat/>
    <w:rPr>
      <w:rFonts w:ascii="仿宋" w:eastAsia="仿宋" w:hAnsi="仿宋" w:cs="仿宋"/>
      <w:sz w:val="18"/>
      <w:szCs w:val="18"/>
      <w:lang w:val="zh-CN" w:bidi="zh-CN"/>
    </w:rPr>
  </w:style>
  <w:style w:type="character" w:customStyle="1" w:styleId="a4">
    <w:name w:val="批注文字 字符"/>
    <w:basedOn w:val="a0"/>
    <w:link w:val="a3"/>
    <w:qFormat/>
    <w:rPr>
      <w:rFonts w:ascii="仿宋" w:eastAsia="仿宋" w:hAnsi="仿宋" w:cs="仿宋"/>
      <w:sz w:val="22"/>
      <w:szCs w:val="22"/>
      <w:lang w:val="zh-CN" w:bidi="zh-CN"/>
    </w:rPr>
  </w:style>
  <w:style w:type="character" w:customStyle="1" w:styleId="ad">
    <w:name w:val="批注主题 字符"/>
    <w:basedOn w:val="a4"/>
    <w:link w:val="ac"/>
    <w:qFormat/>
    <w:rPr>
      <w:rFonts w:ascii="仿宋" w:eastAsia="仿宋" w:hAnsi="仿宋" w:cs="仿宋"/>
      <w:b/>
      <w:bCs/>
      <w:sz w:val="22"/>
      <w:szCs w:val="22"/>
      <w:lang w:val="zh-CN" w:bidi="zh-CN"/>
    </w:rPr>
  </w:style>
  <w:style w:type="character" w:customStyle="1" w:styleId="a7">
    <w:name w:val="批注框文本 字符"/>
    <w:basedOn w:val="a0"/>
    <w:link w:val="a6"/>
    <w:qFormat/>
    <w:rPr>
      <w:rFonts w:ascii="仿宋" w:eastAsia="仿宋" w:hAnsi="仿宋" w:cs="仿宋"/>
      <w:sz w:val="18"/>
      <w:szCs w:val="18"/>
      <w:lang w:val="zh-CN" w:bidi="zh-CN"/>
    </w:rPr>
  </w:style>
  <w:style w:type="paragraph" w:styleId="af">
    <w:name w:val="Revision"/>
    <w:hidden/>
    <w:uiPriority w:val="99"/>
    <w:semiHidden/>
    <w:rsid w:val="00A70213"/>
    <w:rPr>
      <w:rFonts w:ascii="仿宋" w:eastAsia="仿宋" w:hAnsi="仿宋" w:cs="仿宋"/>
      <w:sz w:val="22"/>
      <w:szCs w:val="22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12" Type="http://schemas.microsoft.com/office/2018/08/relationships/commentsExtensible" Target="commentsExtensi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microsoft.com/office/2016/09/relationships/commentsIds" Target="commentsIds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5</Pages>
  <Words>2641</Words>
  <Characters>318</Characters>
  <Application>Microsoft Office Word</Application>
  <DocSecurity>0</DocSecurity>
  <Lines>22</Lines>
  <Paragraphs>128</Paragraphs>
  <ScaleCrop>false</ScaleCrop>
  <Company/>
  <LinksUpToDate>false</LinksUpToDate>
  <CharactersWithSpaces>2831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jie.huang</dc:creator>
  <cp:lastModifiedBy>wjw</cp:lastModifiedBy>
  <cp:revision>11</cp:revision>
  <dcterms:created xsi:type="dcterms:W3CDTF">2024-11-12T06:33:00Z</dcterms:created>
  <dcterms:modified xsi:type="dcterms:W3CDTF">2024-11-12T07:26:00Z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57D148DF2F764966BF4E1C38A6255FA2</vt:lpwstr>
  </property>
</Properties>
</file>