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7C" w:rsidRPr="00A401FA" w:rsidRDefault="00634A19" w:rsidP="00634A19">
      <w:pPr>
        <w:jc w:val="center"/>
        <w:rPr>
          <w:rFonts w:ascii="Times New Roman" w:eastAsia="黑体" w:hAnsi="Times New Roman"/>
          <w:b/>
          <w:color w:val="FF0000"/>
          <w:sz w:val="36"/>
          <w:szCs w:val="36"/>
        </w:rPr>
      </w:pPr>
      <w:r w:rsidRPr="00A401FA">
        <w:rPr>
          <w:rFonts w:ascii="Times New Roman" w:eastAsia="黑体" w:hAnsi="Times New Roman" w:hint="eastAsia"/>
          <w:b/>
          <w:color w:val="FF0000"/>
          <w:sz w:val="36"/>
          <w:szCs w:val="36"/>
        </w:rPr>
        <w:t>南京泉</w:t>
      </w:r>
      <w:r w:rsidRPr="00A401FA">
        <w:rPr>
          <w:rFonts w:ascii="Times New Roman" w:eastAsia="黑体" w:hAnsi="Times New Roman"/>
          <w:b/>
          <w:color w:val="FF0000"/>
          <w:sz w:val="36"/>
          <w:szCs w:val="36"/>
        </w:rPr>
        <w:t>峰汽车精密</w:t>
      </w:r>
      <w:r w:rsidRPr="00A401FA">
        <w:rPr>
          <w:rFonts w:ascii="Times New Roman" w:eastAsia="黑体" w:hAnsi="Times New Roman" w:hint="eastAsia"/>
          <w:b/>
          <w:color w:val="FF0000"/>
          <w:sz w:val="36"/>
          <w:szCs w:val="36"/>
        </w:rPr>
        <w:t>技术</w:t>
      </w:r>
      <w:r w:rsidRPr="00A401FA">
        <w:rPr>
          <w:rFonts w:ascii="Times New Roman" w:eastAsia="黑体" w:hAnsi="Times New Roman"/>
          <w:b/>
          <w:color w:val="FF0000"/>
          <w:sz w:val="36"/>
          <w:szCs w:val="36"/>
        </w:rPr>
        <w:t>股份有限公司</w:t>
      </w:r>
    </w:p>
    <w:p w:rsidR="00634A19" w:rsidRPr="00A401FA" w:rsidRDefault="00517D34" w:rsidP="00634A19">
      <w:pPr>
        <w:jc w:val="center"/>
        <w:rPr>
          <w:rFonts w:ascii="Times New Roman" w:eastAsia="黑体" w:hAnsi="Times New Roman"/>
          <w:b/>
          <w:color w:val="FF0000"/>
          <w:sz w:val="36"/>
          <w:szCs w:val="36"/>
        </w:rPr>
      </w:pPr>
      <w:r w:rsidRPr="00A401FA">
        <w:rPr>
          <w:rFonts w:ascii="Times New Roman" w:eastAsia="黑体" w:hAnsi="Times New Roman" w:hint="eastAsia"/>
          <w:b/>
          <w:color w:val="FF0000"/>
          <w:sz w:val="36"/>
          <w:szCs w:val="36"/>
        </w:rPr>
        <w:t>关于</w:t>
      </w:r>
      <w:r w:rsidRPr="00A401FA">
        <w:rPr>
          <w:rFonts w:ascii="Times New Roman" w:eastAsia="黑体" w:hAnsi="Times New Roman" w:hint="eastAsia"/>
          <w:b/>
          <w:color w:val="FF0000"/>
          <w:sz w:val="36"/>
          <w:szCs w:val="36"/>
        </w:rPr>
        <w:t>202</w:t>
      </w:r>
      <w:r w:rsidR="00673D76">
        <w:rPr>
          <w:rFonts w:ascii="Times New Roman" w:eastAsia="黑体" w:hAnsi="Times New Roman"/>
          <w:b/>
          <w:color w:val="FF0000"/>
          <w:sz w:val="36"/>
          <w:szCs w:val="36"/>
        </w:rPr>
        <w:t>4</w:t>
      </w:r>
      <w:r w:rsidRPr="00A401FA">
        <w:rPr>
          <w:rFonts w:ascii="Times New Roman" w:eastAsia="黑体" w:hAnsi="Times New Roman" w:hint="eastAsia"/>
          <w:b/>
          <w:color w:val="FF0000"/>
          <w:sz w:val="36"/>
          <w:szCs w:val="36"/>
        </w:rPr>
        <w:t>年</w:t>
      </w:r>
      <w:r w:rsidR="00EA60E3">
        <w:rPr>
          <w:rFonts w:ascii="Times New Roman" w:eastAsia="黑体" w:hAnsi="Times New Roman" w:hint="eastAsia"/>
          <w:b/>
          <w:color w:val="FF0000"/>
          <w:sz w:val="36"/>
          <w:szCs w:val="36"/>
        </w:rPr>
        <w:t>第三季度</w:t>
      </w:r>
      <w:r w:rsidRPr="00A401FA">
        <w:rPr>
          <w:rFonts w:ascii="Times New Roman" w:eastAsia="黑体" w:hAnsi="Times New Roman" w:hint="eastAsia"/>
          <w:b/>
          <w:color w:val="FF0000"/>
          <w:sz w:val="36"/>
          <w:szCs w:val="36"/>
        </w:rPr>
        <w:t>业绩说明会召开情况的总结报告</w:t>
      </w:r>
    </w:p>
    <w:p w:rsidR="00634A19" w:rsidRPr="0089786C" w:rsidRDefault="00634A19" w:rsidP="00634A19">
      <w:pPr>
        <w:jc w:val="center"/>
        <w:rPr>
          <w:rFonts w:ascii="Times New Roman" w:eastAsia="黑体" w:hAnsi="Times New Roman"/>
          <w:b/>
          <w:sz w:val="24"/>
          <w:szCs w:val="24"/>
        </w:rPr>
      </w:pPr>
    </w:p>
    <w:p w:rsidR="00C46CBE" w:rsidRPr="00A401FA" w:rsidRDefault="00C46CBE" w:rsidP="006B09C2">
      <w:pPr>
        <w:wordWrap w:val="0"/>
        <w:spacing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南京泉峰</w:t>
      </w:r>
      <w:r w:rsidRPr="00A401FA">
        <w:rPr>
          <w:rFonts w:ascii="Times New Roman" w:hAnsi="Times New Roman" w:cs="Arial"/>
          <w:sz w:val="24"/>
          <w:szCs w:val="24"/>
          <w:shd w:val="clear" w:color="auto" w:fill="FFFFFF"/>
        </w:rPr>
        <w:t>汽车精密</w:t>
      </w:r>
      <w:r w:rsidRPr="00A401FA">
        <w:rPr>
          <w:rFonts w:ascii="Times New Roman" w:hAnsi="Times New Roman" w:cs="Arial" w:hint="eastAsia"/>
          <w:sz w:val="24"/>
          <w:szCs w:val="24"/>
          <w:shd w:val="clear" w:color="auto" w:fill="FFFFFF"/>
        </w:rPr>
        <w:t>技术</w:t>
      </w:r>
      <w:r w:rsidRPr="00A401FA">
        <w:rPr>
          <w:rFonts w:ascii="Times New Roman" w:hAnsi="Times New Roman" w:cs="Arial"/>
          <w:sz w:val="24"/>
          <w:szCs w:val="24"/>
          <w:shd w:val="clear" w:color="auto" w:fill="FFFFFF"/>
        </w:rPr>
        <w:t>股份有限公司</w:t>
      </w:r>
      <w:r w:rsidR="00440B2E">
        <w:rPr>
          <w:rFonts w:ascii="Times New Roman" w:hAnsi="Times New Roman" w:cs="Arial" w:hint="eastAsia"/>
          <w:sz w:val="24"/>
          <w:szCs w:val="24"/>
          <w:shd w:val="clear" w:color="auto" w:fill="FFFFFF"/>
        </w:rPr>
        <w:t>（</w:t>
      </w:r>
      <w:r w:rsidRPr="00A401FA">
        <w:rPr>
          <w:rFonts w:ascii="Times New Roman" w:hAnsi="Times New Roman" w:cs="Arial"/>
          <w:sz w:val="24"/>
          <w:szCs w:val="24"/>
          <w:shd w:val="clear" w:color="auto" w:fill="FFFFFF"/>
        </w:rPr>
        <w:t>以下简称</w:t>
      </w:r>
      <w:r w:rsidR="00440B2E">
        <w:rPr>
          <w:rFonts w:ascii="Times New Roman" w:hAnsi="Times New Roman" w:cs="Arial" w:hint="eastAsia"/>
          <w:sz w:val="24"/>
          <w:szCs w:val="24"/>
          <w:shd w:val="clear" w:color="auto" w:fill="FFFFFF"/>
        </w:rPr>
        <w:t>“公司”）</w:t>
      </w:r>
      <w:r w:rsidRPr="00A401FA">
        <w:rPr>
          <w:rFonts w:ascii="Times New Roman" w:hAnsi="Times New Roman" w:cs="Arial"/>
          <w:sz w:val="24"/>
          <w:szCs w:val="24"/>
          <w:shd w:val="clear" w:color="auto" w:fill="FFFFFF"/>
        </w:rPr>
        <w:t>已于</w:t>
      </w:r>
      <w:r w:rsidRPr="00A401FA">
        <w:rPr>
          <w:rFonts w:ascii="Times New Roman" w:hAnsi="Times New Roman" w:cs="Arial"/>
          <w:sz w:val="24"/>
          <w:szCs w:val="24"/>
          <w:shd w:val="clear" w:color="auto" w:fill="FFFFFF"/>
        </w:rPr>
        <w:t>202</w:t>
      </w:r>
      <w:r w:rsidR="00673D76">
        <w:rPr>
          <w:rFonts w:ascii="Times New Roman" w:hAnsi="Times New Roman" w:cs="Arial"/>
          <w:sz w:val="24"/>
          <w:szCs w:val="24"/>
          <w:shd w:val="clear" w:color="auto" w:fill="FFFFFF"/>
        </w:rPr>
        <w:t>4</w:t>
      </w:r>
      <w:r w:rsidRPr="00A401FA">
        <w:rPr>
          <w:rFonts w:ascii="Times New Roman" w:hAnsi="Times New Roman" w:cs="Arial"/>
          <w:sz w:val="24"/>
          <w:szCs w:val="24"/>
          <w:shd w:val="clear" w:color="auto" w:fill="FFFFFF"/>
        </w:rPr>
        <w:t>年</w:t>
      </w:r>
      <w:r w:rsidR="000D3A0F">
        <w:rPr>
          <w:rFonts w:ascii="Times New Roman" w:hAnsi="Times New Roman" w:cs="Arial"/>
          <w:sz w:val="24"/>
          <w:szCs w:val="24"/>
          <w:shd w:val="clear" w:color="auto" w:fill="FFFFFF"/>
        </w:rPr>
        <w:t>11</w:t>
      </w:r>
      <w:r w:rsidRPr="00A401FA">
        <w:rPr>
          <w:rFonts w:ascii="Times New Roman" w:hAnsi="Times New Roman" w:cs="Arial"/>
          <w:sz w:val="24"/>
          <w:szCs w:val="24"/>
          <w:shd w:val="clear" w:color="auto" w:fill="FFFFFF"/>
        </w:rPr>
        <w:t>月</w:t>
      </w:r>
      <w:r w:rsidR="00673D76">
        <w:rPr>
          <w:rFonts w:ascii="Times New Roman" w:hAnsi="Times New Roman" w:cs="Arial"/>
          <w:sz w:val="24"/>
          <w:szCs w:val="24"/>
          <w:shd w:val="clear" w:color="auto" w:fill="FFFFFF"/>
        </w:rPr>
        <w:t>1</w:t>
      </w:r>
      <w:r w:rsidR="000D3A0F">
        <w:rPr>
          <w:rFonts w:ascii="Times New Roman" w:hAnsi="Times New Roman" w:cs="Arial"/>
          <w:sz w:val="24"/>
          <w:szCs w:val="24"/>
          <w:shd w:val="clear" w:color="auto" w:fill="FFFFFF"/>
        </w:rPr>
        <w:t>4</w:t>
      </w:r>
      <w:r w:rsidRPr="00A401FA">
        <w:rPr>
          <w:rFonts w:ascii="Times New Roman" w:hAnsi="Times New Roman" w:cs="Arial"/>
          <w:sz w:val="24"/>
          <w:szCs w:val="24"/>
          <w:shd w:val="clear" w:color="auto" w:fill="FFFFFF"/>
        </w:rPr>
        <w:t>日</w:t>
      </w:r>
      <w:r w:rsidR="00673D76">
        <w:rPr>
          <w:rFonts w:ascii="Times New Roman" w:hAnsi="Times New Roman" w:cs="Arial" w:hint="eastAsia"/>
          <w:sz w:val="24"/>
          <w:szCs w:val="24"/>
          <w:shd w:val="clear" w:color="auto" w:fill="FFFFFF"/>
        </w:rPr>
        <w:t>上</w:t>
      </w:r>
      <w:r w:rsidRPr="00A401FA">
        <w:rPr>
          <w:rFonts w:ascii="Times New Roman" w:hAnsi="Times New Roman" w:cs="Arial"/>
          <w:sz w:val="24"/>
          <w:szCs w:val="24"/>
          <w:shd w:val="clear" w:color="auto" w:fill="FFFFFF"/>
        </w:rPr>
        <w:t>午</w:t>
      </w:r>
      <w:r w:rsidRPr="00A401FA">
        <w:rPr>
          <w:rFonts w:ascii="Times New Roman" w:hAnsi="Times New Roman" w:cs="Arial"/>
          <w:sz w:val="24"/>
          <w:szCs w:val="24"/>
          <w:shd w:val="clear" w:color="auto" w:fill="FFFFFF"/>
        </w:rPr>
        <w:t>1</w:t>
      </w:r>
      <w:r w:rsidR="00673D76">
        <w:rPr>
          <w:rFonts w:ascii="Times New Roman" w:hAnsi="Times New Roman" w:cs="Arial"/>
          <w:sz w:val="24"/>
          <w:szCs w:val="24"/>
          <w:shd w:val="clear" w:color="auto" w:fill="FFFFFF"/>
        </w:rPr>
        <w:t>1</w:t>
      </w:r>
      <w:r w:rsidRPr="00A401FA">
        <w:rPr>
          <w:rFonts w:ascii="Times New Roman" w:hAnsi="Times New Roman" w:cs="Arial"/>
          <w:sz w:val="24"/>
          <w:szCs w:val="24"/>
          <w:shd w:val="clear" w:color="auto" w:fill="FFFFFF"/>
        </w:rPr>
        <w:t>:00-1</w:t>
      </w:r>
      <w:r w:rsidR="00673D76">
        <w:rPr>
          <w:rFonts w:ascii="Times New Roman" w:hAnsi="Times New Roman" w:cs="Arial"/>
          <w:sz w:val="24"/>
          <w:szCs w:val="24"/>
          <w:shd w:val="clear" w:color="auto" w:fill="FFFFFF"/>
        </w:rPr>
        <w:t>2</w:t>
      </w:r>
      <w:r w:rsidRPr="00A401FA">
        <w:rPr>
          <w:rFonts w:ascii="Times New Roman" w:hAnsi="Times New Roman" w:cs="Arial"/>
          <w:sz w:val="24"/>
          <w:szCs w:val="24"/>
          <w:shd w:val="clear" w:color="auto" w:fill="FFFFFF"/>
        </w:rPr>
        <w:t>:00</w:t>
      </w:r>
      <w:r w:rsidRPr="00A401FA">
        <w:rPr>
          <w:rFonts w:ascii="Times New Roman" w:hAnsi="Times New Roman" w:cs="Arial"/>
          <w:sz w:val="24"/>
          <w:szCs w:val="24"/>
          <w:shd w:val="clear" w:color="auto" w:fill="FFFFFF"/>
        </w:rPr>
        <w:t>通过</w:t>
      </w:r>
      <w:r w:rsidR="00317CEC" w:rsidRPr="00A401FA">
        <w:rPr>
          <w:rFonts w:ascii="Times New Roman" w:hAnsi="Times New Roman" w:cs="Arial" w:hint="eastAsia"/>
          <w:sz w:val="24"/>
          <w:szCs w:val="24"/>
          <w:shd w:val="clear" w:color="auto" w:fill="FFFFFF"/>
        </w:rPr>
        <w:t>上海证券交易所</w:t>
      </w:r>
      <w:r w:rsidR="001A367B" w:rsidRPr="00A401FA">
        <w:rPr>
          <w:rFonts w:ascii="Times New Roman" w:hAnsi="Times New Roman" w:cs="Arial" w:hint="eastAsia"/>
          <w:sz w:val="24"/>
          <w:szCs w:val="24"/>
          <w:shd w:val="clear" w:color="auto" w:fill="FFFFFF"/>
        </w:rPr>
        <w:t>上证路演中心（网址：</w:t>
      </w:r>
      <w:r w:rsidR="001A367B" w:rsidRPr="00A401FA">
        <w:rPr>
          <w:rFonts w:ascii="Times New Roman" w:hAnsi="Times New Roman" w:cs="Arial" w:hint="eastAsia"/>
          <w:sz w:val="24"/>
          <w:szCs w:val="24"/>
          <w:shd w:val="clear" w:color="auto" w:fill="FFFFFF"/>
        </w:rPr>
        <w:t>http://roadshow.sseinfo.com/</w:t>
      </w:r>
      <w:r w:rsidR="001A367B" w:rsidRPr="00A401FA">
        <w:rPr>
          <w:rFonts w:ascii="Times New Roman" w:hAnsi="Times New Roman" w:cs="Arial" w:hint="eastAsia"/>
          <w:sz w:val="24"/>
          <w:szCs w:val="24"/>
          <w:shd w:val="clear" w:color="auto" w:fill="FFFFFF"/>
        </w:rPr>
        <w:t>）</w:t>
      </w:r>
      <w:r w:rsidRPr="00A401FA">
        <w:rPr>
          <w:rFonts w:ascii="Times New Roman" w:hAnsi="Times New Roman" w:cs="Arial"/>
          <w:sz w:val="24"/>
          <w:szCs w:val="24"/>
          <w:shd w:val="clear" w:color="auto" w:fill="FFFFFF"/>
        </w:rPr>
        <w:t>召开了公司</w:t>
      </w:r>
      <w:r w:rsidRPr="00A401FA">
        <w:rPr>
          <w:rFonts w:ascii="Times New Roman" w:hAnsi="Times New Roman" w:cs="Arial"/>
          <w:sz w:val="24"/>
          <w:szCs w:val="24"/>
          <w:shd w:val="clear" w:color="auto" w:fill="FFFFFF"/>
        </w:rPr>
        <w:t>202</w:t>
      </w:r>
      <w:r w:rsidR="004475EC">
        <w:rPr>
          <w:rFonts w:ascii="Times New Roman" w:hAnsi="Times New Roman" w:cs="Arial"/>
          <w:sz w:val="24"/>
          <w:szCs w:val="24"/>
          <w:shd w:val="clear" w:color="auto" w:fill="FFFFFF"/>
        </w:rPr>
        <w:t>4</w:t>
      </w:r>
      <w:r w:rsidR="00C02C9D" w:rsidRPr="00A401FA">
        <w:rPr>
          <w:rFonts w:ascii="Times New Roman" w:hAnsi="Times New Roman" w:cs="Arial"/>
          <w:sz w:val="24"/>
          <w:szCs w:val="24"/>
          <w:shd w:val="clear" w:color="auto" w:fill="FFFFFF"/>
        </w:rPr>
        <w:t>年</w:t>
      </w:r>
      <w:r w:rsidR="000D3A0F">
        <w:rPr>
          <w:rFonts w:ascii="Times New Roman" w:hAnsi="Times New Roman" w:cs="Arial" w:hint="eastAsia"/>
          <w:sz w:val="24"/>
          <w:szCs w:val="24"/>
          <w:shd w:val="clear" w:color="auto" w:fill="FFFFFF"/>
        </w:rPr>
        <w:t>第三季度</w:t>
      </w:r>
      <w:r w:rsidRPr="00A401FA">
        <w:rPr>
          <w:rFonts w:ascii="Times New Roman" w:hAnsi="Times New Roman" w:cs="Arial"/>
          <w:sz w:val="24"/>
          <w:szCs w:val="24"/>
          <w:shd w:val="clear" w:color="auto" w:fill="FFFFFF"/>
        </w:rPr>
        <w:t>业绩说明会。</w:t>
      </w:r>
      <w:r w:rsidRPr="00A401FA">
        <w:rPr>
          <w:rFonts w:ascii="Times New Roman" w:hAnsi="Times New Roman" w:cs="Arial" w:hint="eastAsia"/>
          <w:sz w:val="24"/>
          <w:szCs w:val="24"/>
          <w:shd w:val="clear" w:color="auto" w:fill="FFFFFF"/>
        </w:rPr>
        <w:t>关于本次业绩说明会的召开事项，公司已于</w:t>
      </w:r>
      <w:r w:rsidRPr="00A401FA">
        <w:rPr>
          <w:rFonts w:ascii="Times New Roman" w:hAnsi="Times New Roman" w:cs="Arial" w:hint="eastAsia"/>
          <w:sz w:val="24"/>
          <w:szCs w:val="24"/>
          <w:shd w:val="clear" w:color="auto" w:fill="FFFFFF"/>
        </w:rPr>
        <w:t>2</w:t>
      </w:r>
      <w:r w:rsidRPr="00A401FA">
        <w:rPr>
          <w:rFonts w:ascii="Times New Roman" w:hAnsi="Times New Roman" w:cs="Arial"/>
          <w:sz w:val="24"/>
          <w:szCs w:val="24"/>
          <w:shd w:val="clear" w:color="auto" w:fill="FFFFFF"/>
        </w:rPr>
        <w:t>02</w:t>
      </w:r>
      <w:r w:rsidR="004475EC">
        <w:rPr>
          <w:rFonts w:ascii="Times New Roman" w:hAnsi="Times New Roman" w:cs="Arial"/>
          <w:sz w:val="24"/>
          <w:szCs w:val="24"/>
          <w:shd w:val="clear" w:color="auto" w:fill="FFFFFF"/>
        </w:rPr>
        <w:t>4</w:t>
      </w:r>
      <w:r w:rsidRPr="00A401FA">
        <w:rPr>
          <w:rFonts w:ascii="Times New Roman" w:hAnsi="Times New Roman" w:cs="Arial" w:hint="eastAsia"/>
          <w:sz w:val="24"/>
          <w:szCs w:val="24"/>
          <w:shd w:val="clear" w:color="auto" w:fill="FFFFFF"/>
        </w:rPr>
        <w:t>年</w:t>
      </w:r>
      <w:r w:rsidR="000D3A0F">
        <w:rPr>
          <w:rFonts w:ascii="Times New Roman" w:hAnsi="Times New Roman" w:cs="Arial"/>
          <w:sz w:val="24"/>
          <w:szCs w:val="24"/>
          <w:shd w:val="clear" w:color="auto" w:fill="FFFFFF"/>
        </w:rPr>
        <w:t>11</w:t>
      </w:r>
      <w:r w:rsidRPr="00A401FA">
        <w:rPr>
          <w:rFonts w:ascii="Times New Roman" w:hAnsi="Times New Roman" w:cs="Arial" w:hint="eastAsia"/>
          <w:sz w:val="24"/>
          <w:szCs w:val="24"/>
          <w:shd w:val="clear" w:color="auto" w:fill="FFFFFF"/>
        </w:rPr>
        <w:t>月</w:t>
      </w:r>
      <w:r w:rsidR="000D3A0F">
        <w:rPr>
          <w:rFonts w:ascii="Times New Roman" w:hAnsi="Times New Roman" w:cs="Arial"/>
          <w:sz w:val="24"/>
          <w:szCs w:val="24"/>
          <w:shd w:val="clear" w:color="auto" w:fill="FFFFFF"/>
        </w:rPr>
        <w:t>7</w:t>
      </w:r>
      <w:r w:rsidR="00253F57" w:rsidRPr="00A401FA">
        <w:rPr>
          <w:rFonts w:ascii="Times New Roman" w:hAnsi="Times New Roman" w:cs="Arial" w:hint="eastAsia"/>
          <w:sz w:val="24"/>
          <w:szCs w:val="24"/>
          <w:shd w:val="clear" w:color="auto" w:fill="FFFFFF"/>
        </w:rPr>
        <w:t>日在</w:t>
      </w:r>
      <w:r w:rsidRPr="00A401FA">
        <w:rPr>
          <w:rFonts w:ascii="Times New Roman" w:hAnsi="Times New Roman" w:cs="Arial" w:hint="eastAsia"/>
          <w:sz w:val="24"/>
          <w:szCs w:val="24"/>
          <w:shd w:val="clear" w:color="auto" w:fill="FFFFFF"/>
        </w:rPr>
        <w:t>指定信息披露媒体以及上海证券交易所网站</w:t>
      </w:r>
      <w:r w:rsidR="00C504FE" w:rsidRPr="00A401FA">
        <w:rPr>
          <w:rFonts w:ascii="Times New Roman" w:hAnsi="Times New Roman" w:cs="Arial" w:hint="eastAsia"/>
          <w:sz w:val="24"/>
          <w:szCs w:val="24"/>
          <w:shd w:val="clear" w:color="auto" w:fill="FFFFFF"/>
        </w:rPr>
        <w:t>（</w:t>
      </w:r>
      <w:r w:rsidR="00C504FE" w:rsidRPr="00A401FA">
        <w:rPr>
          <w:rFonts w:ascii="Times New Roman" w:hAnsi="Times New Roman" w:cs="Arial"/>
          <w:sz w:val="24"/>
          <w:szCs w:val="24"/>
          <w:shd w:val="clear" w:color="auto" w:fill="FFFFFF"/>
        </w:rPr>
        <w:t>www.sse.com.cn</w:t>
      </w:r>
      <w:r w:rsidR="00C504FE" w:rsidRPr="00A401FA">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披露了《</w:t>
      </w:r>
      <w:r w:rsidR="00C504FE" w:rsidRPr="00A401FA">
        <w:rPr>
          <w:rFonts w:ascii="Times New Roman" w:hAnsi="Times New Roman" w:cs="Arial" w:hint="eastAsia"/>
          <w:sz w:val="24"/>
          <w:szCs w:val="24"/>
          <w:shd w:val="clear" w:color="auto" w:fill="FFFFFF"/>
        </w:rPr>
        <w:t>南京泉峰汽车精密技术股份有限公司</w:t>
      </w:r>
      <w:r w:rsidR="001A367B" w:rsidRPr="00A401FA">
        <w:rPr>
          <w:rFonts w:ascii="Times New Roman" w:hAnsi="Times New Roman" w:cs="Arial" w:hint="eastAsia"/>
          <w:sz w:val="24"/>
          <w:szCs w:val="24"/>
          <w:shd w:val="clear" w:color="auto" w:fill="FFFFFF"/>
        </w:rPr>
        <w:t>关于召开</w:t>
      </w:r>
      <w:r w:rsidR="001A367B" w:rsidRPr="00A401FA">
        <w:rPr>
          <w:rFonts w:ascii="Times New Roman" w:hAnsi="Times New Roman" w:cs="Arial" w:hint="eastAsia"/>
          <w:sz w:val="24"/>
          <w:szCs w:val="24"/>
          <w:shd w:val="clear" w:color="auto" w:fill="FFFFFF"/>
        </w:rPr>
        <w:t>202</w:t>
      </w:r>
      <w:r w:rsidR="005F3389">
        <w:rPr>
          <w:rFonts w:ascii="Times New Roman" w:hAnsi="Times New Roman" w:cs="Arial"/>
          <w:sz w:val="24"/>
          <w:szCs w:val="24"/>
          <w:shd w:val="clear" w:color="auto" w:fill="FFFFFF"/>
        </w:rPr>
        <w:t>4</w:t>
      </w:r>
      <w:r w:rsidR="001A367B" w:rsidRPr="00A401FA">
        <w:rPr>
          <w:rFonts w:ascii="Times New Roman" w:hAnsi="Times New Roman" w:cs="Arial" w:hint="eastAsia"/>
          <w:sz w:val="24"/>
          <w:szCs w:val="24"/>
          <w:shd w:val="clear" w:color="auto" w:fill="FFFFFF"/>
        </w:rPr>
        <w:t>年</w:t>
      </w:r>
      <w:r w:rsidR="000D3A0F">
        <w:rPr>
          <w:rFonts w:ascii="Times New Roman" w:hAnsi="Times New Roman" w:cs="Arial" w:hint="eastAsia"/>
          <w:sz w:val="24"/>
          <w:szCs w:val="24"/>
          <w:shd w:val="clear" w:color="auto" w:fill="FFFFFF"/>
        </w:rPr>
        <w:t>第三季度</w:t>
      </w:r>
      <w:r w:rsidR="001A367B" w:rsidRPr="00A401FA">
        <w:rPr>
          <w:rFonts w:ascii="Times New Roman" w:hAnsi="Times New Roman" w:cs="Arial" w:hint="eastAsia"/>
          <w:sz w:val="24"/>
          <w:szCs w:val="24"/>
          <w:shd w:val="clear" w:color="auto" w:fill="FFFFFF"/>
        </w:rPr>
        <w:t>业绩说明会的公告</w:t>
      </w:r>
      <w:r w:rsidR="00C02C9D" w:rsidRPr="00A401FA">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。现将本次说明会的有关事项报告如下：</w:t>
      </w:r>
    </w:p>
    <w:p w:rsidR="00634A19" w:rsidRPr="00A401FA" w:rsidRDefault="00634A19" w:rsidP="002F057C">
      <w:pPr>
        <w:spacing w:line="360" w:lineRule="auto"/>
        <w:ind w:firstLineChars="200" w:firstLine="482"/>
        <w:rPr>
          <w:rFonts w:ascii="Times New Roman" w:hAnsi="Times New Roman"/>
          <w:b/>
          <w:sz w:val="24"/>
          <w:szCs w:val="24"/>
        </w:rPr>
      </w:pPr>
      <w:r w:rsidRPr="00A401FA">
        <w:rPr>
          <w:rFonts w:ascii="Times New Roman" w:hAnsi="Times New Roman" w:hint="eastAsia"/>
          <w:b/>
          <w:sz w:val="24"/>
          <w:szCs w:val="24"/>
        </w:rPr>
        <w:t>一</w:t>
      </w:r>
      <w:r w:rsidR="00C46CBE" w:rsidRPr="00A401FA">
        <w:rPr>
          <w:rFonts w:ascii="Times New Roman" w:hAnsi="Times New Roman"/>
          <w:b/>
          <w:sz w:val="24"/>
          <w:szCs w:val="24"/>
        </w:rPr>
        <w:t>、</w:t>
      </w:r>
      <w:r w:rsidR="00C46CBE" w:rsidRPr="00A401FA">
        <w:rPr>
          <w:rFonts w:ascii="Times New Roman" w:hAnsi="Times New Roman" w:hint="eastAsia"/>
          <w:b/>
          <w:sz w:val="24"/>
          <w:szCs w:val="24"/>
        </w:rPr>
        <w:t>本次</w:t>
      </w:r>
      <w:r w:rsidRPr="00A401FA">
        <w:rPr>
          <w:rFonts w:ascii="Times New Roman" w:hAnsi="Times New Roman"/>
          <w:b/>
          <w:sz w:val="24"/>
          <w:szCs w:val="24"/>
        </w:rPr>
        <w:t>说明会召开情况</w:t>
      </w:r>
    </w:p>
    <w:p w:rsidR="00634A19" w:rsidRPr="00A401FA" w:rsidRDefault="00C46CBE" w:rsidP="002F057C">
      <w:pPr>
        <w:spacing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2</w:t>
      </w:r>
      <w:r w:rsidRPr="00A401FA">
        <w:rPr>
          <w:rFonts w:ascii="Times New Roman" w:hAnsi="Times New Roman" w:cs="Arial"/>
          <w:sz w:val="24"/>
          <w:szCs w:val="24"/>
          <w:shd w:val="clear" w:color="auto" w:fill="FFFFFF"/>
        </w:rPr>
        <w:t>02</w:t>
      </w:r>
      <w:r w:rsidR="00F42C26">
        <w:rPr>
          <w:rFonts w:ascii="Times New Roman" w:hAnsi="Times New Roman" w:cs="Arial"/>
          <w:sz w:val="24"/>
          <w:szCs w:val="24"/>
          <w:shd w:val="clear" w:color="auto" w:fill="FFFFFF"/>
        </w:rPr>
        <w:t>4</w:t>
      </w:r>
      <w:r w:rsidRPr="00A401FA">
        <w:rPr>
          <w:rFonts w:ascii="Times New Roman" w:hAnsi="Times New Roman" w:cs="Arial" w:hint="eastAsia"/>
          <w:sz w:val="24"/>
          <w:szCs w:val="24"/>
          <w:shd w:val="clear" w:color="auto" w:fill="FFFFFF"/>
        </w:rPr>
        <w:t>年</w:t>
      </w:r>
      <w:r w:rsidR="006E7465">
        <w:rPr>
          <w:rFonts w:ascii="Times New Roman" w:hAnsi="Times New Roman" w:cs="Arial"/>
          <w:sz w:val="24"/>
          <w:szCs w:val="24"/>
          <w:shd w:val="clear" w:color="auto" w:fill="FFFFFF"/>
        </w:rPr>
        <w:t>11</w:t>
      </w:r>
      <w:r w:rsidRPr="00A401FA">
        <w:rPr>
          <w:rFonts w:ascii="Times New Roman" w:hAnsi="Times New Roman" w:cs="Arial" w:hint="eastAsia"/>
          <w:sz w:val="24"/>
          <w:szCs w:val="24"/>
          <w:shd w:val="clear" w:color="auto" w:fill="FFFFFF"/>
        </w:rPr>
        <w:t>月</w:t>
      </w:r>
      <w:r w:rsidR="006E7465">
        <w:rPr>
          <w:rFonts w:ascii="Times New Roman" w:hAnsi="Times New Roman" w:cs="Arial"/>
          <w:sz w:val="24"/>
          <w:szCs w:val="24"/>
          <w:shd w:val="clear" w:color="auto" w:fill="FFFFFF"/>
        </w:rPr>
        <w:t>14</w:t>
      </w:r>
      <w:r w:rsidRPr="00A401FA">
        <w:rPr>
          <w:rFonts w:ascii="Times New Roman" w:hAnsi="Times New Roman" w:cs="Arial" w:hint="eastAsia"/>
          <w:sz w:val="24"/>
          <w:szCs w:val="24"/>
          <w:shd w:val="clear" w:color="auto" w:fill="FFFFFF"/>
        </w:rPr>
        <w:t>日，公司</w:t>
      </w:r>
      <w:r w:rsidR="00634A19" w:rsidRPr="00A401FA">
        <w:rPr>
          <w:rFonts w:ascii="Times New Roman" w:hAnsi="Times New Roman" w:cs="Arial"/>
          <w:sz w:val="24"/>
          <w:szCs w:val="24"/>
          <w:shd w:val="clear" w:color="auto" w:fill="FFFFFF"/>
        </w:rPr>
        <w:t>董事长</w:t>
      </w:r>
      <w:r w:rsidR="00634A19" w:rsidRPr="00A401FA">
        <w:rPr>
          <w:rFonts w:ascii="Times New Roman" w:hAnsi="Times New Roman" w:cs="Arial" w:hint="eastAsia"/>
          <w:sz w:val="24"/>
          <w:szCs w:val="24"/>
          <w:shd w:val="clear" w:color="auto" w:fill="FFFFFF"/>
        </w:rPr>
        <w:t>潘龙</w:t>
      </w:r>
      <w:r w:rsidR="00634A19" w:rsidRPr="00A401FA">
        <w:rPr>
          <w:rFonts w:ascii="Times New Roman" w:hAnsi="Times New Roman" w:cs="Arial"/>
          <w:sz w:val="24"/>
          <w:szCs w:val="24"/>
          <w:shd w:val="clear" w:color="auto" w:fill="FFFFFF"/>
        </w:rPr>
        <w:t>泉先生、</w:t>
      </w:r>
      <w:r w:rsidR="007D2F7A">
        <w:rPr>
          <w:rFonts w:ascii="Times New Roman" w:hAnsi="Times New Roman" w:cs="Arial" w:hint="eastAsia"/>
          <w:sz w:val="24"/>
          <w:szCs w:val="24"/>
          <w:shd w:val="clear" w:color="auto" w:fill="FFFFFF"/>
        </w:rPr>
        <w:t>董事兼</w:t>
      </w:r>
      <w:r w:rsidR="00634A19" w:rsidRPr="00A401FA">
        <w:rPr>
          <w:rFonts w:ascii="Times New Roman" w:hAnsi="Times New Roman" w:cs="Arial"/>
          <w:sz w:val="24"/>
          <w:szCs w:val="24"/>
          <w:shd w:val="clear" w:color="auto" w:fill="FFFFFF"/>
        </w:rPr>
        <w:t>总经理</w:t>
      </w:r>
      <w:r w:rsidR="00FB00B1" w:rsidRPr="00A401FA">
        <w:rPr>
          <w:rFonts w:ascii="Times New Roman" w:hAnsi="Times New Roman" w:cs="Arial" w:hint="eastAsia"/>
          <w:sz w:val="24"/>
          <w:szCs w:val="24"/>
          <w:shd w:val="clear" w:color="auto" w:fill="FFFFFF"/>
        </w:rPr>
        <w:t>章鼎</w:t>
      </w:r>
      <w:r w:rsidR="00634A19" w:rsidRPr="00A401FA">
        <w:rPr>
          <w:rFonts w:ascii="Times New Roman" w:hAnsi="Times New Roman" w:cs="Arial"/>
          <w:sz w:val="24"/>
          <w:szCs w:val="24"/>
          <w:shd w:val="clear" w:color="auto" w:fill="FFFFFF"/>
        </w:rPr>
        <w:t>先生、董事会秘书兼财务总监</w:t>
      </w:r>
      <w:r w:rsidR="00FB00B1" w:rsidRPr="00A401FA">
        <w:rPr>
          <w:rFonts w:ascii="Times New Roman" w:hAnsi="Times New Roman" w:cs="Arial" w:hint="eastAsia"/>
          <w:sz w:val="24"/>
          <w:szCs w:val="24"/>
          <w:shd w:val="clear" w:color="auto" w:fill="FFFFFF"/>
        </w:rPr>
        <w:t>杨文亚</w:t>
      </w:r>
      <w:r w:rsidR="00634A19" w:rsidRPr="00A401FA">
        <w:rPr>
          <w:rFonts w:ascii="Times New Roman" w:hAnsi="Times New Roman" w:cs="Arial"/>
          <w:sz w:val="24"/>
          <w:szCs w:val="24"/>
          <w:shd w:val="clear" w:color="auto" w:fill="FFFFFF"/>
        </w:rPr>
        <w:t>先生</w:t>
      </w:r>
      <w:r w:rsidR="00FB00B1" w:rsidRPr="00A401FA">
        <w:rPr>
          <w:rFonts w:ascii="Times New Roman" w:hAnsi="Times New Roman" w:cs="Arial" w:hint="eastAsia"/>
          <w:sz w:val="24"/>
          <w:szCs w:val="24"/>
          <w:shd w:val="clear" w:color="auto" w:fill="FFFFFF"/>
        </w:rPr>
        <w:t>、独立董事</w:t>
      </w:r>
      <w:r w:rsidR="007D2F7A">
        <w:rPr>
          <w:rFonts w:ascii="Times New Roman" w:hAnsi="Times New Roman" w:cs="Arial" w:hint="eastAsia"/>
          <w:sz w:val="24"/>
          <w:szCs w:val="24"/>
          <w:shd w:val="clear" w:color="auto" w:fill="FFFFFF"/>
        </w:rPr>
        <w:t>许汉友</w:t>
      </w:r>
      <w:r w:rsidR="00FB00B1" w:rsidRPr="00A401FA">
        <w:rPr>
          <w:rFonts w:ascii="Times New Roman" w:hAnsi="Times New Roman" w:cs="Arial" w:hint="eastAsia"/>
          <w:sz w:val="24"/>
          <w:szCs w:val="24"/>
          <w:shd w:val="clear" w:color="auto" w:fill="FFFFFF"/>
        </w:rPr>
        <w:t>先生</w:t>
      </w:r>
      <w:r w:rsidRPr="00A401FA">
        <w:rPr>
          <w:rFonts w:ascii="Times New Roman" w:hAnsi="Times New Roman" w:cs="Arial" w:hint="eastAsia"/>
          <w:sz w:val="24"/>
          <w:szCs w:val="24"/>
          <w:shd w:val="clear" w:color="auto" w:fill="FFFFFF"/>
        </w:rPr>
        <w:t>出席了本次业绩说明会。公司</w:t>
      </w:r>
      <w:r w:rsidR="00634A19" w:rsidRPr="00A401FA">
        <w:rPr>
          <w:rFonts w:ascii="Times New Roman" w:hAnsi="Times New Roman" w:cs="Arial"/>
          <w:sz w:val="24"/>
          <w:szCs w:val="24"/>
          <w:shd w:val="clear" w:color="auto" w:fill="FFFFFF"/>
        </w:rPr>
        <w:t>就投资者关心的公司经营业绩、发展规划等事项与投资者进行沟通交流，在信息披露允许的范围内就投资者普遍关注的问题进行了回答。</w:t>
      </w:r>
    </w:p>
    <w:p w:rsidR="00634A19" w:rsidRPr="00A401FA" w:rsidRDefault="00634A19" w:rsidP="002F057C">
      <w:pPr>
        <w:spacing w:line="360" w:lineRule="auto"/>
        <w:ind w:firstLineChars="200" w:firstLine="482"/>
        <w:rPr>
          <w:rFonts w:ascii="Times New Roman" w:hAnsi="Times New Roman" w:cs="Arial"/>
          <w:b/>
          <w:sz w:val="24"/>
          <w:szCs w:val="24"/>
          <w:shd w:val="clear" w:color="auto" w:fill="FFFFFF"/>
        </w:rPr>
      </w:pPr>
      <w:r w:rsidRPr="00A401FA">
        <w:rPr>
          <w:rFonts w:ascii="Times New Roman" w:hAnsi="Times New Roman" w:cs="Arial" w:hint="eastAsia"/>
          <w:b/>
          <w:sz w:val="24"/>
          <w:szCs w:val="24"/>
          <w:shd w:val="clear" w:color="auto" w:fill="FFFFFF"/>
        </w:rPr>
        <w:t>二</w:t>
      </w:r>
      <w:r w:rsidRPr="00A401FA">
        <w:rPr>
          <w:rFonts w:ascii="Times New Roman" w:hAnsi="Times New Roman" w:cs="Arial"/>
          <w:b/>
          <w:sz w:val="24"/>
          <w:szCs w:val="24"/>
          <w:shd w:val="clear" w:color="auto" w:fill="FFFFFF"/>
        </w:rPr>
        <w:t>、</w:t>
      </w:r>
      <w:r w:rsidR="00C46CBE" w:rsidRPr="00A401FA">
        <w:rPr>
          <w:rFonts w:ascii="Times New Roman" w:hAnsi="Times New Roman" w:cs="Arial" w:hint="eastAsia"/>
          <w:b/>
          <w:sz w:val="24"/>
          <w:szCs w:val="24"/>
          <w:shd w:val="clear" w:color="auto" w:fill="FFFFFF"/>
        </w:rPr>
        <w:t>本次说明会投资者提出的主要问题及公司的回复情况</w:t>
      </w:r>
    </w:p>
    <w:p w:rsidR="00C46CBE" w:rsidRPr="00A401FA" w:rsidRDefault="00C46CBE" w:rsidP="002F057C">
      <w:pPr>
        <w:spacing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公司在本次说明会就投资者关心的问题给予了回答，主要问题及答复整理如下：</w:t>
      </w:r>
    </w:p>
    <w:p w:rsidR="006049C4" w:rsidRPr="006049C4" w:rsidRDefault="005E62F9" w:rsidP="002F057C">
      <w:pPr>
        <w:spacing w:line="360" w:lineRule="auto"/>
        <w:ind w:firstLineChars="200" w:firstLine="482"/>
        <w:rPr>
          <w:rFonts w:ascii="Times New Roman" w:hAnsi="Times New Roman" w:cs="Helvetica"/>
          <w:b/>
          <w:sz w:val="24"/>
          <w:szCs w:val="24"/>
        </w:rPr>
      </w:pPr>
      <w:r w:rsidRPr="00A401FA">
        <w:rPr>
          <w:rFonts w:ascii="Times New Roman" w:eastAsia="宋体" w:hAnsi="Times New Roman" w:hint="eastAsia"/>
          <w:b/>
          <w:sz w:val="24"/>
          <w:szCs w:val="24"/>
        </w:rPr>
        <w:t>问题</w:t>
      </w:r>
      <w:r w:rsidRPr="00A401FA">
        <w:rPr>
          <w:rFonts w:ascii="Times New Roman" w:eastAsia="宋体" w:hAnsi="Times New Roman" w:hint="eastAsia"/>
          <w:b/>
          <w:sz w:val="24"/>
          <w:szCs w:val="24"/>
        </w:rPr>
        <w:t>1</w:t>
      </w:r>
      <w:r w:rsidRPr="00A401FA">
        <w:rPr>
          <w:rFonts w:ascii="Times New Roman" w:eastAsia="宋体" w:hAnsi="Times New Roman" w:hint="eastAsia"/>
          <w:b/>
          <w:sz w:val="24"/>
          <w:szCs w:val="24"/>
        </w:rPr>
        <w:t>：</w:t>
      </w:r>
      <w:r w:rsidR="00E823FB">
        <w:rPr>
          <w:rFonts w:ascii="Times New Roman" w:hAnsi="Times New Roman" w:cs="Helvetica" w:hint="eastAsia"/>
          <w:b/>
          <w:sz w:val="24"/>
          <w:szCs w:val="24"/>
        </w:rPr>
        <w:t>请问公司目前与哪些企业有合作，能不能详细说下</w:t>
      </w:r>
      <w:r w:rsidR="005A14B0" w:rsidRPr="005A14B0">
        <w:rPr>
          <w:rFonts w:ascii="Times New Roman" w:hAnsi="Times New Roman" w:cs="Helvetica" w:hint="eastAsia"/>
          <w:b/>
          <w:sz w:val="24"/>
          <w:szCs w:val="24"/>
        </w:rPr>
        <w:t>？</w:t>
      </w:r>
    </w:p>
    <w:p w:rsidR="00E823FB" w:rsidRPr="00E823FB" w:rsidRDefault="005E62F9" w:rsidP="00E823FB">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E823FB" w:rsidRPr="00E823FB">
        <w:rPr>
          <w:rFonts w:ascii="Times New Roman" w:eastAsia="宋体" w:hAnsi="Times New Roman" w:hint="eastAsia"/>
          <w:sz w:val="24"/>
          <w:szCs w:val="24"/>
        </w:rPr>
        <w:t>您好，公司客户情况如下：</w:t>
      </w:r>
    </w:p>
    <w:p w:rsidR="00E823FB" w:rsidRPr="00E823FB" w:rsidRDefault="00E823FB" w:rsidP="00E823FB">
      <w:pPr>
        <w:spacing w:line="360" w:lineRule="auto"/>
        <w:ind w:firstLineChars="200" w:firstLine="480"/>
        <w:rPr>
          <w:rFonts w:ascii="Times New Roman" w:eastAsia="宋体" w:hAnsi="Times New Roman"/>
          <w:sz w:val="24"/>
          <w:szCs w:val="24"/>
        </w:rPr>
      </w:pPr>
      <w:r w:rsidRPr="00E823FB">
        <w:rPr>
          <w:rFonts w:ascii="Times New Roman" w:eastAsia="宋体" w:hAnsi="Times New Roman" w:hint="eastAsia"/>
          <w:sz w:val="24"/>
          <w:szCs w:val="24"/>
        </w:rPr>
        <w:t>（</w:t>
      </w:r>
      <w:r w:rsidRPr="00E823FB">
        <w:rPr>
          <w:rFonts w:ascii="Times New Roman" w:eastAsia="宋体" w:hAnsi="Times New Roman" w:hint="eastAsia"/>
          <w:sz w:val="24"/>
          <w:szCs w:val="24"/>
        </w:rPr>
        <w:t>1</w:t>
      </w:r>
      <w:r w:rsidRPr="00E823FB">
        <w:rPr>
          <w:rFonts w:ascii="Times New Roman" w:eastAsia="宋体" w:hAnsi="Times New Roman" w:hint="eastAsia"/>
          <w:sz w:val="24"/>
          <w:szCs w:val="24"/>
        </w:rPr>
        <w:t>）新能源客户：特斯拉、弗迪动力（比亚迪旗下企业）、蜂巢传动（长城旗下企业）、宁德时代、华为、汇川、蔚然动力（蔚来旗下企业）、重庆青山（长安旗下企业）、威睿（吉利旗下企业）、博世、博格华纳、采埃孚、法雷奥</w:t>
      </w:r>
      <w:r w:rsidRPr="00E823FB">
        <w:rPr>
          <w:rFonts w:ascii="Times New Roman" w:eastAsia="宋体" w:hAnsi="Times New Roman" w:hint="eastAsia"/>
          <w:sz w:val="24"/>
          <w:szCs w:val="24"/>
        </w:rPr>
        <w:t>-</w:t>
      </w:r>
      <w:r w:rsidRPr="00E823FB">
        <w:rPr>
          <w:rFonts w:ascii="Times New Roman" w:eastAsia="宋体" w:hAnsi="Times New Roman" w:hint="eastAsia"/>
          <w:sz w:val="24"/>
          <w:szCs w:val="24"/>
        </w:rPr>
        <w:t>西门子、舍弗勒等。</w:t>
      </w:r>
    </w:p>
    <w:p w:rsidR="00E823FB" w:rsidRPr="00E823FB" w:rsidRDefault="00E823FB" w:rsidP="00E823FB">
      <w:pPr>
        <w:spacing w:line="360" w:lineRule="auto"/>
        <w:ind w:firstLineChars="200" w:firstLine="480"/>
        <w:rPr>
          <w:rFonts w:ascii="Times New Roman" w:eastAsia="宋体" w:hAnsi="Times New Roman"/>
          <w:sz w:val="24"/>
          <w:szCs w:val="24"/>
        </w:rPr>
      </w:pPr>
      <w:r w:rsidRPr="00E823FB">
        <w:rPr>
          <w:rFonts w:ascii="Times New Roman" w:eastAsia="宋体" w:hAnsi="Times New Roman" w:hint="eastAsia"/>
          <w:sz w:val="24"/>
          <w:szCs w:val="24"/>
        </w:rPr>
        <w:t>（</w:t>
      </w:r>
      <w:r w:rsidRPr="00E823FB">
        <w:rPr>
          <w:rFonts w:ascii="Times New Roman" w:eastAsia="宋体" w:hAnsi="Times New Roman" w:hint="eastAsia"/>
          <w:sz w:val="24"/>
          <w:szCs w:val="24"/>
        </w:rPr>
        <w:t>2</w:t>
      </w:r>
      <w:r w:rsidRPr="00E823FB">
        <w:rPr>
          <w:rFonts w:ascii="Times New Roman" w:eastAsia="宋体" w:hAnsi="Times New Roman" w:hint="eastAsia"/>
          <w:sz w:val="24"/>
          <w:szCs w:val="24"/>
        </w:rPr>
        <w:t>）燃油车客户：蜂巢传动（长城旗下企业）、博世、博格华纳、法雷奥、大陆、马勒、马瑞利、舍弗勒、麦格纳、蒂森克虏伯等。</w:t>
      </w:r>
    </w:p>
    <w:p w:rsidR="002D30DC" w:rsidRPr="00A401FA" w:rsidRDefault="00E823FB" w:rsidP="00E823FB">
      <w:pPr>
        <w:spacing w:line="360" w:lineRule="auto"/>
        <w:ind w:firstLineChars="200" w:firstLine="480"/>
        <w:rPr>
          <w:rFonts w:ascii="Times New Roman" w:eastAsia="宋体" w:hAnsi="Times New Roman"/>
          <w:sz w:val="24"/>
          <w:szCs w:val="24"/>
          <w:lang w:val="en"/>
        </w:rPr>
      </w:pPr>
      <w:r w:rsidRPr="00E823FB">
        <w:rPr>
          <w:rFonts w:ascii="Times New Roman" w:eastAsia="宋体" w:hAnsi="Times New Roman" w:hint="eastAsia"/>
          <w:sz w:val="24"/>
          <w:szCs w:val="24"/>
        </w:rPr>
        <w:t>世界诸多品牌的新能源车型均装备本公司产品，比如特斯拉、比亚迪、问界、长城、理想、小米、奇瑞、长安、宝马、大众、奥迪、戴姆勒、标致雪铁龙、雷</w:t>
      </w:r>
      <w:r w:rsidRPr="00E823FB">
        <w:rPr>
          <w:rFonts w:ascii="Times New Roman" w:eastAsia="宋体" w:hAnsi="Times New Roman" w:hint="eastAsia"/>
          <w:sz w:val="24"/>
          <w:szCs w:val="24"/>
        </w:rPr>
        <w:lastRenderedPageBreak/>
        <w:t>诺、沃尔沃、捷豹路虎、本田、日产、现代、福特、蔚来、吉利等。</w:t>
      </w:r>
    </w:p>
    <w:p w:rsidR="0017002F" w:rsidRPr="00A401FA" w:rsidRDefault="0017002F" w:rsidP="002F057C">
      <w:pPr>
        <w:spacing w:line="360" w:lineRule="auto"/>
        <w:ind w:firstLineChars="200" w:firstLine="482"/>
        <w:rPr>
          <w:rFonts w:ascii="Times New Roman" w:eastAsia="宋体" w:hAnsi="Times New Roman"/>
          <w:b/>
          <w:sz w:val="24"/>
          <w:szCs w:val="24"/>
          <w:lang w:val="en"/>
        </w:rPr>
      </w:pPr>
      <w:r w:rsidRPr="00A401FA">
        <w:rPr>
          <w:rFonts w:ascii="Times New Roman" w:eastAsia="宋体" w:hAnsi="Times New Roman" w:hint="eastAsia"/>
          <w:b/>
          <w:sz w:val="24"/>
          <w:szCs w:val="24"/>
          <w:lang w:val="en"/>
        </w:rPr>
        <w:t>问题</w:t>
      </w:r>
      <w:r w:rsidRPr="00A401FA">
        <w:rPr>
          <w:rFonts w:ascii="Times New Roman" w:eastAsia="宋体" w:hAnsi="Times New Roman" w:hint="eastAsia"/>
          <w:b/>
          <w:sz w:val="24"/>
          <w:szCs w:val="24"/>
          <w:lang w:val="en"/>
        </w:rPr>
        <w:t>2</w:t>
      </w:r>
      <w:r w:rsidRPr="00A401FA">
        <w:rPr>
          <w:rFonts w:ascii="Times New Roman" w:eastAsia="宋体" w:hAnsi="Times New Roman" w:hint="eastAsia"/>
          <w:b/>
          <w:sz w:val="24"/>
          <w:szCs w:val="24"/>
          <w:lang w:val="en"/>
        </w:rPr>
        <w:t>：</w:t>
      </w:r>
      <w:r w:rsidR="00E823FB" w:rsidRPr="00E823FB">
        <w:rPr>
          <w:rFonts w:ascii="Times New Roman" w:eastAsia="宋体" w:hAnsi="Times New Roman" w:hint="eastAsia"/>
          <w:b/>
          <w:sz w:val="24"/>
          <w:szCs w:val="24"/>
          <w:lang w:val="en"/>
        </w:rPr>
        <w:t>请问公司到目前为止，</w:t>
      </w:r>
      <w:r w:rsidR="00E823FB" w:rsidRPr="00E823FB">
        <w:rPr>
          <w:rFonts w:ascii="Times New Roman" w:eastAsia="宋体" w:hAnsi="Times New Roman" w:hint="eastAsia"/>
          <w:b/>
          <w:sz w:val="24"/>
          <w:szCs w:val="24"/>
          <w:lang w:val="en"/>
        </w:rPr>
        <w:t>1</w:t>
      </w:r>
      <w:r w:rsidR="00E823FB" w:rsidRPr="00E823FB">
        <w:rPr>
          <w:rFonts w:ascii="Times New Roman" w:eastAsia="宋体" w:hAnsi="Times New Roman" w:hint="eastAsia"/>
          <w:b/>
          <w:sz w:val="24"/>
          <w:szCs w:val="24"/>
          <w:lang w:val="en"/>
        </w:rPr>
        <w:t>）累计在手定点项目金额与交付情况如何；</w:t>
      </w:r>
      <w:r w:rsidR="00E823FB" w:rsidRPr="00E823FB">
        <w:rPr>
          <w:rFonts w:ascii="Times New Roman" w:eastAsia="宋体" w:hAnsi="Times New Roman" w:hint="eastAsia"/>
          <w:b/>
          <w:sz w:val="24"/>
          <w:szCs w:val="24"/>
          <w:lang w:val="en"/>
        </w:rPr>
        <w:t>2)</w:t>
      </w:r>
      <w:r w:rsidR="00E823FB" w:rsidRPr="00E823FB">
        <w:rPr>
          <w:rFonts w:ascii="Times New Roman" w:eastAsia="宋体" w:hAnsi="Times New Roman" w:hint="eastAsia"/>
          <w:b/>
          <w:sz w:val="24"/>
          <w:szCs w:val="24"/>
          <w:lang w:val="en"/>
        </w:rPr>
        <w:t>马鞍山与匈牙利工厂月产值与产能利用率如何</w:t>
      </w:r>
      <w:r w:rsidR="005A14B0" w:rsidRPr="005A14B0">
        <w:rPr>
          <w:rFonts w:ascii="Times New Roman" w:eastAsia="宋体" w:hAnsi="Times New Roman" w:hint="eastAsia"/>
          <w:b/>
          <w:sz w:val="24"/>
          <w:szCs w:val="24"/>
          <w:lang w:val="en"/>
        </w:rPr>
        <w:t>？</w:t>
      </w:r>
    </w:p>
    <w:p w:rsidR="00E823FB" w:rsidRDefault="0017002F" w:rsidP="002F057C">
      <w:pPr>
        <w:spacing w:line="360" w:lineRule="auto"/>
        <w:ind w:firstLineChars="200" w:firstLine="480"/>
        <w:rPr>
          <w:rFonts w:ascii="Times New Roman" w:eastAsia="宋体" w:hAnsi="Times New Roman"/>
          <w:sz w:val="24"/>
          <w:szCs w:val="24"/>
          <w:lang w:val="en"/>
        </w:rPr>
      </w:pPr>
      <w:r w:rsidRPr="00A401FA">
        <w:rPr>
          <w:rFonts w:ascii="Times New Roman" w:eastAsia="宋体" w:hAnsi="Times New Roman" w:hint="eastAsia"/>
          <w:sz w:val="24"/>
          <w:szCs w:val="24"/>
          <w:lang w:val="en"/>
        </w:rPr>
        <w:t>回复：</w:t>
      </w:r>
      <w:r w:rsidR="00E823FB" w:rsidRPr="00E823FB">
        <w:rPr>
          <w:rFonts w:ascii="Times New Roman" w:eastAsia="宋体" w:hAnsi="Times New Roman" w:hint="eastAsia"/>
          <w:sz w:val="24"/>
          <w:szCs w:val="24"/>
          <w:lang w:val="en"/>
        </w:rPr>
        <w:t>您好，</w:t>
      </w:r>
      <w:r w:rsidR="00E823FB" w:rsidRPr="00E823FB">
        <w:rPr>
          <w:rFonts w:ascii="Times New Roman" w:eastAsia="宋体" w:hAnsi="Times New Roman" w:hint="eastAsia"/>
          <w:sz w:val="24"/>
          <w:szCs w:val="24"/>
          <w:lang w:val="en"/>
        </w:rPr>
        <w:t>1</w:t>
      </w:r>
      <w:r w:rsidR="00E823FB" w:rsidRPr="00E823FB">
        <w:rPr>
          <w:rFonts w:ascii="Times New Roman" w:eastAsia="宋体" w:hAnsi="Times New Roman" w:hint="eastAsia"/>
          <w:sz w:val="24"/>
          <w:szCs w:val="24"/>
          <w:lang w:val="en"/>
        </w:rPr>
        <w:t>、</w:t>
      </w:r>
      <w:r w:rsidR="00E823FB" w:rsidRPr="00E823FB">
        <w:rPr>
          <w:rFonts w:ascii="Times New Roman" w:eastAsia="宋体" w:hAnsi="Times New Roman" w:hint="eastAsia"/>
          <w:sz w:val="24"/>
          <w:szCs w:val="24"/>
          <w:lang w:val="en"/>
        </w:rPr>
        <w:t>2024</w:t>
      </w:r>
      <w:r w:rsidR="00E823FB" w:rsidRPr="00E823FB">
        <w:rPr>
          <w:rFonts w:ascii="Times New Roman" w:eastAsia="宋体" w:hAnsi="Times New Roman" w:hint="eastAsia"/>
          <w:sz w:val="24"/>
          <w:szCs w:val="24"/>
          <w:lang w:val="en"/>
        </w:rPr>
        <w:t>年</w:t>
      </w:r>
      <w:r w:rsidR="00E823FB" w:rsidRPr="00E823FB">
        <w:rPr>
          <w:rFonts w:ascii="Times New Roman" w:eastAsia="宋体" w:hAnsi="Times New Roman" w:hint="eastAsia"/>
          <w:sz w:val="24"/>
          <w:szCs w:val="24"/>
          <w:lang w:val="en"/>
        </w:rPr>
        <w:t>1-10</w:t>
      </w:r>
      <w:r w:rsidR="00E823FB" w:rsidRPr="00E823FB">
        <w:rPr>
          <w:rFonts w:ascii="Times New Roman" w:eastAsia="宋体" w:hAnsi="Times New Roman" w:hint="eastAsia"/>
          <w:sz w:val="24"/>
          <w:szCs w:val="24"/>
          <w:lang w:val="en"/>
        </w:rPr>
        <w:t>月，公司新获得定点项目全生命周期销售金额预计约</w:t>
      </w:r>
      <w:r w:rsidR="00E823FB" w:rsidRPr="00E823FB">
        <w:rPr>
          <w:rFonts w:ascii="Times New Roman" w:eastAsia="宋体" w:hAnsi="Times New Roman" w:hint="eastAsia"/>
          <w:sz w:val="24"/>
          <w:szCs w:val="24"/>
          <w:lang w:val="en"/>
        </w:rPr>
        <w:t>50</w:t>
      </w:r>
      <w:r w:rsidR="00E823FB" w:rsidRPr="00E823FB">
        <w:rPr>
          <w:rFonts w:ascii="Times New Roman" w:eastAsia="宋体" w:hAnsi="Times New Roman" w:hint="eastAsia"/>
          <w:sz w:val="24"/>
          <w:szCs w:val="24"/>
          <w:lang w:val="en"/>
        </w:rPr>
        <w:t>亿元，生命周期约为</w:t>
      </w:r>
      <w:r w:rsidR="00E823FB" w:rsidRPr="00E823FB">
        <w:rPr>
          <w:rFonts w:ascii="Times New Roman" w:eastAsia="宋体" w:hAnsi="Times New Roman" w:hint="eastAsia"/>
          <w:sz w:val="24"/>
          <w:szCs w:val="24"/>
          <w:lang w:val="en"/>
        </w:rPr>
        <w:t>3-7</w:t>
      </w:r>
      <w:r w:rsidR="00E823FB" w:rsidRPr="00E823FB">
        <w:rPr>
          <w:rFonts w:ascii="Times New Roman" w:eastAsia="宋体" w:hAnsi="Times New Roman" w:hint="eastAsia"/>
          <w:sz w:val="24"/>
          <w:szCs w:val="24"/>
          <w:lang w:val="en"/>
        </w:rPr>
        <w:t>年。预估金额并不反映客户最终的实际采购数量，目前仅为预计金额，后续实际开展存在不确定性，具体以下单金额为准</w:t>
      </w:r>
      <w:r w:rsidR="00E823FB">
        <w:rPr>
          <w:rFonts w:ascii="Times New Roman" w:eastAsia="宋体" w:hAnsi="Times New Roman" w:hint="eastAsia"/>
          <w:sz w:val="24"/>
          <w:szCs w:val="24"/>
          <w:lang w:val="en"/>
        </w:rPr>
        <w:t>。</w:t>
      </w:r>
    </w:p>
    <w:p w:rsidR="0017002F" w:rsidRPr="00A401FA" w:rsidRDefault="00E823FB" w:rsidP="002F057C">
      <w:pPr>
        <w:spacing w:line="360" w:lineRule="auto"/>
        <w:ind w:firstLineChars="200" w:firstLine="480"/>
        <w:rPr>
          <w:rFonts w:ascii="Times New Roman" w:eastAsia="宋体" w:hAnsi="Times New Roman"/>
          <w:sz w:val="24"/>
          <w:szCs w:val="24"/>
          <w:lang w:val="en"/>
        </w:rPr>
      </w:pPr>
      <w:r w:rsidRPr="00E823FB">
        <w:rPr>
          <w:rFonts w:ascii="Times New Roman" w:eastAsia="宋体" w:hAnsi="Times New Roman" w:hint="eastAsia"/>
          <w:sz w:val="24"/>
          <w:szCs w:val="24"/>
          <w:lang w:val="en"/>
        </w:rPr>
        <w:t>2</w:t>
      </w:r>
      <w:r w:rsidRPr="00E823FB">
        <w:rPr>
          <w:rFonts w:ascii="Times New Roman" w:eastAsia="宋体" w:hAnsi="Times New Roman" w:hint="eastAsia"/>
          <w:sz w:val="24"/>
          <w:szCs w:val="24"/>
          <w:lang w:val="en"/>
        </w:rPr>
        <w:t>、</w:t>
      </w:r>
      <w:r w:rsidRPr="00E823FB">
        <w:rPr>
          <w:rFonts w:ascii="Times New Roman" w:eastAsia="宋体" w:hAnsi="Times New Roman" w:hint="eastAsia"/>
          <w:sz w:val="24"/>
          <w:szCs w:val="24"/>
          <w:lang w:val="en"/>
        </w:rPr>
        <w:t>2024</w:t>
      </w:r>
      <w:r w:rsidRPr="00E823FB">
        <w:rPr>
          <w:rFonts w:ascii="Times New Roman" w:eastAsia="宋体" w:hAnsi="Times New Roman" w:hint="eastAsia"/>
          <w:sz w:val="24"/>
          <w:szCs w:val="24"/>
          <w:lang w:val="en"/>
        </w:rPr>
        <w:t>年</w:t>
      </w:r>
      <w:r w:rsidRPr="00E823FB">
        <w:rPr>
          <w:rFonts w:ascii="Times New Roman" w:eastAsia="宋体" w:hAnsi="Times New Roman" w:hint="eastAsia"/>
          <w:sz w:val="24"/>
          <w:szCs w:val="24"/>
          <w:lang w:val="en"/>
        </w:rPr>
        <w:t>1-9</w:t>
      </w:r>
      <w:r w:rsidRPr="00E823FB">
        <w:rPr>
          <w:rFonts w:ascii="Times New Roman" w:eastAsia="宋体" w:hAnsi="Times New Roman" w:hint="eastAsia"/>
          <w:sz w:val="24"/>
          <w:szCs w:val="24"/>
          <w:lang w:val="en"/>
        </w:rPr>
        <w:t>月，公司马鞍山生产基地实现产值</w:t>
      </w:r>
      <w:r w:rsidRPr="00E823FB">
        <w:rPr>
          <w:rFonts w:ascii="Times New Roman" w:eastAsia="宋体" w:hAnsi="Times New Roman" w:hint="eastAsia"/>
          <w:sz w:val="24"/>
          <w:szCs w:val="24"/>
          <w:lang w:val="en"/>
        </w:rPr>
        <w:t>5.89</w:t>
      </w:r>
      <w:r w:rsidRPr="00E823FB">
        <w:rPr>
          <w:rFonts w:ascii="Times New Roman" w:eastAsia="宋体" w:hAnsi="Times New Roman" w:hint="eastAsia"/>
          <w:sz w:val="24"/>
          <w:szCs w:val="24"/>
          <w:lang w:val="en"/>
        </w:rPr>
        <w:t>亿元，且呈现逐月爬升趋势，匈牙利生产基地</w:t>
      </w:r>
      <w:r w:rsidRPr="00E823FB">
        <w:rPr>
          <w:rFonts w:ascii="Times New Roman" w:eastAsia="宋体" w:hAnsi="Times New Roman" w:hint="eastAsia"/>
          <w:sz w:val="24"/>
          <w:szCs w:val="24"/>
          <w:lang w:val="en"/>
        </w:rPr>
        <w:t>9</w:t>
      </w:r>
      <w:r w:rsidRPr="00E823FB">
        <w:rPr>
          <w:rFonts w:ascii="Times New Roman" w:eastAsia="宋体" w:hAnsi="Times New Roman" w:hint="eastAsia"/>
          <w:sz w:val="24"/>
          <w:szCs w:val="24"/>
          <w:lang w:val="en"/>
        </w:rPr>
        <w:t>月开始已实现对北美知名整车厂的量产供应，并持续获得其他客户项目定点。</w:t>
      </w:r>
    </w:p>
    <w:p w:rsidR="0017002F" w:rsidRPr="00A401FA" w:rsidRDefault="0017002F" w:rsidP="001018D9">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sidRPr="00A401FA">
        <w:rPr>
          <w:rFonts w:ascii="Times New Roman" w:eastAsia="宋体" w:hAnsi="Times New Roman" w:hint="eastAsia"/>
          <w:b/>
          <w:sz w:val="24"/>
          <w:szCs w:val="24"/>
        </w:rPr>
        <w:t>3</w:t>
      </w:r>
      <w:r w:rsidRPr="00A401FA">
        <w:rPr>
          <w:rFonts w:ascii="Times New Roman" w:eastAsia="宋体" w:hAnsi="Times New Roman" w:hint="eastAsia"/>
          <w:b/>
          <w:sz w:val="24"/>
          <w:szCs w:val="24"/>
        </w:rPr>
        <w:t>：</w:t>
      </w:r>
      <w:r w:rsidR="001018D9" w:rsidRPr="001018D9">
        <w:rPr>
          <w:rFonts w:ascii="Times New Roman" w:eastAsia="宋体" w:hAnsi="Times New Roman" w:hint="eastAsia"/>
          <w:b/>
          <w:sz w:val="24"/>
          <w:szCs w:val="24"/>
        </w:rPr>
        <w:t>1</w:t>
      </w:r>
      <w:r w:rsidR="001018D9" w:rsidRPr="001018D9">
        <w:rPr>
          <w:rFonts w:ascii="Times New Roman" w:eastAsia="宋体" w:hAnsi="Times New Roman" w:hint="eastAsia"/>
          <w:b/>
          <w:sz w:val="24"/>
          <w:szCs w:val="24"/>
        </w:rPr>
        <w:t>）公司未来</w:t>
      </w:r>
      <w:r w:rsidR="001018D9" w:rsidRPr="001018D9">
        <w:rPr>
          <w:rFonts w:ascii="Times New Roman" w:eastAsia="宋体" w:hAnsi="Times New Roman" w:hint="eastAsia"/>
          <w:b/>
          <w:sz w:val="24"/>
          <w:szCs w:val="24"/>
        </w:rPr>
        <w:t>1</w:t>
      </w:r>
      <w:r w:rsidR="001018D9" w:rsidRPr="001018D9">
        <w:rPr>
          <w:rFonts w:ascii="Times New Roman" w:eastAsia="宋体" w:hAnsi="Times New Roman" w:hint="eastAsia"/>
          <w:b/>
          <w:sz w:val="24"/>
          <w:szCs w:val="24"/>
        </w:rPr>
        <w:t>年内是否有再融资或者是响应国家号召回购股票的计划；</w:t>
      </w:r>
      <w:r w:rsidR="001018D9" w:rsidRPr="001018D9">
        <w:rPr>
          <w:rFonts w:ascii="Times New Roman" w:eastAsia="宋体" w:hAnsi="Times New Roman" w:hint="eastAsia"/>
          <w:b/>
          <w:sz w:val="24"/>
          <w:szCs w:val="24"/>
        </w:rPr>
        <w:t>2</w:t>
      </w:r>
      <w:r w:rsidR="001018D9" w:rsidRPr="001018D9">
        <w:rPr>
          <w:rFonts w:ascii="Times New Roman" w:eastAsia="宋体" w:hAnsi="Times New Roman" w:hint="eastAsia"/>
          <w:b/>
          <w:sz w:val="24"/>
          <w:szCs w:val="24"/>
        </w:rPr>
        <w:t>）公司怎么化解占市值</w:t>
      </w:r>
      <w:r w:rsidR="001018D9" w:rsidRPr="001018D9">
        <w:rPr>
          <w:rFonts w:ascii="Times New Roman" w:eastAsia="宋体" w:hAnsi="Times New Roman" w:hint="eastAsia"/>
          <w:b/>
          <w:sz w:val="24"/>
          <w:szCs w:val="24"/>
        </w:rPr>
        <w:t>25%</w:t>
      </w:r>
      <w:r w:rsidR="001018D9" w:rsidRPr="001018D9">
        <w:rPr>
          <w:rFonts w:ascii="Times New Roman" w:eastAsia="宋体" w:hAnsi="Times New Roman" w:hint="eastAsia"/>
          <w:b/>
          <w:sz w:val="24"/>
          <w:szCs w:val="24"/>
        </w:rPr>
        <w:t>的可转债问题</w:t>
      </w:r>
      <w:r w:rsidR="005A14B0">
        <w:rPr>
          <w:rFonts w:ascii="Times New Roman" w:eastAsia="宋体" w:hAnsi="Times New Roman" w:hint="eastAsia"/>
          <w:b/>
          <w:sz w:val="24"/>
          <w:szCs w:val="24"/>
        </w:rPr>
        <w:t>？</w:t>
      </w:r>
    </w:p>
    <w:p w:rsidR="0017002F" w:rsidRDefault="004C76D9"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1018D9" w:rsidRPr="001018D9">
        <w:rPr>
          <w:rFonts w:ascii="Times New Roman" w:eastAsia="宋体" w:hAnsi="Times New Roman" w:hint="eastAsia"/>
          <w:sz w:val="24"/>
          <w:szCs w:val="24"/>
        </w:rPr>
        <w:t>您好，</w:t>
      </w:r>
      <w:r w:rsidR="001018D9" w:rsidRPr="001018D9">
        <w:rPr>
          <w:rFonts w:ascii="Times New Roman" w:eastAsia="宋体" w:hAnsi="Times New Roman" w:hint="eastAsia"/>
          <w:sz w:val="24"/>
          <w:szCs w:val="24"/>
        </w:rPr>
        <w:t>1</w:t>
      </w:r>
      <w:r w:rsidR="001018D9" w:rsidRPr="001018D9">
        <w:rPr>
          <w:rFonts w:ascii="Times New Roman" w:eastAsia="宋体" w:hAnsi="Times New Roman" w:hint="eastAsia"/>
          <w:sz w:val="24"/>
          <w:szCs w:val="24"/>
        </w:rPr>
        <w:t>、若未来</w:t>
      </w:r>
      <w:r w:rsidR="001018D9" w:rsidRPr="001018D9">
        <w:rPr>
          <w:rFonts w:ascii="Times New Roman" w:eastAsia="宋体" w:hAnsi="Times New Roman" w:hint="eastAsia"/>
          <w:sz w:val="24"/>
          <w:szCs w:val="24"/>
        </w:rPr>
        <w:t>1</w:t>
      </w:r>
      <w:r w:rsidR="001018D9" w:rsidRPr="001018D9">
        <w:rPr>
          <w:rFonts w:ascii="Times New Roman" w:eastAsia="宋体" w:hAnsi="Times New Roman" w:hint="eastAsia"/>
          <w:sz w:val="24"/>
          <w:szCs w:val="24"/>
        </w:rPr>
        <w:t>年内有再融资或回购股票计划，公司将及时公告；</w:t>
      </w:r>
      <w:r w:rsidR="001018D9" w:rsidRPr="001018D9">
        <w:rPr>
          <w:rFonts w:ascii="Times New Roman" w:eastAsia="宋体" w:hAnsi="Times New Roman" w:hint="eastAsia"/>
          <w:sz w:val="24"/>
          <w:szCs w:val="24"/>
        </w:rPr>
        <w:t>2</w:t>
      </w:r>
      <w:r w:rsidR="001018D9">
        <w:rPr>
          <w:rFonts w:ascii="Times New Roman" w:eastAsia="宋体" w:hAnsi="Times New Roman" w:hint="eastAsia"/>
          <w:sz w:val="24"/>
          <w:szCs w:val="24"/>
        </w:rPr>
        <w:t>、公司将努力改善经营业绩，提升公司投资价值，促进转债转股</w:t>
      </w:r>
      <w:r w:rsidR="004A3D1A" w:rsidRPr="004A3D1A">
        <w:rPr>
          <w:rFonts w:ascii="Times New Roman" w:eastAsia="宋体" w:hAnsi="Times New Roman" w:hint="eastAsia"/>
          <w:sz w:val="24"/>
          <w:szCs w:val="24"/>
        </w:rPr>
        <w:t>。</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4</w:t>
      </w:r>
      <w:r w:rsidRPr="00A401FA">
        <w:rPr>
          <w:rFonts w:ascii="Times New Roman" w:eastAsia="宋体" w:hAnsi="Times New Roman" w:hint="eastAsia"/>
          <w:b/>
          <w:sz w:val="24"/>
          <w:szCs w:val="24"/>
        </w:rPr>
        <w:t>：</w:t>
      </w:r>
      <w:r w:rsidR="0089244A" w:rsidRPr="0089244A">
        <w:rPr>
          <w:rFonts w:ascii="Times New Roman" w:eastAsia="宋体" w:hAnsi="Times New Roman" w:hint="eastAsia"/>
          <w:b/>
          <w:sz w:val="24"/>
          <w:szCs w:val="24"/>
        </w:rPr>
        <w:t>营业额持续增长了为什么利润越来越低</w:t>
      </w:r>
      <w:r w:rsidR="005A14B0" w:rsidRPr="005A14B0">
        <w:rPr>
          <w:rFonts w:ascii="Times New Roman" w:eastAsia="宋体" w:hAnsi="Times New Roman" w:hint="eastAsia"/>
          <w:b/>
          <w:sz w:val="24"/>
          <w:szCs w:val="24"/>
        </w:rPr>
        <w:t>？</w:t>
      </w:r>
    </w:p>
    <w:p w:rsidR="0089244A" w:rsidRPr="0089244A" w:rsidRDefault="004A3D1A" w:rsidP="0089244A">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89244A" w:rsidRPr="0089244A">
        <w:rPr>
          <w:rFonts w:ascii="Times New Roman" w:eastAsia="宋体" w:hAnsi="Times New Roman" w:hint="eastAsia"/>
          <w:sz w:val="24"/>
          <w:szCs w:val="24"/>
        </w:rPr>
        <w:t>您好，</w:t>
      </w:r>
      <w:r w:rsidR="0089244A" w:rsidRPr="0089244A">
        <w:rPr>
          <w:rFonts w:ascii="Times New Roman" w:eastAsia="宋体" w:hAnsi="Times New Roman" w:hint="eastAsia"/>
          <w:sz w:val="24"/>
          <w:szCs w:val="24"/>
        </w:rPr>
        <w:t>2021</w:t>
      </w:r>
      <w:r w:rsidR="0089244A" w:rsidRPr="0089244A">
        <w:rPr>
          <w:rFonts w:ascii="Times New Roman" w:eastAsia="宋体" w:hAnsi="Times New Roman" w:hint="eastAsia"/>
          <w:sz w:val="24"/>
          <w:szCs w:val="24"/>
        </w:rPr>
        <w:t>年至今，公司重资本投入新能源项目，但在短期内新增固定资产折旧尚未得到有效摊薄，同时叠加新品较多且早期生产效率及良率仍处于爬坡阶段，使得产品固定成本及变动成本较高，毛利率仍未达到合理水平；此外，新品研发费用投入较大，以及财务费用上升较多。以上因素导致净利润处于亏损状态。</w:t>
      </w:r>
    </w:p>
    <w:p w:rsidR="004A3D1A" w:rsidRDefault="0089244A" w:rsidP="0089244A">
      <w:pPr>
        <w:spacing w:line="360" w:lineRule="auto"/>
        <w:ind w:firstLineChars="200" w:firstLine="480"/>
        <w:rPr>
          <w:rFonts w:ascii="Times New Roman" w:eastAsia="宋体" w:hAnsi="Times New Roman"/>
          <w:sz w:val="24"/>
          <w:szCs w:val="24"/>
        </w:rPr>
      </w:pPr>
      <w:r w:rsidRPr="0089244A">
        <w:rPr>
          <w:rFonts w:ascii="Times New Roman" w:eastAsia="宋体" w:hAnsi="Times New Roman" w:hint="eastAsia"/>
          <w:sz w:val="24"/>
          <w:szCs w:val="24"/>
        </w:rPr>
        <w:t>公司已采取多项降本增效措施，经营现金流与息税折旧摊销前利润持续改善</w:t>
      </w:r>
      <w:r>
        <w:rPr>
          <w:rFonts w:ascii="Times New Roman" w:eastAsia="宋体" w:hAnsi="Times New Roman" w:hint="eastAsia"/>
          <w:sz w:val="24"/>
          <w:szCs w:val="24"/>
        </w:rPr>
        <w:t>。公司坚定看好新能源行业发展趋势，对公司逐步减亏并扭亏充满信心</w:t>
      </w:r>
      <w:r w:rsidR="005A14B0" w:rsidRPr="005A14B0">
        <w:rPr>
          <w:rFonts w:ascii="Times New Roman" w:eastAsia="宋体" w:hAnsi="Times New Roman" w:hint="eastAsia"/>
          <w:sz w:val="24"/>
          <w:szCs w:val="24"/>
        </w:rPr>
        <w:t>。</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5</w:t>
      </w:r>
      <w:r w:rsidRPr="00A401FA">
        <w:rPr>
          <w:rFonts w:ascii="Times New Roman" w:eastAsia="宋体" w:hAnsi="Times New Roman" w:hint="eastAsia"/>
          <w:b/>
          <w:sz w:val="24"/>
          <w:szCs w:val="24"/>
        </w:rPr>
        <w:t>：</w:t>
      </w:r>
      <w:r w:rsidR="0089244A">
        <w:rPr>
          <w:rFonts w:ascii="Times New Roman" w:eastAsia="宋体" w:hAnsi="Times New Roman" w:hint="eastAsia"/>
          <w:b/>
          <w:sz w:val="24"/>
          <w:szCs w:val="24"/>
        </w:rPr>
        <w:t>公司在降本控费方面都有哪些积极举措</w:t>
      </w:r>
      <w:r w:rsidR="005A14B0">
        <w:rPr>
          <w:rFonts w:ascii="Times New Roman" w:eastAsia="宋体" w:hAnsi="Times New Roman" w:hint="eastAsia"/>
          <w:b/>
          <w:sz w:val="24"/>
          <w:szCs w:val="24"/>
        </w:rPr>
        <w:t>？</w:t>
      </w:r>
    </w:p>
    <w:p w:rsidR="004A3D1A"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89244A" w:rsidRPr="0089244A">
        <w:rPr>
          <w:rFonts w:ascii="Times New Roman" w:eastAsia="宋体" w:hAnsi="Times New Roman" w:hint="eastAsia"/>
          <w:sz w:val="24"/>
          <w:szCs w:val="24"/>
        </w:rPr>
        <w:t>您好，公司积极实施降本增效措施，诸如产品线整合、外租车间撤回</w:t>
      </w:r>
      <w:r w:rsidR="0089244A">
        <w:rPr>
          <w:rFonts w:ascii="Times New Roman" w:eastAsia="宋体" w:hAnsi="Times New Roman" w:hint="eastAsia"/>
          <w:sz w:val="24"/>
          <w:szCs w:val="24"/>
        </w:rPr>
        <w:t>、人员管控、重点项目的效率提升及良率改善以及运营管理费用管控等</w:t>
      </w:r>
      <w:r w:rsidRPr="004A3D1A">
        <w:rPr>
          <w:rFonts w:ascii="Times New Roman" w:eastAsia="宋体" w:hAnsi="Times New Roman" w:hint="eastAsia"/>
          <w:sz w:val="24"/>
          <w:szCs w:val="24"/>
        </w:rPr>
        <w:t>。</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6</w:t>
      </w:r>
      <w:r w:rsidRPr="00A401FA">
        <w:rPr>
          <w:rFonts w:ascii="Times New Roman" w:eastAsia="宋体" w:hAnsi="Times New Roman" w:hint="eastAsia"/>
          <w:b/>
          <w:sz w:val="24"/>
          <w:szCs w:val="24"/>
        </w:rPr>
        <w:t>：</w:t>
      </w:r>
      <w:r w:rsidR="0089244A" w:rsidRPr="0089244A">
        <w:rPr>
          <w:rFonts w:ascii="Times New Roman" w:eastAsia="宋体" w:hAnsi="Times New Roman" w:hint="eastAsia"/>
          <w:b/>
          <w:sz w:val="24"/>
          <w:szCs w:val="24"/>
        </w:rPr>
        <w:t>公司未来的分红计划和派息政策？</w:t>
      </w:r>
    </w:p>
    <w:p w:rsidR="0089244A" w:rsidRPr="0089244A" w:rsidRDefault="004A3D1A" w:rsidP="0089244A">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89244A" w:rsidRPr="0089244A">
        <w:rPr>
          <w:rFonts w:ascii="Times New Roman" w:eastAsia="宋体" w:hAnsi="Times New Roman" w:hint="eastAsia"/>
          <w:sz w:val="24"/>
          <w:szCs w:val="24"/>
        </w:rPr>
        <w:t>您好，公司可以采取现金、股票、现金与股票相结合或者法律法规允许的其他方式分配利润，公司应当优先采用现金分红的方式分配利润。</w:t>
      </w:r>
    </w:p>
    <w:p w:rsidR="004A3D1A" w:rsidRDefault="0089244A" w:rsidP="0089244A">
      <w:pPr>
        <w:spacing w:line="360" w:lineRule="auto"/>
        <w:ind w:firstLineChars="200" w:firstLine="480"/>
        <w:rPr>
          <w:rFonts w:ascii="Times New Roman" w:eastAsia="宋体" w:hAnsi="Times New Roman"/>
          <w:sz w:val="24"/>
          <w:szCs w:val="24"/>
        </w:rPr>
      </w:pPr>
      <w:r w:rsidRPr="0089244A">
        <w:rPr>
          <w:rFonts w:ascii="Times New Roman" w:eastAsia="宋体" w:hAnsi="Times New Roman" w:hint="eastAsia"/>
          <w:sz w:val="24"/>
          <w:szCs w:val="24"/>
        </w:rPr>
        <w:t>在满足下列条件时，公司可以进行利润分配：（</w:t>
      </w:r>
      <w:r w:rsidRPr="0089244A">
        <w:rPr>
          <w:rFonts w:ascii="Times New Roman" w:eastAsia="宋体" w:hAnsi="Times New Roman" w:hint="eastAsia"/>
          <w:sz w:val="24"/>
          <w:szCs w:val="24"/>
        </w:rPr>
        <w:t>1</w:t>
      </w:r>
      <w:r w:rsidRPr="0089244A">
        <w:rPr>
          <w:rFonts w:ascii="Times New Roman" w:eastAsia="宋体" w:hAnsi="Times New Roman" w:hint="eastAsia"/>
          <w:sz w:val="24"/>
          <w:szCs w:val="24"/>
        </w:rPr>
        <w:t>）公司该年度实现的可分配利润（即公司弥补亏损、提取公积金后所余的税后利润）为正值；（</w:t>
      </w:r>
      <w:r w:rsidRPr="0089244A">
        <w:rPr>
          <w:rFonts w:ascii="Times New Roman" w:eastAsia="宋体" w:hAnsi="Times New Roman" w:hint="eastAsia"/>
          <w:sz w:val="24"/>
          <w:szCs w:val="24"/>
        </w:rPr>
        <w:t>2</w:t>
      </w:r>
      <w:r w:rsidRPr="0089244A">
        <w:rPr>
          <w:rFonts w:ascii="Times New Roman" w:eastAsia="宋体" w:hAnsi="Times New Roman" w:hint="eastAsia"/>
          <w:sz w:val="24"/>
          <w:szCs w:val="24"/>
        </w:rPr>
        <w:t>）审计机构</w:t>
      </w:r>
      <w:r w:rsidRPr="0089244A">
        <w:rPr>
          <w:rFonts w:ascii="Times New Roman" w:eastAsia="宋体" w:hAnsi="Times New Roman" w:hint="eastAsia"/>
          <w:sz w:val="24"/>
          <w:szCs w:val="24"/>
        </w:rPr>
        <w:lastRenderedPageBreak/>
        <w:t>对公司该年度财务报告出具标准无保留意见的审计报告。</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7</w:t>
      </w:r>
      <w:r w:rsidRPr="00A401FA">
        <w:rPr>
          <w:rFonts w:ascii="Times New Roman" w:eastAsia="宋体" w:hAnsi="Times New Roman" w:hint="eastAsia"/>
          <w:b/>
          <w:sz w:val="24"/>
          <w:szCs w:val="24"/>
        </w:rPr>
        <w:t>：</w:t>
      </w:r>
      <w:r w:rsidR="0089244A" w:rsidRPr="0089244A">
        <w:rPr>
          <w:rFonts w:ascii="Times New Roman" w:eastAsia="宋体" w:hAnsi="Times New Roman" w:hint="eastAsia"/>
          <w:b/>
          <w:sz w:val="24"/>
          <w:szCs w:val="24"/>
        </w:rPr>
        <w:t>请问公司未来有什么打算？能否做大做强？</w:t>
      </w:r>
    </w:p>
    <w:p w:rsidR="004A3D1A"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89244A" w:rsidRPr="0089244A">
        <w:rPr>
          <w:rFonts w:ascii="Times New Roman" w:eastAsia="宋体" w:hAnsi="Times New Roman" w:hint="eastAsia"/>
          <w:sz w:val="24"/>
          <w:szCs w:val="24"/>
        </w:rPr>
        <w:t>您好，公司将坚定向新能源业务的战略转型方向，加快马鞍山及匈牙利生产基地产能释放，同时聚焦产品生产效率及良率的改善，提升收入规模的同时改善经营效益。</w:t>
      </w:r>
    </w:p>
    <w:p w:rsidR="004A3D1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8</w:t>
      </w:r>
      <w:r w:rsidRPr="00A401FA">
        <w:rPr>
          <w:rFonts w:ascii="Times New Roman" w:eastAsia="宋体" w:hAnsi="Times New Roman" w:hint="eastAsia"/>
          <w:b/>
          <w:sz w:val="24"/>
          <w:szCs w:val="24"/>
        </w:rPr>
        <w:t>：</w:t>
      </w:r>
      <w:r w:rsidR="0089244A" w:rsidRPr="0089244A">
        <w:rPr>
          <w:rFonts w:ascii="Times New Roman" w:eastAsia="宋体" w:hAnsi="Times New Roman" w:hint="eastAsia"/>
          <w:b/>
          <w:sz w:val="24"/>
          <w:szCs w:val="24"/>
        </w:rPr>
        <w:t>请问公司是否涉及低空飞行器领域以及工业机器人</w:t>
      </w:r>
      <w:r w:rsidR="0089244A">
        <w:rPr>
          <w:rFonts w:ascii="Times New Roman" w:eastAsia="宋体" w:hAnsi="Times New Roman" w:hint="eastAsia"/>
          <w:b/>
          <w:sz w:val="24"/>
          <w:szCs w:val="24"/>
        </w:rPr>
        <w:t>？</w:t>
      </w:r>
    </w:p>
    <w:p w:rsidR="004A3D1A"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89244A" w:rsidRPr="0089244A">
        <w:rPr>
          <w:rFonts w:ascii="Times New Roman" w:eastAsia="宋体" w:hAnsi="Times New Roman" w:hint="eastAsia"/>
          <w:sz w:val="24"/>
          <w:szCs w:val="24"/>
        </w:rPr>
        <w:t>您好，公司会根据自身实际业务情况拓展新的业务领域。</w:t>
      </w:r>
    </w:p>
    <w:p w:rsidR="00317CEC" w:rsidRPr="00A401FA" w:rsidRDefault="00C46CBE" w:rsidP="005A6789">
      <w:pPr>
        <w:wordWrap w:val="0"/>
        <w:spacing w:line="360" w:lineRule="auto"/>
        <w:ind w:firstLineChars="200" w:firstLine="480"/>
        <w:rPr>
          <w:rFonts w:ascii="Times New Roman" w:hAnsi="Times New Roman"/>
          <w:sz w:val="24"/>
          <w:szCs w:val="24"/>
        </w:rPr>
      </w:pPr>
      <w:r w:rsidRPr="00A401FA">
        <w:rPr>
          <w:rFonts w:ascii="Times New Roman" w:hAnsi="Times New Roman" w:hint="eastAsia"/>
          <w:sz w:val="24"/>
          <w:szCs w:val="24"/>
        </w:rPr>
        <w:t>本次</w:t>
      </w:r>
      <w:r w:rsidR="005E62F9" w:rsidRPr="00A401FA">
        <w:rPr>
          <w:rFonts w:ascii="Times New Roman" w:hAnsi="Times New Roman" w:hint="eastAsia"/>
          <w:sz w:val="24"/>
          <w:szCs w:val="24"/>
        </w:rPr>
        <w:t>业绩</w:t>
      </w:r>
      <w:r w:rsidRPr="00A401FA">
        <w:rPr>
          <w:rFonts w:ascii="Times New Roman" w:hAnsi="Times New Roman" w:hint="eastAsia"/>
          <w:sz w:val="24"/>
          <w:szCs w:val="24"/>
        </w:rPr>
        <w:t>说明会具体情况详见</w:t>
      </w:r>
      <w:r w:rsidR="00317CEC" w:rsidRPr="00A401FA">
        <w:rPr>
          <w:rFonts w:ascii="Times New Roman" w:hAnsi="Times New Roman" w:hint="eastAsia"/>
          <w:sz w:val="24"/>
          <w:szCs w:val="24"/>
        </w:rPr>
        <w:t>上海证券交易所</w:t>
      </w:r>
      <w:r w:rsidR="00B860AF" w:rsidRPr="00A401FA">
        <w:rPr>
          <w:rFonts w:ascii="Times New Roman" w:hAnsi="Times New Roman" w:hint="eastAsia"/>
          <w:sz w:val="24"/>
          <w:szCs w:val="24"/>
        </w:rPr>
        <w:t>上证路演中心（网址：</w:t>
      </w:r>
      <w:r w:rsidR="00B860AF" w:rsidRPr="00A401FA">
        <w:rPr>
          <w:rFonts w:ascii="Times New Roman" w:hAnsi="Times New Roman" w:hint="eastAsia"/>
          <w:sz w:val="24"/>
          <w:szCs w:val="24"/>
        </w:rPr>
        <w:t>http://roadshow.sseinfo.com/</w:t>
      </w:r>
      <w:r w:rsidR="00B860AF" w:rsidRPr="00A401FA">
        <w:rPr>
          <w:rFonts w:ascii="Times New Roman" w:hAnsi="Times New Roman" w:hint="eastAsia"/>
          <w:sz w:val="24"/>
          <w:szCs w:val="24"/>
        </w:rPr>
        <w:t>）</w:t>
      </w:r>
      <w:r w:rsidR="00317CEC" w:rsidRPr="00A401FA">
        <w:rPr>
          <w:rFonts w:ascii="Times New Roman" w:hAnsi="Times New Roman" w:hint="eastAsia"/>
          <w:sz w:val="24"/>
          <w:szCs w:val="24"/>
        </w:rPr>
        <w:t>。</w:t>
      </w:r>
    </w:p>
    <w:p w:rsidR="00C46CBE" w:rsidRPr="00A401FA" w:rsidRDefault="005E62F9" w:rsidP="005A6789">
      <w:pPr>
        <w:wordWrap w:val="0"/>
        <w:spacing w:line="360" w:lineRule="auto"/>
        <w:ind w:firstLineChars="200" w:firstLine="480"/>
        <w:rPr>
          <w:rFonts w:ascii="Times New Roman" w:eastAsia="宋体" w:hAnsi="Times New Roman"/>
          <w:sz w:val="24"/>
          <w:szCs w:val="24"/>
          <w:lang w:val="en"/>
        </w:rPr>
      </w:pPr>
      <w:r w:rsidRPr="00A401FA">
        <w:rPr>
          <w:rFonts w:ascii="Times New Roman" w:hAnsi="Times New Roman" w:cs="Arial"/>
          <w:sz w:val="24"/>
          <w:szCs w:val="24"/>
          <w:shd w:val="clear" w:color="auto" w:fill="FFFFFF"/>
        </w:rPr>
        <w:t>本次说明会在投资者积极参与和配合下圆满结束</w:t>
      </w:r>
      <w:r w:rsidR="00317CEC" w:rsidRPr="00A401FA">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公司对长期以来关心和支持公司发展并积极提出建议的投资者表示衷心的感谢！</w:t>
      </w:r>
      <w:r w:rsidRPr="00A401FA">
        <w:rPr>
          <w:rFonts w:ascii="Times New Roman" w:eastAsia="宋体" w:hAnsi="Times New Roman"/>
          <w:sz w:val="24"/>
          <w:szCs w:val="24"/>
          <w:lang w:val="en"/>
        </w:rPr>
        <w:t>我们也将继续努力，回报各位投资者的支持及厚爱，后续我们将保持良好的沟通渠道，欢迎广大投资者通过各种形式与我们保持交流和联络。</w:t>
      </w:r>
    </w:p>
    <w:p w:rsidR="00E95A87" w:rsidRDefault="00E95A87" w:rsidP="002F057C">
      <w:pPr>
        <w:spacing w:line="360" w:lineRule="auto"/>
        <w:jc w:val="right"/>
        <w:rPr>
          <w:rFonts w:ascii="Times New Roman" w:eastAsia="宋体" w:hAnsi="Times New Roman"/>
          <w:sz w:val="24"/>
          <w:szCs w:val="24"/>
        </w:rPr>
      </w:pPr>
    </w:p>
    <w:p w:rsidR="00634A19" w:rsidRPr="00A401FA" w:rsidRDefault="00634A19" w:rsidP="002F057C">
      <w:pPr>
        <w:spacing w:line="360" w:lineRule="auto"/>
        <w:jc w:val="right"/>
        <w:rPr>
          <w:rFonts w:ascii="Times New Roman" w:eastAsia="宋体" w:hAnsi="Times New Roman"/>
          <w:sz w:val="24"/>
          <w:szCs w:val="24"/>
        </w:rPr>
      </w:pPr>
      <w:r w:rsidRPr="00A401FA">
        <w:rPr>
          <w:rFonts w:ascii="Times New Roman" w:eastAsia="宋体" w:hAnsi="Times New Roman" w:hint="eastAsia"/>
          <w:sz w:val="24"/>
          <w:szCs w:val="24"/>
        </w:rPr>
        <w:t>南京</w:t>
      </w:r>
      <w:r w:rsidRPr="00A401FA">
        <w:rPr>
          <w:rFonts w:ascii="Times New Roman" w:eastAsia="宋体" w:hAnsi="Times New Roman"/>
          <w:sz w:val="24"/>
          <w:szCs w:val="24"/>
        </w:rPr>
        <w:t>泉峰汽车精密</w:t>
      </w:r>
      <w:r w:rsidRPr="00A401FA">
        <w:rPr>
          <w:rFonts w:ascii="Times New Roman" w:eastAsia="宋体" w:hAnsi="Times New Roman" w:hint="eastAsia"/>
          <w:sz w:val="24"/>
          <w:szCs w:val="24"/>
        </w:rPr>
        <w:t>技术</w:t>
      </w:r>
      <w:r w:rsidR="005E62F9" w:rsidRPr="00A401FA">
        <w:rPr>
          <w:rFonts w:ascii="Times New Roman" w:eastAsia="宋体" w:hAnsi="Times New Roman"/>
          <w:sz w:val="24"/>
          <w:szCs w:val="24"/>
        </w:rPr>
        <w:t>股份有限公司</w:t>
      </w:r>
    </w:p>
    <w:p w:rsidR="00634A19" w:rsidRPr="00A401FA" w:rsidRDefault="00634A19" w:rsidP="002F057C">
      <w:pPr>
        <w:spacing w:line="360" w:lineRule="auto"/>
        <w:jc w:val="right"/>
        <w:rPr>
          <w:rFonts w:ascii="Times New Roman" w:eastAsia="宋体" w:hAnsi="Times New Roman"/>
          <w:sz w:val="24"/>
          <w:szCs w:val="24"/>
        </w:rPr>
      </w:pPr>
      <w:r w:rsidRPr="00A401FA">
        <w:rPr>
          <w:rFonts w:ascii="Times New Roman" w:eastAsia="宋体" w:hAnsi="Times New Roman"/>
          <w:sz w:val="24"/>
          <w:szCs w:val="24"/>
        </w:rPr>
        <w:t>202</w:t>
      </w:r>
      <w:r w:rsidR="004F6E6F">
        <w:rPr>
          <w:rFonts w:ascii="Times New Roman" w:eastAsia="宋体" w:hAnsi="Times New Roman"/>
          <w:sz w:val="24"/>
          <w:szCs w:val="24"/>
        </w:rPr>
        <w:t>4</w:t>
      </w:r>
      <w:r w:rsidRPr="00A401FA">
        <w:rPr>
          <w:rFonts w:ascii="Times New Roman" w:eastAsia="宋体" w:hAnsi="Times New Roman" w:hint="eastAsia"/>
          <w:sz w:val="24"/>
          <w:szCs w:val="24"/>
        </w:rPr>
        <w:t>年</w:t>
      </w:r>
      <w:r w:rsidR="00E70029">
        <w:rPr>
          <w:rFonts w:ascii="Times New Roman" w:eastAsia="宋体" w:hAnsi="Times New Roman"/>
          <w:sz w:val="24"/>
          <w:szCs w:val="24"/>
        </w:rPr>
        <w:t>11</w:t>
      </w:r>
      <w:r w:rsidRPr="00A401FA">
        <w:rPr>
          <w:rFonts w:ascii="Times New Roman" w:eastAsia="宋体" w:hAnsi="Times New Roman" w:hint="eastAsia"/>
          <w:sz w:val="24"/>
          <w:szCs w:val="24"/>
        </w:rPr>
        <w:t>月</w:t>
      </w:r>
      <w:r w:rsidR="00E70029">
        <w:rPr>
          <w:rFonts w:ascii="Times New Roman" w:eastAsia="宋体" w:hAnsi="Times New Roman"/>
          <w:sz w:val="24"/>
          <w:szCs w:val="24"/>
        </w:rPr>
        <w:t>14</w:t>
      </w:r>
      <w:bookmarkStart w:id="0" w:name="_GoBack"/>
      <w:bookmarkEnd w:id="0"/>
      <w:r w:rsidRPr="00A401FA">
        <w:rPr>
          <w:rFonts w:ascii="Times New Roman" w:eastAsia="宋体" w:hAnsi="Times New Roman" w:hint="eastAsia"/>
          <w:sz w:val="24"/>
          <w:szCs w:val="24"/>
        </w:rPr>
        <w:t>日</w:t>
      </w:r>
      <w:r w:rsidR="00CD4A95">
        <w:rPr>
          <w:rFonts w:ascii="Times New Roman" w:eastAsia="宋体" w:hAnsi="Times New Roman" w:hint="eastAsia"/>
          <w:sz w:val="24"/>
          <w:szCs w:val="24"/>
        </w:rPr>
        <w:t xml:space="preserve"> </w:t>
      </w:r>
      <w:r w:rsidR="00CD4A95">
        <w:rPr>
          <w:rFonts w:ascii="Times New Roman" w:eastAsia="宋体" w:hAnsi="Times New Roman"/>
          <w:sz w:val="24"/>
          <w:szCs w:val="24"/>
        </w:rPr>
        <w:t xml:space="preserve">     </w:t>
      </w:r>
    </w:p>
    <w:sectPr w:rsidR="00634A19" w:rsidRPr="00A401F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B4" w:rsidRDefault="00E667B4" w:rsidP="00ED55D0">
      <w:r>
        <w:separator/>
      </w:r>
    </w:p>
  </w:endnote>
  <w:endnote w:type="continuationSeparator" w:id="0">
    <w:p w:rsidR="00E667B4" w:rsidRDefault="00E667B4" w:rsidP="00ED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B4" w:rsidRDefault="00E667B4" w:rsidP="00ED55D0">
      <w:r>
        <w:separator/>
      </w:r>
    </w:p>
  </w:footnote>
  <w:footnote w:type="continuationSeparator" w:id="0">
    <w:p w:rsidR="00E667B4" w:rsidRDefault="00E667B4" w:rsidP="00ED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C9D" w:rsidRDefault="00C02C9D" w:rsidP="00C02C9D">
    <w:pPr>
      <w:pStyle w:val="a4"/>
    </w:pPr>
    <w:r>
      <w:rPr>
        <w:rFonts w:hint="eastAsia"/>
      </w:rPr>
      <w:t>南京泉峰汽车精密技术股份有限公司</w:t>
    </w:r>
    <w:r>
      <w:rPr>
        <w:rFonts w:hint="eastAsia"/>
      </w:rPr>
      <w:t xml:space="preserve"> </w:t>
    </w:r>
    <w:r>
      <w:t xml:space="preserve">                                     </w:t>
    </w:r>
    <w:r>
      <w:rPr>
        <w:rFonts w:hint="eastAsia"/>
      </w:rPr>
      <w:t>投资者说明会总结报告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E2"/>
    <w:rsid w:val="000229C2"/>
    <w:rsid w:val="000234D5"/>
    <w:rsid w:val="0002475A"/>
    <w:rsid w:val="00037900"/>
    <w:rsid w:val="000423BD"/>
    <w:rsid w:val="0004786C"/>
    <w:rsid w:val="00047C7D"/>
    <w:rsid w:val="00051B93"/>
    <w:rsid w:val="000525B1"/>
    <w:rsid w:val="00054A1F"/>
    <w:rsid w:val="00056614"/>
    <w:rsid w:val="0005687D"/>
    <w:rsid w:val="00063516"/>
    <w:rsid w:val="00070C93"/>
    <w:rsid w:val="00071C1B"/>
    <w:rsid w:val="00074BBA"/>
    <w:rsid w:val="00075DBB"/>
    <w:rsid w:val="00076E31"/>
    <w:rsid w:val="000777AF"/>
    <w:rsid w:val="00080ADF"/>
    <w:rsid w:val="00083888"/>
    <w:rsid w:val="00087C61"/>
    <w:rsid w:val="00092FE2"/>
    <w:rsid w:val="00097E4B"/>
    <w:rsid w:val="000A5E05"/>
    <w:rsid w:val="000B34A9"/>
    <w:rsid w:val="000C0080"/>
    <w:rsid w:val="000C4B7F"/>
    <w:rsid w:val="000C5835"/>
    <w:rsid w:val="000D3A0F"/>
    <w:rsid w:val="000F1857"/>
    <w:rsid w:val="000F1C7D"/>
    <w:rsid w:val="000F20C5"/>
    <w:rsid w:val="000F247D"/>
    <w:rsid w:val="0010055D"/>
    <w:rsid w:val="001018D9"/>
    <w:rsid w:val="00105A6C"/>
    <w:rsid w:val="0011585E"/>
    <w:rsid w:val="00117160"/>
    <w:rsid w:val="00120368"/>
    <w:rsid w:val="00122D61"/>
    <w:rsid w:val="001247C2"/>
    <w:rsid w:val="00135198"/>
    <w:rsid w:val="0013795F"/>
    <w:rsid w:val="00140238"/>
    <w:rsid w:val="00162479"/>
    <w:rsid w:val="001628BF"/>
    <w:rsid w:val="0017002F"/>
    <w:rsid w:val="00170A10"/>
    <w:rsid w:val="00176F7F"/>
    <w:rsid w:val="00177AEF"/>
    <w:rsid w:val="00180063"/>
    <w:rsid w:val="00186FB0"/>
    <w:rsid w:val="00192C82"/>
    <w:rsid w:val="001A2EE0"/>
    <w:rsid w:val="001A367B"/>
    <w:rsid w:val="001B1BF7"/>
    <w:rsid w:val="001B20BD"/>
    <w:rsid w:val="001B2164"/>
    <w:rsid w:val="001C26BB"/>
    <w:rsid w:val="001C6FAD"/>
    <w:rsid w:val="001D1D34"/>
    <w:rsid w:val="001D3C79"/>
    <w:rsid w:val="001F3C5C"/>
    <w:rsid w:val="001F7EF1"/>
    <w:rsid w:val="00202670"/>
    <w:rsid w:val="00204CC6"/>
    <w:rsid w:val="002061E4"/>
    <w:rsid w:val="002062FC"/>
    <w:rsid w:val="00206CF7"/>
    <w:rsid w:val="00220C8E"/>
    <w:rsid w:val="00237412"/>
    <w:rsid w:val="002435C7"/>
    <w:rsid w:val="00243FBB"/>
    <w:rsid w:val="00247789"/>
    <w:rsid w:val="00253B80"/>
    <w:rsid w:val="00253F57"/>
    <w:rsid w:val="00261547"/>
    <w:rsid w:val="00265193"/>
    <w:rsid w:val="00272CC6"/>
    <w:rsid w:val="0027582F"/>
    <w:rsid w:val="00275DB5"/>
    <w:rsid w:val="00290F10"/>
    <w:rsid w:val="002A0218"/>
    <w:rsid w:val="002A4906"/>
    <w:rsid w:val="002A599F"/>
    <w:rsid w:val="002A7121"/>
    <w:rsid w:val="002B3BEB"/>
    <w:rsid w:val="002B4E3E"/>
    <w:rsid w:val="002C2E7E"/>
    <w:rsid w:val="002C51E0"/>
    <w:rsid w:val="002C5B8D"/>
    <w:rsid w:val="002D30DC"/>
    <w:rsid w:val="002D6E75"/>
    <w:rsid w:val="002E108F"/>
    <w:rsid w:val="002E5FAB"/>
    <w:rsid w:val="002F057C"/>
    <w:rsid w:val="002F31CF"/>
    <w:rsid w:val="00300E97"/>
    <w:rsid w:val="003032A8"/>
    <w:rsid w:val="00305329"/>
    <w:rsid w:val="003135E0"/>
    <w:rsid w:val="00315AE3"/>
    <w:rsid w:val="003163FF"/>
    <w:rsid w:val="00317452"/>
    <w:rsid w:val="00317CEC"/>
    <w:rsid w:val="00317EDD"/>
    <w:rsid w:val="00326B7B"/>
    <w:rsid w:val="00326FF7"/>
    <w:rsid w:val="003304E1"/>
    <w:rsid w:val="0034471F"/>
    <w:rsid w:val="00356D38"/>
    <w:rsid w:val="00364572"/>
    <w:rsid w:val="00383096"/>
    <w:rsid w:val="0038310E"/>
    <w:rsid w:val="00385DF3"/>
    <w:rsid w:val="00386CC8"/>
    <w:rsid w:val="003918E9"/>
    <w:rsid w:val="00392737"/>
    <w:rsid w:val="003957B3"/>
    <w:rsid w:val="00395CFB"/>
    <w:rsid w:val="003C014C"/>
    <w:rsid w:val="003E59F8"/>
    <w:rsid w:val="003E5F7B"/>
    <w:rsid w:val="00402A99"/>
    <w:rsid w:val="00406601"/>
    <w:rsid w:val="0040676A"/>
    <w:rsid w:val="00406D76"/>
    <w:rsid w:val="00411DD4"/>
    <w:rsid w:val="00413D4E"/>
    <w:rsid w:val="0041578C"/>
    <w:rsid w:val="00416F2F"/>
    <w:rsid w:val="00424776"/>
    <w:rsid w:val="00425572"/>
    <w:rsid w:val="00425D23"/>
    <w:rsid w:val="004265F9"/>
    <w:rsid w:val="004312B8"/>
    <w:rsid w:val="00440B2E"/>
    <w:rsid w:val="004410E2"/>
    <w:rsid w:val="00444FBB"/>
    <w:rsid w:val="004475EC"/>
    <w:rsid w:val="004505C3"/>
    <w:rsid w:val="00464C0A"/>
    <w:rsid w:val="004653F0"/>
    <w:rsid w:val="00470E5A"/>
    <w:rsid w:val="00480DA8"/>
    <w:rsid w:val="00493E0B"/>
    <w:rsid w:val="0049648E"/>
    <w:rsid w:val="004A016A"/>
    <w:rsid w:val="004A1AB5"/>
    <w:rsid w:val="004A3D1A"/>
    <w:rsid w:val="004A793E"/>
    <w:rsid w:val="004A7EA5"/>
    <w:rsid w:val="004B3568"/>
    <w:rsid w:val="004B393E"/>
    <w:rsid w:val="004B4E51"/>
    <w:rsid w:val="004B6EE1"/>
    <w:rsid w:val="004C76D9"/>
    <w:rsid w:val="004D4B40"/>
    <w:rsid w:val="004E1C3C"/>
    <w:rsid w:val="004E2DE9"/>
    <w:rsid w:val="004E4BB0"/>
    <w:rsid w:val="004F27B4"/>
    <w:rsid w:val="004F6E6F"/>
    <w:rsid w:val="0050271B"/>
    <w:rsid w:val="00517D34"/>
    <w:rsid w:val="005234B2"/>
    <w:rsid w:val="00524972"/>
    <w:rsid w:val="005312CE"/>
    <w:rsid w:val="0053186C"/>
    <w:rsid w:val="00534825"/>
    <w:rsid w:val="00536156"/>
    <w:rsid w:val="005361C0"/>
    <w:rsid w:val="005374E6"/>
    <w:rsid w:val="005426FE"/>
    <w:rsid w:val="00562058"/>
    <w:rsid w:val="0056499A"/>
    <w:rsid w:val="0057047D"/>
    <w:rsid w:val="00576BCC"/>
    <w:rsid w:val="00576E56"/>
    <w:rsid w:val="005872F4"/>
    <w:rsid w:val="0059268F"/>
    <w:rsid w:val="005A14B0"/>
    <w:rsid w:val="005A6789"/>
    <w:rsid w:val="005A7BE1"/>
    <w:rsid w:val="005B0054"/>
    <w:rsid w:val="005B0B34"/>
    <w:rsid w:val="005B5243"/>
    <w:rsid w:val="005B61EC"/>
    <w:rsid w:val="005B7C08"/>
    <w:rsid w:val="005C2EA7"/>
    <w:rsid w:val="005D30B6"/>
    <w:rsid w:val="005D313C"/>
    <w:rsid w:val="005D6159"/>
    <w:rsid w:val="005E0A6C"/>
    <w:rsid w:val="005E62F9"/>
    <w:rsid w:val="005F3389"/>
    <w:rsid w:val="005F4615"/>
    <w:rsid w:val="005F651E"/>
    <w:rsid w:val="00600974"/>
    <w:rsid w:val="0060316C"/>
    <w:rsid w:val="006049C4"/>
    <w:rsid w:val="00612E35"/>
    <w:rsid w:val="00627C6B"/>
    <w:rsid w:val="00634A19"/>
    <w:rsid w:val="0065187D"/>
    <w:rsid w:val="00657971"/>
    <w:rsid w:val="00661F7B"/>
    <w:rsid w:val="0066632B"/>
    <w:rsid w:val="006675CE"/>
    <w:rsid w:val="006721A6"/>
    <w:rsid w:val="006731CD"/>
    <w:rsid w:val="00673D76"/>
    <w:rsid w:val="00677780"/>
    <w:rsid w:val="006835CD"/>
    <w:rsid w:val="00685865"/>
    <w:rsid w:val="006923CF"/>
    <w:rsid w:val="00697385"/>
    <w:rsid w:val="006A1CEC"/>
    <w:rsid w:val="006B09C2"/>
    <w:rsid w:val="006B4FAD"/>
    <w:rsid w:val="006C4D53"/>
    <w:rsid w:val="006C54A1"/>
    <w:rsid w:val="006C7A2E"/>
    <w:rsid w:val="006D2ADA"/>
    <w:rsid w:val="006D3EAF"/>
    <w:rsid w:val="006D5962"/>
    <w:rsid w:val="006E112E"/>
    <w:rsid w:val="006E7465"/>
    <w:rsid w:val="006F49BE"/>
    <w:rsid w:val="006F4C05"/>
    <w:rsid w:val="006F62A0"/>
    <w:rsid w:val="006F7E4B"/>
    <w:rsid w:val="007018BB"/>
    <w:rsid w:val="00701B23"/>
    <w:rsid w:val="0070436D"/>
    <w:rsid w:val="007103DF"/>
    <w:rsid w:val="00716C18"/>
    <w:rsid w:val="0071760C"/>
    <w:rsid w:val="007211DD"/>
    <w:rsid w:val="007264AF"/>
    <w:rsid w:val="007269B9"/>
    <w:rsid w:val="007312DF"/>
    <w:rsid w:val="00733694"/>
    <w:rsid w:val="0074421F"/>
    <w:rsid w:val="00747534"/>
    <w:rsid w:val="00751E20"/>
    <w:rsid w:val="00754C97"/>
    <w:rsid w:val="007558E7"/>
    <w:rsid w:val="007571C6"/>
    <w:rsid w:val="007646AB"/>
    <w:rsid w:val="007775D7"/>
    <w:rsid w:val="00784C87"/>
    <w:rsid w:val="00791468"/>
    <w:rsid w:val="00791491"/>
    <w:rsid w:val="00796935"/>
    <w:rsid w:val="007A0DE2"/>
    <w:rsid w:val="007B7B47"/>
    <w:rsid w:val="007C4BBF"/>
    <w:rsid w:val="007C637E"/>
    <w:rsid w:val="007C7074"/>
    <w:rsid w:val="007D2F7A"/>
    <w:rsid w:val="007D3539"/>
    <w:rsid w:val="007D46CE"/>
    <w:rsid w:val="007D6273"/>
    <w:rsid w:val="007E2869"/>
    <w:rsid w:val="007E7DEA"/>
    <w:rsid w:val="007F2668"/>
    <w:rsid w:val="007F4B7F"/>
    <w:rsid w:val="007F5969"/>
    <w:rsid w:val="008170C4"/>
    <w:rsid w:val="00822083"/>
    <w:rsid w:val="00837129"/>
    <w:rsid w:val="008405A2"/>
    <w:rsid w:val="008549F5"/>
    <w:rsid w:val="008641BB"/>
    <w:rsid w:val="00864B67"/>
    <w:rsid w:val="00874C1B"/>
    <w:rsid w:val="00877266"/>
    <w:rsid w:val="008813BE"/>
    <w:rsid w:val="008816B2"/>
    <w:rsid w:val="008843B6"/>
    <w:rsid w:val="0088533F"/>
    <w:rsid w:val="00885691"/>
    <w:rsid w:val="00887094"/>
    <w:rsid w:val="0089244A"/>
    <w:rsid w:val="008935F9"/>
    <w:rsid w:val="00896F49"/>
    <w:rsid w:val="0089786C"/>
    <w:rsid w:val="008B2B96"/>
    <w:rsid w:val="008B2CA1"/>
    <w:rsid w:val="008B2D98"/>
    <w:rsid w:val="008B46D3"/>
    <w:rsid w:val="008C0098"/>
    <w:rsid w:val="008C61F4"/>
    <w:rsid w:val="008D3B61"/>
    <w:rsid w:val="008F1618"/>
    <w:rsid w:val="008F2959"/>
    <w:rsid w:val="008F622D"/>
    <w:rsid w:val="008F69BE"/>
    <w:rsid w:val="009161C2"/>
    <w:rsid w:val="00926C22"/>
    <w:rsid w:val="009348C3"/>
    <w:rsid w:val="009348F1"/>
    <w:rsid w:val="00936732"/>
    <w:rsid w:val="00941842"/>
    <w:rsid w:val="009464A5"/>
    <w:rsid w:val="00946BD8"/>
    <w:rsid w:val="00951BC9"/>
    <w:rsid w:val="00955F85"/>
    <w:rsid w:val="00960042"/>
    <w:rsid w:val="0096700A"/>
    <w:rsid w:val="00980939"/>
    <w:rsid w:val="009950EB"/>
    <w:rsid w:val="009A0108"/>
    <w:rsid w:val="009A082A"/>
    <w:rsid w:val="009A69B2"/>
    <w:rsid w:val="009A6C65"/>
    <w:rsid w:val="009B31E6"/>
    <w:rsid w:val="009B77EF"/>
    <w:rsid w:val="009C3140"/>
    <w:rsid w:val="009C5B97"/>
    <w:rsid w:val="009D56DC"/>
    <w:rsid w:val="009D6388"/>
    <w:rsid w:val="009D7D9E"/>
    <w:rsid w:val="009E4781"/>
    <w:rsid w:val="009F23D9"/>
    <w:rsid w:val="009F4FA8"/>
    <w:rsid w:val="009F54D7"/>
    <w:rsid w:val="009F5585"/>
    <w:rsid w:val="00A02B6C"/>
    <w:rsid w:val="00A162D0"/>
    <w:rsid w:val="00A20B6F"/>
    <w:rsid w:val="00A22040"/>
    <w:rsid w:val="00A23D46"/>
    <w:rsid w:val="00A268FC"/>
    <w:rsid w:val="00A401FA"/>
    <w:rsid w:val="00A418ED"/>
    <w:rsid w:val="00A4433F"/>
    <w:rsid w:val="00A57118"/>
    <w:rsid w:val="00A65265"/>
    <w:rsid w:val="00A77FEF"/>
    <w:rsid w:val="00A81D3C"/>
    <w:rsid w:val="00A84E73"/>
    <w:rsid w:val="00A85FED"/>
    <w:rsid w:val="00A922C4"/>
    <w:rsid w:val="00A9262C"/>
    <w:rsid w:val="00A973C1"/>
    <w:rsid w:val="00AA0DA3"/>
    <w:rsid w:val="00AA5F2C"/>
    <w:rsid w:val="00AA6D17"/>
    <w:rsid w:val="00AB5AC0"/>
    <w:rsid w:val="00AD4C91"/>
    <w:rsid w:val="00AD69CC"/>
    <w:rsid w:val="00AE471A"/>
    <w:rsid w:val="00AE4F24"/>
    <w:rsid w:val="00AE5CE4"/>
    <w:rsid w:val="00B07D55"/>
    <w:rsid w:val="00B1508D"/>
    <w:rsid w:val="00B22131"/>
    <w:rsid w:val="00B249CD"/>
    <w:rsid w:val="00B32A10"/>
    <w:rsid w:val="00B42C04"/>
    <w:rsid w:val="00B47DFB"/>
    <w:rsid w:val="00B5207B"/>
    <w:rsid w:val="00B67C20"/>
    <w:rsid w:val="00B70E56"/>
    <w:rsid w:val="00B81B24"/>
    <w:rsid w:val="00B84911"/>
    <w:rsid w:val="00B860AF"/>
    <w:rsid w:val="00B86439"/>
    <w:rsid w:val="00B86E95"/>
    <w:rsid w:val="00B91B79"/>
    <w:rsid w:val="00BA156E"/>
    <w:rsid w:val="00BA348B"/>
    <w:rsid w:val="00BB5DA5"/>
    <w:rsid w:val="00BD614A"/>
    <w:rsid w:val="00BE27B6"/>
    <w:rsid w:val="00BE3A7F"/>
    <w:rsid w:val="00BE6C7F"/>
    <w:rsid w:val="00C02C9D"/>
    <w:rsid w:val="00C10069"/>
    <w:rsid w:val="00C22ACE"/>
    <w:rsid w:val="00C270E3"/>
    <w:rsid w:val="00C27170"/>
    <w:rsid w:val="00C27F5F"/>
    <w:rsid w:val="00C307AB"/>
    <w:rsid w:val="00C31A94"/>
    <w:rsid w:val="00C34CE1"/>
    <w:rsid w:val="00C3660A"/>
    <w:rsid w:val="00C46CBE"/>
    <w:rsid w:val="00C46CEC"/>
    <w:rsid w:val="00C479CC"/>
    <w:rsid w:val="00C504FE"/>
    <w:rsid w:val="00C565EC"/>
    <w:rsid w:val="00C62F8F"/>
    <w:rsid w:val="00C64533"/>
    <w:rsid w:val="00C65933"/>
    <w:rsid w:val="00C6709B"/>
    <w:rsid w:val="00C7182E"/>
    <w:rsid w:val="00C80694"/>
    <w:rsid w:val="00C907B8"/>
    <w:rsid w:val="00C93B77"/>
    <w:rsid w:val="00C94BD7"/>
    <w:rsid w:val="00C96270"/>
    <w:rsid w:val="00CA47D2"/>
    <w:rsid w:val="00CA58B9"/>
    <w:rsid w:val="00CB0057"/>
    <w:rsid w:val="00CB791E"/>
    <w:rsid w:val="00CC2822"/>
    <w:rsid w:val="00CC42BD"/>
    <w:rsid w:val="00CD1124"/>
    <w:rsid w:val="00CD3120"/>
    <w:rsid w:val="00CD4A95"/>
    <w:rsid w:val="00CD4F18"/>
    <w:rsid w:val="00CD5CA7"/>
    <w:rsid w:val="00CD5DCA"/>
    <w:rsid w:val="00CE10C5"/>
    <w:rsid w:val="00CE513D"/>
    <w:rsid w:val="00CE6307"/>
    <w:rsid w:val="00CE772A"/>
    <w:rsid w:val="00CF50ED"/>
    <w:rsid w:val="00D03271"/>
    <w:rsid w:val="00D07B1A"/>
    <w:rsid w:val="00D11122"/>
    <w:rsid w:val="00D13A15"/>
    <w:rsid w:val="00D170D4"/>
    <w:rsid w:val="00D21C26"/>
    <w:rsid w:val="00D27E29"/>
    <w:rsid w:val="00D36C59"/>
    <w:rsid w:val="00D433C5"/>
    <w:rsid w:val="00D44CE0"/>
    <w:rsid w:val="00D52E71"/>
    <w:rsid w:val="00D57892"/>
    <w:rsid w:val="00D75CAA"/>
    <w:rsid w:val="00D83FA8"/>
    <w:rsid w:val="00D84377"/>
    <w:rsid w:val="00D85588"/>
    <w:rsid w:val="00D95A78"/>
    <w:rsid w:val="00DA1105"/>
    <w:rsid w:val="00DA3016"/>
    <w:rsid w:val="00DA52A1"/>
    <w:rsid w:val="00DA7129"/>
    <w:rsid w:val="00DB4EDF"/>
    <w:rsid w:val="00DB6188"/>
    <w:rsid w:val="00DB6F4B"/>
    <w:rsid w:val="00DC1BE7"/>
    <w:rsid w:val="00DC4F35"/>
    <w:rsid w:val="00DD47DC"/>
    <w:rsid w:val="00DD6172"/>
    <w:rsid w:val="00DD7F7C"/>
    <w:rsid w:val="00DE196F"/>
    <w:rsid w:val="00DE2022"/>
    <w:rsid w:val="00DF52F8"/>
    <w:rsid w:val="00DF692D"/>
    <w:rsid w:val="00E00D9A"/>
    <w:rsid w:val="00E03F24"/>
    <w:rsid w:val="00E06DA5"/>
    <w:rsid w:val="00E1293F"/>
    <w:rsid w:val="00E15A8B"/>
    <w:rsid w:val="00E1696E"/>
    <w:rsid w:val="00E20968"/>
    <w:rsid w:val="00E2319B"/>
    <w:rsid w:val="00E235DD"/>
    <w:rsid w:val="00E23816"/>
    <w:rsid w:val="00E24E0B"/>
    <w:rsid w:val="00E27D00"/>
    <w:rsid w:val="00E301EF"/>
    <w:rsid w:val="00E30951"/>
    <w:rsid w:val="00E32FAE"/>
    <w:rsid w:val="00E33F2A"/>
    <w:rsid w:val="00E36DA3"/>
    <w:rsid w:val="00E43763"/>
    <w:rsid w:val="00E43F4F"/>
    <w:rsid w:val="00E51A91"/>
    <w:rsid w:val="00E538AA"/>
    <w:rsid w:val="00E54A1F"/>
    <w:rsid w:val="00E667B4"/>
    <w:rsid w:val="00E70029"/>
    <w:rsid w:val="00E715EB"/>
    <w:rsid w:val="00E823FB"/>
    <w:rsid w:val="00E825CD"/>
    <w:rsid w:val="00E94EDF"/>
    <w:rsid w:val="00E95A87"/>
    <w:rsid w:val="00EA3331"/>
    <w:rsid w:val="00EA60E3"/>
    <w:rsid w:val="00EB0733"/>
    <w:rsid w:val="00EB0B0D"/>
    <w:rsid w:val="00EB21E7"/>
    <w:rsid w:val="00EB34EE"/>
    <w:rsid w:val="00ED55D0"/>
    <w:rsid w:val="00ED5DB4"/>
    <w:rsid w:val="00EE2E8D"/>
    <w:rsid w:val="00EF040A"/>
    <w:rsid w:val="00EF3B98"/>
    <w:rsid w:val="00F01A2E"/>
    <w:rsid w:val="00F16464"/>
    <w:rsid w:val="00F21730"/>
    <w:rsid w:val="00F218D3"/>
    <w:rsid w:val="00F23774"/>
    <w:rsid w:val="00F24876"/>
    <w:rsid w:val="00F34503"/>
    <w:rsid w:val="00F41E21"/>
    <w:rsid w:val="00F42C26"/>
    <w:rsid w:val="00F512B3"/>
    <w:rsid w:val="00F52519"/>
    <w:rsid w:val="00F56AB5"/>
    <w:rsid w:val="00F635BB"/>
    <w:rsid w:val="00F77BA0"/>
    <w:rsid w:val="00F80B76"/>
    <w:rsid w:val="00F81806"/>
    <w:rsid w:val="00F83F03"/>
    <w:rsid w:val="00F90F8E"/>
    <w:rsid w:val="00F921EC"/>
    <w:rsid w:val="00FA2E0A"/>
    <w:rsid w:val="00FA4843"/>
    <w:rsid w:val="00FA4EA2"/>
    <w:rsid w:val="00FA6D7B"/>
    <w:rsid w:val="00FB00B1"/>
    <w:rsid w:val="00FB1836"/>
    <w:rsid w:val="00FC1872"/>
    <w:rsid w:val="00FC4A82"/>
    <w:rsid w:val="00FD0A41"/>
    <w:rsid w:val="00FD38CA"/>
    <w:rsid w:val="00FD3E8A"/>
    <w:rsid w:val="00FD3F5A"/>
    <w:rsid w:val="00FD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E9B2"/>
  <w15:chartTrackingRefBased/>
  <w15:docId w15:val="{5129042B-E86E-4841-81C2-6A6F7ABE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62F9"/>
    <w:rPr>
      <w:color w:val="0563C1" w:themeColor="hyperlink"/>
      <w:u w:val="single"/>
    </w:rPr>
  </w:style>
  <w:style w:type="paragraph" w:styleId="a4">
    <w:name w:val="header"/>
    <w:basedOn w:val="a"/>
    <w:link w:val="a5"/>
    <w:uiPriority w:val="99"/>
    <w:unhideWhenUsed/>
    <w:rsid w:val="00ED55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D55D0"/>
    <w:rPr>
      <w:sz w:val="18"/>
      <w:szCs w:val="18"/>
    </w:rPr>
  </w:style>
  <w:style w:type="paragraph" w:styleId="a6">
    <w:name w:val="footer"/>
    <w:basedOn w:val="a"/>
    <w:link w:val="a7"/>
    <w:uiPriority w:val="99"/>
    <w:unhideWhenUsed/>
    <w:rsid w:val="00ED55D0"/>
    <w:pPr>
      <w:tabs>
        <w:tab w:val="center" w:pos="4153"/>
        <w:tab w:val="right" w:pos="8306"/>
      </w:tabs>
      <w:snapToGrid w:val="0"/>
      <w:jc w:val="left"/>
    </w:pPr>
    <w:rPr>
      <w:sz w:val="18"/>
      <w:szCs w:val="18"/>
    </w:rPr>
  </w:style>
  <w:style w:type="character" w:customStyle="1" w:styleId="a7">
    <w:name w:val="页脚 字符"/>
    <w:basedOn w:val="a0"/>
    <w:link w:val="a6"/>
    <w:uiPriority w:val="99"/>
    <w:rsid w:val="00ED55D0"/>
    <w:rPr>
      <w:sz w:val="18"/>
      <w:szCs w:val="18"/>
    </w:rPr>
  </w:style>
  <w:style w:type="paragraph" w:styleId="a8">
    <w:name w:val="Balloon Text"/>
    <w:basedOn w:val="a"/>
    <w:link w:val="a9"/>
    <w:uiPriority w:val="99"/>
    <w:semiHidden/>
    <w:unhideWhenUsed/>
    <w:rsid w:val="0050271B"/>
    <w:rPr>
      <w:sz w:val="18"/>
      <w:szCs w:val="18"/>
    </w:rPr>
  </w:style>
  <w:style w:type="character" w:customStyle="1" w:styleId="a9">
    <w:name w:val="批注框文本 字符"/>
    <w:basedOn w:val="a0"/>
    <w:link w:val="a8"/>
    <w:uiPriority w:val="99"/>
    <w:semiHidden/>
    <w:rsid w:val="005027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85762">
      <w:bodyDiv w:val="1"/>
      <w:marLeft w:val="0"/>
      <w:marRight w:val="0"/>
      <w:marTop w:val="0"/>
      <w:marBottom w:val="0"/>
      <w:divBdr>
        <w:top w:val="none" w:sz="0" w:space="0" w:color="auto"/>
        <w:left w:val="none" w:sz="0" w:space="0" w:color="auto"/>
        <w:bottom w:val="none" w:sz="0" w:space="0" w:color="auto"/>
        <w:right w:val="none" w:sz="0" w:space="0" w:color="auto"/>
      </w:divBdr>
    </w:div>
    <w:div w:id="18946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Weiwei Dai (AUT/SEC)</dc:creator>
  <cp:keywords/>
  <dc:description/>
  <cp:lastModifiedBy>Peisheng Yang (AUT/SEC)</cp:lastModifiedBy>
  <cp:revision>62</cp:revision>
  <dcterms:created xsi:type="dcterms:W3CDTF">2021-11-04T09:42:00Z</dcterms:created>
  <dcterms:modified xsi:type="dcterms:W3CDTF">2024-11-14T05:49:00Z</dcterms:modified>
</cp:coreProperties>
</file>