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BE" w:rsidRDefault="004B26BE" w:rsidP="004B26BE">
      <w:pPr>
        <w:spacing w:beforeLines="50" w:before="15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江苏协和电子股份有限公司</w:t>
      </w:r>
    </w:p>
    <w:p w:rsidR="004B26BE" w:rsidRDefault="004B26BE" w:rsidP="004B2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关于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AA3931">
        <w:rPr>
          <w:rFonts w:ascii="Times New Roman" w:hAnsi="Times New Roman" w:cs="Times New Roman" w:hint="eastAsia"/>
          <w:b/>
          <w:sz w:val="32"/>
          <w:szCs w:val="32"/>
        </w:rPr>
        <w:t>4</w:t>
      </w:r>
      <w:r w:rsidR="002F053E">
        <w:rPr>
          <w:rFonts w:ascii="Times New Roman" w:hAnsi="Times New Roman" w:cs="Times New Roman" w:hint="eastAsia"/>
          <w:b/>
          <w:sz w:val="32"/>
          <w:szCs w:val="32"/>
        </w:rPr>
        <w:t>年第三季度</w:t>
      </w:r>
      <w:r>
        <w:rPr>
          <w:rFonts w:ascii="Times New Roman" w:hAnsi="Times New Roman" w:cs="Times New Roman" w:hint="eastAsia"/>
          <w:b/>
          <w:sz w:val="32"/>
          <w:szCs w:val="32"/>
        </w:rPr>
        <w:t>业绩说明会召开情况</w:t>
      </w:r>
    </w:p>
    <w:p w:rsidR="006E1261" w:rsidRDefault="006E1261" w:rsidP="006E1261">
      <w:pPr>
        <w:ind w:firstLine="48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E1261" w:rsidRDefault="006E1261" w:rsidP="006E1261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业绩说明会召开情况</w:t>
      </w:r>
    </w:p>
    <w:p w:rsidR="006E1261" w:rsidRDefault="006E1261" w:rsidP="006E1261">
      <w:pPr>
        <w:spacing w:beforeLines="50" w:before="156"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江苏协和电子股份有限公司（以下简称“公司”）</w:t>
      </w:r>
      <w:r>
        <w:rPr>
          <w:rFonts w:ascii="Times New Roman" w:hAnsi="Times New Roman" w:cs="Times New Roman"/>
          <w:sz w:val="24"/>
          <w:szCs w:val="24"/>
        </w:rPr>
        <w:t>于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2F053E">
        <w:rPr>
          <w:rFonts w:ascii="Times New Roman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2F053E"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日在《中国证券报》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《上海证券报》及上海证券交易所网站（</w:t>
      </w:r>
      <w:r>
        <w:rPr>
          <w:rFonts w:ascii="Times New Roman" w:hAnsi="Times New Roman" w:cs="Times New Roman"/>
          <w:sz w:val="24"/>
          <w:szCs w:val="24"/>
        </w:rPr>
        <w:t xml:space="preserve"> http://www.sse.com.cn </w:t>
      </w:r>
      <w:r>
        <w:rPr>
          <w:rFonts w:ascii="Times New Roman" w:hAnsi="Times New Roman" w:cs="Times New Roman"/>
          <w:sz w:val="24"/>
          <w:szCs w:val="24"/>
        </w:rPr>
        <w:t>）披露了《关于召开</w:t>
      </w:r>
      <w:r>
        <w:rPr>
          <w:rFonts w:ascii="Times New Roman" w:hAnsi="Times New Roman" w:cs="Times New Roman" w:hint="eastAsia"/>
          <w:sz w:val="24"/>
          <w:szCs w:val="24"/>
        </w:rPr>
        <w:t>2024</w:t>
      </w:r>
      <w:r w:rsidR="002F053E">
        <w:rPr>
          <w:rFonts w:ascii="Times New Roman" w:hAnsi="Times New Roman" w:cs="Times New Roman" w:hint="eastAsia"/>
          <w:sz w:val="24"/>
          <w:szCs w:val="24"/>
        </w:rPr>
        <w:t>年第三季度</w:t>
      </w:r>
      <w:r>
        <w:rPr>
          <w:rFonts w:ascii="Times New Roman" w:hAnsi="Times New Roman" w:cs="Times New Roman" w:hint="eastAsia"/>
          <w:sz w:val="24"/>
          <w:szCs w:val="24"/>
        </w:rPr>
        <w:t>业绩说明会的公告</w:t>
      </w:r>
      <w:r>
        <w:rPr>
          <w:rFonts w:ascii="Times New Roman" w:hAnsi="Times New Roman" w:cs="Times New Roman"/>
          <w:sz w:val="24"/>
          <w:szCs w:val="24"/>
        </w:rPr>
        <w:t>》（公告编号：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2F053E">
        <w:rPr>
          <w:rFonts w:ascii="Times New Roman" w:hAnsi="Times New Roman" w:cs="Times New Roman" w:hint="eastAsia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），并通过邮件等方式提前征集投资者所关注的问题。</w:t>
      </w:r>
    </w:p>
    <w:p w:rsidR="006E1261" w:rsidRDefault="006E1261" w:rsidP="006E1261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2F053E">
        <w:rPr>
          <w:rFonts w:ascii="Times New Roman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2F053E"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日（星期</w:t>
      </w:r>
      <w:r w:rsidR="002F053E">
        <w:rPr>
          <w:rFonts w:ascii="Times New Roman" w:hAnsi="Times New Roman" w:cs="Times New Roman" w:hint="eastAsia"/>
          <w:sz w:val="24"/>
          <w:szCs w:val="24"/>
        </w:rPr>
        <w:t>一</w:t>
      </w:r>
      <w:r>
        <w:rPr>
          <w:rFonts w:ascii="Times New Roman" w:hAnsi="Times New Roman" w:cs="Times New Roman"/>
          <w:sz w:val="24"/>
          <w:szCs w:val="24"/>
        </w:rPr>
        <w:t>）下午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053E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:00—1</w:t>
      </w:r>
      <w:r w:rsidR="002F053E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B4062C">
        <w:rPr>
          <w:rFonts w:ascii="Times New Roman" w:hAnsi="Times New Roman" w:cs="Times New Roman"/>
          <w:sz w:val="24"/>
          <w:szCs w:val="24"/>
        </w:rPr>
        <w:t>，公司董事长张南国先生、</w:t>
      </w:r>
      <w:r w:rsidR="007464EF">
        <w:rPr>
          <w:rFonts w:ascii="Times New Roman" w:hAnsi="Times New Roman" w:cs="Times New Roman" w:hint="eastAsia"/>
          <w:sz w:val="24"/>
          <w:szCs w:val="24"/>
        </w:rPr>
        <w:t>董事、</w:t>
      </w:r>
      <w:r>
        <w:rPr>
          <w:rFonts w:ascii="Times New Roman" w:hAnsi="Times New Roman" w:cs="Times New Roman"/>
          <w:sz w:val="24"/>
          <w:szCs w:val="24"/>
        </w:rPr>
        <w:t>总经理张南星先生、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独立董事陈文化先生、</w:t>
      </w:r>
      <w:r w:rsidR="003866AD">
        <w:rPr>
          <w:rFonts w:ascii="Times New Roman" w:hAnsi="Times New Roman" w:cs="Times New Roman" w:hint="eastAsia"/>
          <w:sz w:val="24"/>
          <w:szCs w:val="24"/>
        </w:rPr>
        <w:t>独立董事夏国平先生、</w:t>
      </w:r>
      <w:r>
        <w:rPr>
          <w:rFonts w:ascii="Times New Roman" w:hAnsi="Times New Roman" w:cs="Times New Roman"/>
          <w:sz w:val="24"/>
          <w:szCs w:val="24"/>
        </w:rPr>
        <w:t>董事会秘书孙荣发先生、财务总监张薇女士，共同出席了本次说明会，与投资者进行互动交流和沟通，并就投资者普遍关注的问题进行了问答。</w:t>
      </w:r>
    </w:p>
    <w:p w:rsidR="003740E9" w:rsidRPr="003740E9" w:rsidRDefault="006E1261" w:rsidP="003740E9">
      <w:pPr>
        <w:pStyle w:val="a5"/>
        <w:numPr>
          <w:ilvl w:val="0"/>
          <w:numId w:val="1"/>
        </w:numPr>
        <w:spacing w:beforeLines="50" w:before="156"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投资者提出的主要问题及公司回复情况</w:t>
      </w:r>
    </w:p>
    <w:p w:rsidR="003740E9" w:rsidRPr="003740E9" w:rsidRDefault="003740E9" w:rsidP="003740E9">
      <w:pPr>
        <w:spacing w:beforeLines="50" w:before="156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3740E9">
        <w:rPr>
          <w:rFonts w:ascii="Times New Roman" w:hAnsi="Times New Roman" w:cs="Times New Roman" w:hint="eastAsia"/>
          <w:b/>
          <w:sz w:val="24"/>
          <w:szCs w:val="24"/>
        </w:rPr>
        <w:t>问题</w:t>
      </w:r>
      <w:r w:rsidRPr="003740E9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3740E9">
        <w:rPr>
          <w:rFonts w:ascii="Times New Roman" w:hAnsi="Times New Roman" w:cs="Times New Roman" w:hint="eastAsia"/>
          <w:b/>
          <w:sz w:val="24"/>
          <w:szCs w:val="24"/>
        </w:rPr>
        <w:t>、公司预计</w:t>
      </w:r>
      <w:r w:rsidRPr="003740E9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3740E9">
        <w:rPr>
          <w:rFonts w:ascii="Times New Roman" w:hAnsi="Times New Roman" w:cs="Times New Roman" w:hint="eastAsia"/>
          <w:b/>
          <w:sz w:val="24"/>
          <w:szCs w:val="24"/>
        </w:rPr>
        <w:t>季度业绩怎么样？</w:t>
      </w:r>
    </w:p>
    <w:p w:rsidR="003740E9" w:rsidRPr="003740E9" w:rsidRDefault="003740E9" w:rsidP="003740E9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740E9">
        <w:rPr>
          <w:rFonts w:ascii="Times New Roman" w:hAnsi="Times New Roman" w:cs="Times New Roman" w:hint="eastAsia"/>
          <w:sz w:val="24"/>
          <w:szCs w:val="24"/>
        </w:rPr>
        <w:t>答复：感谢您的关注！公司</w:t>
      </w:r>
      <w:r w:rsidRPr="003740E9">
        <w:rPr>
          <w:rFonts w:ascii="Times New Roman" w:hAnsi="Times New Roman" w:cs="Times New Roman" w:hint="eastAsia"/>
          <w:sz w:val="24"/>
          <w:szCs w:val="24"/>
        </w:rPr>
        <w:t>4</w:t>
      </w:r>
      <w:r w:rsidRPr="003740E9">
        <w:rPr>
          <w:rFonts w:ascii="Times New Roman" w:hAnsi="Times New Roman" w:cs="Times New Roman" w:hint="eastAsia"/>
          <w:sz w:val="24"/>
          <w:szCs w:val="24"/>
        </w:rPr>
        <w:t>季度的业绩情况请您后续关注定期报告的披露。</w:t>
      </w:r>
    </w:p>
    <w:p w:rsidR="006E1261" w:rsidRDefault="006E1261" w:rsidP="003740E9">
      <w:pPr>
        <w:spacing w:beforeLines="50" w:before="156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问题</w:t>
      </w:r>
      <w:r w:rsidR="00105189"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81018C">
        <w:rPr>
          <w:rFonts w:ascii="Times New Roman" w:hAnsi="Times New Roman" w:cs="Times New Roman" w:hint="eastAsia"/>
          <w:b/>
          <w:sz w:val="24"/>
          <w:szCs w:val="24"/>
        </w:rPr>
        <w:t>公司前三个季度营业收入</w:t>
      </w:r>
      <w:r w:rsidR="003F0AAA">
        <w:rPr>
          <w:rFonts w:ascii="Times New Roman" w:hAnsi="Times New Roman" w:cs="Times New Roman" w:hint="eastAsia"/>
          <w:b/>
          <w:sz w:val="24"/>
          <w:szCs w:val="24"/>
        </w:rPr>
        <w:t>有所</w:t>
      </w:r>
      <w:r w:rsidR="0081018C">
        <w:rPr>
          <w:rFonts w:ascii="Times New Roman" w:hAnsi="Times New Roman" w:cs="Times New Roman" w:hint="eastAsia"/>
          <w:b/>
          <w:sz w:val="24"/>
          <w:szCs w:val="24"/>
        </w:rPr>
        <w:t>增长</w:t>
      </w:r>
      <w:r w:rsidR="003F0AAA">
        <w:rPr>
          <w:rFonts w:ascii="Times New Roman" w:hAnsi="Times New Roman" w:cs="Times New Roman" w:hint="eastAsia"/>
          <w:b/>
          <w:sz w:val="24"/>
          <w:szCs w:val="24"/>
        </w:rPr>
        <w:t>，增长</w:t>
      </w:r>
      <w:r w:rsidR="0081018C">
        <w:rPr>
          <w:rFonts w:ascii="Times New Roman" w:hAnsi="Times New Roman" w:cs="Times New Roman" w:hint="eastAsia"/>
          <w:b/>
          <w:sz w:val="24"/>
          <w:szCs w:val="24"/>
        </w:rPr>
        <w:t>主要来自于哪里？</w:t>
      </w:r>
    </w:p>
    <w:p w:rsidR="006E1261" w:rsidRPr="003D0300" w:rsidRDefault="006E1261" w:rsidP="006E126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答复：感谢您的关注！</w:t>
      </w:r>
      <w:r w:rsidR="002204BC">
        <w:rPr>
          <w:rFonts w:ascii="Times New Roman" w:hAnsi="Times New Roman" w:cs="Times New Roman" w:hint="eastAsia"/>
          <w:sz w:val="24"/>
          <w:szCs w:val="24"/>
        </w:rPr>
        <w:t>公司专注于印制电路板的研发、生产与销售，产品主要应用于汽车电子领域与高频通讯领域等。</w:t>
      </w:r>
      <w:r w:rsidR="007D6A52">
        <w:rPr>
          <w:rFonts w:ascii="Times New Roman" w:hAnsi="Times New Roman" w:cs="Times New Roman" w:hint="eastAsia"/>
          <w:sz w:val="24"/>
          <w:szCs w:val="24"/>
        </w:rPr>
        <w:t>公司</w:t>
      </w:r>
      <w:r w:rsidR="007D6A52">
        <w:rPr>
          <w:rFonts w:ascii="Times New Roman" w:hAnsi="Times New Roman" w:cs="Times New Roman" w:hint="eastAsia"/>
          <w:sz w:val="24"/>
          <w:szCs w:val="24"/>
        </w:rPr>
        <w:t>2024</w:t>
      </w:r>
      <w:r w:rsidR="007D6A52">
        <w:rPr>
          <w:rFonts w:ascii="Times New Roman" w:hAnsi="Times New Roman" w:cs="Times New Roman" w:hint="eastAsia"/>
          <w:sz w:val="24"/>
          <w:szCs w:val="24"/>
        </w:rPr>
        <w:t>年前三季度营业收入为</w:t>
      </w:r>
      <w:r w:rsidR="007D6A52">
        <w:rPr>
          <w:rFonts w:ascii="Times New Roman" w:hAnsi="Times New Roman" w:cs="Times New Roman" w:hint="eastAsia"/>
          <w:sz w:val="24"/>
          <w:szCs w:val="24"/>
        </w:rPr>
        <w:t>6.40</w:t>
      </w:r>
      <w:r w:rsidR="007D6A52">
        <w:rPr>
          <w:rFonts w:ascii="Times New Roman" w:hAnsi="Times New Roman" w:cs="Times New Roman" w:hint="eastAsia"/>
          <w:sz w:val="24"/>
          <w:szCs w:val="24"/>
        </w:rPr>
        <w:t>亿元，同比增长</w:t>
      </w:r>
      <w:r w:rsidR="007D6A52">
        <w:rPr>
          <w:rFonts w:ascii="Times New Roman" w:hAnsi="Times New Roman" w:cs="Times New Roman" w:hint="eastAsia"/>
          <w:sz w:val="24"/>
          <w:szCs w:val="24"/>
        </w:rPr>
        <w:t>22.95%</w:t>
      </w:r>
      <w:r w:rsidR="002012B5">
        <w:rPr>
          <w:rFonts w:ascii="Times New Roman" w:hAnsi="Times New Roman" w:cs="Times New Roman" w:hint="eastAsia"/>
          <w:sz w:val="24"/>
          <w:szCs w:val="24"/>
        </w:rPr>
        <w:t>，实现归属于上市公司股东的净利润为</w:t>
      </w:r>
      <w:r w:rsidR="002012B5">
        <w:rPr>
          <w:rFonts w:ascii="Times New Roman" w:hAnsi="Times New Roman" w:cs="Times New Roman" w:hint="eastAsia"/>
          <w:sz w:val="24"/>
          <w:szCs w:val="24"/>
        </w:rPr>
        <w:t>4,659</w:t>
      </w:r>
      <w:r w:rsidR="002012B5">
        <w:rPr>
          <w:rFonts w:ascii="Times New Roman" w:hAnsi="Times New Roman" w:cs="Times New Roman" w:hint="eastAsia"/>
          <w:sz w:val="24"/>
          <w:szCs w:val="24"/>
        </w:rPr>
        <w:t>万元，同比增长</w:t>
      </w:r>
      <w:r w:rsidR="002012B5">
        <w:rPr>
          <w:rFonts w:ascii="Times New Roman" w:hAnsi="Times New Roman" w:cs="Times New Roman" w:hint="eastAsia"/>
          <w:sz w:val="24"/>
          <w:szCs w:val="24"/>
        </w:rPr>
        <w:t>77.24%</w:t>
      </w:r>
      <w:r w:rsidR="002012B5">
        <w:rPr>
          <w:rFonts w:ascii="Times New Roman" w:hAnsi="Times New Roman" w:cs="Times New Roman" w:hint="eastAsia"/>
          <w:sz w:val="24"/>
          <w:szCs w:val="24"/>
        </w:rPr>
        <w:t>。</w:t>
      </w:r>
      <w:r w:rsidR="009E246C">
        <w:rPr>
          <w:rFonts w:ascii="Times New Roman" w:hAnsi="Times New Roman" w:cs="Times New Roman" w:hint="eastAsia"/>
          <w:sz w:val="24"/>
          <w:szCs w:val="24"/>
        </w:rPr>
        <w:t>2024</w:t>
      </w:r>
      <w:r w:rsidR="009E246C">
        <w:rPr>
          <w:rFonts w:ascii="Times New Roman" w:hAnsi="Times New Roman" w:cs="Times New Roman" w:hint="eastAsia"/>
          <w:sz w:val="24"/>
          <w:szCs w:val="24"/>
        </w:rPr>
        <w:t>年前三季度主营业务增长主要系汽车电子领域收入增长较多所致。</w:t>
      </w:r>
    </w:p>
    <w:p w:rsidR="00356C2F" w:rsidRDefault="00356C2F" w:rsidP="00356C2F">
      <w:pPr>
        <w:spacing w:beforeLines="50" w:before="156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问题</w:t>
      </w:r>
      <w:r w:rsidR="00790510">
        <w:rPr>
          <w:rFonts w:ascii="Times New Roman" w:hAnsi="Times New Roman" w:cs="Times New Roman" w:hint="eastAsia"/>
          <w:b/>
          <w:sz w:val="24"/>
          <w:szCs w:val="24"/>
        </w:rPr>
        <w:t>3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6C591F">
        <w:rPr>
          <w:rFonts w:ascii="Times New Roman" w:hAnsi="Times New Roman" w:cs="Times New Roman" w:hint="eastAsia"/>
          <w:b/>
          <w:sz w:val="24"/>
          <w:szCs w:val="24"/>
        </w:rPr>
        <w:t>公司</w:t>
      </w:r>
      <w:r w:rsidR="00247833">
        <w:rPr>
          <w:rFonts w:ascii="Times New Roman" w:hAnsi="Times New Roman" w:cs="Times New Roman" w:hint="eastAsia"/>
          <w:b/>
          <w:sz w:val="24"/>
          <w:szCs w:val="24"/>
        </w:rPr>
        <w:t>今年</w:t>
      </w:r>
      <w:r w:rsidR="00EE06BC" w:rsidRPr="00EE06BC">
        <w:rPr>
          <w:rFonts w:ascii="Times New Roman" w:hAnsi="Times New Roman" w:cs="Times New Roman" w:hint="eastAsia"/>
          <w:b/>
          <w:sz w:val="24"/>
          <w:szCs w:val="24"/>
        </w:rPr>
        <w:t>在研发上的投入如何</w:t>
      </w:r>
      <w:r w:rsidR="00EE06BC"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356C2F" w:rsidRDefault="00356C2F" w:rsidP="00356C2F">
      <w:pPr>
        <w:tabs>
          <w:tab w:val="left" w:pos="720"/>
        </w:tabs>
        <w:spacing w:line="360" w:lineRule="auto"/>
        <w:ind w:firstLineChars="196" w:firstLine="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答复：感谢您的关注！</w:t>
      </w:r>
      <w:r w:rsidR="00121B29">
        <w:rPr>
          <w:rFonts w:ascii="Times New Roman" w:hAnsi="Times New Roman" w:cs="Times New Roman" w:hint="eastAsia"/>
          <w:sz w:val="24"/>
          <w:szCs w:val="24"/>
        </w:rPr>
        <w:t>研发是公司技术创新、提高</w:t>
      </w:r>
      <w:r w:rsidR="002C021E">
        <w:rPr>
          <w:rFonts w:ascii="Times New Roman" w:hAnsi="Times New Roman" w:cs="Times New Roman" w:hint="eastAsia"/>
          <w:sz w:val="24"/>
          <w:szCs w:val="24"/>
        </w:rPr>
        <w:t>产品</w:t>
      </w:r>
      <w:r w:rsidR="00121B29">
        <w:rPr>
          <w:rFonts w:ascii="Times New Roman" w:hAnsi="Times New Roman" w:cs="Times New Roman" w:hint="eastAsia"/>
          <w:sz w:val="24"/>
          <w:szCs w:val="24"/>
        </w:rPr>
        <w:t>综合竞争力的重要途径。公司</w:t>
      </w:r>
      <w:r w:rsidR="004124C1">
        <w:rPr>
          <w:rFonts w:ascii="Times New Roman" w:hAnsi="Times New Roman" w:cs="Times New Roman" w:hint="eastAsia"/>
          <w:sz w:val="24"/>
          <w:szCs w:val="24"/>
        </w:rPr>
        <w:t>注重研发投入</w:t>
      </w:r>
      <w:r w:rsidR="00527012">
        <w:rPr>
          <w:rFonts w:ascii="Times New Roman" w:hAnsi="Times New Roman" w:cs="Times New Roman" w:hint="eastAsia"/>
          <w:sz w:val="24"/>
          <w:szCs w:val="24"/>
        </w:rPr>
        <w:t>，近年来研发费用逐步提高</w:t>
      </w:r>
      <w:r w:rsidR="00616006">
        <w:rPr>
          <w:rFonts w:ascii="Times New Roman" w:hAnsi="Times New Roman" w:cs="Times New Roman" w:hint="eastAsia"/>
          <w:sz w:val="24"/>
          <w:szCs w:val="24"/>
        </w:rPr>
        <w:t>，</w:t>
      </w:r>
      <w:r w:rsidR="00616006">
        <w:rPr>
          <w:rFonts w:ascii="Times New Roman" w:hAnsi="Times New Roman" w:cs="Times New Roman" w:hint="eastAsia"/>
          <w:sz w:val="24"/>
          <w:szCs w:val="24"/>
        </w:rPr>
        <w:t>2024</w:t>
      </w:r>
      <w:r w:rsidR="00616006">
        <w:rPr>
          <w:rFonts w:ascii="Times New Roman" w:hAnsi="Times New Roman" w:cs="Times New Roman" w:hint="eastAsia"/>
          <w:sz w:val="24"/>
          <w:szCs w:val="24"/>
        </w:rPr>
        <w:t>年前三季度，公司研发费用为</w:t>
      </w:r>
      <w:r w:rsidR="00616006">
        <w:rPr>
          <w:rFonts w:ascii="Times New Roman" w:hAnsi="Times New Roman" w:cs="Times New Roman" w:hint="eastAsia"/>
          <w:sz w:val="24"/>
          <w:szCs w:val="24"/>
        </w:rPr>
        <w:t>2</w:t>
      </w:r>
      <w:r w:rsidR="00CB1022">
        <w:rPr>
          <w:rFonts w:ascii="Times New Roman" w:hAnsi="Times New Roman" w:cs="Times New Roman" w:hint="eastAsia"/>
          <w:sz w:val="24"/>
          <w:szCs w:val="24"/>
        </w:rPr>
        <w:t>,</w:t>
      </w:r>
      <w:r w:rsidR="00616006">
        <w:rPr>
          <w:rFonts w:ascii="Times New Roman" w:hAnsi="Times New Roman" w:cs="Times New Roman" w:hint="eastAsia"/>
          <w:sz w:val="24"/>
          <w:szCs w:val="24"/>
        </w:rPr>
        <w:t>642</w:t>
      </w:r>
      <w:r w:rsidR="00616006">
        <w:rPr>
          <w:rFonts w:ascii="Times New Roman" w:hAnsi="Times New Roman" w:cs="Times New Roman" w:hint="eastAsia"/>
          <w:sz w:val="24"/>
          <w:szCs w:val="24"/>
        </w:rPr>
        <w:t>万元，同比增长</w:t>
      </w:r>
      <w:r w:rsidR="00616006">
        <w:rPr>
          <w:rFonts w:ascii="Times New Roman" w:hAnsi="Times New Roman" w:cs="Times New Roman" w:hint="eastAsia"/>
          <w:sz w:val="24"/>
          <w:szCs w:val="24"/>
        </w:rPr>
        <w:t>4.90%</w:t>
      </w:r>
      <w:r w:rsidR="00527012">
        <w:rPr>
          <w:rFonts w:ascii="Times New Roman" w:hAnsi="Times New Roman" w:cs="Times New Roman" w:hint="eastAsia"/>
          <w:sz w:val="24"/>
          <w:szCs w:val="24"/>
        </w:rPr>
        <w:t>。</w:t>
      </w:r>
      <w:r w:rsidR="00121B29">
        <w:rPr>
          <w:rFonts w:ascii="Times New Roman" w:hAnsi="Times New Roman" w:cs="Times New Roman" w:hint="eastAsia"/>
          <w:sz w:val="24"/>
          <w:szCs w:val="24"/>
        </w:rPr>
        <w:t>在人力资源方面，公司积极主动加强与高校合作</w:t>
      </w:r>
      <w:r w:rsidR="00527012">
        <w:rPr>
          <w:rFonts w:ascii="Times New Roman" w:hAnsi="Times New Roman" w:cs="Times New Roman" w:hint="eastAsia"/>
          <w:sz w:val="24"/>
          <w:szCs w:val="24"/>
        </w:rPr>
        <w:t>力度</w:t>
      </w:r>
      <w:r w:rsidR="00121B29">
        <w:rPr>
          <w:rFonts w:ascii="Times New Roman" w:hAnsi="Times New Roman" w:cs="Times New Roman" w:hint="eastAsia"/>
          <w:sz w:val="24"/>
          <w:szCs w:val="24"/>
        </w:rPr>
        <w:t>，加大行业技术人才招引力度，持续不断吸引高素质高技能人才加入；</w:t>
      </w:r>
      <w:r w:rsidR="004124C1">
        <w:rPr>
          <w:rFonts w:ascii="Times New Roman" w:hAnsi="Times New Roman" w:cs="Times New Roman" w:hint="eastAsia"/>
          <w:sz w:val="24"/>
          <w:szCs w:val="24"/>
        </w:rPr>
        <w:t>同时，</w:t>
      </w:r>
      <w:r w:rsidR="00121B29">
        <w:rPr>
          <w:rFonts w:ascii="Times New Roman" w:hAnsi="Times New Roman" w:cs="Times New Roman" w:hint="eastAsia"/>
          <w:sz w:val="24"/>
          <w:szCs w:val="24"/>
        </w:rPr>
        <w:t>在内部资源支持方面，公司不断加强研发投入力度，</w:t>
      </w:r>
      <w:r w:rsidR="00616006">
        <w:rPr>
          <w:rFonts w:ascii="Times New Roman" w:hAnsi="Times New Roman" w:cs="Times New Roman" w:hint="eastAsia"/>
          <w:sz w:val="24"/>
          <w:szCs w:val="24"/>
        </w:rPr>
        <w:t>持续投入新老产</w:t>
      </w:r>
      <w:r w:rsidR="00616006">
        <w:rPr>
          <w:rFonts w:ascii="Times New Roman" w:hAnsi="Times New Roman" w:cs="Times New Roman" w:hint="eastAsia"/>
          <w:sz w:val="24"/>
          <w:szCs w:val="24"/>
        </w:rPr>
        <w:lastRenderedPageBreak/>
        <w:t>品的开发与迭代</w:t>
      </w:r>
      <w:r w:rsidR="00985128">
        <w:rPr>
          <w:rFonts w:ascii="Times New Roman" w:hAnsi="Times New Roman" w:cs="Times New Roman" w:hint="eastAsia"/>
          <w:sz w:val="24"/>
          <w:szCs w:val="24"/>
        </w:rPr>
        <w:t>升级</w:t>
      </w:r>
      <w:r w:rsidR="004124C1">
        <w:rPr>
          <w:rFonts w:ascii="Times New Roman" w:hAnsi="Times New Roman" w:cs="Times New Roman" w:hint="eastAsia"/>
          <w:sz w:val="24"/>
          <w:szCs w:val="24"/>
        </w:rPr>
        <w:t>，</w:t>
      </w:r>
      <w:r w:rsidR="00616006">
        <w:rPr>
          <w:rFonts w:ascii="Times New Roman" w:hAnsi="Times New Roman" w:cs="Times New Roman" w:hint="eastAsia"/>
          <w:sz w:val="24"/>
          <w:szCs w:val="24"/>
        </w:rPr>
        <w:t>以满足不同客户、不同场景的应用需求。</w:t>
      </w:r>
    </w:p>
    <w:p w:rsidR="003740E9" w:rsidRDefault="003740E9" w:rsidP="003740E9">
      <w:pPr>
        <w:spacing w:beforeLines="50" w:before="156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问题</w:t>
      </w: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Pr="00B15C56">
        <w:rPr>
          <w:rFonts w:ascii="Times New Roman" w:hAnsi="Times New Roman" w:cs="Times New Roman" w:hint="eastAsia"/>
          <w:b/>
          <w:sz w:val="24"/>
          <w:szCs w:val="24"/>
        </w:rPr>
        <w:t>公司近期高质量发展方面有什么进展？</w:t>
      </w:r>
    </w:p>
    <w:p w:rsidR="003740E9" w:rsidRDefault="003740E9" w:rsidP="003740E9">
      <w:pPr>
        <w:tabs>
          <w:tab w:val="left" w:pos="720"/>
        </w:tabs>
        <w:spacing w:line="360" w:lineRule="auto"/>
        <w:ind w:firstLineChars="196" w:firstLine="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复：感谢您的关注！公司坚持高质量发展，坚持可持续发展。自成立以来，公司专注实业经营，长期扎根于印制电路板的研发、生产与销售，坚持稳健经营，在人才招引、员工培训、研发投入、质量管控、规范运作、内控治理等方面不断强化，苦练内功，不断提高公司质量。</w:t>
      </w:r>
    </w:p>
    <w:p w:rsidR="00356C2F" w:rsidRPr="003740E9" w:rsidRDefault="00356C2F" w:rsidP="00686F30">
      <w:pPr>
        <w:tabs>
          <w:tab w:val="left" w:pos="720"/>
        </w:tabs>
        <w:spacing w:line="360" w:lineRule="auto"/>
        <w:ind w:firstLineChars="196" w:firstLine="470"/>
        <w:rPr>
          <w:rFonts w:ascii="Times New Roman" w:hAnsi="Times New Roman" w:cs="Times New Roman"/>
          <w:sz w:val="24"/>
          <w:szCs w:val="24"/>
        </w:rPr>
      </w:pPr>
    </w:p>
    <w:p w:rsidR="00A66311" w:rsidRPr="00A66311" w:rsidRDefault="004D15E1" w:rsidP="00A66311">
      <w:pPr>
        <w:pStyle w:val="a5"/>
        <w:numPr>
          <w:ilvl w:val="0"/>
          <w:numId w:val="1"/>
        </w:numPr>
        <w:spacing w:beforeLines="50" w:before="156"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其他事项</w:t>
      </w:r>
    </w:p>
    <w:p w:rsidR="006E1261" w:rsidRPr="004D15E1" w:rsidRDefault="004D15E1" w:rsidP="004D15E1">
      <w:pPr>
        <w:spacing w:beforeLines="50" w:before="156" w:line="360" w:lineRule="auto"/>
        <w:ind w:firstLineChars="196" w:firstLine="470"/>
        <w:jc w:val="left"/>
        <w:rPr>
          <w:rFonts w:ascii="Times New Roman" w:hAnsi="Times New Roman" w:cs="Times New Roman"/>
          <w:sz w:val="24"/>
          <w:szCs w:val="24"/>
        </w:rPr>
      </w:pPr>
      <w:r w:rsidRPr="004D15E1">
        <w:rPr>
          <w:rFonts w:ascii="Times New Roman" w:hAnsi="Times New Roman" w:cs="Times New Roman" w:hint="eastAsia"/>
          <w:sz w:val="24"/>
          <w:szCs w:val="24"/>
        </w:rPr>
        <w:t>投资者可通过上证路演中心（</w:t>
      </w:r>
      <w:r w:rsidRPr="004D15E1">
        <w:rPr>
          <w:rFonts w:ascii="Times New Roman" w:hAnsi="Times New Roman" w:cs="Times New Roman" w:hint="eastAsia"/>
          <w:sz w:val="24"/>
          <w:szCs w:val="24"/>
        </w:rPr>
        <w:t>http://roadshow.sseinfo.com/</w:t>
      </w:r>
      <w:r w:rsidRPr="004D15E1">
        <w:rPr>
          <w:rFonts w:ascii="Times New Roman" w:hAnsi="Times New Roman" w:cs="Times New Roman" w:hint="eastAsia"/>
          <w:sz w:val="24"/>
          <w:szCs w:val="24"/>
        </w:rPr>
        <w:t>）查看本次投资者说明会的召开情况及主要内容。公司对长期以来关注和支持公司发展的投资者表示衷心感谢。</w:t>
      </w:r>
    </w:p>
    <w:p w:rsidR="006E1261" w:rsidRDefault="006E1261" w:rsidP="006E1261">
      <w:pPr>
        <w:spacing w:beforeLines="50" w:before="156"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6663B" w:rsidRDefault="00AF5DDD" w:rsidP="00AF5DDD">
      <w:pPr>
        <w:spacing w:beforeLines="50" w:before="156" w:line="360" w:lineRule="auto"/>
        <w:ind w:firstLineChars="100" w:firstLine="2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江苏协和电子股份有限公司</w:t>
      </w:r>
    </w:p>
    <w:p w:rsidR="00AF5DDD" w:rsidRDefault="0068313A" w:rsidP="00AF5DDD">
      <w:pPr>
        <w:spacing w:beforeLines="50" w:before="156" w:line="360" w:lineRule="auto"/>
        <w:ind w:firstLineChars="100" w:firstLine="2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董事会</w:t>
      </w:r>
    </w:p>
    <w:p w:rsidR="00AF5DDD" w:rsidRDefault="00AF5DDD" w:rsidP="00AF5DDD">
      <w:pPr>
        <w:spacing w:beforeLines="50" w:before="156" w:line="360" w:lineRule="auto"/>
        <w:ind w:firstLineChars="100" w:firstLine="2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="00B4727D">
        <w:rPr>
          <w:rFonts w:ascii="Times New Roman" w:hAnsi="Times New Roman" w:cs="Times New Roman" w:hint="eastAsia"/>
          <w:b/>
          <w:sz w:val="24"/>
          <w:szCs w:val="24"/>
        </w:rPr>
        <w:t>11</w:t>
      </w:r>
      <w:r>
        <w:rPr>
          <w:rFonts w:ascii="Times New Roman" w:hAnsi="Times New Roman" w:cs="Times New Roman" w:hint="eastAsia"/>
          <w:b/>
          <w:sz w:val="24"/>
          <w:szCs w:val="24"/>
        </w:rPr>
        <w:t>月</w:t>
      </w:r>
      <w:r w:rsidR="003B0C5F">
        <w:rPr>
          <w:rFonts w:ascii="Times New Roman" w:hAnsi="Times New Roman" w:cs="Times New Roman" w:hint="eastAsia"/>
          <w:b/>
          <w:sz w:val="24"/>
          <w:szCs w:val="24"/>
        </w:rPr>
        <w:t>19</w:t>
      </w:r>
      <w:r>
        <w:rPr>
          <w:rFonts w:ascii="Times New Roman" w:hAnsi="Times New Roman" w:cs="Times New Roman" w:hint="eastAsia"/>
          <w:b/>
          <w:sz w:val="24"/>
          <w:szCs w:val="24"/>
        </w:rPr>
        <w:t>日</w:t>
      </w:r>
    </w:p>
    <w:p w:rsidR="000F4EEC" w:rsidRPr="004B26BE" w:rsidRDefault="000F4EEC"/>
    <w:sectPr w:rsidR="000F4EEC" w:rsidRPr="004B26BE" w:rsidSect="00446014">
      <w:type w:val="continuous"/>
      <w:pgSz w:w="11907" w:h="16839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57" w:rsidRDefault="00EB4257" w:rsidP="006E1261">
      <w:r>
        <w:separator/>
      </w:r>
    </w:p>
  </w:endnote>
  <w:endnote w:type="continuationSeparator" w:id="0">
    <w:p w:rsidR="00EB4257" w:rsidRDefault="00EB4257" w:rsidP="006E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57" w:rsidRDefault="00EB4257" w:rsidP="006E1261">
      <w:r>
        <w:separator/>
      </w:r>
    </w:p>
  </w:footnote>
  <w:footnote w:type="continuationSeparator" w:id="0">
    <w:p w:rsidR="00EB4257" w:rsidRDefault="00EB4257" w:rsidP="006E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7E0A"/>
    <w:multiLevelType w:val="multilevel"/>
    <w:tmpl w:val="09227E0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1D"/>
    <w:rsid w:val="00001E06"/>
    <w:rsid w:val="00002323"/>
    <w:rsid w:val="000027DD"/>
    <w:rsid w:val="000041B1"/>
    <w:rsid w:val="00007E18"/>
    <w:rsid w:val="00017D4C"/>
    <w:rsid w:val="0002139E"/>
    <w:rsid w:val="00031EA1"/>
    <w:rsid w:val="000321DB"/>
    <w:rsid w:val="00037AAD"/>
    <w:rsid w:val="00040112"/>
    <w:rsid w:val="00040D7D"/>
    <w:rsid w:val="00041374"/>
    <w:rsid w:val="00043BC2"/>
    <w:rsid w:val="00046E52"/>
    <w:rsid w:val="000613E2"/>
    <w:rsid w:val="0006202A"/>
    <w:rsid w:val="00062AC8"/>
    <w:rsid w:val="0006544A"/>
    <w:rsid w:val="00065FAE"/>
    <w:rsid w:val="00071EC1"/>
    <w:rsid w:val="000746FC"/>
    <w:rsid w:val="000762FE"/>
    <w:rsid w:val="00080569"/>
    <w:rsid w:val="00080B70"/>
    <w:rsid w:val="00093228"/>
    <w:rsid w:val="00093456"/>
    <w:rsid w:val="00094E9F"/>
    <w:rsid w:val="00097917"/>
    <w:rsid w:val="000A25E7"/>
    <w:rsid w:val="000A45A2"/>
    <w:rsid w:val="000A4D5D"/>
    <w:rsid w:val="000A6130"/>
    <w:rsid w:val="000A623F"/>
    <w:rsid w:val="000B089B"/>
    <w:rsid w:val="000B09E7"/>
    <w:rsid w:val="000B2632"/>
    <w:rsid w:val="000B2E88"/>
    <w:rsid w:val="000B4382"/>
    <w:rsid w:val="000B5359"/>
    <w:rsid w:val="000C03B1"/>
    <w:rsid w:val="000C14D0"/>
    <w:rsid w:val="000C2000"/>
    <w:rsid w:val="000C2D3A"/>
    <w:rsid w:val="000E12AD"/>
    <w:rsid w:val="000E1744"/>
    <w:rsid w:val="000E62DE"/>
    <w:rsid w:val="000E7EC5"/>
    <w:rsid w:val="000F1386"/>
    <w:rsid w:val="000F25B1"/>
    <w:rsid w:val="000F4EEC"/>
    <w:rsid w:val="000F6004"/>
    <w:rsid w:val="001002FE"/>
    <w:rsid w:val="00101092"/>
    <w:rsid w:val="001025F9"/>
    <w:rsid w:val="00105189"/>
    <w:rsid w:val="00105AFD"/>
    <w:rsid w:val="0011262A"/>
    <w:rsid w:val="0011297B"/>
    <w:rsid w:val="00112BAA"/>
    <w:rsid w:val="00114ADE"/>
    <w:rsid w:val="0011526F"/>
    <w:rsid w:val="00115BD4"/>
    <w:rsid w:val="00121452"/>
    <w:rsid w:val="00121B29"/>
    <w:rsid w:val="00123790"/>
    <w:rsid w:val="00124E1F"/>
    <w:rsid w:val="0013097E"/>
    <w:rsid w:val="0014706F"/>
    <w:rsid w:val="001474E2"/>
    <w:rsid w:val="001476DE"/>
    <w:rsid w:val="0015631B"/>
    <w:rsid w:val="00157170"/>
    <w:rsid w:val="001621EF"/>
    <w:rsid w:val="00162613"/>
    <w:rsid w:val="00163078"/>
    <w:rsid w:val="0016379A"/>
    <w:rsid w:val="00167B2B"/>
    <w:rsid w:val="00172E73"/>
    <w:rsid w:val="00174D2D"/>
    <w:rsid w:val="0018279C"/>
    <w:rsid w:val="00182BEA"/>
    <w:rsid w:val="00184655"/>
    <w:rsid w:val="00196740"/>
    <w:rsid w:val="001A0F2C"/>
    <w:rsid w:val="001A39EE"/>
    <w:rsid w:val="001A506D"/>
    <w:rsid w:val="001A743E"/>
    <w:rsid w:val="001B1316"/>
    <w:rsid w:val="001B18AC"/>
    <w:rsid w:val="001B363E"/>
    <w:rsid w:val="001B36E3"/>
    <w:rsid w:val="001B4837"/>
    <w:rsid w:val="001B6071"/>
    <w:rsid w:val="001C0AA6"/>
    <w:rsid w:val="001C0AD6"/>
    <w:rsid w:val="001C10F6"/>
    <w:rsid w:val="001C2702"/>
    <w:rsid w:val="001C30EC"/>
    <w:rsid w:val="001C3D5F"/>
    <w:rsid w:val="001C71BD"/>
    <w:rsid w:val="001D751E"/>
    <w:rsid w:val="001F163C"/>
    <w:rsid w:val="001F53EC"/>
    <w:rsid w:val="001F6BF3"/>
    <w:rsid w:val="002012B5"/>
    <w:rsid w:val="0020441D"/>
    <w:rsid w:val="00211F67"/>
    <w:rsid w:val="00212081"/>
    <w:rsid w:val="00215023"/>
    <w:rsid w:val="00215D48"/>
    <w:rsid w:val="00216867"/>
    <w:rsid w:val="002175CF"/>
    <w:rsid w:val="002204BC"/>
    <w:rsid w:val="002219E9"/>
    <w:rsid w:val="002227C9"/>
    <w:rsid w:val="00227762"/>
    <w:rsid w:val="00227B96"/>
    <w:rsid w:val="00227EF9"/>
    <w:rsid w:val="0024060C"/>
    <w:rsid w:val="00243930"/>
    <w:rsid w:val="0024669A"/>
    <w:rsid w:val="00247833"/>
    <w:rsid w:val="00250C77"/>
    <w:rsid w:val="00250E64"/>
    <w:rsid w:val="00265510"/>
    <w:rsid w:val="0026663B"/>
    <w:rsid w:val="0027527B"/>
    <w:rsid w:val="00275BEC"/>
    <w:rsid w:val="0028442E"/>
    <w:rsid w:val="00284E8B"/>
    <w:rsid w:val="00290BDD"/>
    <w:rsid w:val="0029327E"/>
    <w:rsid w:val="00293929"/>
    <w:rsid w:val="00294047"/>
    <w:rsid w:val="002963DB"/>
    <w:rsid w:val="00296A39"/>
    <w:rsid w:val="002A0FCA"/>
    <w:rsid w:val="002A3317"/>
    <w:rsid w:val="002A59D7"/>
    <w:rsid w:val="002A63F7"/>
    <w:rsid w:val="002B349E"/>
    <w:rsid w:val="002C021E"/>
    <w:rsid w:val="002C2990"/>
    <w:rsid w:val="002C3189"/>
    <w:rsid w:val="002C4688"/>
    <w:rsid w:val="002C5CE5"/>
    <w:rsid w:val="002D0785"/>
    <w:rsid w:val="002D7D03"/>
    <w:rsid w:val="002E0A27"/>
    <w:rsid w:val="002E14BE"/>
    <w:rsid w:val="002F053E"/>
    <w:rsid w:val="002F0B6F"/>
    <w:rsid w:val="002F6173"/>
    <w:rsid w:val="002F651D"/>
    <w:rsid w:val="003005BF"/>
    <w:rsid w:val="003029B2"/>
    <w:rsid w:val="00310467"/>
    <w:rsid w:val="0031128D"/>
    <w:rsid w:val="00311899"/>
    <w:rsid w:val="00315E9C"/>
    <w:rsid w:val="0032209A"/>
    <w:rsid w:val="0032437F"/>
    <w:rsid w:val="00326105"/>
    <w:rsid w:val="00336075"/>
    <w:rsid w:val="00341152"/>
    <w:rsid w:val="00345D80"/>
    <w:rsid w:val="003538E9"/>
    <w:rsid w:val="00356C2F"/>
    <w:rsid w:val="003573A8"/>
    <w:rsid w:val="00360E56"/>
    <w:rsid w:val="0036389D"/>
    <w:rsid w:val="0036435B"/>
    <w:rsid w:val="00364653"/>
    <w:rsid w:val="003653AC"/>
    <w:rsid w:val="003669B6"/>
    <w:rsid w:val="003740E9"/>
    <w:rsid w:val="00375C3C"/>
    <w:rsid w:val="00375D93"/>
    <w:rsid w:val="003770E3"/>
    <w:rsid w:val="00377628"/>
    <w:rsid w:val="0038382A"/>
    <w:rsid w:val="003866AD"/>
    <w:rsid w:val="003932E7"/>
    <w:rsid w:val="00395595"/>
    <w:rsid w:val="003A3702"/>
    <w:rsid w:val="003A3DED"/>
    <w:rsid w:val="003A74B3"/>
    <w:rsid w:val="003B08AA"/>
    <w:rsid w:val="003B0C5F"/>
    <w:rsid w:val="003B17AB"/>
    <w:rsid w:val="003C03D4"/>
    <w:rsid w:val="003C1319"/>
    <w:rsid w:val="003C3FF8"/>
    <w:rsid w:val="003C478F"/>
    <w:rsid w:val="003C62D1"/>
    <w:rsid w:val="003D1BA6"/>
    <w:rsid w:val="003D72AE"/>
    <w:rsid w:val="003D7CB1"/>
    <w:rsid w:val="003E049A"/>
    <w:rsid w:val="003E2AE5"/>
    <w:rsid w:val="003E4241"/>
    <w:rsid w:val="003E5D01"/>
    <w:rsid w:val="003E6395"/>
    <w:rsid w:val="003F0AAA"/>
    <w:rsid w:val="003F52C8"/>
    <w:rsid w:val="003F7C60"/>
    <w:rsid w:val="00400015"/>
    <w:rsid w:val="0040041D"/>
    <w:rsid w:val="0040271F"/>
    <w:rsid w:val="00402986"/>
    <w:rsid w:val="00403B7B"/>
    <w:rsid w:val="0040602A"/>
    <w:rsid w:val="00410658"/>
    <w:rsid w:val="00410D17"/>
    <w:rsid w:val="004124C1"/>
    <w:rsid w:val="00414B5F"/>
    <w:rsid w:val="00416346"/>
    <w:rsid w:val="00422E1B"/>
    <w:rsid w:val="0042474B"/>
    <w:rsid w:val="004249A7"/>
    <w:rsid w:val="00424A28"/>
    <w:rsid w:val="00425FD8"/>
    <w:rsid w:val="00440871"/>
    <w:rsid w:val="004446BE"/>
    <w:rsid w:val="00444946"/>
    <w:rsid w:val="00446014"/>
    <w:rsid w:val="004542E5"/>
    <w:rsid w:val="00463D11"/>
    <w:rsid w:val="00463DFC"/>
    <w:rsid w:val="0046684C"/>
    <w:rsid w:val="004701DE"/>
    <w:rsid w:val="00471F51"/>
    <w:rsid w:val="0047225C"/>
    <w:rsid w:val="00481A55"/>
    <w:rsid w:val="004824E1"/>
    <w:rsid w:val="00484F87"/>
    <w:rsid w:val="00485395"/>
    <w:rsid w:val="0048742D"/>
    <w:rsid w:val="0049241E"/>
    <w:rsid w:val="004A0CDA"/>
    <w:rsid w:val="004A1519"/>
    <w:rsid w:val="004A42A6"/>
    <w:rsid w:val="004A56E0"/>
    <w:rsid w:val="004A6585"/>
    <w:rsid w:val="004A71C6"/>
    <w:rsid w:val="004A74A8"/>
    <w:rsid w:val="004B0CEF"/>
    <w:rsid w:val="004B15F3"/>
    <w:rsid w:val="004B26BE"/>
    <w:rsid w:val="004C133B"/>
    <w:rsid w:val="004C17DB"/>
    <w:rsid w:val="004C544A"/>
    <w:rsid w:val="004C55CB"/>
    <w:rsid w:val="004D15E1"/>
    <w:rsid w:val="004D1F2A"/>
    <w:rsid w:val="004D206A"/>
    <w:rsid w:val="004D3AD1"/>
    <w:rsid w:val="004D7E35"/>
    <w:rsid w:val="004E3B5C"/>
    <w:rsid w:val="004E3C64"/>
    <w:rsid w:val="004E463B"/>
    <w:rsid w:val="004E4A29"/>
    <w:rsid w:val="004E73C4"/>
    <w:rsid w:val="004F1FA4"/>
    <w:rsid w:val="004F531F"/>
    <w:rsid w:val="00504179"/>
    <w:rsid w:val="00507369"/>
    <w:rsid w:val="00507588"/>
    <w:rsid w:val="00513460"/>
    <w:rsid w:val="00514BB0"/>
    <w:rsid w:val="00525330"/>
    <w:rsid w:val="00526FB9"/>
    <w:rsid w:val="00527012"/>
    <w:rsid w:val="0053159C"/>
    <w:rsid w:val="005429DD"/>
    <w:rsid w:val="00547026"/>
    <w:rsid w:val="00560643"/>
    <w:rsid w:val="0056242B"/>
    <w:rsid w:val="00563856"/>
    <w:rsid w:val="005829AB"/>
    <w:rsid w:val="00585310"/>
    <w:rsid w:val="00585F5C"/>
    <w:rsid w:val="005A00BB"/>
    <w:rsid w:val="005A0E88"/>
    <w:rsid w:val="005A2B20"/>
    <w:rsid w:val="005B5774"/>
    <w:rsid w:val="005B7926"/>
    <w:rsid w:val="005C036C"/>
    <w:rsid w:val="005C0A24"/>
    <w:rsid w:val="005D244F"/>
    <w:rsid w:val="005D5B58"/>
    <w:rsid w:val="005D6463"/>
    <w:rsid w:val="005E22A2"/>
    <w:rsid w:val="005F475C"/>
    <w:rsid w:val="005F4DE9"/>
    <w:rsid w:val="005F4E8A"/>
    <w:rsid w:val="005F50FF"/>
    <w:rsid w:val="00607827"/>
    <w:rsid w:val="0061056E"/>
    <w:rsid w:val="00613104"/>
    <w:rsid w:val="00613BE6"/>
    <w:rsid w:val="00613C4F"/>
    <w:rsid w:val="006157AD"/>
    <w:rsid w:val="00616006"/>
    <w:rsid w:val="0062007D"/>
    <w:rsid w:val="00624938"/>
    <w:rsid w:val="00625162"/>
    <w:rsid w:val="00626168"/>
    <w:rsid w:val="00630538"/>
    <w:rsid w:val="00633D13"/>
    <w:rsid w:val="00640AC0"/>
    <w:rsid w:val="006412FF"/>
    <w:rsid w:val="006428B9"/>
    <w:rsid w:val="00642BF8"/>
    <w:rsid w:val="00644630"/>
    <w:rsid w:val="00644D86"/>
    <w:rsid w:val="00645FC4"/>
    <w:rsid w:val="00650A9A"/>
    <w:rsid w:val="00653EBF"/>
    <w:rsid w:val="006560E0"/>
    <w:rsid w:val="00667677"/>
    <w:rsid w:val="00672934"/>
    <w:rsid w:val="00672E0F"/>
    <w:rsid w:val="00675CFB"/>
    <w:rsid w:val="0067646A"/>
    <w:rsid w:val="00680A12"/>
    <w:rsid w:val="0068202A"/>
    <w:rsid w:val="0068313A"/>
    <w:rsid w:val="00686F30"/>
    <w:rsid w:val="00691657"/>
    <w:rsid w:val="00691CD3"/>
    <w:rsid w:val="0069210D"/>
    <w:rsid w:val="006971CF"/>
    <w:rsid w:val="006A4E03"/>
    <w:rsid w:val="006A5550"/>
    <w:rsid w:val="006A797F"/>
    <w:rsid w:val="006B06B4"/>
    <w:rsid w:val="006B703D"/>
    <w:rsid w:val="006B7F3C"/>
    <w:rsid w:val="006C0A93"/>
    <w:rsid w:val="006C591F"/>
    <w:rsid w:val="006D034C"/>
    <w:rsid w:val="006D3EF8"/>
    <w:rsid w:val="006D49CC"/>
    <w:rsid w:val="006D6ECA"/>
    <w:rsid w:val="006D782F"/>
    <w:rsid w:val="006E1261"/>
    <w:rsid w:val="006E13DC"/>
    <w:rsid w:val="006E156A"/>
    <w:rsid w:val="006E1B3C"/>
    <w:rsid w:val="006F7EDB"/>
    <w:rsid w:val="007046CC"/>
    <w:rsid w:val="00710874"/>
    <w:rsid w:val="00710EF2"/>
    <w:rsid w:val="0071386C"/>
    <w:rsid w:val="00715D67"/>
    <w:rsid w:val="00715D82"/>
    <w:rsid w:val="007171BE"/>
    <w:rsid w:val="00725698"/>
    <w:rsid w:val="00731A41"/>
    <w:rsid w:val="0073702B"/>
    <w:rsid w:val="00744D92"/>
    <w:rsid w:val="007464EF"/>
    <w:rsid w:val="00746D6B"/>
    <w:rsid w:val="00751400"/>
    <w:rsid w:val="00751DED"/>
    <w:rsid w:val="00757D9C"/>
    <w:rsid w:val="00763534"/>
    <w:rsid w:val="00764F38"/>
    <w:rsid w:val="0077031E"/>
    <w:rsid w:val="00770F92"/>
    <w:rsid w:val="007719AC"/>
    <w:rsid w:val="00772B79"/>
    <w:rsid w:val="007733E1"/>
    <w:rsid w:val="00773E9E"/>
    <w:rsid w:val="00782CD2"/>
    <w:rsid w:val="00790510"/>
    <w:rsid w:val="00791000"/>
    <w:rsid w:val="00792077"/>
    <w:rsid w:val="00797550"/>
    <w:rsid w:val="007A5D05"/>
    <w:rsid w:val="007A5DA0"/>
    <w:rsid w:val="007A7480"/>
    <w:rsid w:val="007A780E"/>
    <w:rsid w:val="007B2129"/>
    <w:rsid w:val="007B218A"/>
    <w:rsid w:val="007C6A6E"/>
    <w:rsid w:val="007C7808"/>
    <w:rsid w:val="007D0147"/>
    <w:rsid w:val="007D2C21"/>
    <w:rsid w:val="007D6A52"/>
    <w:rsid w:val="007D7234"/>
    <w:rsid w:val="007E103A"/>
    <w:rsid w:val="007E4E23"/>
    <w:rsid w:val="007E5E7F"/>
    <w:rsid w:val="007E7A07"/>
    <w:rsid w:val="007F208C"/>
    <w:rsid w:val="007F2A69"/>
    <w:rsid w:val="007F3D11"/>
    <w:rsid w:val="008038BC"/>
    <w:rsid w:val="0081018C"/>
    <w:rsid w:val="00811CF5"/>
    <w:rsid w:val="00813F58"/>
    <w:rsid w:val="00814864"/>
    <w:rsid w:val="00816FED"/>
    <w:rsid w:val="00823EC2"/>
    <w:rsid w:val="008320D7"/>
    <w:rsid w:val="008324ED"/>
    <w:rsid w:val="00836B5F"/>
    <w:rsid w:val="00852147"/>
    <w:rsid w:val="008545F5"/>
    <w:rsid w:val="008606C7"/>
    <w:rsid w:val="00872762"/>
    <w:rsid w:val="0087580C"/>
    <w:rsid w:val="00875DEA"/>
    <w:rsid w:val="00881E09"/>
    <w:rsid w:val="00886FA7"/>
    <w:rsid w:val="008950EC"/>
    <w:rsid w:val="008A2821"/>
    <w:rsid w:val="008A5769"/>
    <w:rsid w:val="008A5AC8"/>
    <w:rsid w:val="008A761A"/>
    <w:rsid w:val="008B4063"/>
    <w:rsid w:val="008C3B1A"/>
    <w:rsid w:val="008C5349"/>
    <w:rsid w:val="008C579F"/>
    <w:rsid w:val="008C7B16"/>
    <w:rsid w:val="008D49F0"/>
    <w:rsid w:val="008D7C08"/>
    <w:rsid w:val="008E39E6"/>
    <w:rsid w:val="008E3DB9"/>
    <w:rsid w:val="008E3F16"/>
    <w:rsid w:val="008E7490"/>
    <w:rsid w:val="008F186B"/>
    <w:rsid w:val="008F2E9D"/>
    <w:rsid w:val="008F7619"/>
    <w:rsid w:val="00900220"/>
    <w:rsid w:val="00901550"/>
    <w:rsid w:val="00902BB9"/>
    <w:rsid w:val="009120B8"/>
    <w:rsid w:val="0091711F"/>
    <w:rsid w:val="009236DB"/>
    <w:rsid w:val="0092542F"/>
    <w:rsid w:val="00925464"/>
    <w:rsid w:val="00925BE4"/>
    <w:rsid w:val="00932441"/>
    <w:rsid w:val="009337C4"/>
    <w:rsid w:val="0093404C"/>
    <w:rsid w:val="0094262A"/>
    <w:rsid w:val="0094273B"/>
    <w:rsid w:val="00943660"/>
    <w:rsid w:val="00944386"/>
    <w:rsid w:val="009504A1"/>
    <w:rsid w:val="0095427F"/>
    <w:rsid w:val="009557CE"/>
    <w:rsid w:val="00956D57"/>
    <w:rsid w:val="00971388"/>
    <w:rsid w:val="00972356"/>
    <w:rsid w:val="00973B39"/>
    <w:rsid w:val="00974ADD"/>
    <w:rsid w:val="00983458"/>
    <w:rsid w:val="00984CEF"/>
    <w:rsid w:val="00985128"/>
    <w:rsid w:val="009876F0"/>
    <w:rsid w:val="0099144B"/>
    <w:rsid w:val="00997742"/>
    <w:rsid w:val="009A57C0"/>
    <w:rsid w:val="009B335B"/>
    <w:rsid w:val="009B41A3"/>
    <w:rsid w:val="009B6D1A"/>
    <w:rsid w:val="009C1D0D"/>
    <w:rsid w:val="009C4570"/>
    <w:rsid w:val="009D016B"/>
    <w:rsid w:val="009D1187"/>
    <w:rsid w:val="009D12E0"/>
    <w:rsid w:val="009E040A"/>
    <w:rsid w:val="009E184F"/>
    <w:rsid w:val="009E1D0E"/>
    <w:rsid w:val="009E246C"/>
    <w:rsid w:val="009E285F"/>
    <w:rsid w:val="009E300C"/>
    <w:rsid w:val="009E53EE"/>
    <w:rsid w:val="009E6D87"/>
    <w:rsid w:val="009F488D"/>
    <w:rsid w:val="009F7A71"/>
    <w:rsid w:val="00A00279"/>
    <w:rsid w:val="00A01754"/>
    <w:rsid w:val="00A12119"/>
    <w:rsid w:val="00A139D8"/>
    <w:rsid w:val="00A155A8"/>
    <w:rsid w:val="00A21B07"/>
    <w:rsid w:val="00A30BAB"/>
    <w:rsid w:val="00A4380C"/>
    <w:rsid w:val="00A43D7B"/>
    <w:rsid w:val="00A44220"/>
    <w:rsid w:val="00A535C4"/>
    <w:rsid w:val="00A5508F"/>
    <w:rsid w:val="00A60EF9"/>
    <w:rsid w:val="00A62137"/>
    <w:rsid w:val="00A63238"/>
    <w:rsid w:val="00A66311"/>
    <w:rsid w:val="00A6754D"/>
    <w:rsid w:val="00A708A5"/>
    <w:rsid w:val="00A70CC6"/>
    <w:rsid w:val="00A70FF3"/>
    <w:rsid w:val="00A724F2"/>
    <w:rsid w:val="00A741CF"/>
    <w:rsid w:val="00A80150"/>
    <w:rsid w:val="00A831C6"/>
    <w:rsid w:val="00A863A7"/>
    <w:rsid w:val="00A95068"/>
    <w:rsid w:val="00AA3931"/>
    <w:rsid w:val="00AB0210"/>
    <w:rsid w:val="00AB4754"/>
    <w:rsid w:val="00AC0F62"/>
    <w:rsid w:val="00AC3C53"/>
    <w:rsid w:val="00AC5C62"/>
    <w:rsid w:val="00AC72FA"/>
    <w:rsid w:val="00AC7C98"/>
    <w:rsid w:val="00AC7D69"/>
    <w:rsid w:val="00AD2DEA"/>
    <w:rsid w:val="00AD3379"/>
    <w:rsid w:val="00AD5A71"/>
    <w:rsid w:val="00AD7A40"/>
    <w:rsid w:val="00AE0684"/>
    <w:rsid w:val="00AE1714"/>
    <w:rsid w:val="00AE3907"/>
    <w:rsid w:val="00AF20F1"/>
    <w:rsid w:val="00AF37C4"/>
    <w:rsid w:val="00AF4344"/>
    <w:rsid w:val="00AF49F2"/>
    <w:rsid w:val="00AF4E0D"/>
    <w:rsid w:val="00AF5DDD"/>
    <w:rsid w:val="00B01682"/>
    <w:rsid w:val="00B05DEB"/>
    <w:rsid w:val="00B0696B"/>
    <w:rsid w:val="00B06C56"/>
    <w:rsid w:val="00B075B6"/>
    <w:rsid w:val="00B15C56"/>
    <w:rsid w:val="00B16BFF"/>
    <w:rsid w:val="00B16F02"/>
    <w:rsid w:val="00B20DE9"/>
    <w:rsid w:val="00B228DD"/>
    <w:rsid w:val="00B25DF3"/>
    <w:rsid w:val="00B27918"/>
    <w:rsid w:val="00B3008B"/>
    <w:rsid w:val="00B37BF0"/>
    <w:rsid w:val="00B4062C"/>
    <w:rsid w:val="00B42856"/>
    <w:rsid w:val="00B444D3"/>
    <w:rsid w:val="00B4727D"/>
    <w:rsid w:val="00B521A8"/>
    <w:rsid w:val="00B52FE4"/>
    <w:rsid w:val="00B55004"/>
    <w:rsid w:val="00B56AE2"/>
    <w:rsid w:val="00B57496"/>
    <w:rsid w:val="00B60A1C"/>
    <w:rsid w:val="00B61DC4"/>
    <w:rsid w:val="00B650C3"/>
    <w:rsid w:val="00B6676C"/>
    <w:rsid w:val="00B66A40"/>
    <w:rsid w:val="00B67023"/>
    <w:rsid w:val="00B800D5"/>
    <w:rsid w:val="00B82045"/>
    <w:rsid w:val="00B8401E"/>
    <w:rsid w:val="00B87416"/>
    <w:rsid w:val="00B87E11"/>
    <w:rsid w:val="00B961CB"/>
    <w:rsid w:val="00B96356"/>
    <w:rsid w:val="00B963BC"/>
    <w:rsid w:val="00BA0B4B"/>
    <w:rsid w:val="00BA1134"/>
    <w:rsid w:val="00BA3F28"/>
    <w:rsid w:val="00BA42B6"/>
    <w:rsid w:val="00BB694F"/>
    <w:rsid w:val="00BC613F"/>
    <w:rsid w:val="00BC62E2"/>
    <w:rsid w:val="00BD0535"/>
    <w:rsid w:val="00BD0B2A"/>
    <w:rsid w:val="00BD11AD"/>
    <w:rsid w:val="00BD2AE9"/>
    <w:rsid w:val="00BD4BBE"/>
    <w:rsid w:val="00BE0985"/>
    <w:rsid w:val="00BE623F"/>
    <w:rsid w:val="00BF155C"/>
    <w:rsid w:val="00BF2A45"/>
    <w:rsid w:val="00BF301B"/>
    <w:rsid w:val="00BF322A"/>
    <w:rsid w:val="00C00425"/>
    <w:rsid w:val="00C01373"/>
    <w:rsid w:val="00C21B1A"/>
    <w:rsid w:val="00C23A23"/>
    <w:rsid w:val="00C25AE5"/>
    <w:rsid w:val="00C2628E"/>
    <w:rsid w:val="00C2666C"/>
    <w:rsid w:val="00C34B45"/>
    <w:rsid w:val="00C34F02"/>
    <w:rsid w:val="00C35158"/>
    <w:rsid w:val="00C37367"/>
    <w:rsid w:val="00C416AD"/>
    <w:rsid w:val="00C54DA6"/>
    <w:rsid w:val="00C5722F"/>
    <w:rsid w:val="00C572A2"/>
    <w:rsid w:val="00C600A5"/>
    <w:rsid w:val="00C63290"/>
    <w:rsid w:val="00C6359C"/>
    <w:rsid w:val="00C674A2"/>
    <w:rsid w:val="00C70942"/>
    <w:rsid w:val="00C75FE2"/>
    <w:rsid w:val="00C778C5"/>
    <w:rsid w:val="00C82D7C"/>
    <w:rsid w:val="00C91CBD"/>
    <w:rsid w:val="00C925AE"/>
    <w:rsid w:val="00C93599"/>
    <w:rsid w:val="00C948D4"/>
    <w:rsid w:val="00C96F3A"/>
    <w:rsid w:val="00CA6654"/>
    <w:rsid w:val="00CB1022"/>
    <w:rsid w:val="00CB26F6"/>
    <w:rsid w:val="00CC75E6"/>
    <w:rsid w:val="00CD55CA"/>
    <w:rsid w:val="00CD6786"/>
    <w:rsid w:val="00CE0E21"/>
    <w:rsid w:val="00CE2DCC"/>
    <w:rsid w:val="00CE4C1E"/>
    <w:rsid w:val="00CE565E"/>
    <w:rsid w:val="00CF508F"/>
    <w:rsid w:val="00CF53B9"/>
    <w:rsid w:val="00D01CA9"/>
    <w:rsid w:val="00D03CAF"/>
    <w:rsid w:val="00D054DB"/>
    <w:rsid w:val="00D059B4"/>
    <w:rsid w:val="00D05CE6"/>
    <w:rsid w:val="00D07683"/>
    <w:rsid w:val="00D127CB"/>
    <w:rsid w:val="00D13A8B"/>
    <w:rsid w:val="00D17C45"/>
    <w:rsid w:val="00D242BB"/>
    <w:rsid w:val="00D30A4F"/>
    <w:rsid w:val="00D3120C"/>
    <w:rsid w:val="00D317D8"/>
    <w:rsid w:val="00D3406D"/>
    <w:rsid w:val="00D40EAE"/>
    <w:rsid w:val="00D412EF"/>
    <w:rsid w:val="00D4301A"/>
    <w:rsid w:val="00D43224"/>
    <w:rsid w:val="00D44349"/>
    <w:rsid w:val="00D447C9"/>
    <w:rsid w:val="00D44C50"/>
    <w:rsid w:val="00D511ED"/>
    <w:rsid w:val="00D521E4"/>
    <w:rsid w:val="00D526E0"/>
    <w:rsid w:val="00D555A3"/>
    <w:rsid w:val="00D60702"/>
    <w:rsid w:val="00D64E63"/>
    <w:rsid w:val="00D65E5D"/>
    <w:rsid w:val="00D72C37"/>
    <w:rsid w:val="00D73783"/>
    <w:rsid w:val="00D80838"/>
    <w:rsid w:val="00D833FF"/>
    <w:rsid w:val="00D83991"/>
    <w:rsid w:val="00D849A2"/>
    <w:rsid w:val="00D873D2"/>
    <w:rsid w:val="00D87860"/>
    <w:rsid w:val="00D87CCB"/>
    <w:rsid w:val="00D90955"/>
    <w:rsid w:val="00D93788"/>
    <w:rsid w:val="00D9493F"/>
    <w:rsid w:val="00D95012"/>
    <w:rsid w:val="00D95565"/>
    <w:rsid w:val="00D97EEB"/>
    <w:rsid w:val="00DA57A2"/>
    <w:rsid w:val="00DA73CA"/>
    <w:rsid w:val="00DB1B89"/>
    <w:rsid w:val="00DB2E20"/>
    <w:rsid w:val="00DC190D"/>
    <w:rsid w:val="00DC424C"/>
    <w:rsid w:val="00DD5B03"/>
    <w:rsid w:val="00DD6FC6"/>
    <w:rsid w:val="00DE154A"/>
    <w:rsid w:val="00DE2C67"/>
    <w:rsid w:val="00DF4E64"/>
    <w:rsid w:val="00DF59D1"/>
    <w:rsid w:val="00DF6429"/>
    <w:rsid w:val="00E03FD9"/>
    <w:rsid w:val="00E05CEF"/>
    <w:rsid w:val="00E15CF7"/>
    <w:rsid w:val="00E15F3E"/>
    <w:rsid w:val="00E249F8"/>
    <w:rsid w:val="00E2558B"/>
    <w:rsid w:val="00E255B1"/>
    <w:rsid w:val="00E256A0"/>
    <w:rsid w:val="00E27EB4"/>
    <w:rsid w:val="00E36459"/>
    <w:rsid w:val="00E4233F"/>
    <w:rsid w:val="00E4248C"/>
    <w:rsid w:val="00E4423E"/>
    <w:rsid w:val="00E4441D"/>
    <w:rsid w:val="00E514B7"/>
    <w:rsid w:val="00E556C0"/>
    <w:rsid w:val="00E574B6"/>
    <w:rsid w:val="00E6310A"/>
    <w:rsid w:val="00E66D50"/>
    <w:rsid w:val="00E706FF"/>
    <w:rsid w:val="00E71649"/>
    <w:rsid w:val="00E72648"/>
    <w:rsid w:val="00E7430F"/>
    <w:rsid w:val="00E7548E"/>
    <w:rsid w:val="00E76F35"/>
    <w:rsid w:val="00E804DE"/>
    <w:rsid w:val="00E941B7"/>
    <w:rsid w:val="00E96B51"/>
    <w:rsid w:val="00EA09A0"/>
    <w:rsid w:val="00EA1D96"/>
    <w:rsid w:val="00EA5F7F"/>
    <w:rsid w:val="00EA7FD5"/>
    <w:rsid w:val="00EB0E99"/>
    <w:rsid w:val="00EB2BA8"/>
    <w:rsid w:val="00EB2BD3"/>
    <w:rsid w:val="00EB36D7"/>
    <w:rsid w:val="00EB4257"/>
    <w:rsid w:val="00EB464A"/>
    <w:rsid w:val="00EB46F4"/>
    <w:rsid w:val="00EB5FAB"/>
    <w:rsid w:val="00EC4467"/>
    <w:rsid w:val="00EC4897"/>
    <w:rsid w:val="00EC4EA1"/>
    <w:rsid w:val="00ED4A31"/>
    <w:rsid w:val="00ED5BBF"/>
    <w:rsid w:val="00ED5CA4"/>
    <w:rsid w:val="00EE06BC"/>
    <w:rsid w:val="00EE35E7"/>
    <w:rsid w:val="00EE4AAA"/>
    <w:rsid w:val="00EF1964"/>
    <w:rsid w:val="00EF4042"/>
    <w:rsid w:val="00EF4348"/>
    <w:rsid w:val="00F02290"/>
    <w:rsid w:val="00F02C3D"/>
    <w:rsid w:val="00F10105"/>
    <w:rsid w:val="00F11D2B"/>
    <w:rsid w:val="00F13546"/>
    <w:rsid w:val="00F13BE0"/>
    <w:rsid w:val="00F150CA"/>
    <w:rsid w:val="00F15A27"/>
    <w:rsid w:val="00F269A2"/>
    <w:rsid w:val="00F372F1"/>
    <w:rsid w:val="00F404B3"/>
    <w:rsid w:val="00F42BC2"/>
    <w:rsid w:val="00F43C45"/>
    <w:rsid w:val="00F60D60"/>
    <w:rsid w:val="00F61FCF"/>
    <w:rsid w:val="00F64599"/>
    <w:rsid w:val="00F66439"/>
    <w:rsid w:val="00F67876"/>
    <w:rsid w:val="00F81C67"/>
    <w:rsid w:val="00F9785F"/>
    <w:rsid w:val="00FA3019"/>
    <w:rsid w:val="00FA657A"/>
    <w:rsid w:val="00FA7610"/>
    <w:rsid w:val="00FB4E41"/>
    <w:rsid w:val="00FB7ACF"/>
    <w:rsid w:val="00FC078E"/>
    <w:rsid w:val="00FC203A"/>
    <w:rsid w:val="00FC3442"/>
    <w:rsid w:val="00FC3E37"/>
    <w:rsid w:val="00FC4177"/>
    <w:rsid w:val="00FC4F7B"/>
    <w:rsid w:val="00FC72AF"/>
    <w:rsid w:val="00FD0205"/>
    <w:rsid w:val="00FD082A"/>
    <w:rsid w:val="00FD0909"/>
    <w:rsid w:val="00FD15F2"/>
    <w:rsid w:val="00FD4211"/>
    <w:rsid w:val="00FD56B3"/>
    <w:rsid w:val="00FD7E74"/>
    <w:rsid w:val="00FE08B7"/>
    <w:rsid w:val="00FE117D"/>
    <w:rsid w:val="00FE273F"/>
    <w:rsid w:val="00FF3A01"/>
    <w:rsid w:val="00FF71E2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261"/>
    <w:rPr>
      <w:sz w:val="18"/>
      <w:szCs w:val="18"/>
    </w:rPr>
  </w:style>
  <w:style w:type="paragraph" w:styleId="a5">
    <w:name w:val="List Paragraph"/>
    <w:basedOn w:val="a"/>
    <w:uiPriority w:val="34"/>
    <w:qFormat/>
    <w:rsid w:val="006E12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261"/>
    <w:rPr>
      <w:sz w:val="18"/>
      <w:szCs w:val="18"/>
    </w:rPr>
  </w:style>
  <w:style w:type="paragraph" w:styleId="a5">
    <w:name w:val="List Paragraph"/>
    <w:basedOn w:val="a"/>
    <w:uiPriority w:val="34"/>
    <w:qFormat/>
    <w:rsid w:val="006E1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llq</dc:creator>
  <cp:keywords/>
  <dc:description/>
  <cp:lastModifiedBy>llq</cp:lastModifiedBy>
  <cp:revision>161</cp:revision>
  <dcterms:created xsi:type="dcterms:W3CDTF">2024-08-20T02:41:00Z</dcterms:created>
  <dcterms:modified xsi:type="dcterms:W3CDTF">2024-11-18T07:09:00Z</dcterms:modified>
</cp:coreProperties>
</file>