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C210" w14:textId="77777777" w:rsidR="00BD5DDD" w:rsidRPr="0065003E" w:rsidRDefault="00000000">
      <w:pPr>
        <w:adjustRightInd w:val="0"/>
        <w:snapToGrid w:val="0"/>
        <w:spacing w:line="360" w:lineRule="auto"/>
        <w:jc w:val="left"/>
        <w:rPr>
          <w:rFonts w:ascii="宋体" w:hAnsi="宋体" w:hint="eastAsia"/>
          <w:sz w:val="24"/>
        </w:rPr>
      </w:pPr>
      <w:r w:rsidRPr="0065003E">
        <w:rPr>
          <w:rFonts w:ascii="宋体" w:hAnsi="宋体" w:hint="eastAsia"/>
          <w:sz w:val="24"/>
        </w:rPr>
        <w:t>证券代码：</w:t>
      </w:r>
      <w:r w:rsidRPr="0065003E">
        <w:rPr>
          <w:rFonts w:ascii="宋体" w:hAnsi="宋体"/>
          <w:sz w:val="24"/>
        </w:rPr>
        <w:t>688456</w:t>
      </w:r>
      <w:r w:rsidRPr="0065003E">
        <w:rPr>
          <w:rFonts w:ascii="宋体" w:hAnsi="宋体" w:hint="eastAsia"/>
          <w:sz w:val="24"/>
        </w:rPr>
        <w:t xml:space="preserve">       </w:t>
      </w:r>
      <w:r w:rsidRPr="0065003E">
        <w:rPr>
          <w:rFonts w:ascii="宋体" w:hAnsi="宋体"/>
          <w:sz w:val="24"/>
        </w:rPr>
        <w:t xml:space="preserve">                            </w:t>
      </w:r>
      <w:r w:rsidRPr="0065003E">
        <w:rPr>
          <w:rFonts w:ascii="宋体" w:hAnsi="宋体" w:hint="eastAsia"/>
          <w:sz w:val="24"/>
        </w:rPr>
        <w:t>证券简称：有研粉材</w:t>
      </w:r>
    </w:p>
    <w:p w14:paraId="2FC8B190" w14:textId="77777777" w:rsidR="00BD5DDD" w:rsidRPr="0065003E" w:rsidRDefault="00BD5DDD">
      <w:pPr>
        <w:adjustRightInd w:val="0"/>
        <w:spacing w:line="360" w:lineRule="auto"/>
        <w:jc w:val="center"/>
        <w:rPr>
          <w:rFonts w:ascii="宋体" w:hAnsi="宋体" w:cs="宋体" w:hint="eastAsia"/>
          <w:b/>
          <w:color w:val="000000"/>
          <w:kern w:val="0"/>
          <w:sz w:val="24"/>
        </w:rPr>
      </w:pPr>
    </w:p>
    <w:p w14:paraId="41509B4F" w14:textId="77777777" w:rsidR="00BD5DDD" w:rsidRPr="0065003E" w:rsidRDefault="00000000">
      <w:pPr>
        <w:adjustRightInd w:val="0"/>
        <w:spacing w:line="360" w:lineRule="auto"/>
        <w:jc w:val="center"/>
        <w:rPr>
          <w:rFonts w:ascii="宋体" w:hAnsi="宋体" w:hint="eastAsia"/>
          <w:b/>
          <w:bCs/>
          <w:color w:val="FF0000"/>
          <w:sz w:val="32"/>
          <w:szCs w:val="32"/>
        </w:rPr>
      </w:pPr>
      <w:r w:rsidRPr="0065003E">
        <w:rPr>
          <w:rFonts w:ascii="宋体" w:hAnsi="宋体" w:hint="eastAsia"/>
          <w:b/>
          <w:bCs/>
          <w:color w:val="FF0000"/>
          <w:sz w:val="32"/>
          <w:szCs w:val="32"/>
        </w:rPr>
        <w:t>有</w:t>
      </w:r>
      <w:proofErr w:type="gramStart"/>
      <w:r w:rsidRPr="0065003E">
        <w:rPr>
          <w:rFonts w:ascii="宋体" w:hAnsi="宋体" w:hint="eastAsia"/>
          <w:b/>
          <w:bCs/>
          <w:color w:val="FF0000"/>
          <w:sz w:val="32"/>
          <w:szCs w:val="32"/>
        </w:rPr>
        <w:t>研</w:t>
      </w:r>
      <w:proofErr w:type="gramEnd"/>
      <w:r w:rsidRPr="0065003E">
        <w:rPr>
          <w:rFonts w:ascii="宋体" w:hAnsi="宋体" w:hint="eastAsia"/>
          <w:b/>
          <w:bCs/>
          <w:color w:val="FF0000"/>
          <w:sz w:val="32"/>
          <w:szCs w:val="32"/>
        </w:rPr>
        <w:t>粉末新材料股份有限公司</w:t>
      </w:r>
    </w:p>
    <w:p w14:paraId="4C62EFCE" w14:textId="506C7936" w:rsidR="00BD5DDD" w:rsidRPr="0065003E" w:rsidRDefault="00000000">
      <w:pPr>
        <w:adjustRightInd w:val="0"/>
        <w:spacing w:line="360" w:lineRule="auto"/>
        <w:jc w:val="center"/>
        <w:rPr>
          <w:rFonts w:ascii="宋体" w:hAnsi="宋体" w:hint="eastAsia"/>
          <w:color w:val="000000"/>
          <w:sz w:val="24"/>
        </w:rPr>
      </w:pPr>
      <w:r w:rsidRPr="0065003E">
        <w:rPr>
          <w:rFonts w:hint="eastAsia"/>
          <w:b/>
          <w:bCs/>
          <w:color w:val="FF0000"/>
          <w:sz w:val="32"/>
          <w:szCs w:val="32"/>
        </w:rPr>
        <w:t>投资者关系活动记录表（</w:t>
      </w:r>
      <w:r w:rsidRPr="0065003E">
        <w:rPr>
          <w:rFonts w:hint="eastAsia"/>
          <w:b/>
          <w:bCs/>
          <w:color w:val="FF0000"/>
          <w:sz w:val="32"/>
          <w:szCs w:val="32"/>
        </w:rPr>
        <w:t>2024</w:t>
      </w:r>
      <w:r w:rsidRPr="0065003E">
        <w:rPr>
          <w:rFonts w:hint="eastAsia"/>
          <w:b/>
          <w:bCs/>
          <w:color w:val="FF0000"/>
          <w:sz w:val="32"/>
          <w:szCs w:val="32"/>
        </w:rPr>
        <w:t>年</w:t>
      </w:r>
      <w:r w:rsidR="00CA4588" w:rsidRPr="0065003E">
        <w:rPr>
          <w:rFonts w:hint="eastAsia"/>
          <w:b/>
          <w:bCs/>
          <w:color w:val="FF0000"/>
          <w:sz w:val="32"/>
          <w:szCs w:val="32"/>
        </w:rPr>
        <w:t>1</w:t>
      </w:r>
      <w:r w:rsidR="009409DF" w:rsidRPr="0065003E">
        <w:rPr>
          <w:rFonts w:hint="eastAsia"/>
          <w:b/>
          <w:bCs/>
          <w:color w:val="FF0000"/>
          <w:sz w:val="32"/>
          <w:szCs w:val="32"/>
        </w:rPr>
        <w:t>1</w:t>
      </w:r>
      <w:r w:rsidRPr="0065003E">
        <w:rPr>
          <w:rFonts w:hint="eastAsia"/>
          <w:b/>
          <w:bCs/>
          <w:color w:val="FF0000"/>
          <w:sz w:val="32"/>
          <w:szCs w:val="32"/>
        </w:rPr>
        <w:t>月</w:t>
      </w:r>
      <w:r w:rsidR="003B1CC8" w:rsidRPr="0065003E">
        <w:rPr>
          <w:rFonts w:hint="eastAsia"/>
          <w:b/>
          <w:bCs/>
          <w:color w:val="FF0000"/>
          <w:sz w:val="32"/>
          <w:szCs w:val="32"/>
        </w:rPr>
        <w:t>1</w:t>
      </w:r>
      <w:r w:rsidR="009409DF" w:rsidRPr="0065003E">
        <w:rPr>
          <w:rFonts w:hint="eastAsia"/>
          <w:b/>
          <w:bCs/>
          <w:color w:val="FF0000"/>
          <w:sz w:val="32"/>
          <w:szCs w:val="32"/>
        </w:rPr>
        <w:t>2</w:t>
      </w:r>
      <w:r w:rsidRPr="0065003E">
        <w:rPr>
          <w:rFonts w:hint="eastAsia"/>
          <w:b/>
          <w:bCs/>
          <w:color w:val="FF0000"/>
          <w:sz w:val="32"/>
          <w:szCs w:val="32"/>
        </w:rPr>
        <w:t>日）</w:t>
      </w:r>
    </w:p>
    <w:p w14:paraId="0A967DF7" w14:textId="77777777" w:rsidR="00BD5DDD" w:rsidRPr="0065003E" w:rsidRDefault="00BD5DDD">
      <w:pPr>
        <w:spacing w:line="360" w:lineRule="auto"/>
        <w:rPr>
          <w:rFonts w:ascii="宋体" w:hAnsi="宋体" w:hint="eastAsia"/>
          <w:color w:val="000000"/>
          <w:sz w:val="24"/>
        </w:rPr>
      </w:pPr>
    </w:p>
    <w:tbl>
      <w:tblPr>
        <w:tblStyle w:val="af"/>
        <w:tblW w:w="0" w:type="auto"/>
        <w:tblLook w:val="04A0" w:firstRow="1" w:lastRow="0" w:firstColumn="1" w:lastColumn="0" w:noHBand="0" w:noVBand="1"/>
      </w:tblPr>
      <w:tblGrid>
        <w:gridCol w:w="1980"/>
        <w:gridCol w:w="6316"/>
      </w:tblGrid>
      <w:tr w:rsidR="00BD5DDD" w:rsidRPr="0065003E" w14:paraId="10AF68AC" w14:textId="77777777">
        <w:tc>
          <w:tcPr>
            <w:tcW w:w="1980" w:type="dxa"/>
          </w:tcPr>
          <w:p w14:paraId="4A6B3530"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投资者关系活动类别</w:t>
            </w:r>
          </w:p>
        </w:tc>
        <w:tc>
          <w:tcPr>
            <w:tcW w:w="6316" w:type="dxa"/>
          </w:tcPr>
          <w:p w14:paraId="0DE43EB8" w14:textId="27E499E5" w:rsidR="00BD5DDD" w:rsidRPr="0065003E" w:rsidRDefault="006E5747">
            <w:pPr>
              <w:spacing w:line="360" w:lineRule="auto"/>
              <w:rPr>
                <w:rFonts w:ascii="Courier New" w:hAnsi="Courier New" w:cs="Courier New"/>
                <w:sz w:val="27"/>
                <w:szCs w:val="27"/>
                <w:shd w:val="clear" w:color="auto" w:fill="FFFFFF"/>
              </w:rPr>
            </w:pPr>
            <w:r w:rsidRPr="0065003E">
              <w:rPr>
                <w:rFonts w:ascii="宋体" w:hAnsi="宋体" w:cs="Arial" w:hint="eastAsia"/>
                <w:sz w:val="27"/>
                <w:szCs w:val="27"/>
                <w:shd w:val="clear" w:color="auto" w:fill="FFFFFF"/>
              </w:rPr>
              <w:t>□</w:t>
            </w:r>
            <w:r w:rsidR="003B1CC8" w:rsidRPr="0065003E">
              <w:rPr>
                <w:rFonts w:ascii="Courier New" w:hAnsi="Courier New" w:cs="Courier New"/>
                <w:sz w:val="27"/>
                <w:szCs w:val="27"/>
                <w:shd w:val="clear" w:color="auto" w:fill="FFFFFF"/>
              </w:rPr>
              <w:t>特定对象调研</w:t>
            </w:r>
            <w:r w:rsidR="003B1CC8" w:rsidRPr="0065003E">
              <w:rPr>
                <w:rFonts w:ascii="Courier New" w:hAnsi="Courier New" w:cs="Courier New" w:hint="eastAsia"/>
                <w:sz w:val="27"/>
                <w:szCs w:val="27"/>
                <w:shd w:val="clear" w:color="auto" w:fill="FFFFFF"/>
              </w:rPr>
              <w:t xml:space="preserve"> </w:t>
            </w:r>
            <w:r w:rsidR="003B1CC8" w:rsidRPr="0065003E">
              <w:rPr>
                <w:rFonts w:ascii="Courier New" w:hAnsi="Courier New" w:cs="Courier New"/>
                <w:sz w:val="27"/>
                <w:szCs w:val="27"/>
                <w:shd w:val="clear" w:color="auto" w:fill="FFFFFF"/>
              </w:rPr>
              <w:t xml:space="preserve">      </w:t>
            </w:r>
            <w:r w:rsidR="003B1CC8" w:rsidRPr="0065003E">
              <w:rPr>
                <w:rFonts w:ascii="宋体" w:hAnsi="宋体" w:cs="Arial" w:hint="eastAsia"/>
                <w:sz w:val="27"/>
                <w:szCs w:val="27"/>
                <w:shd w:val="clear" w:color="auto" w:fill="FFFFFF"/>
              </w:rPr>
              <w:t>□</w:t>
            </w:r>
            <w:r w:rsidR="003B1CC8" w:rsidRPr="0065003E">
              <w:rPr>
                <w:rFonts w:ascii="Courier New" w:hAnsi="Courier New" w:cs="Courier New"/>
                <w:sz w:val="27"/>
                <w:szCs w:val="27"/>
                <w:shd w:val="clear" w:color="auto" w:fill="FFFFFF"/>
              </w:rPr>
              <w:t>分析师会议</w:t>
            </w:r>
          </w:p>
          <w:p w14:paraId="0846C8E0" w14:textId="77777777" w:rsidR="00BD5DDD" w:rsidRPr="0065003E" w:rsidRDefault="00000000">
            <w:pPr>
              <w:spacing w:line="360" w:lineRule="auto"/>
              <w:rPr>
                <w:rFonts w:ascii="Courier New" w:hAnsi="Courier New" w:cs="Courier New"/>
                <w:sz w:val="27"/>
                <w:szCs w:val="27"/>
                <w:shd w:val="clear" w:color="auto" w:fill="FFFFFF"/>
              </w:rPr>
            </w:pPr>
            <w:r w:rsidRPr="0065003E">
              <w:rPr>
                <w:rFonts w:ascii="宋体" w:hAnsi="宋体" w:cs="Arial" w:hint="eastAsia"/>
                <w:sz w:val="27"/>
                <w:szCs w:val="27"/>
                <w:shd w:val="clear" w:color="auto" w:fill="FFFFFF"/>
              </w:rPr>
              <w:t>□</w:t>
            </w:r>
            <w:r w:rsidRPr="0065003E">
              <w:rPr>
                <w:rFonts w:ascii="Courier New" w:hAnsi="Courier New" w:cs="Courier New"/>
                <w:sz w:val="27"/>
                <w:szCs w:val="27"/>
                <w:shd w:val="clear" w:color="auto" w:fill="FFFFFF"/>
              </w:rPr>
              <w:t>媒体采访</w:t>
            </w:r>
            <w:r w:rsidRPr="0065003E">
              <w:rPr>
                <w:rFonts w:ascii="Courier New" w:hAnsi="Courier New" w:cs="Courier New" w:hint="eastAsia"/>
                <w:sz w:val="27"/>
                <w:szCs w:val="27"/>
                <w:shd w:val="clear" w:color="auto" w:fill="FFFFFF"/>
              </w:rPr>
              <w:t xml:space="preserve"> </w:t>
            </w:r>
            <w:r w:rsidRPr="0065003E">
              <w:rPr>
                <w:rFonts w:ascii="Courier New" w:hAnsi="Courier New" w:cs="Courier New"/>
                <w:sz w:val="27"/>
                <w:szCs w:val="27"/>
                <w:shd w:val="clear" w:color="auto" w:fill="FFFFFF"/>
              </w:rPr>
              <w:t xml:space="preserve">          </w:t>
            </w:r>
            <w:r w:rsidRPr="0065003E">
              <w:rPr>
                <w:rFonts w:ascii="宋体" w:hAnsi="宋体" w:cs="Arial" w:hint="eastAsia"/>
                <w:sz w:val="27"/>
                <w:szCs w:val="27"/>
                <w:shd w:val="clear" w:color="auto" w:fill="FFFFFF"/>
              </w:rPr>
              <w:t>□</w:t>
            </w:r>
            <w:r w:rsidRPr="0065003E">
              <w:rPr>
                <w:rFonts w:ascii="Courier New" w:hAnsi="Courier New" w:cs="Courier New"/>
                <w:sz w:val="27"/>
                <w:szCs w:val="27"/>
                <w:shd w:val="clear" w:color="auto" w:fill="FFFFFF"/>
              </w:rPr>
              <w:t>业绩说明会</w:t>
            </w:r>
          </w:p>
          <w:p w14:paraId="1E94FD6A" w14:textId="0FAF7AA6" w:rsidR="00BD5DDD" w:rsidRPr="0065003E" w:rsidRDefault="00000000">
            <w:pPr>
              <w:spacing w:line="360" w:lineRule="auto"/>
              <w:rPr>
                <w:rFonts w:ascii="Courier New" w:hAnsi="Courier New" w:cs="Courier New"/>
                <w:sz w:val="27"/>
                <w:szCs w:val="27"/>
                <w:shd w:val="clear" w:color="auto" w:fill="FFFFFF"/>
              </w:rPr>
            </w:pPr>
            <w:r w:rsidRPr="0065003E">
              <w:rPr>
                <w:rFonts w:ascii="宋体" w:hAnsi="宋体" w:cs="Arial" w:hint="eastAsia"/>
                <w:sz w:val="27"/>
                <w:szCs w:val="27"/>
                <w:shd w:val="clear" w:color="auto" w:fill="FFFFFF"/>
              </w:rPr>
              <w:t>□</w:t>
            </w:r>
            <w:r w:rsidRPr="0065003E">
              <w:rPr>
                <w:rFonts w:ascii="Courier New" w:hAnsi="Courier New" w:cs="Courier New"/>
                <w:sz w:val="27"/>
                <w:szCs w:val="27"/>
                <w:shd w:val="clear" w:color="auto" w:fill="FFFFFF"/>
              </w:rPr>
              <w:t>新闻发布会</w:t>
            </w:r>
            <w:r w:rsidRPr="0065003E">
              <w:rPr>
                <w:rFonts w:ascii="Courier New" w:hAnsi="Courier New" w:cs="Courier New" w:hint="eastAsia"/>
                <w:sz w:val="27"/>
                <w:szCs w:val="27"/>
                <w:shd w:val="clear" w:color="auto" w:fill="FFFFFF"/>
              </w:rPr>
              <w:t xml:space="preserve"> </w:t>
            </w:r>
            <w:r w:rsidRPr="0065003E">
              <w:rPr>
                <w:rFonts w:ascii="Courier New" w:hAnsi="Courier New" w:cs="Courier New"/>
                <w:sz w:val="27"/>
                <w:szCs w:val="27"/>
                <w:shd w:val="clear" w:color="auto" w:fill="FFFFFF"/>
              </w:rPr>
              <w:t xml:space="preserve">        </w:t>
            </w:r>
            <w:r w:rsidR="006E5747" w:rsidRPr="0065003E">
              <w:rPr>
                <w:rFonts w:ascii="Segoe UI Symbol" w:hAnsi="Segoe UI Symbol" w:cs="Segoe UI Symbol"/>
                <w:sz w:val="27"/>
                <w:szCs w:val="27"/>
                <w:shd w:val="clear" w:color="auto" w:fill="FFFFFF"/>
              </w:rPr>
              <w:t>☑</w:t>
            </w:r>
            <w:r w:rsidRPr="0065003E">
              <w:rPr>
                <w:rFonts w:ascii="Courier New" w:hAnsi="Courier New" w:cs="Courier New"/>
                <w:sz w:val="27"/>
                <w:szCs w:val="27"/>
                <w:shd w:val="clear" w:color="auto" w:fill="FFFFFF"/>
              </w:rPr>
              <w:t>路演活动</w:t>
            </w:r>
          </w:p>
          <w:p w14:paraId="54CA7C49" w14:textId="2081A2C7" w:rsidR="00BD5DDD" w:rsidRPr="0065003E" w:rsidRDefault="003B1CC8">
            <w:pPr>
              <w:spacing w:line="360" w:lineRule="auto"/>
              <w:rPr>
                <w:rFonts w:ascii="宋体" w:hAnsi="宋体" w:cs="Arial" w:hint="eastAsia"/>
                <w:sz w:val="27"/>
                <w:szCs w:val="27"/>
                <w:shd w:val="clear" w:color="auto" w:fill="FFFFFF"/>
              </w:rPr>
            </w:pPr>
            <w:r w:rsidRPr="0065003E">
              <w:rPr>
                <w:rFonts w:ascii="宋体" w:hAnsi="宋体" w:cs="Arial" w:hint="eastAsia"/>
                <w:sz w:val="27"/>
                <w:szCs w:val="27"/>
                <w:shd w:val="clear" w:color="auto" w:fill="FFFFFF"/>
              </w:rPr>
              <w:t>□</w:t>
            </w:r>
            <w:r w:rsidR="003E455A" w:rsidRPr="0065003E">
              <w:rPr>
                <w:rFonts w:ascii="宋体" w:hAnsi="宋体" w:cs="Arial" w:hint="eastAsia"/>
                <w:sz w:val="27"/>
                <w:szCs w:val="27"/>
                <w:shd w:val="clear" w:color="auto" w:fill="FFFFFF"/>
              </w:rPr>
              <w:t xml:space="preserve">现场参观 </w:t>
            </w:r>
            <w:r w:rsidR="003E455A" w:rsidRPr="0065003E">
              <w:rPr>
                <w:rFonts w:ascii="宋体" w:hAnsi="宋体" w:cs="Arial"/>
                <w:sz w:val="27"/>
                <w:szCs w:val="27"/>
                <w:shd w:val="clear" w:color="auto" w:fill="FFFFFF"/>
              </w:rPr>
              <w:t xml:space="preserve">       </w:t>
            </w:r>
            <w:r w:rsidR="004F7BF5" w:rsidRPr="0065003E">
              <w:rPr>
                <w:rFonts w:ascii="宋体" w:hAnsi="宋体" w:cs="Arial" w:hint="eastAsia"/>
                <w:sz w:val="27"/>
                <w:szCs w:val="27"/>
                <w:shd w:val="clear" w:color="auto" w:fill="FFFFFF"/>
              </w:rPr>
              <w:t xml:space="preserve"> </w:t>
            </w:r>
            <w:r w:rsidR="003E455A" w:rsidRPr="0065003E">
              <w:rPr>
                <w:rFonts w:ascii="宋体" w:hAnsi="宋体" w:cs="Arial"/>
                <w:sz w:val="27"/>
                <w:szCs w:val="27"/>
                <w:shd w:val="clear" w:color="auto" w:fill="FFFFFF"/>
              </w:rPr>
              <w:t xml:space="preserve">  </w:t>
            </w:r>
            <w:r w:rsidR="004F7BF5" w:rsidRPr="0065003E">
              <w:rPr>
                <w:rFonts w:ascii="宋体" w:hAnsi="宋体" w:cs="Arial" w:hint="eastAsia"/>
                <w:sz w:val="27"/>
                <w:szCs w:val="27"/>
                <w:shd w:val="clear" w:color="auto" w:fill="FFFFFF"/>
              </w:rPr>
              <w:t>□</w:t>
            </w:r>
            <w:r w:rsidR="003E455A" w:rsidRPr="0065003E">
              <w:rPr>
                <w:rFonts w:ascii="宋体" w:hAnsi="宋体" w:cs="Arial" w:hint="eastAsia"/>
                <w:sz w:val="27"/>
                <w:szCs w:val="27"/>
                <w:shd w:val="clear" w:color="auto" w:fill="FFFFFF"/>
              </w:rPr>
              <w:t>电话会议</w:t>
            </w:r>
          </w:p>
          <w:p w14:paraId="770EDFDF" w14:textId="21F249A1" w:rsidR="00BD5DDD" w:rsidRPr="0065003E" w:rsidRDefault="00CA4588">
            <w:pPr>
              <w:spacing w:line="360" w:lineRule="auto"/>
              <w:rPr>
                <w:rFonts w:ascii="宋体" w:hAnsi="宋体" w:hint="eastAsia"/>
                <w:color w:val="000000"/>
                <w:sz w:val="24"/>
              </w:rPr>
            </w:pPr>
            <w:r w:rsidRPr="0065003E">
              <w:rPr>
                <w:rFonts w:ascii="宋体" w:hAnsi="宋体" w:cs="Arial" w:hint="eastAsia"/>
                <w:sz w:val="27"/>
                <w:szCs w:val="27"/>
                <w:shd w:val="clear" w:color="auto" w:fill="FFFFFF"/>
              </w:rPr>
              <w:t>□</w:t>
            </w:r>
            <w:r w:rsidR="003B1CC8" w:rsidRPr="0065003E">
              <w:rPr>
                <w:rFonts w:ascii="宋体" w:hAnsi="宋体" w:cs="Arial" w:hint="eastAsia"/>
                <w:sz w:val="27"/>
                <w:szCs w:val="27"/>
                <w:shd w:val="clear" w:color="auto" w:fill="FFFFFF"/>
              </w:rPr>
              <w:t>其他</w:t>
            </w:r>
          </w:p>
        </w:tc>
      </w:tr>
      <w:tr w:rsidR="00BD5DDD" w:rsidRPr="0065003E" w14:paraId="1D419590" w14:textId="77777777">
        <w:tc>
          <w:tcPr>
            <w:tcW w:w="1980" w:type="dxa"/>
          </w:tcPr>
          <w:p w14:paraId="344F4F4C"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参与单位名称</w:t>
            </w:r>
          </w:p>
        </w:tc>
        <w:tc>
          <w:tcPr>
            <w:tcW w:w="6316" w:type="dxa"/>
          </w:tcPr>
          <w:p w14:paraId="61A1F504" w14:textId="1889716F" w:rsidR="00BD5DDD" w:rsidRPr="0065003E" w:rsidRDefault="00726F5C">
            <w:pPr>
              <w:spacing w:line="360" w:lineRule="auto"/>
              <w:rPr>
                <w:rFonts w:ascii="宋体" w:hAnsi="宋体" w:hint="eastAsia"/>
                <w:color w:val="000000"/>
                <w:sz w:val="24"/>
              </w:rPr>
            </w:pPr>
            <w:r w:rsidRPr="0065003E">
              <w:rPr>
                <w:rFonts w:hint="eastAsia"/>
                <w:sz w:val="24"/>
              </w:rPr>
              <w:t>中</w:t>
            </w:r>
            <w:proofErr w:type="gramStart"/>
            <w:r w:rsidRPr="0065003E">
              <w:rPr>
                <w:rFonts w:hint="eastAsia"/>
                <w:sz w:val="24"/>
              </w:rPr>
              <w:t>信建投证券</w:t>
            </w:r>
            <w:proofErr w:type="gramEnd"/>
            <w:r w:rsidRPr="0065003E">
              <w:rPr>
                <w:rFonts w:hint="eastAsia"/>
                <w:sz w:val="24"/>
              </w:rPr>
              <w:t>、民生证券、国信证券、华创证券、五矿证券、中邮证券、招商证券、国联证券、</w:t>
            </w:r>
            <w:r w:rsidR="00455449" w:rsidRPr="0065003E">
              <w:rPr>
                <w:rFonts w:hint="eastAsia"/>
                <w:sz w:val="24"/>
              </w:rPr>
              <w:t>华夏基金、国新投资、中银三星人寿、英大资产、长信基金、益民基金、诺安基金、泰康资产、</w:t>
            </w:r>
            <w:proofErr w:type="gramStart"/>
            <w:r w:rsidR="00455449" w:rsidRPr="0065003E">
              <w:rPr>
                <w:rFonts w:hint="eastAsia"/>
                <w:sz w:val="24"/>
              </w:rPr>
              <w:t>风炎投资</w:t>
            </w:r>
            <w:proofErr w:type="gramEnd"/>
            <w:r w:rsidR="00455449" w:rsidRPr="0065003E">
              <w:rPr>
                <w:rFonts w:hint="eastAsia"/>
                <w:sz w:val="24"/>
              </w:rPr>
              <w:t>、华商基金、</w:t>
            </w:r>
            <w:proofErr w:type="gramStart"/>
            <w:r w:rsidR="00455449" w:rsidRPr="0065003E">
              <w:rPr>
                <w:rFonts w:hint="eastAsia"/>
                <w:sz w:val="24"/>
              </w:rPr>
              <w:t>衍航投资</w:t>
            </w:r>
            <w:proofErr w:type="gramEnd"/>
            <w:r w:rsidR="00455449" w:rsidRPr="0065003E">
              <w:rPr>
                <w:rFonts w:hint="eastAsia"/>
                <w:sz w:val="24"/>
              </w:rPr>
              <w:t>、新华养老保险、新华基金</w:t>
            </w:r>
            <w:r w:rsidRPr="0065003E">
              <w:rPr>
                <w:rFonts w:hint="eastAsia"/>
                <w:sz w:val="24"/>
              </w:rPr>
              <w:t>、桭源资产、中和资本、经纬综合、上银基金</w:t>
            </w:r>
            <w:r w:rsidR="00455449" w:rsidRPr="0065003E">
              <w:rPr>
                <w:rFonts w:hint="eastAsia"/>
                <w:sz w:val="24"/>
              </w:rPr>
              <w:t>、华创自营</w:t>
            </w:r>
          </w:p>
        </w:tc>
      </w:tr>
      <w:tr w:rsidR="00BD5DDD" w:rsidRPr="0065003E" w14:paraId="0E66D4A3" w14:textId="77777777">
        <w:tc>
          <w:tcPr>
            <w:tcW w:w="1980" w:type="dxa"/>
          </w:tcPr>
          <w:p w14:paraId="7813797F"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会议时间</w:t>
            </w:r>
          </w:p>
        </w:tc>
        <w:tc>
          <w:tcPr>
            <w:tcW w:w="6316" w:type="dxa"/>
          </w:tcPr>
          <w:p w14:paraId="217B332C" w14:textId="2398CE66" w:rsidR="00C37CA4" w:rsidRPr="0065003E" w:rsidRDefault="00000000">
            <w:pPr>
              <w:spacing w:line="360" w:lineRule="auto"/>
              <w:rPr>
                <w:rFonts w:ascii="宋体" w:hAnsi="宋体" w:hint="eastAsia"/>
                <w:color w:val="000000"/>
                <w:sz w:val="24"/>
              </w:rPr>
            </w:pPr>
            <w:r w:rsidRPr="0065003E">
              <w:rPr>
                <w:rFonts w:ascii="宋体" w:hAnsi="宋体" w:hint="eastAsia"/>
                <w:color w:val="000000"/>
                <w:sz w:val="24"/>
              </w:rPr>
              <w:t>2024年</w:t>
            </w:r>
            <w:r w:rsidR="00CD5375" w:rsidRPr="0065003E">
              <w:rPr>
                <w:rFonts w:ascii="宋体" w:hAnsi="宋体" w:hint="eastAsia"/>
                <w:color w:val="000000"/>
                <w:sz w:val="24"/>
              </w:rPr>
              <w:t>1</w:t>
            </w:r>
            <w:r w:rsidR="006E5747" w:rsidRPr="0065003E">
              <w:rPr>
                <w:rFonts w:ascii="宋体" w:hAnsi="宋体" w:hint="eastAsia"/>
                <w:color w:val="000000"/>
                <w:sz w:val="24"/>
              </w:rPr>
              <w:t>1</w:t>
            </w:r>
            <w:r w:rsidRPr="0065003E">
              <w:rPr>
                <w:rFonts w:ascii="宋体" w:hAnsi="宋体" w:hint="eastAsia"/>
                <w:color w:val="000000"/>
                <w:sz w:val="24"/>
              </w:rPr>
              <w:t>月</w:t>
            </w:r>
            <w:r w:rsidR="003B1CC8" w:rsidRPr="0065003E">
              <w:rPr>
                <w:rFonts w:ascii="宋体" w:hAnsi="宋体" w:hint="eastAsia"/>
                <w:color w:val="000000"/>
                <w:sz w:val="24"/>
              </w:rPr>
              <w:t>1</w:t>
            </w:r>
            <w:r w:rsidR="006E5747" w:rsidRPr="0065003E">
              <w:rPr>
                <w:rFonts w:ascii="宋体" w:hAnsi="宋体" w:hint="eastAsia"/>
                <w:color w:val="000000"/>
                <w:sz w:val="24"/>
              </w:rPr>
              <w:t>2</w:t>
            </w:r>
            <w:r w:rsidRPr="0065003E">
              <w:rPr>
                <w:rFonts w:ascii="宋体" w:hAnsi="宋体" w:hint="eastAsia"/>
                <w:color w:val="000000"/>
                <w:sz w:val="24"/>
              </w:rPr>
              <w:t>日</w:t>
            </w:r>
            <w:r w:rsidR="005216A0" w:rsidRPr="0065003E">
              <w:rPr>
                <w:rFonts w:ascii="宋体" w:hAnsi="宋体" w:hint="eastAsia"/>
                <w:color w:val="000000"/>
                <w:sz w:val="24"/>
              </w:rPr>
              <w:t>1</w:t>
            </w:r>
            <w:r w:rsidR="006E5747" w:rsidRPr="0065003E">
              <w:rPr>
                <w:rFonts w:ascii="宋体" w:hAnsi="宋体" w:hint="eastAsia"/>
                <w:color w:val="000000"/>
                <w:sz w:val="24"/>
              </w:rPr>
              <w:t>4</w:t>
            </w:r>
            <w:r w:rsidRPr="0065003E">
              <w:rPr>
                <w:rFonts w:ascii="宋体" w:hAnsi="宋体" w:hint="eastAsia"/>
                <w:color w:val="000000"/>
                <w:sz w:val="24"/>
              </w:rPr>
              <w:t>：</w:t>
            </w:r>
            <w:r w:rsidR="005216A0" w:rsidRPr="0065003E">
              <w:rPr>
                <w:rFonts w:ascii="宋体" w:hAnsi="宋体" w:hint="eastAsia"/>
                <w:color w:val="000000"/>
                <w:sz w:val="24"/>
              </w:rPr>
              <w:t>0</w:t>
            </w:r>
            <w:r w:rsidRPr="0065003E">
              <w:rPr>
                <w:rFonts w:ascii="宋体" w:hAnsi="宋体" w:hint="eastAsia"/>
                <w:color w:val="000000"/>
                <w:sz w:val="24"/>
              </w:rPr>
              <w:t>0-1</w:t>
            </w:r>
            <w:r w:rsidR="006E5747" w:rsidRPr="0065003E">
              <w:rPr>
                <w:rFonts w:ascii="宋体" w:hAnsi="宋体" w:hint="eastAsia"/>
                <w:color w:val="000000"/>
                <w:sz w:val="24"/>
              </w:rPr>
              <w:t>5</w:t>
            </w:r>
            <w:r w:rsidRPr="0065003E">
              <w:rPr>
                <w:rFonts w:ascii="宋体" w:hAnsi="宋体" w:hint="eastAsia"/>
                <w:color w:val="000000"/>
                <w:sz w:val="24"/>
              </w:rPr>
              <w:t>：</w:t>
            </w:r>
            <w:r w:rsidR="006E5747" w:rsidRPr="0065003E">
              <w:rPr>
                <w:rFonts w:ascii="宋体" w:hAnsi="宋体" w:hint="eastAsia"/>
                <w:color w:val="000000"/>
                <w:sz w:val="24"/>
              </w:rPr>
              <w:t>3</w:t>
            </w:r>
            <w:r w:rsidRPr="0065003E">
              <w:rPr>
                <w:rFonts w:ascii="宋体" w:hAnsi="宋体" w:hint="eastAsia"/>
                <w:color w:val="000000"/>
                <w:sz w:val="24"/>
              </w:rPr>
              <w:t>0</w:t>
            </w:r>
          </w:p>
        </w:tc>
      </w:tr>
      <w:tr w:rsidR="00BD5DDD" w:rsidRPr="0065003E" w14:paraId="51829DC9" w14:textId="77777777">
        <w:tc>
          <w:tcPr>
            <w:tcW w:w="1980" w:type="dxa"/>
          </w:tcPr>
          <w:p w14:paraId="19F826CB"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会议地点</w:t>
            </w:r>
          </w:p>
        </w:tc>
        <w:tc>
          <w:tcPr>
            <w:tcW w:w="6316" w:type="dxa"/>
          </w:tcPr>
          <w:p w14:paraId="5FF4E85A" w14:textId="7D31B47E" w:rsidR="00BD5DDD" w:rsidRPr="0065003E" w:rsidRDefault="00CD5375">
            <w:pPr>
              <w:spacing w:line="360" w:lineRule="auto"/>
              <w:rPr>
                <w:rFonts w:ascii="宋体" w:hAnsi="宋体" w:hint="eastAsia"/>
                <w:color w:val="000000"/>
                <w:sz w:val="24"/>
              </w:rPr>
            </w:pPr>
            <w:r w:rsidRPr="0065003E">
              <w:rPr>
                <w:rFonts w:ascii="宋体" w:hAnsi="宋体" w:hint="eastAsia"/>
                <w:color w:val="000000"/>
                <w:sz w:val="24"/>
              </w:rPr>
              <w:t>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大厦</w:t>
            </w:r>
          </w:p>
        </w:tc>
      </w:tr>
      <w:tr w:rsidR="00BD5DDD" w:rsidRPr="0065003E" w14:paraId="65187201" w14:textId="77777777">
        <w:tc>
          <w:tcPr>
            <w:tcW w:w="1980" w:type="dxa"/>
          </w:tcPr>
          <w:p w14:paraId="1AEC00BD"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上市公司接待人员</w:t>
            </w:r>
          </w:p>
        </w:tc>
        <w:tc>
          <w:tcPr>
            <w:tcW w:w="6316" w:type="dxa"/>
          </w:tcPr>
          <w:p w14:paraId="680B689C" w14:textId="32B365E8" w:rsidR="00F95163" w:rsidRPr="0065003E" w:rsidRDefault="00F95163" w:rsidP="004F7BF5">
            <w:pPr>
              <w:spacing w:line="360" w:lineRule="auto"/>
              <w:rPr>
                <w:rFonts w:ascii="宋体" w:hAnsi="宋体" w:hint="eastAsia"/>
                <w:color w:val="000000"/>
                <w:sz w:val="24"/>
              </w:rPr>
            </w:pPr>
            <w:r w:rsidRPr="0065003E">
              <w:rPr>
                <w:rFonts w:ascii="宋体" w:hAnsi="宋体" w:hint="eastAsia"/>
                <w:color w:val="000000"/>
                <w:sz w:val="24"/>
              </w:rPr>
              <w:t>董事会秘书、财务总监、总法律顾问：姜珊</w:t>
            </w:r>
          </w:p>
          <w:p w14:paraId="207D585A" w14:textId="64496A0F" w:rsidR="006E5747" w:rsidRPr="0065003E" w:rsidRDefault="006E5747" w:rsidP="004F7BF5">
            <w:pPr>
              <w:spacing w:line="360" w:lineRule="auto"/>
              <w:rPr>
                <w:rFonts w:ascii="宋体" w:hAnsi="宋体" w:hint="eastAsia"/>
                <w:color w:val="000000"/>
                <w:sz w:val="24"/>
              </w:rPr>
            </w:pPr>
            <w:r w:rsidRPr="0065003E">
              <w:rPr>
                <w:rFonts w:ascii="宋体" w:hAnsi="宋体" w:hint="eastAsia"/>
                <w:color w:val="000000"/>
                <w:sz w:val="24"/>
              </w:rPr>
              <w:t>副总经理、有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合肥执行董事、总经理：刘祥庆</w:t>
            </w:r>
          </w:p>
          <w:p w14:paraId="2A3A031B" w14:textId="32BDBBE3" w:rsidR="006E5747" w:rsidRPr="0065003E" w:rsidRDefault="006E5747" w:rsidP="004F7BF5">
            <w:pPr>
              <w:spacing w:line="360" w:lineRule="auto"/>
              <w:rPr>
                <w:rFonts w:ascii="宋体" w:hAnsi="宋体" w:hint="eastAsia"/>
                <w:color w:val="000000"/>
                <w:sz w:val="24"/>
              </w:rPr>
            </w:pPr>
            <w:r w:rsidRPr="0065003E">
              <w:rPr>
                <w:rFonts w:ascii="宋体" w:hAnsi="宋体" w:hint="eastAsia"/>
                <w:color w:val="000000"/>
                <w:sz w:val="24"/>
              </w:rPr>
              <w:t>有</w:t>
            </w:r>
            <w:proofErr w:type="gramStart"/>
            <w:r w:rsidRPr="0065003E">
              <w:rPr>
                <w:rFonts w:ascii="宋体" w:hAnsi="宋体" w:hint="eastAsia"/>
                <w:color w:val="000000"/>
                <w:sz w:val="24"/>
              </w:rPr>
              <w:t>研增材</w:t>
            </w:r>
            <w:proofErr w:type="gramEnd"/>
            <w:r w:rsidRPr="0065003E">
              <w:rPr>
                <w:rFonts w:ascii="宋体" w:hAnsi="宋体" w:hint="eastAsia"/>
                <w:color w:val="000000"/>
                <w:sz w:val="24"/>
              </w:rPr>
              <w:t>副总经理：赵新明</w:t>
            </w:r>
          </w:p>
          <w:p w14:paraId="60254EFB" w14:textId="7BD5CBD4" w:rsidR="006E5747" w:rsidRPr="0065003E" w:rsidRDefault="006E5747" w:rsidP="004F7BF5">
            <w:pPr>
              <w:spacing w:line="360" w:lineRule="auto"/>
              <w:rPr>
                <w:rFonts w:ascii="宋体" w:hAnsi="宋体" w:hint="eastAsia"/>
                <w:color w:val="000000"/>
                <w:sz w:val="24"/>
              </w:rPr>
            </w:pPr>
            <w:r w:rsidRPr="0065003E">
              <w:rPr>
                <w:rFonts w:ascii="宋体" w:hAnsi="宋体" w:hint="eastAsia"/>
                <w:color w:val="000000"/>
                <w:sz w:val="24"/>
              </w:rPr>
              <w:t>有</w:t>
            </w:r>
            <w:proofErr w:type="gramStart"/>
            <w:r w:rsidRPr="0065003E">
              <w:rPr>
                <w:rFonts w:ascii="宋体" w:hAnsi="宋体" w:hint="eastAsia"/>
                <w:color w:val="000000"/>
                <w:sz w:val="24"/>
              </w:rPr>
              <w:t>研纳微执行</w:t>
            </w:r>
            <w:proofErr w:type="gramEnd"/>
            <w:r w:rsidRPr="0065003E">
              <w:rPr>
                <w:rFonts w:ascii="宋体" w:hAnsi="宋体" w:hint="eastAsia"/>
                <w:color w:val="000000"/>
                <w:sz w:val="24"/>
              </w:rPr>
              <w:t>董事、总经理：朱捷</w:t>
            </w:r>
          </w:p>
          <w:p w14:paraId="1532E9FF" w14:textId="77777777" w:rsidR="00BD5DDD" w:rsidRPr="0065003E" w:rsidRDefault="00000000" w:rsidP="004F7BF5">
            <w:pPr>
              <w:spacing w:line="360" w:lineRule="auto"/>
              <w:rPr>
                <w:rFonts w:ascii="宋体" w:hAnsi="宋体" w:hint="eastAsia"/>
                <w:color w:val="000000"/>
                <w:sz w:val="24"/>
              </w:rPr>
            </w:pPr>
            <w:r w:rsidRPr="0065003E">
              <w:rPr>
                <w:rFonts w:ascii="宋体" w:hAnsi="宋体" w:hint="eastAsia"/>
                <w:color w:val="000000"/>
                <w:sz w:val="24"/>
              </w:rPr>
              <w:t>证券事务代表：王妍</w:t>
            </w:r>
          </w:p>
          <w:p w14:paraId="6F853A3F" w14:textId="10DA2CFE" w:rsidR="006E5747" w:rsidRPr="0065003E" w:rsidRDefault="006E5747" w:rsidP="004F7BF5">
            <w:pPr>
              <w:spacing w:line="360" w:lineRule="auto"/>
              <w:rPr>
                <w:rFonts w:ascii="宋体" w:hAnsi="宋体" w:hint="eastAsia"/>
                <w:color w:val="000000"/>
                <w:sz w:val="24"/>
              </w:rPr>
            </w:pPr>
            <w:r w:rsidRPr="0065003E">
              <w:rPr>
                <w:rFonts w:ascii="宋体" w:hAnsi="宋体" w:hint="eastAsia"/>
                <w:color w:val="000000"/>
                <w:sz w:val="24"/>
              </w:rPr>
              <w:t>证券事务专员：</w:t>
            </w:r>
            <w:proofErr w:type="gramStart"/>
            <w:r w:rsidRPr="0065003E">
              <w:rPr>
                <w:rFonts w:ascii="宋体" w:hAnsi="宋体" w:hint="eastAsia"/>
                <w:color w:val="000000"/>
                <w:sz w:val="24"/>
              </w:rPr>
              <w:t>瓮佳星</w:t>
            </w:r>
            <w:proofErr w:type="gramEnd"/>
          </w:p>
        </w:tc>
      </w:tr>
      <w:tr w:rsidR="00BD5DDD" w:rsidRPr="0065003E" w14:paraId="6D498972" w14:textId="77777777">
        <w:tc>
          <w:tcPr>
            <w:tcW w:w="1980" w:type="dxa"/>
          </w:tcPr>
          <w:p w14:paraId="75DA7896"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投资者关系活动主要内容介绍</w:t>
            </w:r>
          </w:p>
        </w:tc>
        <w:tc>
          <w:tcPr>
            <w:tcW w:w="6316" w:type="dxa"/>
          </w:tcPr>
          <w:p w14:paraId="0F39EB0F"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Q1：介绍公司情况及截至三季度经营情况。</w:t>
            </w:r>
          </w:p>
          <w:p w14:paraId="3BFB4543"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A1：有研粉</w:t>
            </w:r>
            <w:proofErr w:type="gramStart"/>
            <w:r w:rsidRPr="0065003E">
              <w:rPr>
                <w:rFonts w:ascii="宋体" w:hAnsi="宋体" w:hint="eastAsia"/>
                <w:color w:val="000000"/>
                <w:sz w:val="24"/>
              </w:rPr>
              <w:t>材成立</w:t>
            </w:r>
            <w:proofErr w:type="gramEnd"/>
            <w:r w:rsidRPr="0065003E">
              <w:rPr>
                <w:rFonts w:ascii="宋体" w:hAnsi="宋体" w:hint="eastAsia"/>
                <w:color w:val="000000"/>
                <w:sz w:val="24"/>
              </w:rPr>
              <w:t>于2004年，控股股东中国有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科技集团是国务院国资委所属中央一级企业，有研粉</w:t>
            </w:r>
            <w:proofErr w:type="gramStart"/>
            <w:r w:rsidRPr="0065003E">
              <w:rPr>
                <w:rFonts w:ascii="宋体" w:hAnsi="宋体" w:hint="eastAsia"/>
                <w:color w:val="000000"/>
                <w:sz w:val="24"/>
              </w:rPr>
              <w:t>材属于</w:t>
            </w:r>
            <w:proofErr w:type="gramEnd"/>
            <w:r w:rsidRPr="0065003E">
              <w:rPr>
                <w:rFonts w:ascii="宋体" w:hAnsi="宋体" w:hint="eastAsia"/>
                <w:color w:val="000000"/>
                <w:sz w:val="24"/>
              </w:rPr>
              <w:t>二级中央企业。公司业务分为四个板块，包括</w:t>
            </w:r>
            <w:proofErr w:type="gramStart"/>
            <w:r w:rsidRPr="0065003E">
              <w:rPr>
                <w:rFonts w:ascii="宋体" w:hAnsi="宋体" w:hint="eastAsia"/>
                <w:color w:val="000000"/>
                <w:sz w:val="24"/>
              </w:rPr>
              <w:t>铜基金</w:t>
            </w:r>
            <w:proofErr w:type="gramEnd"/>
            <w:r w:rsidRPr="0065003E">
              <w:rPr>
                <w:rFonts w:ascii="宋体" w:hAnsi="宋体" w:hint="eastAsia"/>
                <w:color w:val="000000"/>
                <w:sz w:val="24"/>
              </w:rPr>
              <w:t>属粉体材料、微电子锡</w:t>
            </w:r>
            <w:proofErr w:type="gramStart"/>
            <w:r w:rsidRPr="0065003E">
              <w:rPr>
                <w:rFonts w:ascii="宋体" w:hAnsi="宋体" w:hint="eastAsia"/>
                <w:color w:val="000000"/>
                <w:sz w:val="24"/>
              </w:rPr>
              <w:t>基焊粉材料</w:t>
            </w:r>
            <w:proofErr w:type="gramEnd"/>
            <w:r w:rsidRPr="0065003E">
              <w:rPr>
                <w:rFonts w:ascii="宋体" w:hAnsi="宋体" w:hint="eastAsia"/>
                <w:color w:val="000000"/>
                <w:sz w:val="24"/>
              </w:rPr>
              <w:t>、3D打印用粉体材料和电子浆料。公</w:t>
            </w:r>
            <w:r w:rsidRPr="0065003E">
              <w:rPr>
                <w:rFonts w:ascii="宋体" w:hAnsi="宋体" w:hint="eastAsia"/>
                <w:color w:val="000000"/>
                <w:sz w:val="24"/>
              </w:rPr>
              <w:lastRenderedPageBreak/>
              <w:t>司</w:t>
            </w:r>
            <w:proofErr w:type="gramStart"/>
            <w:r w:rsidRPr="0065003E">
              <w:rPr>
                <w:rFonts w:ascii="宋体" w:hAnsi="宋体" w:hint="eastAsia"/>
                <w:color w:val="000000"/>
                <w:sz w:val="24"/>
              </w:rPr>
              <w:t>铜基金</w:t>
            </w:r>
            <w:proofErr w:type="gramEnd"/>
            <w:r w:rsidRPr="0065003E">
              <w:rPr>
                <w:rFonts w:ascii="宋体" w:hAnsi="宋体" w:hint="eastAsia"/>
                <w:color w:val="000000"/>
                <w:sz w:val="24"/>
              </w:rPr>
              <w:t>属粉体材料目前在国内市场占有率约35%，产销</w:t>
            </w:r>
            <w:proofErr w:type="gramStart"/>
            <w:r w:rsidRPr="0065003E">
              <w:rPr>
                <w:rFonts w:ascii="宋体" w:hAnsi="宋体" w:hint="eastAsia"/>
                <w:color w:val="000000"/>
                <w:sz w:val="24"/>
              </w:rPr>
              <w:t>量国内</w:t>
            </w:r>
            <w:proofErr w:type="gramEnd"/>
            <w:r w:rsidRPr="0065003E">
              <w:rPr>
                <w:rFonts w:ascii="宋体" w:hAnsi="宋体" w:hint="eastAsia"/>
                <w:color w:val="000000"/>
                <w:sz w:val="24"/>
              </w:rPr>
              <w:t>第一、全球第二，主要应用于粉末冶金、金刚石工具、摩擦材料、催化剂、电碳电刷、散热器件等下游领域，该板块的公司有</w:t>
            </w:r>
            <w:proofErr w:type="gramStart"/>
            <w:r w:rsidRPr="0065003E">
              <w:rPr>
                <w:rFonts w:ascii="宋体" w:hAnsi="宋体" w:hint="eastAsia"/>
                <w:color w:val="000000"/>
                <w:sz w:val="24"/>
              </w:rPr>
              <w:t>有研</w:t>
            </w:r>
            <w:proofErr w:type="gramEnd"/>
            <w:r w:rsidRPr="0065003E">
              <w:rPr>
                <w:rFonts w:ascii="宋体" w:hAnsi="宋体" w:hint="eastAsia"/>
                <w:color w:val="000000"/>
                <w:sz w:val="24"/>
              </w:rPr>
              <w:t>合肥、有</w:t>
            </w:r>
            <w:proofErr w:type="gramStart"/>
            <w:r w:rsidRPr="0065003E">
              <w:rPr>
                <w:rFonts w:ascii="宋体" w:hAnsi="宋体" w:hint="eastAsia"/>
                <w:color w:val="000000"/>
                <w:sz w:val="24"/>
              </w:rPr>
              <w:t>研重冶和</w:t>
            </w:r>
            <w:proofErr w:type="gramEnd"/>
            <w:r w:rsidRPr="0065003E">
              <w:rPr>
                <w:rFonts w:ascii="宋体" w:hAnsi="宋体" w:hint="eastAsia"/>
                <w:color w:val="000000"/>
                <w:sz w:val="24"/>
              </w:rPr>
              <w:t>境外的有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泰国、英国Makin公司；微电子锡基</w:t>
            </w:r>
            <w:proofErr w:type="gramStart"/>
            <w:r w:rsidRPr="0065003E">
              <w:rPr>
                <w:rFonts w:ascii="宋体" w:hAnsi="宋体" w:hint="eastAsia"/>
                <w:color w:val="000000"/>
                <w:sz w:val="24"/>
              </w:rPr>
              <w:t>焊粉材料</w:t>
            </w:r>
            <w:proofErr w:type="gramEnd"/>
            <w:r w:rsidRPr="0065003E">
              <w:rPr>
                <w:rFonts w:ascii="宋体" w:hAnsi="宋体" w:hint="eastAsia"/>
                <w:color w:val="000000"/>
                <w:sz w:val="24"/>
              </w:rPr>
              <w:t>目前在国内市场占有率约15%，国内第一，该板块公司有康普锡威及其子公司；3D打印用粉体材料运营的公司为有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增材，与2021年底成立，产品除了3D打印用粉体材料还包括一些高温特种粉体材料如软磁、MIM粉等，3D打印用粉体材料应用于航空航天、JG、汽车、模具钢等领域，产品在市场上具有一定特色；电子浆料是公司目前重点发展的新板块，2023年成立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纳微，与微电子锡基</w:t>
            </w:r>
            <w:proofErr w:type="gramStart"/>
            <w:r w:rsidRPr="0065003E">
              <w:rPr>
                <w:rFonts w:ascii="宋体" w:hAnsi="宋体" w:hint="eastAsia"/>
                <w:color w:val="000000"/>
                <w:sz w:val="24"/>
              </w:rPr>
              <w:t>焊粉材料</w:t>
            </w:r>
            <w:proofErr w:type="gramEnd"/>
            <w:r w:rsidRPr="0065003E">
              <w:rPr>
                <w:rFonts w:ascii="宋体" w:hAnsi="宋体" w:hint="eastAsia"/>
                <w:color w:val="000000"/>
                <w:sz w:val="24"/>
              </w:rPr>
              <w:t>都属于微电子互连材料，是电子封装/组装必不可少的材料，广泛应用于电子制造业的半导体封装、电子元器件装配、高效光伏电池等，下游主要应用于消费电子、半导体、光伏、LED照明/显示等。</w:t>
            </w:r>
          </w:p>
          <w:p w14:paraId="319CF8A0"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公司前三季度整体销量23,000吨，同比增长10%，营业收入23亿元，同比增长18%，其中销量增长带来的增量是11%，由于原材料价格上涨带来的增量是7%。利润总额4,489万元，同比增长3%。</w:t>
            </w:r>
          </w:p>
          <w:p w14:paraId="6DFAF16E" w14:textId="77777777" w:rsidR="006E5747" w:rsidRPr="0065003E" w:rsidRDefault="006E5747" w:rsidP="006E5747">
            <w:pPr>
              <w:rPr>
                <w:rFonts w:ascii="宋体" w:hAnsi="宋体" w:hint="eastAsia"/>
                <w:color w:val="000000"/>
                <w:sz w:val="24"/>
              </w:rPr>
            </w:pPr>
          </w:p>
          <w:p w14:paraId="4F0D0AF6"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Q2：公司新研发的导热铜粉的优势有哪些。</w:t>
            </w:r>
          </w:p>
          <w:p w14:paraId="426A5EE7" w14:textId="1F11BB0D" w:rsidR="006E5747" w:rsidRPr="0065003E" w:rsidRDefault="006E5747" w:rsidP="006E5747">
            <w:pPr>
              <w:rPr>
                <w:rFonts w:ascii="宋体" w:hAnsi="宋体" w:hint="eastAsia"/>
                <w:color w:val="000000"/>
                <w:sz w:val="24"/>
              </w:rPr>
            </w:pPr>
            <w:r w:rsidRPr="0065003E">
              <w:rPr>
                <w:rFonts w:ascii="宋体" w:hAnsi="宋体" w:hint="eastAsia"/>
                <w:color w:val="000000"/>
                <w:sz w:val="24"/>
              </w:rPr>
              <w:t>A2：与传统雾化铜粉相比，导热铜粉具有梯度孔隙结构、比表面积发达、松装密度低等特点，现已成功应用于</w:t>
            </w:r>
            <w:r w:rsidR="00035DEC" w:rsidRPr="0065003E">
              <w:rPr>
                <w:rFonts w:ascii="宋体" w:hAnsi="宋体" w:hint="eastAsia"/>
                <w:color w:val="000000"/>
                <w:sz w:val="24"/>
              </w:rPr>
              <w:t>部分GPU</w:t>
            </w:r>
            <w:r w:rsidRPr="0065003E">
              <w:rPr>
                <w:rFonts w:ascii="宋体" w:hAnsi="宋体" w:hint="eastAsia"/>
                <w:color w:val="000000"/>
                <w:sz w:val="24"/>
              </w:rPr>
              <w:t>散热器件。该产品是公司与某终端用户合作开发的产品，</w:t>
            </w:r>
            <w:r w:rsidR="00035DEC" w:rsidRPr="0065003E">
              <w:rPr>
                <w:rFonts w:ascii="宋体" w:hAnsi="宋体" w:hint="eastAsia"/>
                <w:color w:val="000000"/>
                <w:sz w:val="24"/>
              </w:rPr>
              <w:t>目前国内只有公司可以生产，属于行业内比较大的进步。</w:t>
            </w:r>
            <w:r w:rsidRPr="0065003E">
              <w:rPr>
                <w:rFonts w:ascii="宋体" w:hAnsi="宋体" w:hint="eastAsia"/>
                <w:color w:val="000000"/>
                <w:sz w:val="24"/>
              </w:rPr>
              <w:t>据了解该产品目前已经部分应用于AI</w:t>
            </w:r>
            <w:proofErr w:type="gramStart"/>
            <w:r w:rsidRPr="0065003E">
              <w:rPr>
                <w:rFonts w:ascii="宋体" w:hAnsi="宋体" w:hint="eastAsia"/>
                <w:color w:val="000000"/>
                <w:sz w:val="24"/>
              </w:rPr>
              <w:t>算力服务器</w:t>
            </w:r>
            <w:proofErr w:type="gramEnd"/>
            <w:r w:rsidRPr="0065003E">
              <w:rPr>
                <w:rFonts w:ascii="宋体" w:hAnsi="宋体" w:hint="eastAsia"/>
                <w:color w:val="000000"/>
                <w:sz w:val="24"/>
              </w:rPr>
              <w:t>、基站、大型路由器、交换机等场景，应用效果截至目前反馈良好。目前实现每月小批量吨级销售，未来是否能进一步拓展应用领域，尚需等待客户验证成果。</w:t>
            </w:r>
          </w:p>
          <w:p w14:paraId="05C78E1A" w14:textId="77777777" w:rsidR="006E5747" w:rsidRPr="0065003E" w:rsidRDefault="006E5747" w:rsidP="006E5747">
            <w:pPr>
              <w:rPr>
                <w:rFonts w:ascii="宋体" w:hAnsi="宋体" w:hint="eastAsia"/>
                <w:color w:val="000000"/>
                <w:sz w:val="24"/>
              </w:rPr>
            </w:pPr>
          </w:p>
          <w:p w14:paraId="53A3282D"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Q3：导热铜粉在应用领域的拓展有哪些困难？</w:t>
            </w:r>
          </w:p>
          <w:p w14:paraId="3549310C"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A3：导热铜粉应用的是一种新的产品结构，因前期研发周期长投入较多，因此新产的价格高于传统产品价格，下游产品的研发设计人员在选择应用哪种产品时会考虑成本因素，以及与新产品的性能契合度。但目前一些散热组件厂商已经完成对公司该产品的热性能测试等基础工作，未来可能在合适的时机会逐步推广。</w:t>
            </w:r>
          </w:p>
          <w:p w14:paraId="53EB6603" w14:textId="77777777" w:rsidR="006E5747" w:rsidRPr="0065003E" w:rsidRDefault="006E5747" w:rsidP="006E5747">
            <w:pPr>
              <w:rPr>
                <w:rFonts w:ascii="宋体" w:hAnsi="宋体" w:hint="eastAsia"/>
                <w:color w:val="000000"/>
                <w:sz w:val="24"/>
              </w:rPr>
            </w:pPr>
          </w:p>
          <w:p w14:paraId="08B553F7"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Q4：公司铜</w:t>
            </w:r>
            <w:proofErr w:type="gramStart"/>
            <w:r w:rsidRPr="0065003E">
              <w:rPr>
                <w:rFonts w:ascii="宋体" w:hAnsi="宋体" w:hint="eastAsia"/>
                <w:color w:val="000000"/>
                <w:sz w:val="24"/>
              </w:rPr>
              <w:t>粉未</w:t>
            </w:r>
            <w:proofErr w:type="gramEnd"/>
            <w:r w:rsidRPr="0065003E">
              <w:rPr>
                <w:rFonts w:ascii="宋体" w:hAnsi="宋体" w:hint="eastAsia"/>
                <w:color w:val="000000"/>
                <w:sz w:val="24"/>
              </w:rPr>
              <w:t>来发展的亮点有哪些？</w:t>
            </w:r>
          </w:p>
          <w:p w14:paraId="2F62DA29" w14:textId="2E19A5EC" w:rsidR="006E5747" w:rsidRPr="0065003E" w:rsidRDefault="006E5747" w:rsidP="006E5747">
            <w:pPr>
              <w:rPr>
                <w:rFonts w:ascii="宋体" w:hAnsi="宋体" w:hint="eastAsia"/>
                <w:color w:val="000000"/>
                <w:sz w:val="24"/>
              </w:rPr>
            </w:pPr>
            <w:r w:rsidRPr="0065003E">
              <w:rPr>
                <w:rFonts w:ascii="宋体" w:hAnsi="宋体" w:hint="eastAsia"/>
                <w:color w:val="000000"/>
                <w:sz w:val="24"/>
              </w:rPr>
              <w:t>A4：公司目前铜基板</w:t>
            </w:r>
            <w:proofErr w:type="gramStart"/>
            <w:r w:rsidRPr="0065003E">
              <w:rPr>
                <w:rFonts w:ascii="宋体" w:hAnsi="宋体" w:hint="eastAsia"/>
                <w:color w:val="000000"/>
                <w:sz w:val="24"/>
              </w:rPr>
              <w:t>块国内</w:t>
            </w:r>
            <w:proofErr w:type="gramEnd"/>
            <w:r w:rsidRPr="0065003E">
              <w:rPr>
                <w:rFonts w:ascii="宋体" w:hAnsi="宋体" w:hint="eastAsia"/>
                <w:color w:val="000000"/>
                <w:sz w:val="24"/>
              </w:rPr>
              <w:t>市场占有率第一，未来粉体制造的主要目标是高纯、超细、超低松比，通过提高产品附加值，向新的应用领域拓展、延伸，未来发展空间很大。如公司的新型导热铜粉，现已成功应用于</w:t>
            </w:r>
            <w:r w:rsidR="00035DEC" w:rsidRPr="0065003E">
              <w:rPr>
                <w:rFonts w:ascii="宋体" w:hAnsi="宋体" w:hint="eastAsia"/>
                <w:color w:val="000000"/>
                <w:sz w:val="24"/>
              </w:rPr>
              <w:t>GPU</w:t>
            </w:r>
            <w:r w:rsidRPr="0065003E">
              <w:rPr>
                <w:rFonts w:ascii="宋体" w:hAnsi="宋体" w:hint="eastAsia"/>
                <w:color w:val="000000"/>
                <w:sz w:val="24"/>
              </w:rPr>
              <w:t>散热器件。</w:t>
            </w:r>
            <w:r w:rsidR="00035DEC" w:rsidRPr="0065003E">
              <w:rPr>
                <w:rFonts w:ascii="宋体" w:hAnsi="宋体" w:hint="eastAsia"/>
                <w:color w:val="000000"/>
                <w:sz w:val="24"/>
              </w:rPr>
              <w:t>公司还有电子级氧化铜粉等产品在研发试制。</w:t>
            </w:r>
            <w:r w:rsidRPr="0065003E">
              <w:rPr>
                <w:rFonts w:ascii="宋体" w:hAnsi="宋体" w:hint="eastAsia"/>
                <w:color w:val="000000"/>
                <w:sz w:val="24"/>
              </w:rPr>
              <w:t>同时，随着泰国</w:t>
            </w:r>
            <w:proofErr w:type="gramStart"/>
            <w:r w:rsidRPr="0065003E">
              <w:rPr>
                <w:rFonts w:ascii="宋体" w:hAnsi="宋体" w:hint="eastAsia"/>
                <w:color w:val="000000"/>
                <w:sz w:val="24"/>
              </w:rPr>
              <w:t>募投项目</w:t>
            </w:r>
            <w:proofErr w:type="gramEnd"/>
            <w:r w:rsidRPr="0065003E">
              <w:rPr>
                <w:rFonts w:ascii="宋体" w:hAnsi="宋体" w:hint="eastAsia"/>
                <w:color w:val="000000"/>
                <w:sz w:val="24"/>
              </w:rPr>
              <w:lastRenderedPageBreak/>
              <w:t>的落地，公司将进一步扩大国际市场的占有率。</w:t>
            </w:r>
          </w:p>
          <w:p w14:paraId="7E582FE8" w14:textId="77777777" w:rsidR="006E5747" w:rsidRPr="0065003E" w:rsidRDefault="006E5747" w:rsidP="006E5747">
            <w:pPr>
              <w:rPr>
                <w:rFonts w:ascii="宋体" w:hAnsi="宋体" w:hint="eastAsia"/>
                <w:color w:val="000000"/>
                <w:sz w:val="24"/>
              </w:rPr>
            </w:pPr>
          </w:p>
          <w:p w14:paraId="1832CF65"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Q5：关注到3D打印产品的毛利水平达40%，下游主要是军工企业，今年的出货量怎么样？</w:t>
            </w:r>
          </w:p>
          <w:p w14:paraId="704B0FC2"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A5：截至十月，公司3D打印粉体销售量达到2023年全年销售量的2倍，预计年底可以达到3倍。</w:t>
            </w:r>
          </w:p>
          <w:p w14:paraId="0AA87CEA" w14:textId="77777777" w:rsidR="006E5747" w:rsidRPr="0065003E" w:rsidRDefault="006E5747" w:rsidP="006E5747">
            <w:pPr>
              <w:rPr>
                <w:rFonts w:ascii="宋体" w:hAnsi="宋体" w:hint="eastAsia"/>
                <w:color w:val="000000"/>
                <w:sz w:val="24"/>
              </w:rPr>
            </w:pPr>
          </w:p>
          <w:p w14:paraId="7CCCE529"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Q6：公司3D打印粉体在下游军工主要是哪些领域的应用？</w:t>
            </w:r>
          </w:p>
          <w:p w14:paraId="5B805306" w14:textId="77777777" w:rsidR="006E5747" w:rsidRPr="0065003E" w:rsidRDefault="006E5747" w:rsidP="006E5747">
            <w:pPr>
              <w:rPr>
                <w:rFonts w:ascii="宋体" w:hAnsi="宋体" w:hint="eastAsia"/>
                <w:color w:val="000000"/>
                <w:sz w:val="24"/>
              </w:rPr>
            </w:pPr>
            <w:r w:rsidRPr="0065003E">
              <w:rPr>
                <w:rFonts w:ascii="宋体" w:hAnsi="宋体" w:hint="eastAsia"/>
                <w:color w:val="000000"/>
                <w:sz w:val="24"/>
              </w:rPr>
              <w:t>A6：航空领域很多新产品都有</w:t>
            </w:r>
            <w:proofErr w:type="gramStart"/>
            <w:r w:rsidRPr="0065003E">
              <w:rPr>
                <w:rFonts w:ascii="宋体" w:hAnsi="宋体" w:hint="eastAsia"/>
                <w:color w:val="000000"/>
                <w:sz w:val="24"/>
              </w:rPr>
              <w:t>有研增材</w:t>
            </w:r>
            <w:proofErr w:type="gramEnd"/>
            <w:r w:rsidRPr="0065003E">
              <w:rPr>
                <w:rFonts w:ascii="宋体" w:hAnsi="宋体" w:hint="eastAsia"/>
                <w:color w:val="000000"/>
                <w:sz w:val="24"/>
              </w:rPr>
              <w:t>公司的产品，另外商业航天领域公司也已介入，不论是火箭还是卫星都会有相应的产品应用。</w:t>
            </w:r>
          </w:p>
          <w:p w14:paraId="1534CA76" w14:textId="77777777" w:rsidR="006E5747" w:rsidRPr="0065003E" w:rsidRDefault="006E5747" w:rsidP="006E5747">
            <w:pPr>
              <w:rPr>
                <w:rFonts w:ascii="宋体" w:hAnsi="宋体" w:hint="eastAsia"/>
                <w:color w:val="000000"/>
                <w:sz w:val="24"/>
              </w:rPr>
            </w:pPr>
          </w:p>
          <w:p w14:paraId="2547DD99" w14:textId="681D5828" w:rsidR="006E5747" w:rsidRPr="0065003E" w:rsidRDefault="006E5747" w:rsidP="006E5747">
            <w:pPr>
              <w:rPr>
                <w:rFonts w:ascii="宋体" w:hAnsi="宋体" w:hint="eastAsia"/>
                <w:color w:val="000000"/>
                <w:sz w:val="24"/>
              </w:rPr>
            </w:pPr>
            <w:r w:rsidRPr="0065003E">
              <w:rPr>
                <w:rFonts w:ascii="宋体" w:hAnsi="宋体" w:hint="eastAsia"/>
                <w:color w:val="000000"/>
                <w:sz w:val="24"/>
              </w:rPr>
              <w:t>Q</w:t>
            </w:r>
            <w:r w:rsidR="00035DEC" w:rsidRPr="0065003E">
              <w:rPr>
                <w:rFonts w:ascii="宋体" w:hAnsi="宋体" w:hint="eastAsia"/>
                <w:color w:val="000000"/>
                <w:sz w:val="24"/>
              </w:rPr>
              <w:t>7</w:t>
            </w:r>
            <w:r w:rsidRPr="0065003E">
              <w:rPr>
                <w:rFonts w:ascii="宋体" w:hAnsi="宋体" w:hint="eastAsia"/>
                <w:color w:val="000000"/>
                <w:sz w:val="24"/>
              </w:rPr>
              <w:t>：</w:t>
            </w:r>
            <w:r w:rsidR="00035DEC" w:rsidRPr="0065003E">
              <w:rPr>
                <w:rFonts w:ascii="宋体" w:hAnsi="宋体" w:hint="eastAsia"/>
                <w:color w:val="000000"/>
                <w:sz w:val="24"/>
              </w:rPr>
              <w:t>3D打印粉体的销量占比分别有多少？</w:t>
            </w:r>
            <w:r w:rsidRPr="0065003E">
              <w:rPr>
                <w:rFonts w:ascii="宋体" w:hAnsi="宋体" w:hint="eastAsia"/>
                <w:color w:val="000000"/>
                <w:sz w:val="24"/>
              </w:rPr>
              <w:t>公司明年3D打印粉体销量预期有多少？</w:t>
            </w:r>
          </w:p>
          <w:p w14:paraId="510CEA0F" w14:textId="532D02D2" w:rsidR="006E5747" w:rsidRPr="0065003E" w:rsidRDefault="006E5747" w:rsidP="006E5747">
            <w:pPr>
              <w:rPr>
                <w:rFonts w:ascii="宋体" w:hAnsi="宋体" w:hint="eastAsia"/>
                <w:color w:val="000000"/>
                <w:sz w:val="24"/>
              </w:rPr>
            </w:pPr>
            <w:r w:rsidRPr="0065003E">
              <w:rPr>
                <w:rFonts w:ascii="宋体" w:hAnsi="宋体" w:hint="eastAsia"/>
                <w:color w:val="000000"/>
                <w:sz w:val="24"/>
              </w:rPr>
              <w:t>A</w:t>
            </w:r>
            <w:r w:rsidR="00035DEC" w:rsidRPr="0065003E">
              <w:rPr>
                <w:rFonts w:ascii="宋体" w:hAnsi="宋体" w:hint="eastAsia"/>
                <w:color w:val="000000"/>
                <w:sz w:val="24"/>
              </w:rPr>
              <w:t>7</w:t>
            </w:r>
            <w:r w:rsidRPr="0065003E">
              <w:rPr>
                <w:rFonts w:ascii="宋体" w:hAnsi="宋体" w:hint="eastAsia"/>
                <w:color w:val="000000"/>
                <w:sz w:val="24"/>
              </w:rPr>
              <w:t>：</w:t>
            </w:r>
            <w:r w:rsidR="00035DEC" w:rsidRPr="0065003E">
              <w:rPr>
                <w:rFonts w:ascii="宋体" w:hAnsi="宋体" w:hint="eastAsia"/>
                <w:color w:val="000000"/>
                <w:sz w:val="24"/>
              </w:rPr>
              <w:t>公司目前销量最大的是铝合金产品，其次是不锈钢和高温合金。</w:t>
            </w:r>
            <w:r w:rsidRPr="0065003E">
              <w:rPr>
                <w:rFonts w:ascii="宋体" w:hAnsi="宋体" w:hint="eastAsia"/>
                <w:color w:val="000000"/>
                <w:sz w:val="24"/>
              </w:rPr>
              <w:t>公司明年3D打印粉体销量目标翻一番。3D打印整个行业仍处于刚起步阶段，公司看好该板块未来的发展潜力。在德国法兰克福即将举办的精密成型及3D打印制造展览会</w:t>
            </w:r>
            <w:proofErr w:type="spellStart"/>
            <w:r w:rsidRPr="0065003E">
              <w:rPr>
                <w:rFonts w:ascii="宋体" w:hAnsi="宋体" w:hint="eastAsia"/>
                <w:color w:val="000000"/>
                <w:sz w:val="24"/>
              </w:rPr>
              <w:t>Formnext</w:t>
            </w:r>
            <w:proofErr w:type="spellEnd"/>
            <w:r w:rsidRPr="0065003E">
              <w:rPr>
                <w:rFonts w:ascii="宋体" w:hAnsi="宋体" w:hint="eastAsia"/>
                <w:color w:val="000000"/>
                <w:sz w:val="24"/>
              </w:rPr>
              <w:t>，是欧洲乃至全球首屈一指的3D打印、</w:t>
            </w:r>
            <w:proofErr w:type="gramStart"/>
            <w:r w:rsidRPr="0065003E">
              <w:rPr>
                <w:rFonts w:ascii="宋体" w:hAnsi="宋体" w:hint="eastAsia"/>
                <w:color w:val="000000"/>
                <w:sz w:val="24"/>
              </w:rPr>
              <w:t>增材技术</w:t>
            </w:r>
            <w:proofErr w:type="gramEnd"/>
            <w:r w:rsidRPr="0065003E">
              <w:rPr>
                <w:rFonts w:ascii="宋体" w:hAnsi="宋体" w:hint="eastAsia"/>
                <w:color w:val="000000"/>
                <w:sz w:val="24"/>
              </w:rPr>
              <w:t>展览会，公司会参展并扩大在行业内的影响力和知名度，提升公司的竞争力。</w:t>
            </w:r>
          </w:p>
          <w:p w14:paraId="777C131E" w14:textId="77777777" w:rsidR="006E5747" w:rsidRPr="0065003E" w:rsidRDefault="006E5747" w:rsidP="006E5747">
            <w:pPr>
              <w:rPr>
                <w:rFonts w:ascii="宋体" w:hAnsi="宋体" w:hint="eastAsia"/>
                <w:color w:val="000000"/>
                <w:sz w:val="24"/>
              </w:rPr>
            </w:pPr>
          </w:p>
          <w:p w14:paraId="6DF665A6" w14:textId="19135287" w:rsidR="006E5747" w:rsidRPr="0065003E" w:rsidRDefault="006E5747" w:rsidP="006E5747">
            <w:pPr>
              <w:rPr>
                <w:rFonts w:ascii="宋体" w:hAnsi="宋体" w:hint="eastAsia"/>
                <w:color w:val="000000"/>
                <w:sz w:val="24"/>
              </w:rPr>
            </w:pPr>
            <w:r w:rsidRPr="0065003E">
              <w:rPr>
                <w:rFonts w:ascii="宋体" w:hAnsi="宋体" w:hint="eastAsia"/>
                <w:color w:val="000000"/>
                <w:sz w:val="24"/>
              </w:rPr>
              <w:t>Q</w:t>
            </w:r>
            <w:r w:rsidR="00035DEC" w:rsidRPr="0065003E">
              <w:rPr>
                <w:rFonts w:ascii="宋体" w:hAnsi="宋体" w:hint="eastAsia"/>
                <w:color w:val="000000"/>
                <w:sz w:val="24"/>
              </w:rPr>
              <w:t>8</w:t>
            </w:r>
            <w:r w:rsidRPr="0065003E">
              <w:rPr>
                <w:rFonts w:ascii="宋体" w:hAnsi="宋体" w:hint="eastAsia"/>
                <w:color w:val="000000"/>
                <w:sz w:val="24"/>
              </w:rPr>
              <w:t>：公司在3D打印产品的核心竞争力体现在哪些方面？</w:t>
            </w:r>
          </w:p>
          <w:p w14:paraId="20A685F8" w14:textId="7DFDA282" w:rsidR="006E5747" w:rsidRPr="0065003E" w:rsidRDefault="006E5747" w:rsidP="006E5747">
            <w:pPr>
              <w:rPr>
                <w:rFonts w:ascii="宋体" w:hAnsi="宋体" w:hint="eastAsia"/>
                <w:color w:val="000000"/>
                <w:sz w:val="24"/>
              </w:rPr>
            </w:pPr>
            <w:r w:rsidRPr="0065003E">
              <w:rPr>
                <w:rFonts w:ascii="宋体" w:hAnsi="宋体" w:hint="eastAsia"/>
                <w:color w:val="000000"/>
                <w:sz w:val="24"/>
              </w:rPr>
              <w:t>A</w:t>
            </w:r>
            <w:r w:rsidR="00035DEC" w:rsidRPr="0065003E">
              <w:rPr>
                <w:rFonts w:ascii="宋体" w:hAnsi="宋体" w:hint="eastAsia"/>
                <w:color w:val="000000"/>
                <w:sz w:val="24"/>
              </w:rPr>
              <w:t>8</w:t>
            </w:r>
            <w:r w:rsidRPr="0065003E">
              <w:rPr>
                <w:rFonts w:ascii="宋体" w:hAnsi="宋体" w:hint="eastAsia"/>
                <w:color w:val="000000"/>
                <w:sz w:val="24"/>
              </w:rPr>
              <w:t>：公司研发团队</w:t>
            </w:r>
            <w:proofErr w:type="gramStart"/>
            <w:r w:rsidRPr="0065003E">
              <w:rPr>
                <w:rFonts w:ascii="宋体" w:hAnsi="宋体" w:hint="eastAsia"/>
                <w:color w:val="000000"/>
                <w:sz w:val="24"/>
              </w:rPr>
              <w:t>在增材制造</w:t>
            </w:r>
            <w:proofErr w:type="gramEnd"/>
            <w:r w:rsidRPr="0065003E">
              <w:rPr>
                <w:rFonts w:ascii="宋体" w:hAnsi="宋体" w:hint="eastAsia"/>
                <w:color w:val="000000"/>
                <w:sz w:val="24"/>
              </w:rPr>
              <w:t>用球形金属粉体制备技术方面较早开展工作，同时作为有</w:t>
            </w:r>
            <w:proofErr w:type="gramStart"/>
            <w:r w:rsidRPr="0065003E">
              <w:rPr>
                <w:rFonts w:ascii="宋体" w:hAnsi="宋体" w:hint="eastAsia"/>
                <w:color w:val="000000"/>
                <w:sz w:val="24"/>
              </w:rPr>
              <w:t>研</w:t>
            </w:r>
            <w:proofErr w:type="gramEnd"/>
            <w:r w:rsidRPr="0065003E">
              <w:rPr>
                <w:rFonts w:ascii="宋体" w:hAnsi="宋体" w:hint="eastAsia"/>
                <w:color w:val="000000"/>
                <w:sz w:val="24"/>
              </w:rPr>
              <w:t>科技集团所属团队，在新材料开发、低成本、高品质</w:t>
            </w:r>
            <w:proofErr w:type="gramStart"/>
            <w:r w:rsidRPr="0065003E">
              <w:rPr>
                <w:rFonts w:ascii="宋体" w:hAnsi="宋体" w:hint="eastAsia"/>
                <w:color w:val="000000"/>
                <w:sz w:val="24"/>
              </w:rPr>
              <w:t>制备增材制造</w:t>
            </w:r>
            <w:proofErr w:type="gramEnd"/>
            <w:r w:rsidRPr="0065003E">
              <w:rPr>
                <w:rFonts w:ascii="宋体" w:hAnsi="宋体" w:hint="eastAsia"/>
                <w:color w:val="000000"/>
                <w:sz w:val="24"/>
              </w:rPr>
              <w:t>用金属粉体方面具有较多的经验和技术积累，在科技成果转化和产业化方面具备一定经验。公司产品陆续收到了国外客户的订单，产品性能在国际市场上具备了较强的竞争优势。</w:t>
            </w:r>
          </w:p>
          <w:p w14:paraId="2F6E4DE4" w14:textId="77777777" w:rsidR="006E5747" w:rsidRPr="0065003E" w:rsidRDefault="006E5747" w:rsidP="006E5747">
            <w:pPr>
              <w:rPr>
                <w:rFonts w:ascii="宋体" w:hAnsi="宋体" w:hint="eastAsia"/>
                <w:color w:val="000000"/>
                <w:sz w:val="24"/>
              </w:rPr>
            </w:pPr>
          </w:p>
          <w:p w14:paraId="35AEF2A7" w14:textId="52C92028" w:rsidR="006E5747" w:rsidRPr="0065003E" w:rsidRDefault="006E5747" w:rsidP="006E5747">
            <w:pPr>
              <w:rPr>
                <w:rFonts w:ascii="宋体" w:hAnsi="宋体" w:hint="eastAsia"/>
                <w:color w:val="000000"/>
                <w:sz w:val="24"/>
              </w:rPr>
            </w:pPr>
            <w:r w:rsidRPr="0065003E">
              <w:rPr>
                <w:rFonts w:ascii="宋体" w:hAnsi="宋体" w:hint="eastAsia"/>
                <w:color w:val="000000"/>
                <w:sz w:val="24"/>
              </w:rPr>
              <w:t>Q</w:t>
            </w:r>
            <w:r w:rsidR="00035DEC" w:rsidRPr="0065003E">
              <w:rPr>
                <w:rFonts w:ascii="宋体" w:hAnsi="宋体" w:hint="eastAsia"/>
                <w:color w:val="000000"/>
                <w:sz w:val="24"/>
              </w:rPr>
              <w:t>9</w:t>
            </w:r>
            <w:r w:rsidRPr="0065003E">
              <w:rPr>
                <w:rFonts w:ascii="宋体" w:hAnsi="宋体" w:hint="eastAsia"/>
                <w:color w:val="000000"/>
                <w:sz w:val="24"/>
              </w:rPr>
              <w:t>：</w:t>
            </w:r>
            <w:proofErr w:type="gramStart"/>
            <w:r w:rsidRPr="0065003E">
              <w:rPr>
                <w:rFonts w:ascii="宋体" w:hAnsi="宋体" w:hint="eastAsia"/>
                <w:color w:val="000000"/>
                <w:sz w:val="24"/>
              </w:rPr>
              <w:t>特朗普</w:t>
            </w:r>
            <w:proofErr w:type="gramEnd"/>
            <w:r w:rsidRPr="0065003E">
              <w:rPr>
                <w:rFonts w:ascii="宋体" w:hAnsi="宋体" w:hint="eastAsia"/>
                <w:color w:val="000000"/>
                <w:sz w:val="24"/>
              </w:rPr>
              <w:t>上台以后对公司出口是否有影响？</w:t>
            </w:r>
          </w:p>
          <w:p w14:paraId="139FCDCF" w14:textId="1F11C575" w:rsidR="006E5747" w:rsidRPr="0065003E" w:rsidRDefault="006E5747" w:rsidP="006E5747">
            <w:pPr>
              <w:rPr>
                <w:rFonts w:ascii="宋体" w:hAnsi="宋体" w:hint="eastAsia"/>
                <w:color w:val="000000"/>
                <w:sz w:val="24"/>
              </w:rPr>
            </w:pPr>
            <w:r w:rsidRPr="0065003E">
              <w:rPr>
                <w:rFonts w:ascii="宋体" w:hAnsi="宋体" w:hint="eastAsia"/>
                <w:color w:val="000000"/>
                <w:sz w:val="24"/>
              </w:rPr>
              <w:t>A</w:t>
            </w:r>
            <w:r w:rsidR="00035DEC" w:rsidRPr="0065003E">
              <w:rPr>
                <w:rFonts w:ascii="宋体" w:hAnsi="宋体" w:hint="eastAsia"/>
                <w:color w:val="000000"/>
                <w:sz w:val="24"/>
              </w:rPr>
              <w:t>9</w:t>
            </w:r>
            <w:r w:rsidRPr="0065003E">
              <w:rPr>
                <w:rFonts w:ascii="宋体" w:hAnsi="宋体" w:hint="eastAsia"/>
                <w:color w:val="000000"/>
                <w:sz w:val="24"/>
              </w:rPr>
              <w:t>：事件对公司整体没有过多影响，部分板块有可能会因此获益。为有效化解美国单边贸易保护主义政策带来的不利影响，防范未来其他西方国家采取贸易保护政策带来的潜在市场风险，增强全面抵御相关风险的能力，公司几年前已开始布局建设海外生产基地，</w:t>
            </w:r>
            <w:r w:rsidR="00D6678C" w:rsidRPr="0065003E">
              <w:rPr>
                <w:rFonts w:ascii="宋体" w:hAnsi="宋体" w:hint="eastAsia"/>
                <w:color w:val="000000"/>
                <w:sz w:val="24"/>
              </w:rPr>
              <w:t>扩张海外市场，</w:t>
            </w:r>
            <w:r w:rsidRPr="0065003E">
              <w:rPr>
                <w:rFonts w:ascii="宋体" w:hAnsi="宋体" w:hint="eastAsia"/>
                <w:color w:val="000000"/>
                <w:sz w:val="24"/>
              </w:rPr>
              <w:t>泰国生产基地于今年6月建设完成并正式投产，</w:t>
            </w:r>
            <w:r w:rsidR="00D6678C" w:rsidRPr="0065003E">
              <w:rPr>
                <w:rFonts w:ascii="宋体" w:hAnsi="宋体" w:hint="eastAsia"/>
                <w:color w:val="000000"/>
                <w:sz w:val="24"/>
              </w:rPr>
              <w:t>取得产能出海阶段性成果，</w:t>
            </w:r>
            <w:r w:rsidRPr="0065003E">
              <w:rPr>
                <w:rFonts w:ascii="宋体" w:hAnsi="宋体" w:hint="eastAsia"/>
                <w:color w:val="000000"/>
                <w:sz w:val="24"/>
              </w:rPr>
              <w:t>未来能够与英国生产基地共同为公司推进海外业务布局、</w:t>
            </w:r>
            <w:proofErr w:type="gramStart"/>
            <w:r w:rsidRPr="0065003E">
              <w:rPr>
                <w:rFonts w:ascii="宋体" w:hAnsi="宋体" w:hint="eastAsia"/>
                <w:color w:val="000000"/>
                <w:sz w:val="24"/>
              </w:rPr>
              <w:t>践行</w:t>
            </w:r>
            <w:proofErr w:type="gramEnd"/>
            <w:r w:rsidRPr="0065003E">
              <w:rPr>
                <w:rFonts w:ascii="宋体" w:hAnsi="宋体" w:hint="eastAsia"/>
                <w:color w:val="000000"/>
                <w:sz w:val="24"/>
              </w:rPr>
              <w:t>产业全球化发展战略做出贡献，为实现公司创建世界一流的金属粉体材料供应商的目标发挥重要作用。</w:t>
            </w:r>
          </w:p>
          <w:p w14:paraId="74A72935" w14:textId="77777777" w:rsidR="006E5747" w:rsidRPr="0065003E" w:rsidRDefault="006E5747" w:rsidP="006E5747">
            <w:pPr>
              <w:rPr>
                <w:rFonts w:ascii="宋体" w:hAnsi="宋体" w:hint="eastAsia"/>
                <w:color w:val="000000"/>
                <w:sz w:val="24"/>
              </w:rPr>
            </w:pPr>
          </w:p>
          <w:p w14:paraId="4BE4BA22" w14:textId="75F43E19"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0</w:t>
            </w:r>
            <w:r w:rsidRPr="0065003E">
              <w:rPr>
                <w:rFonts w:ascii="宋体" w:hAnsi="宋体" w:hint="eastAsia"/>
                <w:color w:val="000000"/>
                <w:sz w:val="24"/>
              </w:rPr>
              <w:t>：公司毛利率为什么不高，这两年也一直下降？</w:t>
            </w:r>
          </w:p>
          <w:p w14:paraId="20C58923" w14:textId="1C3A3CE5"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0</w:t>
            </w:r>
            <w:r w:rsidRPr="0065003E">
              <w:rPr>
                <w:rFonts w:ascii="宋体" w:hAnsi="宋体" w:hint="eastAsia"/>
                <w:color w:val="000000"/>
                <w:sz w:val="24"/>
              </w:rPr>
              <w:t>：公司产品采用原材料加加工费的定价模式，毛利率适用的是总额法，在原材料占比基数非常大的情况下，毛利率</w:t>
            </w:r>
            <w:r w:rsidRPr="0065003E">
              <w:rPr>
                <w:rFonts w:ascii="宋体" w:hAnsi="宋体" w:hint="eastAsia"/>
                <w:color w:val="000000"/>
                <w:sz w:val="24"/>
              </w:rPr>
              <w:lastRenderedPageBreak/>
              <w:t>就不会太高。这几年铜、锡等金属原材料价格不断上涨，导致基数变大，毛利率被动下降。</w:t>
            </w:r>
          </w:p>
          <w:p w14:paraId="552AD4F0" w14:textId="77777777" w:rsidR="006E5747" w:rsidRPr="0065003E" w:rsidRDefault="006E5747" w:rsidP="006E5747">
            <w:pPr>
              <w:rPr>
                <w:rFonts w:ascii="宋体" w:hAnsi="宋体" w:hint="eastAsia"/>
                <w:color w:val="000000"/>
                <w:sz w:val="24"/>
              </w:rPr>
            </w:pPr>
          </w:p>
          <w:p w14:paraId="6737D121" w14:textId="621A1ED1"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1</w:t>
            </w:r>
            <w:r w:rsidRPr="0065003E">
              <w:rPr>
                <w:rFonts w:ascii="宋体" w:hAnsi="宋体" w:hint="eastAsia"/>
                <w:color w:val="000000"/>
                <w:sz w:val="24"/>
              </w:rPr>
              <w:t>：公司未来海外基地放量，毛利率会不会有明显提升？</w:t>
            </w:r>
          </w:p>
          <w:p w14:paraId="635EC5F0" w14:textId="3C392711"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1</w:t>
            </w:r>
            <w:r w:rsidRPr="0065003E">
              <w:rPr>
                <w:rFonts w:ascii="宋体" w:hAnsi="宋体" w:hint="eastAsia"/>
                <w:color w:val="000000"/>
                <w:sz w:val="24"/>
              </w:rPr>
              <w:t>：公司整体毛利的提升是各方面综合采取举措的一个结果。行业本身定价模式决定了毛利率就比较低，另外目前行业内竞争比较激烈，公司在保证市场占有率的同时会牺牲部分利益。未来公司会通过调整产品结构、扩大市场占有率、优化生产工艺、控制生产成本等方式提高毛利。</w:t>
            </w:r>
          </w:p>
          <w:p w14:paraId="45DC780E" w14:textId="77777777" w:rsidR="006E5747" w:rsidRPr="0065003E" w:rsidRDefault="006E5747" w:rsidP="006E5747">
            <w:pPr>
              <w:rPr>
                <w:rFonts w:ascii="宋体" w:hAnsi="宋体" w:hint="eastAsia"/>
                <w:color w:val="000000"/>
                <w:sz w:val="24"/>
              </w:rPr>
            </w:pPr>
          </w:p>
          <w:p w14:paraId="35F69232" w14:textId="4E40036F"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2</w:t>
            </w:r>
            <w:r w:rsidRPr="0065003E">
              <w:rPr>
                <w:rFonts w:ascii="宋体" w:hAnsi="宋体" w:hint="eastAsia"/>
                <w:color w:val="000000"/>
                <w:sz w:val="24"/>
              </w:rPr>
              <w:t>：公司有些骨干没有股权激励，是否会考虑用股权激励来留住人才？</w:t>
            </w:r>
          </w:p>
          <w:p w14:paraId="4F534B39" w14:textId="438B10DD"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2</w:t>
            </w:r>
            <w:r w:rsidRPr="0065003E">
              <w:rPr>
                <w:rFonts w:ascii="宋体" w:hAnsi="宋体" w:hint="eastAsia"/>
                <w:color w:val="000000"/>
                <w:sz w:val="24"/>
              </w:rPr>
              <w:t>：公司上市前做过一次国有企业股权激励，随着公司这几年业务的拓展，新加入的核心业务骨干员工没有持股，所以公司在考虑筹备上市公司股权激励，吸引和留住人才。</w:t>
            </w:r>
          </w:p>
          <w:p w14:paraId="4979B95A" w14:textId="77777777" w:rsidR="006E5747" w:rsidRPr="0065003E" w:rsidRDefault="006E5747" w:rsidP="006E5747">
            <w:pPr>
              <w:rPr>
                <w:rFonts w:ascii="宋体" w:hAnsi="宋体" w:hint="eastAsia"/>
                <w:color w:val="000000"/>
                <w:sz w:val="24"/>
              </w:rPr>
            </w:pPr>
          </w:p>
          <w:p w14:paraId="5DC87DE5" w14:textId="6F079724"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3</w:t>
            </w:r>
            <w:r w:rsidRPr="0065003E">
              <w:rPr>
                <w:rFonts w:ascii="宋体" w:hAnsi="宋体" w:hint="eastAsia"/>
                <w:color w:val="000000"/>
                <w:sz w:val="24"/>
              </w:rPr>
              <w:t>：公司在光</w:t>
            </w:r>
            <w:proofErr w:type="gramStart"/>
            <w:r w:rsidRPr="0065003E">
              <w:rPr>
                <w:rFonts w:ascii="宋体" w:hAnsi="宋体" w:hint="eastAsia"/>
                <w:color w:val="000000"/>
                <w:sz w:val="24"/>
              </w:rPr>
              <w:t>伏领域</w:t>
            </w:r>
            <w:proofErr w:type="gramEnd"/>
            <w:r w:rsidRPr="0065003E">
              <w:rPr>
                <w:rFonts w:ascii="宋体" w:hAnsi="宋体" w:hint="eastAsia"/>
                <w:color w:val="000000"/>
                <w:sz w:val="24"/>
              </w:rPr>
              <w:t xml:space="preserve">有没有铜浆的应用？ </w:t>
            </w:r>
          </w:p>
          <w:p w14:paraId="6F92AFFA" w14:textId="1B20E852"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3</w:t>
            </w:r>
            <w:r w:rsidRPr="0065003E">
              <w:rPr>
                <w:rFonts w:ascii="宋体" w:hAnsi="宋体" w:hint="eastAsia"/>
                <w:color w:val="000000"/>
                <w:sz w:val="24"/>
              </w:rPr>
              <w:t>：公司在几年前参加过科技部的国际合作项目、北京市重点研发计划，有对铜浆的应用研究，当时主要应用于三代半导体。有了这样的技术积累，今后铜浆研发应用于哪些场景，主要考虑市场的应用成本，高温银浆和低温银</w:t>
            </w:r>
            <w:proofErr w:type="gramStart"/>
            <w:r w:rsidRPr="0065003E">
              <w:rPr>
                <w:rFonts w:ascii="宋体" w:hAnsi="宋体" w:hint="eastAsia"/>
                <w:color w:val="000000"/>
                <w:sz w:val="24"/>
              </w:rPr>
              <w:t>浆技术</w:t>
            </w:r>
            <w:proofErr w:type="gramEnd"/>
            <w:r w:rsidRPr="0065003E">
              <w:rPr>
                <w:rFonts w:ascii="宋体" w:hAnsi="宋体" w:hint="eastAsia"/>
                <w:color w:val="000000"/>
                <w:sz w:val="24"/>
              </w:rPr>
              <w:t>路线不同，银包铜替代的有可能以高温银浆为主，银包铜场景的异质结、IBC等低温银浆，铜浆在粉体、载体部分都会有技术区别，公司也在关注并紧跟市场技术路线，等待市场批量化使用的行业信号。</w:t>
            </w:r>
          </w:p>
          <w:p w14:paraId="6975F856" w14:textId="77777777" w:rsidR="006E5747" w:rsidRPr="0065003E" w:rsidRDefault="006E5747" w:rsidP="006E5747">
            <w:pPr>
              <w:rPr>
                <w:rFonts w:ascii="宋体" w:hAnsi="宋体" w:hint="eastAsia"/>
                <w:color w:val="000000"/>
                <w:sz w:val="24"/>
              </w:rPr>
            </w:pPr>
          </w:p>
          <w:p w14:paraId="6DC4F872" w14:textId="5B9D136E"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4</w:t>
            </w:r>
            <w:r w:rsidRPr="0065003E">
              <w:rPr>
                <w:rFonts w:ascii="宋体" w:hAnsi="宋体" w:hint="eastAsia"/>
                <w:color w:val="000000"/>
                <w:sz w:val="24"/>
              </w:rPr>
              <w:t>：铜</w:t>
            </w:r>
            <w:proofErr w:type="gramStart"/>
            <w:r w:rsidRPr="0065003E">
              <w:rPr>
                <w:rFonts w:ascii="宋体" w:hAnsi="宋体" w:hint="eastAsia"/>
                <w:color w:val="000000"/>
                <w:sz w:val="24"/>
              </w:rPr>
              <w:t>浆现在</w:t>
            </w:r>
            <w:proofErr w:type="gramEnd"/>
            <w:r w:rsidRPr="0065003E">
              <w:rPr>
                <w:rFonts w:ascii="宋体" w:hAnsi="宋体" w:hint="eastAsia"/>
                <w:color w:val="000000"/>
                <w:sz w:val="24"/>
              </w:rPr>
              <w:t>有做一些小批量的生产还是处在实验室研发阶段？</w:t>
            </w:r>
          </w:p>
          <w:p w14:paraId="387C1B42" w14:textId="1426DAC8"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4</w:t>
            </w:r>
            <w:r w:rsidRPr="0065003E">
              <w:rPr>
                <w:rFonts w:ascii="宋体" w:hAnsi="宋体" w:hint="eastAsia"/>
                <w:color w:val="000000"/>
                <w:sz w:val="24"/>
              </w:rPr>
              <w:t>：批量化生产需要有市场匹配度，下游客户目前还处于摸索和探索阶段，产品成熟度没有达到相应级别，属于研发阶段。</w:t>
            </w:r>
            <w:r w:rsidR="00D6678C" w:rsidRPr="0065003E">
              <w:rPr>
                <w:rFonts w:ascii="宋体" w:hAnsi="宋体" w:hint="eastAsia"/>
                <w:color w:val="000000"/>
                <w:sz w:val="24"/>
              </w:rPr>
              <w:t>公司通过前期的项目参与已经做好相应的积累技术，等待市场爆发。</w:t>
            </w:r>
          </w:p>
          <w:p w14:paraId="0C2E97E9" w14:textId="77777777" w:rsidR="006E5747" w:rsidRPr="0065003E" w:rsidRDefault="006E5747" w:rsidP="006E5747">
            <w:pPr>
              <w:rPr>
                <w:rFonts w:ascii="宋体" w:hAnsi="宋体" w:hint="eastAsia"/>
                <w:color w:val="000000"/>
                <w:sz w:val="24"/>
              </w:rPr>
            </w:pPr>
          </w:p>
          <w:p w14:paraId="72866C74" w14:textId="7B1592D8"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5</w:t>
            </w:r>
            <w:r w:rsidRPr="0065003E">
              <w:rPr>
                <w:rFonts w:ascii="宋体" w:hAnsi="宋体" w:hint="eastAsia"/>
                <w:color w:val="000000"/>
                <w:sz w:val="24"/>
              </w:rPr>
              <w:t>：公司在3D打印上的战略规划是怎样的。</w:t>
            </w:r>
          </w:p>
          <w:p w14:paraId="29FBA1CB" w14:textId="36B6AFFE"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5</w:t>
            </w:r>
            <w:r w:rsidRPr="0065003E">
              <w:rPr>
                <w:rFonts w:ascii="宋体" w:hAnsi="宋体" w:hint="eastAsia"/>
                <w:color w:val="000000"/>
                <w:sz w:val="24"/>
              </w:rPr>
              <w:t>：公司也在不断摸索适合3D打印发展的最优模式。在公司的</w:t>
            </w:r>
            <w:proofErr w:type="gramStart"/>
            <w:r w:rsidRPr="0065003E">
              <w:rPr>
                <w:rFonts w:ascii="宋体" w:hAnsi="宋体" w:hint="eastAsia"/>
                <w:color w:val="000000"/>
                <w:sz w:val="24"/>
              </w:rPr>
              <w:t>募投项目</w:t>
            </w:r>
            <w:proofErr w:type="gramEnd"/>
            <w:r w:rsidRPr="0065003E">
              <w:rPr>
                <w:rFonts w:ascii="宋体" w:hAnsi="宋体" w:hint="eastAsia"/>
                <w:color w:val="000000"/>
                <w:sz w:val="24"/>
              </w:rPr>
              <w:t>中有科技创新中心建设项目，公司计划通过该项目</w:t>
            </w:r>
            <w:proofErr w:type="gramStart"/>
            <w:r w:rsidRPr="0065003E">
              <w:rPr>
                <w:rFonts w:ascii="宋体" w:hAnsi="宋体" w:hint="eastAsia"/>
                <w:color w:val="000000"/>
                <w:sz w:val="24"/>
              </w:rPr>
              <w:t>向增材制造</w:t>
            </w:r>
            <w:proofErr w:type="gramEnd"/>
            <w:r w:rsidRPr="0065003E">
              <w:rPr>
                <w:rFonts w:ascii="宋体" w:hAnsi="宋体" w:hint="eastAsia"/>
                <w:color w:val="000000"/>
                <w:sz w:val="24"/>
              </w:rPr>
              <w:t>领域加大投入规模，</w:t>
            </w:r>
            <w:proofErr w:type="gramStart"/>
            <w:r w:rsidRPr="0065003E">
              <w:rPr>
                <w:rFonts w:ascii="宋体" w:hAnsi="宋体" w:hint="eastAsia"/>
                <w:color w:val="000000"/>
                <w:sz w:val="24"/>
              </w:rPr>
              <w:t>建设增材制造</w:t>
            </w:r>
            <w:proofErr w:type="gramEnd"/>
            <w:r w:rsidRPr="0065003E">
              <w:rPr>
                <w:rFonts w:ascii="宋体" w:hAnsi="宋体" w:hint="eastAsia"/>
                <w:color w:val="000000"/>
                <w:sz w:val="24"/>
              </w:rPr>
              <w:t>数字产业中心，增加不同种类的打印设备，提升设备的多样性、丰富产品结构，建立全流程3D打印服务产业链，为公司增加销量、承接未来一些重大专项做好准备。</w:t>
            </w:r>
          </w:p>
          <w:p w14:paraId="357AA1C4" w14:textId="77777777" w:rsidR="006E5747" w:rsidRPr="0065003E" w:rsidRDefault="006E5747" w:rsidP="006E5747">
            <w:pPr>
              <w:rPr>
                <w:rFonts w:ascii="宋体" w:hAnsi="宋体" w:hint="eastAsia"/>
                <w:color w:val="000000"/>
                <w:sz w:val="24"/>
              </w:rPr>
            </w:pPr>
          </w:p>
          <w:p w14:paraId="3C9CBECF" w14:textId="6E67D04E"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6</w:t>
            </w:r>
            <w:r w:rsidRPr="0065003E">
              <w:rPr>
                <w:rFonts w:ascii="宋体" w:hAnsi="宋体" w:hint="eastAsia"/>
                <w:color w:val="000000"/>
                <w:sz w:val="24"/>
              </w:rPr>
              <w:t>：泰国基地投产情况预期？</w:t>
            </w:r>
          </w:p>
          <w:p w14:paraId="6450E689" w14:textId="1C74D78C"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6</w:t>
            </w:r>
            <w:r w:rsidRPr="0065003E">
              <w:rPr>
                <w:rFonts w:ascii="宋体" w:hAnsi="宋体" w:hint="eastAsia"/>
                <w:color w:val="000000"/>
                <w:sz w:val="24"/>
              </w:rPr>
              <w:t>：泰国公司总产能5000吨，今年6月之后投产运行，计划销量1000吨，目前进展顺利超过预期，预计第四季度单</w:t>
            </w:r>
            <w:r w:rsidRPr="0065003E">
              <w:rPr>
                <w:rFonts w:ascii="宋体" w:hAnsi="宋体" w:hint="eastAsia"/>
                <w:color w:val="000000"/>
                <w:sz w:val="24"/>
              </w:rPr>
              <w:lastRenderedPageBreak/>
              <w:t>季度可以实现盈利，明年会有比较好的增长预期。</w:t>
            </w:r>
          </w:p>
          <w:p w14:paraId="0EA8FFB9" w14:textId="77777777" w:rsidR="006E5747" w:rsidRPr="0065003E" w:rsidRDefault="006E5747" w:rsidP="006E5747">
            <w:pPr>
              <w:rPr>
                <w:rFonts w:ascii="宋体" w:hAnsi="宋体" w:hint="eastAsia"/>
                <w:color w:val="000000"/>
                <w:sz w:val="24"/>
              </w:rPr>
            </w:pPr>
          </w:p>
          <w:p w14:paraId="0467098B" w14:textId="7B4846E6"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7</w:t>
            </w:r>
            <w:r w:rsidRPr="0065003E">
              <w:rPr>
                <w:rFonts w:ascii="宋体" w:hAnsi="宋体" w:hint="eastAsia"/>
                <w:color w:val="000000"/>
                <w:sz w:val="24"/>
              </w:rPr>
              <w:t>：英国Makin公司今年的营收情况？</w:t>
            </w:r>
          </w:p>
          <w:p w14:paraId="7FE5C8D9" w14:textId="69A16816"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7</w:t>
            </w:r>
            <w:r w:rsidRPr="0065003E">
              <w:rPr>
                <w:rFonts w:ascii="宋体" w:hAnsi="宋体" w:hint="eastAsia"/>
                <w:color w:val="000000"/>
                <w:sz w:val="24"/>
              </w:rPr>
              <w:t>：公司于2013年收购的英国Makin公司，自收购以来整体经营情况不错，该公司2023年度利润不高，是因为其销售以欧洲市场为主，2023年欧洲市场整体低迷，同时部分能源价格大幅增长、汇兑损失增加，导致成本费用增加、利润减少。2024年以来，英国Makin公司市场需求逐步恢复，经营业绩持续向好，预计明年营收情况也有所增长。</w:t>
            </w:r>
          </w:p>
          <w:p w14:paraId="2D57253E" w14:textId="77777777" w:rsidR="006E5747" w:rsidRPr="0065003E" w:rsidRDefault="006E5747" w:rsidP="006E5747">
            <w:pPr>
              <w:rPr>
                <w:rFonts w:ascii="宋体" w:hAnsi="宋体" w:hint="eastAsia"/>
                <w:color w:val="000000"/>
                <w:sz w:val="24"/>
              </w:rPr>
            </w:pPr>
          </w:p>
          <w:p w14:paraId="033C9178" w14:textId="07D6ECDF" w:rsidR="006E5747" w:rsidRPr="0065003E" w:rsidRDefault="006E5747" w:rsidP="006E5747">
            <w:pPr>
              <w:rPr>
                <w:rFonts w:ascii="宋体" w:hAnsi="宋体" w:hint="eastAsia"/>
                <w:color w:val="000000"/>
                <w:sz w:val="24"/>
              </w:rPr>
            </w:pPr>
            <w:r w:rsidRPr="0065003E">
              <w:rPr>
                <w:rFonts w:ascii="宋体" w:hAnsi="宋体" w:hint="eastAsia"/>
                <w:color w:val="000000"/>
                <w:sz w:val="24"/>
              </w:rPr>
              <w:t>Q1</w:t>
            </w:r>
            <w:r w:rsidR="00035DEC" w:rsidRPr="0065003E">
              <w:rPr>
                <w:rFonts w:ascii="宋体" w:hAnsi="宋体" w:hint="eastAsia"/>
                <w:color w:val="000000"/>
                <w:sz w:val="24"/>
              </w:rPr>
              <w:t>8</w:t>
            </w:r>
            <w:r w:rsidRPr="0065003E">
              <w:rPr>
                <w:rFonts w:ascii="宋体" w:hAnsi="宋体" w:hint="eastAsia"/>
                <w:color w:val="000000"/>
                <w:sz w:val="24"/>
              </w:rPr>
              <w:t xml:space="preserve">：公司产品的其他亮点？ </w:t>
            </w:r>
          </w:p>
          <w:p w14:paraId="45A5692F" w14:textId="3D666707" w:rsidR="006E5747" w:rsidRPr="0065003E" w:rsidRDefault="006E5747" w:rsidP="006E5747">
            <w:pPr>
              <w:rPr>
                <w:rFonts w:ascii="宋体" w:hAnsi="宋体" w:hint="eastAsia"/>
                <w:color w:val="000000"/>
                <w:sz w:val="24"/>
              </w:rPr>
            </w:pPr>
            <w:r w:rsidRPr="0065003E">
              <w:rPr>
                <w:rFonts w:ascii="宋体" w:hAnsi="宋体" w:hint="eastAsia"/>
                <w:color w:val="000000"/>
                <w:sz w:val="24"/>
              </w:rPr>
              <w:t>A1</w:t>
            </w:r>
            <w:r w:rsidR="00035DEC" w:rsidRPr="0065003E">
              <w:rPr>
                <w:rFonts w:ascii="宋体" w:hAnsi="宋体" w:hint="eastAsia"/>
                <w:color w:val="000000"/>
                <w:sz w:val="24"/>
              </w:rPr>
              <w:t>8</w:t>
            </w:r>
            <w:r w:rsidRPr="0065003E">
              <w:rPr>
                <w:rFonts w:ascii="宋体" w:hAnsi="宋体" w:hint="eastAsia"/>
                <w:color w:val="000000"/>
                <w:sz w:val="24"/>
              </w:rPr>
              <w:t>：结合国家设备更新、发展新质生产力的政策，公司不断调整产品结构，开发新的产品，形成新的产业链，如复合铜粉、超细铜粉、</w:t>
            </w:r>
            <w:proofErr w:type="gramStart"/>
            <w:r w:rsidRPr="0065003E">
              <w:rPr>
                <w:rFonts w:ascii="宋体" w:hAnsi="宋体" w:hint="eastAsia"/>
                <w:color w:val="000000"/>
                <w:sz w:val="24"/>
              </w:rPr>
              <w:t>低松比</w:t>
            </w:r>
            <w:proofErr w:type="gramEnd"/>
            <w:r w:rsidRPr="0065003E">
              <w:rPr>
                <w:rFonts w:ascii="宋体" w:hAnsi="宋体" w:hint="eastAsia"/>
                <w:color w:val="000000"/>
                <w:sz w:val="24"/>
              </w:rPr>
              <w:t>铜粉、电子级氧化铜粉等高附加值产品。同时根据市场能源转型需求，公司不断加强创新能力，加大研发投入，研发纳米材料、银包铜粉等新产品，应用于PCB、MLCC等产品，满足市场需求，成为公司新的利润增长点。</w:t>
            </w:r>
          </w:p>
          <w:p w14:paraId="75C0F994" w14:textId="77777777" w:rsidR="006E5747" w:rsidRPr="0065003E" w:rsidRDefault="006E5747" w:rsidP="006E5747">
            <w:pPr>
              <w:rPr>
                <w:rFonts w:ascii="宋体" w:hAnsi="宋体" w:hint="eastAsia"/>
                <w:color w:val="000000"/>
                <w:sz w:val="24"/>
              </w:rPr>
            </w:pPr>
          </w:p>
          <w:p w14:paraId="07339AE1" w14:textId="23938B2F" w:rsidR="006E5747" w:rsidRPr="0065003E" w:rsidRDefault="006E5747" w:rsidP="006E5747">
            <w:pPr>
              <w:rPr>
                <w:rFonts w:ascii="宋体" w:hAnsi="宋体" w:hint="eastAsia"/>
                <w:color w:val="000000"/>
                <w:sz w:val="24"/>
              </w:rPr>
            </w:pPr>
            <w:r w:rsidRPr="0065003E">
              <w:rPr>
                <w:rFonts w:ascii="宋体" w:hAnsi="宋体" w:hint="eastAsia"/>
                <w:color w:val="000000"/>
                <w:sz w:val="24"/>
              </w:rPr>
              <w:t>Q</w:t>
            </w:r>
            <w:r w:rsidR="00035DEC" w:rsidRPr="0065003E">
              <w:rPr>
                <w:rFonts w:ascii="宋体" w:hAnsi="宋体" w:hint="eastAsia"/>
                <w:color w:val="000000"/>
                <w:sz w:val="24"/>
              </w:rPr>
              <w:t>19</w:t>
            </w:r>
            <w:r w:rsidRPr="0065003E">
              <w:rPr>
                <w:rFonts w:ascii="宋体" w:hAnsi="宋体" w:hint="eastAsia"/>
                <w:color w:val="000000"/>
                <w:sz w:val="24"/>
              </w:rPr>
              <w:t>：公司未来发展规划如何？</w:t>
            </w:r>
          </w:p>
          <w:p w14:paraId="61C963CE" w14:textId="2D00362E" w:rsidR="006E5747" w:rsidRPr="0065003E" w:rsidRDefault="006E5747" w:rsidP="006E5747">
            <w:pPr>
              <w:rPr>
                <w:rFonts w:ascii="宋体" w:hAnsi="宋体" w:hint="eastAsia"/>
                <w:color w:val="000000"/>
                <w:sz w:val="24"/>
              </w:rPr>
            </w:pPr>
            <w:r w:rsidRPr="0065003E">
              <w:rPr>
                <w:rFonts w:ascii="宋体" w:hAnsi="宋体" w:hint="eastAsia"/>
                <w:color w:val="000000"/>
                <w:sz w:val="24"/>
              </w:rPr>
              <w:t>A</w:t>
            </w:r>
            <w:r w:rsidR="00035DEC" w:rsidRPr="0065003E">
              <w:rPr>
                <w:rFonts w:ascii="宋体" w:hAnsi="宋体" w:hint="eastAsia"/>
                <w:color w:val="000000"/>
                <w:sz w:val="24"/>
              </w:rPr>
              <w:t>19</w:t>
            </w:r>
            <w:r w:rsidRPr="0065003E">
              <w:rPr>
                <w:rFonts w:ascii="宋体" w:hAnsi="宋体" w:hint="eastAsia"/>
                <w:color w:val="000000"/>
                <w:sz w:val="24"/>
              </w:rPr>
              <w:t>：公司未来以创新引领发展，以新产业为主导，重点发展3D打印板块和电子浆料板块，目前3D打印行业虽然进入者很多，竞争非常激烈，但我们分析仍出于行业爆发前期，行业容量大，每年约有25%左右的增速。公司在很早之前已经进入这个行业，当时以研究开发为主，在2017年获得了国家科技进步二等奖。公司之前的发展主要聚焦于粉体材料本身，未来会逐步推进向下游的延伸发展。为此公司已经开始布局，公司</w:t>
            </w:r>
            <w:proofErr w:type="gramStart"/>
            <w:r w:rsidRPr="0065003E">
              <w:rPr>
                <w:rFonts w:ascii="宋体" w:hAnsi="宋体" w:hint="eastAsia"/>
                <w:color w:val="000000"/>
                <w:sz w:val="24"/>
              </w:rPr>
              <w:t>依托科创中心的募投</w:t>
            </w:r>
            <w:proofErr w:type="gramEnd"/>
            <w:r w:rsidRPr="0065003E">
              <w:rPr>
                <w:rFonts w:ascii="宋体" w:hAnsi="宋体" w:hint="eastAsia"/>
                <w:color w:val="000000"/>
                <w:sz w:val="24"/>
              </w:rPr>
              <w:t>项目，对3D打印板块进行投入，建立实验室、购置3D打印机，增加对粉体材料的验证环节，缩短客户的验证周期，预计到2025年底完成建设。同时，在提高3D打印粉末制备能力上持续加劲，计划通过建立新基地，实现规模生产。电子</w:t>
            </w:r>
            <w:proofErr w:type="gramStart"/>
            <w:r w:rsidRPr="0065003E">
              <w:rPr>
                <w:rFonts w:ascii="宋体" w:hAnsi="宋体" w:hint="eastAsia"/>
                <w:color w:val="000000"/>
                <w:sz w:val="24"/>
              </w:rPr>
              <w:t>浆料板块</w:t>
            </w:r>
            <w:proofErr w:type="gramEnd"/>
            <w:r w:rsidRPr="0065003E">
              <w:rPr>
                <w:rFonts w:ascii="宋体" w:hAnsi="宋体" w:hint="eastAsia"/>
                <w:color w:val="000000"/>
                <w:sz w:val="24"/>
              </w:rPr>
              <w:t>还处于技术研发阶段，但属于未来产业，将继续融入国家战略，保障产业</w:t>
            </w:r>
            <w:proofErr w:type="gramStart"/>
            <w:r w:rsidRPr="0065003E">
              <w:rPr>
                <w:rFonts w:ascii="宋体" w:hAnsi="宋体" w:hint="eastAsia"/>
                <w:color w:val="000000"/>
                <w:sz w:val="24"/>
              </w:rPr>
              <w:t>链供应链安全</w:t>
            </w:r>
            <w:proofErr w:type="gramEnd"/>
            <w:r w:rsidRPr="0065003E">
              <w:rPr>
                <w:rFonts w:ascii="宋体" w:hAnsi="宋体" w:hint="eastAsia"/>
                <w:color w:val="000000"/>
                <w:sz w:val="24"/>
              </w:rPr>
              <w:t>稳定，加快传统产业转型，打造战略性新兴产业，在中国式现代化建设中展现</w:t>
            </w:r>
            <w:proofErr w:type="gramStart"/>
            <w:r w:rsidRPr="0065003E">
              <w:rPr>
                <w:rFonts w:ascii="宋体" w:hAnsi="宋体" w:hint="eastAsia"/>
                <w:color w:val="000000"/>
                <w:sz w:val="24"/>
              </w:rPr>
              <w:t>央企责任</w:t>
            </w:r>
            <w:proofErr w:type="gramEnd"/>
            <w:r w:rsidRPr="0065003E">
              <w:rPr>
                <w:rFonts w:ascii="宋体" w:hAnsi="宋体" w:hint="eastAsia"/>
                <w:color w:val="000000"/>
                <w:sz w:val="24"/>
              </w:rPr>
              <w:t>担当，以更加优异的业绩回报广大投资者。</w:t>
            </w:r>
          </w:p>
          <w:p w14:paraId="0606CD47" w14:textId="77777777" w:rsidR="006E5747" w:rsidRPr="0065003E" w:rsidRDefault="006E5747" w:rsidP="006E5747">
            <w:pPr>
              <w:rPr>
                <w:rFonts w:ascii="宋体" w:hAnsi="宋体" w:hint="eastAsia"/>
                <w:color w:val="000000"/>
                <w:sz w:val="24"/>
              </w:rPr>
            </w:pPr>
          </w:p>
          <w:p w14:paraId="4DFDBE6F" w14:textId="23CCFE74" w:rsidR="006E5747" w:rsidRPr="0065003E" w:rsidRDefault="006E5747" w:rsidP="006E5747">
            <w:pPr>
              <w:rPr>
                <w:rFonts w:ascii="宋体" w:hAnsi="宋体" w:hint="eastAsia"/>
                <w:color w:val="000000"/>
                <w:sz w:val="24"/>
              </w:rPr>
            </w:pPr>
            <w:r w:rsidRPr="0065003E">
              <w:rPr>
                <w:rFonts w:ascii="宋体" w:hAnsi="宋体" w:hint="eastAsia"/>
                <w:color w:val="000000"/>
                <w:sz w:val="24"/>
              </w:rPr>
              <w:t>Q2</w:t>
            </w:r>
            <w:r w:rsidR="00035DEC" w:rsidRPr="0065003E">
              <w:rPr>
                <w:rFonts w:ascii="宋体" w:hAnsi="宋体" w:hint="eastAsia"/>
                <w:color w:val="000000"/>
                <w:sz w:val="24"/>
              </w:rPr>
              <w:t>0</w:t>
            </w:r>
            <w:r w:rsidRPr="0065003E">
              <w:rPr>
                <w:rFonts w:ascii="宋体" w:hAnsi="宋体" w:hint="eastAsia"/>
                <w:color w:val="000000"/>
                <w:sz w:val="24"/>
              </w:rPr>
              <w:t xml:space="preserve">：公司有并购的想法吗？ </w:t>
            </w:r>
          </w:p>
          <w:p w14:paraId="7E17ACB5" w14:textId="6C21A2D9" w:rsidR="00254B28" w:rsidRPr="0065003E" w:rsidRDefault="006E5747" w:rsidP="006E5747">
            <w:pPr>
              <w:rPr>
                <w:rFonts w:ascii="宋体" w:hAnsi="宋体" w:hint="eastAsia"/>
                <w:color w:val="000000"/>
                <w:sz w:val="24"/>
              </w:rPr>
            </w:pPr>
            <w:r w:rsidRPr="0065003E">
              <w:rPr>
                <w:rFonts w:ascii="宋体" w:hAnsi="宋体" w:hint="eastAsia"/>
                <w:color w:val="000000"/>
                <w:sz w:val="24"/>
              </w:rPr>
              <w:t>A2</w:t>
            </w:r>
            <w:r w:rsidR="00035DEC" w:rsidRPr="0065003E">
              <w:rPr>
                <w:rFonts w:ascii="宋体" w:hAnsi="宋体" w:hint="eastAsia"/>
                <w:color w:val="000000"/>
                <w:sz w:val="24"/>
              </w:rPr>
              <w:t>0</w:t>
            </w:r>
            <w:r w:rsidRPr="0065003E">
              <w:rPr>
                <w:rFonts w:ascii="宋体" w:hAnsi="宋体" w:hint="eastAsia"/>
                <w:color w:val="000000"/>
                <w:sz w:val="24"/>
              </w:rPr>
              <w:t>：与同行业公司相比，公司在研发水平、工艺技术、成本控制、产品种类、资金支持和客户服务方面都具备一定优势，但下游领域开发、市场开拓方面有一些不足，</w:t>
            </w:r>
            <w:proofErr w:type="gramStart"/>
            <w:r w:rsidRPr="0065003E">
              <w:rPr>
                <w:rFonts w:ascii="宋体" w:hAnsi="宋体" w:hint="eastAsia"/>
                <w:color w:val="000000"/>
                <w:sz w:val="24"/>
              </w:rPr>
              <w:t>如增材制造</w:t>
            </w:r>
            <w:proofErr w:type="gramEnd"/>
            <w:r w:rsidRPr="0065003E">
              <w:rPr>
                <w:rFonts w:ascii="宋体" w:hAnsi="宋体" w:hint="eastAsia"/>
                <w:color w:val="000000"/>
                <w:sz w:val="24"/>
              </w:rPr>
              <w:t>、电子材料产业链方向，有在做战略规划，</w:t>
            </w:r>
            <w:r w:rsidR="00D6678C" w:rsidRPr="0065003E">
              <w:rPr>
                <w:rFonts w:ascii="宋体" w:hAnsi="宋体" w:hint="eastAsia"/>
                <w:color w:val="000000"/>
                <w:sz w:val="24"/>
              </w:rPr>
              <w:t>一切以公司信息披露的公告为准</w:t>
            </w:r>
            <w:r w:rsidRPr="0065003E">
              <w:rPr>
                <w:rFonts w:ascii="宋体" w:hAnsi="宋体" w:hint="eastAsia"/>
                <w:color w:val="000000"/>
                <w:sz w:val="24"/>
              </w:rPr>
              <w:t>。</w:t>
            </w:r>
          </w:p>
        </w:tc>
      </w:tr>
      <w:tr w:rsidR="00BD5DDD" w:rsidRPr="0065003E" w14:paraId="52C52D2C" w14:textId="77777777">
        <w:trPr>
          <w:trHeight w:val="431"/>
        </w:trPr>
        <w:tc>
          <w:tcPr>
            <w:tcW w:w="1980" w:type="dxa"/>
          </w:tcPr>
          <w:p w14:paraId="392AD79F"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lastRenderedPageBreak/>
              <w:t>关于本次活动是</w:t>
            </w:r>
            <w:r w:rsidRPr="0065003E">
              <w:rPr>
                <w:rFonts w:ascii="宋体" w:hAnsi="宋体" w:hint="eastAsia"/>
                <w:color w:val="000000"/>
                <w:sz w:val="24"/>
              </w:rPr>
              <w:lastRenderedPageBreak/>
              <w:t>否涉及应当披露重大信息的说明</w:t>
            </w:r>
          </w:p>
        </w:tc>
        <w:tc>
          <w:tcPr>
            <w:tcW w:w="6316" w:type="dxa"/>
          </w:tcPr>
          <w:p w14:paraId="3B9EB652"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lastRenderedPageBreak/>
              <w:t>不涉及</w:t>
            </w:r>
          </w:p>
        </w:tc>
      </w:tr>
      <w:tr w:rsidR="00BD5DDD" w:rsidRPr="0065003E" w14:paraId="2E9EC464" w14:textId="77777777">
        <w:tc>
          <w:tcPr>
            <w:tcW w:w="1980" w:type="dxa"/>
          </w:tcPr>
          <w:p w14:paraId="7162D277"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附件清单（如有）</w:t>
            </w:r>
          </w:p>
        </w:tc>
        <w:tc>
          <w:tcPr>
            <w:tcW w:w="6316" w:type="dxa"/>
          </w:tcPr>
          <w:p w14:paraId="77310521" w14:textId="77777777" w:rsidR="00BD5DDD" w:rsidRPr="0065003E" w:rsidRDefault="00BD5DDD">
            <w:pPr>
              <w:spacing w:line="360" w:lineRule="auto"/>
              <w:rPr>
                <w:rFonts w:ascii="宋体" w:hAnsi="宋体" w:hint="eastAsia"/>
                <w:color w:val="000000"/>
                <w:sz w:val="24"/>
              </w:rPr>
            </w:pPr>
          </w:p>
        </w:tc>
      </w:tr>
      <w:tr w:rsidR="00BD5DDD" w14:paraId="1833C0B2" w14:textId="77777777">
        <w:tc>
          <w:tcPr>
            <w:tcW w:w="1980" w:type="dxa"/>
          </w:tcPr>
          <w:p w14:paraId="1BE0FE7B" w14:textId="77777777" w:rsidR="00BD5DDD" w:rsidRPr="0065003E" w:rsidRDefault="00000000">
            <w:pPr>
              <w:spacing w:line="360" w:lineRule="auto"/>
              <w:rPr>
                <w:rFonts w:ascii="宋体" w:hAnsi="宋体" w:hint="eastAsia"/>
                <w:color w:val="000000"/>
                <w:sz w:val="24"/>
              </w:rPr>
            </w:pPr>
            <w:r w:rsidRPr="0065003E">
              <w:rPr>
                <w:rFonts w:ascii="宋体" w:hAnsi="宋体" w:hint="eastAsia"/>
                <w:color w:val="000000"/>
                <w:sz w:val="24"/>
              </w:rPr>
              <w:t>日期</w:t>
            </w:r>
          </w:p>
        </w:tc>
        <w:tc>
          <w:tcPr>
            <w:tcW w:w="6316" w:type="dxa"/>
          </w:tcPr>
          <w:p w14:paraId="218F7978" w14:textId="3B1C3D3A" w:rsidR="00BD5DDD" w:rsidRDefault="00000000">
            <w:pPr>
              <w:spacing w:line="360" w:lineRule="auto"/>
              <w:rPr>
                <w:rFonts w:ascii="宋体" w:hAnsi="宋体" w:hint="eastAsia"/>
                <w:color w:val="000000"/>
                <w:sz w:val="24"/>
              </w:rPr>
            </w:pPr>
            <w:r w:rsidRPr="0065003E">
              <w:rPr>
                <w:rFonts w:ascii="宋体" w:hAnsi="宋体" w:hint="eastAsia"/>
                <w:color w:val="000000"/>
                <w:sz w:val="24"/>
              </w:rPr>
              <w:t>2</w:t>
            </w:r>
            <w:r w:rsidRPr="0065003E">
              <w:rPr>
                <w:rFonts w:ascii="宋体" w:hAnsi="宋体"/>
                <w:color w:val="000000"/>
                <w:sz w:val="24"/>
              </w:rPr>
              <w:t>02</w:t>
            </w:r>
            <w:r w:rsidRPr="0065003E">
              <w:rPr>
                <w:rFonts w:ascii="宋体" w:hAnsi="宋体" w:hint="eastAsia"/>
                <w:color w:val="000000"/>
                <w:sz w:val="24"/>
              </w:rPr>
              <w:t>4年</w:t>
            </w:r>
            <w:r w:rsidR="003207BB" w:rsidRPr="0065003E">
              <w:rPr>
                <w:rFonts w:ascii="宋体" w:hAnsi="宋体" w:hint="eastAsia"/>
                <w:color w:val="000000"/>
                <w:sz w:val="24"/>
              </w:rPr>
              <w:t>1</w:t>
            </w:r>
            <w:r w:rsidR="006E5747" w:rsidRPr="0065003E">
              <w:rPr>
                <w:rFonts w:ascii="宋体" w:hAnsi="宋体" w:hint="eastAsia"/>
                <w:color w:val="000000"/>
                <w:sz w:val="24"/>
              </w:rPr>
              <w:t>1</w:t>
            </w:r>
            <w:r w:rsidRPr="0065003E">
              <w:rPr>
                <w:rFonts w:ascii="宋体" w:hAnsi="宋体"/>
                <w:color w:val="000000"/>
                <w:sz w:val="24"/>
              </w:rPr>
              <w:t>月</w:t>
            </w:r>
            <w:r w:rsidR="00966A1A" w:rsidRPr="0065003E">
              <w:rPr>
                <w:rFonts w:ascii="宋体" w:hAnsi="宋体" w:hint="eastAsia"/>
                <w:color w:val="000000"/>
                <w:sz w:val="24"/>
              </w:rPr>
              <w:t>1</w:t>
            </w:r>
            <w:r w:rsidR="006E5747" w:rsidRPr="0065003E">
              <w:rPr>
                <w:rFonts w:ascii="宋体" w:hAnsi="宋体" w:hint="eastAsia"/>
                <w:color w:val="000000"/>
                <w:sz w:val="24"/>
              </w:rPr>
              <w:t>5</w:t>
            </w:r>
            <w:r w:rsidRPr="0065003E">
              <w:rPr>
                <w:rFonts w:ascii="宋体" w:hAnsi="宋体"/>
                <w:color w:val="000000"/>
                <w:sz w:val="24"/>
              </w:rPr>
              <w:t>日</w:t>
            </w:r>
          </w:p>
        </w:tc>
      </w:tr>
    </w:tbl>
    <w:p w14:paraId="147426D0" w14:textId="77777777" w:rsidR="00BD5DDD" w:rsidRDefault="00BD5DDD" w:rsidP="00771B1B">
      <w:pPr>
        <w:spacing w:line="360" w:lineRule="auto"/>
        <w:rPr>
          <w:rFonts w:ascii="宋体" w:hAnsi="宋体" w:hint="eastAsia"/>
          <w:sz w:val="24"/>
        </w:rPr>
      </w:pPr>
    </w:p>
    <w:sectPr w:rsidR="00BD5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33B5" w14:textId="77777777" w:rsidR="00B2305C" w:rsidRDefault="00B2305C" w:rsidP="009F5B8D">
      <w:r>
        <w:separator/>
      </w:r>
    </w:p>
  </w:endnote>
  <w:endnote w:type="continuationSeparator" w:id="0">
    <w:p w14:paraId="791530A0" w14:textId="77777777" w:rsidR="00B2305C" w:rsidRDefault="00B2305C" w:rsidP="009F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DF5E" w14:textId="77777777" w:rsidR="00B2305C" w:rsidRDefault="00B2305C" w:rsidP="009F5B8D">
      <w:r>
        <w:separator/>
      </w:r>
    </w:p>
  </w:footnote>
  <w:footnote w:type="continuationSeparator" w:id="0">
    <w:p w14:paraId="4ED9B333" w14:textId="77777777" w:rsidR="00B2305C" w:rsidRDefault="00B2305C" w:rsidP="009F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lhMDAxOWE2M2JlYzYzZTcxNWVlMDMyNTM4ZDFhZjgifQ=="/>
  </w:docVars>
  <w:rsids>
    <w:rsidRoot w:val="0044575E"/>
    <w:rsid w:val="00002E87"/>
    <w:rsid w:val="00004DD7"/>
    <w:rsid w:val="00011E25"/>
    <w:rsid w:val="00012B1A"/>
    <w:rsid w:val="00026527"/>
    <w:rsid w:val="00027AFE"/>
    <w:rsid w:val="00035DEC"/>
    <w:rsid w:val="00050A74"/>
    <w:rsid w:val="000732EA"/>
    <w:rsid w:val="00073E51"/>
    <w:rsid w:val="00093E16"/>
    <w:rsid w:val="000A73BB"/>
    <w:rsid w:val="000A775A"/>
    <w:rsid w:val="000C5765"/>
    <w:rsid w:val="000D7E61"/>
    <w:rsid w:val="000F0698"/>
    <w:rsid w:val="000F3ABB"/>
    <w:rsid w:val="001006F2"/>
    <w:rsid w:val="00104366"/>
    <w:rsid w:val="00112415"/>
    <w:rsid w:val="001158A8"/>
    <w:rsid w:val="001163DE"/>
    <w:rsid w:val="001231FB"/>
    <w:rsid w:val="0012624B"/>
    <w:rsid w:val="00145E74"/>
    <w:rsid w:val="0014724C"/>
    <w:rsid w:val="00155AB1"/>
    <w:rsid w:val="0017412E"/>
    <w:rsid w:val="0017657C"/>
    <w:rsid w:val="001847C2"/>
    <w:rsid w:val="00190AB6"/>
    <w:rsid w:val="001A19CE"/>
    <w:rsid w:val="001A227D"/>
    <w:rsid w:val="001A22E5"/>
    <w:rsid w:val="001A4B8A"/>
    <w:rsid w:val="001A6013"/>
    <w:rsid w:val="001D3822"/>
    <w:rsid w:val="001E1653"/>
    <w:rsid w:val="001E32E2"/>
    <w:rsid w:val="001E5BAA"/>
    <w:rsid w:val="001F42B8"/>
    <w:rsid w:val="001F615E"/>
    <w:rsid w:val="001F6AE2"/>
    <w:rsid w:val="00206045"/>
    <w:rsid w:val="002112F4"/>
    <w:rsid w:val="00216448"/>
    <w:rsid w:val="002217A4"/>
    <w:rsid w:val="0022210B"/>
    <w:rsid w:val="0022401A"/>
    <w:rsid w:val="00230BE4"/>
    <w:rsid w:val="002437BC"/>
    <w:rsid w:val="0024445D"/>
    <w:rsid w:val="00245195"/>
    <w:rsid w:val="00251449"/>
    <w:rsid w:val="00254ABB"/>
    <w:rsid w:val="00254B28"/>
    <w:rsid w:val="00263F6C"/>
    <w:rsid w:val="002866D4"/>
    <w:rsid w:val="00290D81"/>
    <w:rsid w:val="00292189"/>
    <w:rsid w:val="002A5C75"/>
    <w:rsid w:val="002A6BD2"/>
    <w:rsid w:val="002A73DB"/>
    <w:rsid w:val="002B11C8"/>
    <w:rsid w:val="002B2022"/>
    <w:rsid w:val="002C2241"/>
    <w:rsid w:val="002C55FE"/>
    <w:rsid w:val="002D5D7D"/>
    <w:rsid w:val="002E11E9"/>
    <w:rsid w:val="002E2C78"/>
    <w:rsid w:val="002E67CD"/>
    <w:rsid w:val="002F13FB"/>
    <w:rsid w:val="002F1FA3"/>
    <w:rsid w:val="002F2236"/>
    <w:rsid w:val="00306403"/>
    <w:rsid w:val="00307FB1"/>
    <w:rsid w:val="003142DC"/>
    <w:rsid w:val="003171F4"/>
    <w:rsid w:val="003207BB"/>
    <w:rsid w:val="003246B4"/>
    <w:rsid w:val="003348E9"/>
    <w:rsid w:val="00340F50"/>
    <w:rsid w:val="00344FDD"/>
    <w:rsid w:val="0035030A"/>
    <w:rsid w:val="00362ACC"/>
    <w:rsid w:val="003737DA"/>
    <w:rsid w:val="003776D1"/>
    <w:rsid w:val="00395D21"/>
    <w:rsid w:val="003A2C07"/>
    <w:rsid w:val="003B1CC8"/>
    <w:rsid w:val="003C041A"/>
    <w:rsid w:val="003C0753"/>
    <w:rsid w:val="003D40A1"/>
    <w:rsid w:val="003E455A"/>
    <w:rsid w:val="003E50D4"/>
    <w:rsid w:val="0040426C"/>
    <w:rsid w:val="0040448C"/>
    <w:rsid w:val="00407439"/>
    <w:rsid w:val="00420521"/>
    <w:rsid w:val="00422EC1"/>
    <w:rsid w:val="00427E6C"/>
    <w:rsid w:val="00435B42"/>
    <w:rsid w:val="0044575E"/>
    <w:rsid w:val="00447ED7"/>
    <w:rsid w:val="00455449"/>
    <w:rsid w:val="004673E7"/>
    <w:rsid w:val="004766EF"/>
    <w:rsid w:val="004864D6"/>
    <w:rsid w:val="004877F7"/>
    <w:rsid w:val="004B7578"/>
    <w:rsid w:val="004C07DB"/>
    <w:rsid w:val="004C0F4F"/>
    <w:rsid w:val="004C35DF"/>
    <w:rsid w:val="004F6C73"/>
    <w:rsid w:val="004F7BF5"/>
    <w:rsid w:val="0050006D"/>
    <w:rsid w:val="00500753"/>
    <w:rsid w:val="00501D79"/>
    <w:rsid w:val="005070BB"/>
    <w:rsid w:val="005216A0"/>
    <w:rsid w:val="00536138"/>
    <w:rsid w:val="005449E0"/>
    <w:rsid w:val="005515D0"/>
    <w:rsid w:val="00562819"/>
    <w:rsid w:val="005670CF"/>
    <w:rsid w:val="00575673"/>
    <w:rsid w:val="00590C7C"/>
    <w:rsid w:val="005A107A"/>
    <w:rsid w:val="005B7CA5"/>
    <w:rsid w:val="005C5E1A"/>
    <w:rsid w:val="005D0B31"/>
    <w:rsid w:val="005D6AA9"/>
    <w:rsid w:val="00601CFF"/>
    <w:rsid w:val="0061449B"/>
    <w:rsid w:val="006166F6"/>
    <w:rsid w:val="00616AB1"/>
    <w:rsid w:val="00620977"/>
    <w:rsid w:val="006223DE"/>
    <w:rsid w:val="00624416"/>
    <w:rsid w:val="0064265B"/>
    <w:rsid w:val="0065003E"/>
    <w:rsid w:val="006505E4"/>
    <w:rsid w:val="00651F18"/>
    <w:rsid w:val="00654FBA"/>
    <w:rsid w:val="00657CA5"/>
    <w:rsid w:val="00660088"/>
    <w:rsid w:val="00666D72"/>
    <w:rsid w:val="006868A2"/>
    <w:rsid w:val="00690643"/>
    <w:rsid w:val="006A6084"/>
    <w:rsid w:val="006B54B7"/>
    <w:rsid w:val="006B60E9"/>
    <w:rsid w:val="006C277A"/>
    <w:rsid w:val="006E308D"/>
    <w:rsid w:val="006E5747"/>
    <w:rsid w:val="006E5EAF"/>
    <w:rsid w:val="007002FA"/>
    <w:rsid w:val="007156F6"/>
    <w:rsid w:val="007267B8"/>
    <w:rsid w:val="00726F5C"/>
    <w:rsid w:val="00732483"/>
    <w:rsid w:val="007342B6"/>
    <w:rsid w:val="0074188E"/>
    <w:rsid w:val="0075130E"/>
    <w:rsid w:val="0076764E"/>
    <w:rsid w:val="0077144B"/>
    <w:rsid w:val="00771B1B"/>
    <w:rsid w:val="007850F7"/>
    <w:rsid w:val="007A16DD"/>
    <w:rsid w:val="007B14B2"/>
    <w:rsid w:val="007B3297"/>
    <w:rsid w:val="007B5657"/>
    <w:rsid w:val="007C1304"/>
    <w:rsid w:val="007C4BD6"/>
    <w:rsid w:val="007D0EB5"/>
    <w:rsid w:val="007D1E01"/>
    <w:rsid w:val="007D7469"/>
    <w:rsid w:val="007D79EF"/>
    <w:rsid w:val="007E0550"/>
    <w:rsid w:val="007E65A9"/>
    <w:rsid w:val="007F1A7D"/>
    <w:rsid w:val="007F38CC"/>
    <w:rsid w:val="007F4B6C"/>
    <w:rsid w:val="00821EBB"/>
    <w:rsid w:val="0085123E"/>
    <w:rsid w:val="00854C3D"/>
    <w:rsid w:val="00872687"/>
    <w:rsid w:val="00876BA6"/>
    <w:rsid w:val="00880148"/>
    <w:rsid w:val="00880FE1"/>
    <w:rsid w:val="008822F8"/>
    <w:rsid w:val="0089328C"/>
    <w:rsid w:val="008A29E8"/>
    <w:rsid w:val="008B7359"/>
    <w:rsid w:val="008C1928"/>
    <w:rsid w:val="008C342A"/>
    <w:rsid w:val="008C3926"/>
    <w:rsid w:val="008D2646"/>
    <w:rsid w:val="008D43AB"/>
    <w:rsid w:val="008D6B0E"/>
    <w:rsid w:val="008E1C51"/>
    <w:rsid w:val="008F1A57"/>
    <w:rsid w:val="00904A16"/>
    <w:rsid w:val="00910D9B"/>
    <w:rsid w:val="0092310E"/>
    <w:rsid w:val="009267C5"/>
    <w:rsid w:val="009300DA"/>
    <w:rsid w:val="0093413B"/>
    <w:rsid w:val="00936851"/>
    <w:rsid w:val="009409DF"/>
    <w:rsid w:val="009529E1"/>
    <w:rsid w:val="009618F6"/>
    <w:rsid w:val="00966A1A"/>
    <w:rsid w:val="00972DE1"/>
    <w:rsid w:val="00977BAC"/>
    <w:rsid w:val="00996C34"/>
    <w:rsid w:val="009A3880"/>
    <w:rsid w:val="009B3291"/>
    <w:rsid w:val="009C63DC"/>
    <w:rsid w:val="009C768C"/>
    <w:rsid w:val="009D2573"/>
    <w:rsid w:val="009D2E13"/>
    <w:rsid w:val="009D581C"/>
    <w:rsid w:val="009F37EC"/>
    <w:rsid w:val="009F5B8D"/>
    <w:rsid w:val="00A15000"/>
    <w:rsid w:val="00A24206"/>
    <w:rsid w:val="00A32443"/>
    <w:rsid w:val="00A36EAF"/>
    <w:rsid w:val="00A769C1"/>
    <w:rsid w:val="00AB313F"/>
    <w:rsid w:val="00AF0359"/>
    <w:rsid w:val="00B15476"/>
    <w:rsid w:val="00B15C6B"/>
    <w:rsid w:val="00B2305C"/>
    <w:rsid w:val="00B26D99"/>
    <w:rsid w:val="00B4148E"/>
    <w:rsid w:val="00B57D53"/>
    <w:rsid w:val="00B65623"/>
    <w:rsid w:val="00B805CE"/>
    <w:rsid w:val="00B819E4"/>
    <w:rsid w:val="00B91B2E"/>
    <w:rsid w:val="00B94699"/>
    <w:rsid w:val="00BA0513"/>
    <w:rsid w:val="00BA199E"/>
    <w:rsid w:val="00BA446D"/>
    <w:rsid w:val="00BA5BE9"/>
    <w:rsid w:val="00BD3F22"/>
    <w:rsid w:val="00BD5DDD"/>
    <w:rsid w:val="00BD647D"/>
    <w:rsid w:val="00BD7C75"/>
    <w:rsid w:val="00BE0E2F"/>
    <w:rsid w:val="00BF204E"/>
    <w:rsid w:val="00BF2687"/>
    <w:rsid w:val="00C022A4"/>
    <w:rsid w:val="00C043B0"/>
    <w:rsid w:val="00C0478F"/>
    <w:rsid w:val="00C115F2"/>
    <w:rsid w:val="00C20FD1"/>
    <w:rsid w:val="00C319B2"/>
    <w:rsid w:val="00C32400"/>
    <w:rsid w:val="00C37CA4"/>
    <w:rsid w:val="00C50A10"/>
    <w:rsid w:val="00C519D0"/>
    <w:rsid w:val="00C51E4C"/>
    <w:rsid w:val="00C751A6"/>
    <w:rsid w:val="00C9047A"/>
    <w:rsid w:val="00C908E7"/>
    <w:rsid w:val="00C93076"/>
    <w:rsid w:val="00C94AC9"/>
    <w:rsid w:val="00CA02A3"/>
    <w:rsid w:val="00CA4588"/>
    <w:rsid w:val="00CC6283"/>
    <w:rsid w:val="00CD3357"/>
    <w:rsid w:val="00CD5375"/>
    <w:rsid w:val="00CE5189"/>
    <w:rsid w:val="00CE5F63"/>
    <w:rsid w:val="00D14C41"/>
    <w:rsid w:val="00D1623E"/>
    <w:rsid w:val="00D20F97"/>
    <w:rsid w:val="00D21DE9"/>
    <w:rsid w:val="00D24CA9"/>
    <w:rsid w:val="00D51602"/>
    <w:rsid w:val="00D62D90"/>
    <w:rsid w:val="00D63F05"/>
    <w:rsid w:val="00D65CD2"/>
    <w:rsid w:val="00D664BE"/>
    <w:rsid w:val="00D6678C"/>
    <w:rsid w:val="00D67ABA"/>
    <w:rsid w:val="00D74693"/>
    <w:rsid w:val="00D8155B"/>
    <w:rsid w:val="00DA0ADF"/>
    <w:rsid w:val="00DA776B"/>
    <w:rsid w:val="00DB1007"/>
    <w:rsid w:val="00DB25CD"/>
    <w:rsid w:val="00DC747B"/>
    <w:rsid w:val="00DD4209"/>
    <w:rsid w:val="00E00E1C"/>
    <w:rsid w:val="00E026DF"/>
    <w:rsid w:val="00E105FE"/>
    <w:rsid w:val="00E40E38"/>
    <w:rsid w:val="00E51C20"/>
    <w:rsid w:val="00E6072F"/>
    <w:rsid w:val="00E63814"/>
    <w:rsid w:val="00E63B0F"/>
    <w:rsid w:val="00E65053"/>
    <w:rsid w:val="00E71DE8"/>
    <w:rsid w:val="00E73E13"/>
    <w:rsid w:val="00E95541"/>
    <w:rsid w:val="00EB1E77"/>
    <w:rsid w:val="00EC1E97"/>
    <w:rsid w:val="00EC6218"/>
    <w:rsid w:val="00EC6F90"/>
    <w:rsid w:val="00ED1296"/>
    <w:rsid w:val="00ED5A40"/>
    <w:rsid w:val="00ED7D1C"/>
    <w:rsid w:val="00EF640A"/>
    <w:rsid w:val="00F00D70"/>
    <w:rsid w:val="00F131BC"/>
    <w:rsid w:val="00F1426B"/>
    <w:rsid w:val="00F21FC1"/>
    <w:rsid w:val="00F35DD3"/>
    <w:rsid w:val="00F42F9F"/>
    <w:rsid w:val="00F433CE"/>
    <w:rsid w:val="00F4510A"/>
    <w:rsid w:val="00F47A8C"/>
    <w:rsid w:val="00F504A2"/>
    <w:rsid w:val="00F571D6"/>
    <w:rsid w:val="00F64203"/>
    <w:rsid w:val="00F70830"/>
    <w:rsid w:val="00F74209"/>
    <w:rsid w:val="00F773D9"/>
    <w:rsid w:val="00F80F73"/>
    <w:rsid w:val="00F84AB2"/>
    <w:rsid w:val="00F95163"/>
    <w:rsid w:val="00FA3D9F"/>
    <w:rsid w:val="00FC2DD8"/>
    <w:rsid w:val="00FD0995"/>
    <w:rsid w:val="00FD34E5"/>
    <w:rsid w:val="00FE6DB9"/>
    <w:rsid w:val="053E339B"/>
    <w:rsid w:val="0992329A"/>
    <w:rsid w:val="0F4955D4"/>
    <w:rsid w:val="21C213C1"/>
    <w:rsid w:val="29726241"/>
    <w:rsid w:val="2C195D1A"/>
    <w:rsid w:val="2E8F44EC"/>
    <w:rsid w:val="3324700C"/>
    <w:rsid w:val="40994E10"/>
    <w:rsid w:val="435A2C3D"/>
    <w:rsid w:val="4EB728FC"/>
    <w:rsid w:val="50D36C2F"/>
    <w:rsid w:val="51EF21A4"/>
    <w:rsid w:val="605519C0"/>
    <w:rsid w:val="624E654F"/>
    <w:rsid w:val="6915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5441"/>
  <w15:docId w15:val="{B7315CBC-D179-49B6-B236-C736766F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autoRedefine/>
    <w:qFormat/>
    <w:pPr>
      <w:spacing w:before="240" w:after="60"/>
      <w:jc w:val="center"/>
      <w:outlineLvl w:val="0"/>
    </w:pPr>
    <w:rPr>
      <w:rFonts w:ascii="Cambria" w:hAnsi="Cambria"/>
      <w:b/>
      <w:bCs/>
      <w:sz w:val="32"/>
      <w:szCs w:val="32"/>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c">
    <w:name w:val="标题 字符"/>
    <w:basedOn w:val="a0"/>
    <w:link w:val="ab"/>
    <w:autoRedefine/>
    <w:qFormat/>
    <w:rPr>
      <w:rFonts w:ascii="Cambria" w:eastAsia="宋体" w:hAnsi="Cambria" w:cs="Times New Roman"/>
      <w:b/>
      <w:bCs/>
      <w:sz w:val="32"/>
      <w:szCs w:val="32"/>
    </w:rPr>
  </w:style>
  <w:style w:type="character" w:customStyle="1" w:styleId="15">
    <w:name w:val="15"/>
    <w:basedOn w:val="a0"/>
    <w:autoRedefine/>
    <w:qFormat/>
    <w:rPr>
      <w:rFonts w:ascii="Times New Roman" w:hAnsi="Times New Roman" w:cs="Times New Roman" w:hint="default"/>
      <w:kern w:val="2"/>
      <w:sz w:val="21"/>
      <w:szCs w:val="21"/>
    </w:rPr>
  </w:style>
  <w:style w:type="character" w:customStyle="1" w:styleId="16">
    <w:name w:val="16"/>
    <w:basedOn w:val="a0"/>
    <w:autoRedefine/>
    <w:qFormat/>
    <w:rPr>
      <w:rFonts w:ascii="Calibri" w:hAnsi="Calibri" w:hint="default"/>
      <w:color w:val="0000FF"/>
      <w:u w:val="single"/>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customStyle="1" w:styleId="1">
    <w:name w:val="修订1"/>
    <w:autoRedefine/>
    <w:hidden/>
    <w:uiPriority w:val="99"/>
    <w:semiHidden/>
    <w:qFormat/>
    <w:rPr>
      <w:kern w:val="2"/>
      <w:sz w:val="21"/>
      <w:szCs w:val="24"/>
    </w:rPr>
  </w:style>
  <w:style w:type="character" w:customStyle="1" w:styleId="a4">
    <w:name w:val="批注文字 字符"/>
    <w:basedOn w:val="a0"/>
    <w:link w:val="a3"/>
    <w:autoRedefine/>
    <w:uiPriority w:val="99"/>
    <w:semiHidden/>
    <w:qFormat/>
    <w:rPr>
      <w:rFonts w:ascii="Times New Roman" w:eastAsia="宋体" w:hAnsi="Times New Roman" w:cs="Times New Roman"/>
      <w:kern w:val="2"/>
      <w:sz w:val="21"/>
      <w:szCs w:val="24"/>
    </w:rPr>
  </w:style>
  <w:style w:type="character" w:customStyle="1" w:styleId="ae">
    <w:name w:val="批注主题 字符"/>
    <w:basedOn w:val="a4"/>
    <w:link w:val="ad"/>
    <w:autoRedefine/>
    <w:uiPriority w:val="99"/>
    <w:semiHidden/>
    <w:qFormat/>
    <w:rPr>
      <w:rFonts w:ascii="Times New Roman" w:eastAsia="宋体" w:hAnsi="Times New Roman" w:cs="Times New Roman"/>
      <w:b/>
      <w:bCs/>
      <w:kern w:val="2"/>
      <w:sz w:val="21"/>
      <w:szCs w:val="24"/>
    </w:rPr>
  </w:style>
  <w:style w:type="character" w:customStyle="1" w:styleId="a6">
    <w:name w:val="批注框文本 字符"/>
    <w:basedOn w:val="a0"/>
    <w:link w:val="a5"/>
    <w:autoRedefine/>
    <w:uiPriority w:val="99"/>
    <w:semiHidden/>
    <w:qFormat/>
    <w:rPr>
      <w:rFonts w:ascii="Times New Roman" w:eastAsia="宋体" w:hAnsi="Times New Roman" w:cs="Times New Roman"/>
      <w:kern w:val="2"/>
      <w:sz w:val="18"/>
      <w:szCs w:val="18"/>
    </w:rPr>
  </w:style>
  <w:style w:type="paragraph" w:customStyle="1" w:styleId="2">
    <w:name w:val="修订2"/>
    <w:autoRedefine/>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2393">
      <w:bodyDiv w:val="1"/>
      <w:marLeft w:val="0"/>
      <w:marRight w:val="0"/>
      <w:marTop w:val="0"/>
      <w:marBottom w:val="0"/>
      <w:divBdr>
        <w:top w:val="none" w:sz="0" w:space="0" w:color="auto"/>
        <w:left w:val="none" w:sz="0" w:space="0" w:color="auto"/>
        <w:bottom w:val="none" w:sz="0" w:space="0" w:color="auto"/>
        <w:right w:val="none" w:sz="0" w:space="0" w:color="auto"/>
      </w:divBdr>
    </w:div>
    <w:div w:id="132115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4C03-6BE0-4831-B931-A3237B54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667</Words>
  <Characters>3807</Characters>
  <Application>Microsoft Office Word</Application>
  <DocSecurity>0</DocSecurity>
  <Lines>31</Lines>
  <Paragraphs>8</Paragraphs>
  <ScaleCrop>false</ScaleCrop>
  <Company>sse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yyfm</dc:creator>
  <cp:lastModifiedBy>妍 王</cp:lastModifiedBy>
  <cp:revision>5</cp:revision>
  <cp:lastPrinted>2022-08-02T09:13:00Z</cp:lastPrinted>
  <dcterms:created xsi:type="dcterms:W3CDTF">2024-11-18T08:16:00Z</dcterms:created>
  <dcterms:modified xsi:type="dcterms:W3CDTF">2024-11-18T08:37:00Z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A37075A601E54C64AAD483219A4183D1_13</vt:lpwstr>
  </property>
</Properties>
</file>