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3290E9A9"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w:t>
      </w:r>
      <w:r w:rsidR="00310ECA">
        <w:rPr>
          <w:rFonts w:ascii="宋体" w:eastAsia="宋体" w:hAnsi="宋体" w:cs="宋体" w:hint="eastAsia"/>
          <w:sz w:val="21"/>
        </w:rPr>
        <w:t>1</w:t>
      </w:r>
      <w:r w:rsidR="00603DEE">
        <w:rPr>
          <w:rFonts w:ascii="宋体" w:eastAsia="宋体" w:hAnsi="宋体" w:cs="宋体" w:hint="eastAsia"/>
          <w:sz w:val="21"/>
        </w:rPr>
        <w:t>4</w:t>
      </w:r>
    </w:p>
    <w:tbl>
      <w:tblPr>
        <w:tblW w:w="8286" w:type="dxa"/>
        <w:jc w:val="center"/>
        <w:tblLayout w:type="fixed"/>
        <w:tblCellMar>
          <w:top w:w="113" w:type="dxa"/>
          <w:bottom w:w="113" w:type="dxa"/>
          <w:right w:w="0" w:type="dxa"/>
        </w:tblCellMar>
        <w:tblLook w:val="04A0" w:firstRow="1" w:lastRow="0" w:firstColumn="1" w:lastColumn="0" w:noHBand="0" w:noVBand="1"/>
      </w:tblPr>
      <w:tblGrid>
        <w:gridCol w:w="1689"/>
        <w:gridCol w:w="6597"/>
      </w:tblGrid>
      <w:tr w:rsidR="00CB18A6" w14:paraId="50927788" w14:textId="77777777" w:rsidTr="001111A6">
        <w:trPr>
          <w:trHeight w:val="3156"/>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857A" w14:textId="3C86E6EB" w:rsidR="00CB18A6" w:rsidRPr="00351C60" w:rsidRDefault="00D13D83" w:rsidP="00351C60">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投资者关系活动类别</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4A3E7C6D" w:rsidR="00CB18A6" w:rsidRDefault="00EF40D1">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0678AE80"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w:t>
            </w:r>
            <w:r w:rsidR="001179FC">
              <w:rPr>
                <w:rFonts w:ascii="宋体" w:eastAsia="宋体" w:hAnsi="宋体" w:cs="宋体"/>
                <w:sz w:val="24"/>
                <w:szCs w:val="24"/>
              </w:rPr>
              <w:t>□</w:t>
            </w:r>
            <w:r>
              <w:rPr>
                <w:rFonts w:ascii="宋体" w:eastAsia="宋体" w:hAnsi="宋体" w:cs="宋体"/>
                <w:sz w:val="24"/>
                <w:szCs w:val="24"/>
              </w:rPr>
              <w:t xml:space="preserve">业绩说明会 </w:t>
            </w:r>
          </w:p>
          <w:p w14:paraId="05A0FDC8" w14:textId="28B87C1D"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8713BC">
              <w:rPr>
                <w:rFonts w:ascii="宋体" w:eastAsia="宋体" w:hAnsi="宋体" w:cs="宋体"/>
                <w:sz w:val="24"/>
                <w:szCs w:val="24"/>
              </w:rPr>
              <w:t>□</w:t>
            </w:r>
            <w:r>
              <w:rPr>
                <w:rFonts w:ascii="宋体" w:eastAsia="宋体" w:hAnsi="宋体" w:cs="宋体"/>
                <w:sz w:val="24"/>
                <w:szCs w:val="24"/>
              </w:rPr>
              <w:t xml:space="preserve">路演活动 </w:t>
            </w:r>
          </w:p>
          <w:p w14:paraId="0C34A64B" w14:textId="119081A6" w:rsidR="00CB18A6" w:rsidRDefault="00FF4469" w:rsidP="00806FC2">
            <w:pPr>
              <w:snapToGrid w:val="0"/>
              <w:spacing w:after="0" w:line="480" w:lineRule="auto"/>
              <w:jc w:val="both"/>
              <w:rPr>
                <w:rFonts w:ascii="宋体" w:eastAsia="宋体" w:hAnsi="宋体" w:hint="eastAsia"/>
                <w:sz w:val="24"/>
                <w:szCs w:val="24"/>
              </w:rPr>
            </w:pPr>
            <w:r>
              <w:rPr>
                <w:rFonts w:ascii="宋体" w:eastAsia="宋体" w:hAnsi="宋体" w:cs="宋体"/>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sidR="001179FC">
              <w:rPr>
                <w:rFonts w:ascii="宋体" w:eastAsia="宋体" w:hAnsi="宋体" w:cs="宋体" w:hint="eastAsia"/>
                <w:sz w:val="24"/>
                <w:szCs w:val="24"/>
              </w:rPr>
              <w:t>√</w:t>
            </w:r>
            <w:r w:rsidR="00D13D83">
              <w:rPr>
                <w:rFonts w:ascii="宋体" w:eastAsia="宋体" w:hAnsi="宋体" w:cs="宋体"/>
                <w:sz w:val="24"/>
                <w:szCs w:val="24"/>
              </w:rPr>
              <w:t xml:space="preserve">一对一沟通 </w:t>
            </w:r>
          </w:p>
          <w:p w14:paraId="5ADC4D68" w14:textId="596D3EA3" w:rsidR="00CB18A6" w:rsidRDefault="001179FC" w:rsidP="00FD408E">
            <w:pPr>
              <w:snapToGrid w:val="0"/>
              <w:spacing w:after="0" w:line="480" w:lineRule="auto"/>
              <w:jc w:val="both"/>
              <w:rPr>
                <w:rFonts w:ascii="宋体" w:eastAsia="宋体" w:hAnsi="宋体" w:hint="eastAsia"/>
                <w:sz w:val="24"/>
                <w:szCs w:val="24"/>
                <w:u w:val="single"/>
              </w:rPr>
            </w:pPr>
            <w:r>
              <w:rPr>
                <w:rFonts w:ascii="宋体" w:eastAsia="宋体" w:hAnsi="宋体" w:cs="宋体" w:hint="eastAsia"/>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3B3" w14:textId="3A1D741E" w:rsidR="00CB18A6" w:rsidRPr="007D5475" w:rsidRDefault="00D13D83" w:rsidP="00EF1719">
            <w:pPr>
              <w:snapToGrid w:val="0"/>
              <w:spacing w:after="0" w:line="400" w:lineRule="exact"/>
              <w:jc w:val="center"/>
              <w:rPr>
                <w:rFonts w:ascii="宋体" w:eastAsia="宋体" w:hAnsi="宋体" w:hint="eastAsia"/>
                <w:b/>
                <w:bCs/>
                <w:sz w:val="24"/>
                <w:szCs w:val="24"/>
              </w:rPr>
            </w:pPr>
            <w:r w:rsidRPr="007D5475">
              <w:rPr>
                <w:rFonts w:ascii="宋体" w:eastAsia="宋体" w:hAnsi="宋体"/>
                <w:b/>
                <w:bCs/>
                <w:sz w:val="24"/>
                <w:szCs w:val="24"/>
              </w:rPr>
              <w:t>参与单位</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CE83" w14:textId="3C9001E4" w:rsidR="007703AA" w:rsidRPr="001149FA" w:rsidRDefault="00153E2A" w:rsidP="006E540A">
            <w:pPr>
              <w:snapToGrid w:val="0"/>
              <w:spacing w:after="0" w:line="400" w:lineRule="exact"/>
              <w:jc w:val="both"/>
              <w:rPr>
                <w:rFonts w:ascii="宋体" w:eastAsia="宋体" w:hAnsi="宋体" w:hint="eastAsia"/>
                <w:sz w:val="24"/>
                <w:szCs w:val="24"/>
              </w:rPr>
            </w:pPr>
            <w:r w:rsidRPr="00153E2A">
              <w:rPr>
                <w:rFonts w:ascii="宋体" w:eastAsia="宋体" w:hAnsi="宋体" w:hint="eastAsia"/>
                <w:sz w:val="24"/>
                <w:szCs w:val="24"/>
              </w:rPr>
              <w:t>鹏华基金</w:t>
            </w:r>
            <w:r w:rsidR="00BF570D">
              <w:rPr>
                <w:rFonts w:ascii="宋体" w:eastAsia="宋体" w:hAnsi="宋体" w:hint="eastAsia"/>
                <w:sz w:val="24"/>
                <w:szCs w:val="24"/>
              </w:rPr>
              <w:t>；</w:t>
            </w:r>
            <w:r w:rsidRPr="00153E2A">
              <w:rPr>
                <w:rFonts w:ascii="宋体" w:eastAsia="宋体" w:hAnsi="宋体" w:hint="eastAsia"/>
                <w:sz w:val="24"/>
                <w:szCs w:val="24"/>
              </w:rPr>
              <w:t>摩根士丹利基金</w:t>
            </w:r>
            <w:r>
              <w:rPr>
                <w:rFonts w:ascii="宋体" w:eastAsia="宋体" w:hAnsi="宋体" w:hint="eastAsia"/>
                <w:sz w:val="24"/>
                <w:szCs w:val="24"/>
              </w:rPr>
              <w:t>；</w:t>
            </w:r>
            <w:r w:rsidRPr="00153E2A">
              <w:rPr>
                <w:rFonts w:ascii="宋体" w:eastAsia="宋体" w:hAnsi="宋体" w:hint="eastAsia"/>
                <w:sz w:val="24"/>
                <w:szCs w:val="24"/>
              </w:rPr>
              <w:t>博时基金</w:t>
            </w:r>
            <w:r>
              <w:rPr>
                <w:rFonts w:ascii="宋体" w:eastAsia="宋体" w:hAnsi="宋体" w:hint="eastAsia"/>
                <w:sz w:val="24"/>
                <w:szCs w:val="24"/>
              </w:rPr>
              <w:t>；</w:t>
            </w:r>
            <w:r w:rsidRPr="00153E2A">
              <w:rPr>
                <w:rFonts w:ascii="宋体" w:eastAsia="宋体" w:hAnsi="宋体" w:hint="eastAsia"/>
                <w:sz w:val="24"/>
                <w:szCs w:val="24"/>
              </w:rPr>
              <w:t>信达澳亚基金</w:t>
            </w:r>
            <w:r>
              <w:rPr>
                <w:rFonts w:ascii="宋体" w:eastAsia="宋体" w:hAnsi="宋体" w:hint="eastAsia"/>
                <w:sz w:val="24"/>
                <w:szCs w:val="24"/>
              </w:rPr>
              <w:t>；</w:t>
            </w:r>
            <w:r w:rsidRPr="00153E2A">
              <w:rPr>
                <w:rFonts w:ascii="宋体" w:eastAsia="宋体" w:hAnsi="宋体" w:hint="eastAsia"/>
                <w:sz w:val="24"/>
                <w:szCs w:val="24"/>
              </w:rPr>
              <w:t>平安基金</w:t>
            </w:r>
            <w:r>
              <w:rPr>
                <w:rFonts w:ascii="宋体" w:eastAsia="宋体" w:hAnsi="宋体" w:hint="eastAsia"/>
                <w:sz w:val="24"/>
                <w:szCs w:val="24"/>
              </w:rPr>
              <w:t>；</w:t>
            </w:r>
            <w:r w:rsidRPr="00153E2A">
              <w:rPr>
                <w:rFonts w:ascii="宋体" w:eastAsia="宋体" w:hAnsi="宋体" w:hint="eastAsia"/>
                <w:sz w:val="24"/>
                <w:szCs w:val="24"/>
              </w:rPr>
              <w:t>融通基金</w:t>
            </w:r>
            <w:r>
              <w:rPr>
                <w:rFonts w:ascii="宋体" w:eastAsia="宋体" w:hAnsi="宋体" w:hint="eastAsia"/>
                <w:sz w:val="24"/>
                <w:szCs w:val="24"/>
              </w:rPr>
              <w:t>；</w:t>
            </w:r>
            <w:r w:rsidRPr="00153E2A">
              <w:rPr>
                <w:rFonts w:ascii="宋体" w:eastAsia="宋体" w:hAnsi="宋体" w:hint="eastAsia"/>
                <w:sz w:val="24"/>
                <w:szCs w:val="24"/>
              </w:rPr>
              <w:t>大成基金</w:t>
            </w:r>
            <w:r>
              <w:rPr>
                <w:rFonts w:ascii="宋体" w:eastAsia="宋体" w:hAnsi="宋体" w:hint="eastAsia"/>
                <w:sz w:val="24"/>
                <w:szCs w:val="24"/>
              </w:rPr>
              <w:t>；</w:t>
            </w:r>
            <w:r w:rsidRPr="00153E2A">
              <w:rPr>
                <w:rFonts w:ascii="宋体" w:eastAsia="宋体" w:hAnsi="宋体" w:hint="eastAsia"/>
                <w:sz w:val="24"/>
                <w:szCs w:val="24"/>
              </w:rPr>
              <w:t>兴全基金</w:t>
            </w:r>
            <w:r>
              <w:rPr>
                <w:rFonts w:ascii="宋体" w:eastAsia="宋体" w:hAnsi="宋体" w:hint="eastAsia"/>
                <w:sz w:val="24"/>
                <w:szCs w:val="24"/>
              </w:rPr>
              <w:t>；</w:t>
            </w:r>
            <w:r w:rsidRPr="00EF40D1">
              <w:rPr>
                <w:rFonts w:ascii="宋体" w:eastAsia="宋体" w:hAnsi="宋体" w:hint="eastAsia"/>
                <w:sz w:val="24"/>
                <w:szCs w:val="24"/>
              </w:rPr>
              <w:t>太保</w:t>
            </w:r>
            <w:r w:rsidR="00C83BD2" w:rsidRPr="00EF40D1">
              <w:rPr>
                <w:rFonts w:ascii="宋体" w:eastAsia="宋体" w:hAnsi="宋体" w:hint="eastAsia"/>
                <w:sz w:val="24"/>
                <w:szCs w:val="24"/>
              </w:rPr>
              <w:t>资管</w:t>
            </w:r>
          </w:p>
        </w:tc>
      </w:tr>
      <w:tr w:rsidR="00CB18A6" w14:paraId="22515147"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rsidP="00351C60">
            <w:pPr>
              <w:snapToGrid w:val="0"/>
              <w:spacing w:after="0" w:line="400" w:lineRule="exact"/>
              <w:jc w:val="center"/>
              <w:rPr>
                <w:rFonts w:ascii="宋体" w:eastAsia="宋体" w:hAnsi="宋体" w:hint="eastAsia"/>
                <w:b/>
                <w:bCs/>
                <w:sz w:val="24"/>
                <w:szCs w:val="24"/>
              </w:rPr>
            </w:pPr>
            <w:r>
              <w:rPr>
                <w:rFonts w:ascii="宋体" w:eastAsia="宋体" w:hAnsi="宋体" w:hint="eastAsia"/>
                <w:b/>
                <w:bCs/>
                <w:sz w:val="24"/>
                <w:szCs w:val="24"/>
              </w:rPr>
              <w:t>时间</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C4EC" w14:textId="65880FB8" w:rsidR="0076479A" w:rsidRDefault="00D97E42" w:rsidP="003F5F54">
            <w:pPr>
              <w:snapToGrid w:val="0"/>
              <w:spacing w:after="0" w:line="360" w:lineRule="exact"/>
              <w:rPr>
                <w:rFonts w:ascii="宋体" w:eastAsia="宋体" w:hAnsi="宋体" w:hint="eastAsia"/>
                <w:sz w:val="24"/>
                <w:szCs w:val="24"/>
              </w:rPr>
            </w:pPr>
            <w:r w:rsidRPr="00D97E42">
              <w:rPr>
                <w:rFonts w:ascii="宋体" w:eastAsia="宋体" w:hAnsi="宋体"/>
                <w:sz w:val="24"/>
                <w:szCs w:val="24"/>
              </w:rPr>
              <w:t>2024</w:t>
            </w:r>
            <w:r w:rsidRPr="00D97E42">
              <w:rPr>
                <w:rFonts w:ascii="宋体" w:eastAsia="宋体" w:hAnsi="宋体" w:hint="eastAsia"/>
                <w:sz w:val="24"/>
                <w:szCs w:val="24"/>
              </w:rPr>
              <w:t>年</w:t>
            </w:r>
            <w:r w:rsidRPr="00D97E42">
              <w:rPr>
                <w:rFonts w:ascii="宋体" w:eastAsia="宋体" w:hAnsi="宋体"/>
                <w:sz w:val="24"/>
                <w:szCs w:val="24"/>
              </w:rPr>
              <w:t>11</w:t>
            </w:r>
            <w:r w:rsidRPr="00D97E42">
              <w:rPr>
                <w:rFonts w:ascii="宋体" w:eastAsia="宋体" w:hAnsi="宋体" w:hint="eastAsia"/>
                <w:sz w:val="24"/>
                <w:szCs w:val="24"/>
              </w:rPr>
              <w:t>月</w:t>
            </w:r>
            <w:r w:rsidR="0007156F">
              <w:rPr>
                <w:rFonts w:ascii="宋体" w:eastAsia="宋体" w:hAnsi="宋体" w:hint="eastAsia"/>
                <w:sz w:val="24"/>
                <w:szCs w:val="24"/>
              </w:rPr>
              <w:t>1</w:t>
            </w:r>
            <w:r w:rsidR="001C70B0">
              <w:rPr>
                <w:rFonts w:ascii="宋体" w:eastAsia="宋体" w:hAnsi="宋体" w:hint="eastAsia"/>
                <w:sz w:val="24"/>
                <w:szCs w:val="24"/>
              </w:rPr>
              <w:t>9</w:t>
            </w:r>
            <w:r w:rsidRPr="00D97E42">
              <w:rPr>
                <w:rFonts w:ascii="宋体" w:eastAsia="宋体" w:hAnsi="宋体" w:hint="eastAsia"/>
                <w:sz w:val="24"/>
                <w:szCs w:val="24"/>
              </w:rPr>
              <w:t>日</w:t>
            </w:r>
            <w:r w:rsidR="0007156F">
              <w:rPr>
                <w:rFonts w:ascii="宋体" w:eastAsia="宋体" w:hAnsi="宋体" w:hint="eastAsia"/>
                <w:sz w:val="24"/>
                <w:szCs w:val="24"/>
              </w:rPr>
              <w:t>-2024年11月</w:t>
            </w:r>
            <w:r w:rsidR="00E56B62">
              <w:rPr>
                <w:rFonts w:ascii="宋体" w:eastAsia="宋体" w:hAnsi="宋体" w:hint="eastAsia"/>
                <w:sz w:val="24"/>
                <w:szCs w:val="24"/>
              </w:rPr>
              <w:t>2</w:t>
            </w:r>
            <w:r w:rsidR="00944C83">
              <w:rPr>
                <w:rFonts w:ascii="宋体" w:eastAsia="宋体" w:hAnsi="宋体" w:hint="eastAsia"/>
                <w:sz w:val="24"/>
                <w:szCs w:val="24"/>
              </w:rPr>
              <w:t>0</w:t>
            </w:r>
            <w:r w:rsidR="0007156F">
              <w:rPr>
                <w:rFonts w:ascii="宋体" w:eastAsia="宋体" w:hAnsi="宋体" w:hint="eastAsia"/>
                <w:sz w:val="24"/>
                <w:szCs w:val="24"/>
              </w:rPr>
              <w:t>日</w:t>
            </w:r>
          </w:p>
        </w:tc>
      </w:tr>
      <w:tr w:rsidR="00CB18A6" w14:paraId="2656364D"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Pr="00EF40D1" w:rsidRDefault="00D13D83" w:rsidP="00351C60">
            <w:pPr>
              <w:snapToGrid w:val="0"/>
              <w:spacing w:after="0" w:line="400" w:lineRule="exact"/>
              <w:ind w:right="110"/>
              <w:jc w:val="center"/>
              <w:rPr>
                <w:rFonts w:ascii="宋体" w:eastAsia="宋体" w:hAnsi="宋体" w:hint="eastAsia"/>
                <w:b/>
                <w:sz w:val="24"/>
                <w:szCs w:val="24"/>
              </w:rPr>
            </w:pPr>
            <w:r w:rsidRPr="00EF40D1">
              <w:rPr>
                <w:rFonts w:ascii="宋体" w:eastAsia="宋体" w:hAnsi="宋体" w:cs="宋体"/>
                <w:b/>
                <w:sz w:val="24"/>
                <w:szCs w:val="24"/>
              </w:rPr>
              <w:t>地点</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AAB" w14:textId="6671B852" w:rsidR="00110AE2" w:rsidRPr="00EF40D1" w:rsidRDefault="00FC426C">
            <w:pPr>
              <w:snapToGrid w:val="0"/>
              <w:spacing w:after="0" w:line="360" w:lineRule="exact"/>
              <w:jc w:val="both"/>
              <w:rPr>
                <w:rFonts w:ascii="宋体" w:eastAsia="宋体" w:hAnsi="宋体" w:hint="eastAsia"/>
                <w:sz w:val="24"/>
                <w:szCs w:val="24"/>
              </w:rPr>
            </w:pPr>
            <w:r w:rsidRPr="00EF40D1">
              <w:rPr>
                <w:rFonts w:ascii="宋体" w:eastAsia="宋体" w:hAnsi="宋体" w:hint="eastAsia"/>
                <w:sz w:val="24"/>
                <w:szCs w:val="24"/>
              </w:rPr>
              <w:t>深圳</w:t>
            </w:r>
            <w:r w:rsidR="00EF40D1" w:rsidRPr="00EF40D1">
              <w:rPr>
                <w:rFonts w:ascii="宋体" w:eastAsia="宋体" w:hAnsi="宋体" w:hint="eastAsia"/>
                <w:sz w:val="24"/>
                <w:szCs w:val="24"/>
              </w:rPr>
              <w:t>福田、南山</w:t>
            </w:r>
          </w:p>
        </w:tc>
      </w:tr>
      <w:tr w:rsidR="00666D5B" w14:paraId="01BF60EA"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351C60">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8B62" w14:textId="77777777" w:rsidR="00EF1719" w:rsidRDefault="00282DF6" w:rsidP="003F5F54">
            <w:pPr>
              <w:spacing w:after="0" w:line="360" w:lineRule="exact"/>
              <w:rPr>
                <w:rFonts w:ascii="宋体" w:eastAsia="宋体" w:hAnsi="宋体" w:hint="eastAsia"/>
                <w:sz w:val="24"/>
                <w:szCs w:val="24"/>
              </w:rPr>
            </w:pPr>
            <w:r w:rsidRPr="005C189F">
              <w:rPr>
                <w:rFonts w:ascii="宋体" w:eastAsia="宋体" w:hAnsi="宋体" w:hint="eastAsia"/>
                <w:sz w:val="24"/>
                <w:szCs w:val="24"/>
              </w:rPr>
              <w:t>公司副总经理、董事会秘书</w:t>
            </w:r>
            <w:r w:rsidRPr="005C189F">
              <w:rPr>
                <w:rFonts w:ascii="宋体" w:eastAsia="宋体" w:hAnsi="宋体"/>
                <w:sz w:val="24"/>
                <w:szCs w:val="24"/>
              </w:rPr>
              <w:t xml:space="preserve"> </w:t>
            </w:r>
            <w:r w:rsidRPr="005C189F">
              <w:rPr>
                <w:rFonts w:ascii="宋体" w:eastAsia="宋体" w:hAnsi="宋体" w:hint="eastAsia"/>
                <w:sz w:val="24"/>
                <w:szCs w:val="24"/>
              </w:rPr>
              <w:t>杨志城先生；</w:t>
            </w:r>
          </w:p>
          <w:p w14:paraId="34D24575" w14:textId="140FADCF" w:rsidR="00A4504F" w:rsidRPr="005C189F" w:rsidRDefault="00282DF6" w:rsidP="003F5F54">
            <w:pPr>
              <w:spacing w:after="0" w:line="360" w:lineRule="exact"/>
              <w:rPr>
                <w:rFonts w:ascii="宋体" w:eastAsia="宋体" w:hAnsi="宋体" w:hint="eastAsia"/>
                <w:sz w:val="24"/>
                <w:szCs w:val="24"/>
              </w:rPr>
            </w:pPr>
            <w:r w:rsidRPr="005C189F">
              <w:rPr>
                <w:rFonts w:ascii="宋体" w:eastAsia="宋体" w:hAnsi="宋体" w:hint="eastAsia"/>
                <w:sz w:val="24"/>
                <w:szCs w:val="24"/>
              </w:rPr>
              <w:t>公司证券事务代表</w:t>
            </w:r>
            <w:r w:rsidRPr="005C189F">
              <w:rPr>
                <w:rFonts w:ascii="宋体" w:eastAsia="宋体" w:hAnsi="宋体"/>
                <w:sz w:val="24"/>
                <w:szCs w:val="24"/>
              </w:rPr>
              <w:t xml:space="preserve"> </w:t>
            </w:r>
            <w:r w:rsidRPr="005C189F">
              <w:rPr>
                <w:rFonts w:ascii="宋体" w:eastAsia="宋体" w:hAnsi="宋体" w:hint="eastAsia"/>
                <w:sz w:val="24"/>
                <w:szCs w:val="24"/>
              </w:rPr>
              <w:t>邹红燕女士</w:t>
            </w:r>
          </w:p>
        </w:tc>
      </w:tr>
      <w:tr w:rsidR="00666D5B" w14:paraId="773A4170"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351C60">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666D5B" w:rsidRPr="00DE4FE3" w14:paraId="0D64EC92" w14:textId="77777777" w:rsidTr="001111A6">
        <w:trPr>
          <w:trHeight w:val="972"/>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28F3" w14:textId="77777777" w:rsidR="00351C60"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w:t>
            </w:r>
          </w:p>
          <w:p w14:paraId="10ED6512" w14:textId="1B0AC794" w:rsidR="00666D5B"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内容介绍</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13152909" w14:textId="1AF1C03E" w:rsidR="00F52B91" w:rsidRPr="00351C60" w:rsidRDefault="00F52B91" w:rsidP="00232EBF">
            <w:pPr>
              <w:autoSpaceDE w:val="0"/>
              <w:autoSpaceDN w:val="0"/>
              <w:spacing w:after="0" w:line="360" w:lineRule="auto"/>
              <w:ind w:firstLineChars="200" w:firstLine="482"/>
              <w:jc w:val="both"/>
              <w:rPr>
                <w:rFonts w:ascii="宋体" w:eastAsia="宋体" w:hAnsi="宋体" w:cs="Arial" w:hint="eastAsia"/>
                <w:b/>
                <w:sz w:val="24"/>
              </w:rPr>
            </w:pPr>
            <w:r w:rsidRPr="00794752">
              <w:rPr>
                <w:rFonts w:ascii="宋体" w:eastAsia="宋体" w:hAnsi="宋体" w:cs="Arial" w:hint="eastAsia"/>
                <w:b/>
                <w:sz w:val="24"/>
              </w:rPr>
              <w:t>Q1：公司</w:t>
            </w:r>
            <w:r w:rsidR="00EC0C0A" w:rsidRPr="00794752">
              <w:rPr>
                <w:rFonts w:ascii="宋体" w:eastAsia="宋体" w:hAnsi="宋体" w:cs="Arial" w:hint="eastAsia"/>
                <w:b/>
                <w:sz w:val="24"/>
              </w:rPr>
              <w:t>出海</w:t>
            </w:r>
            <w:r w:rsidR="00232EBF" w:rsidRPr="00794752">
              <w:rPr>
                <w:rFonts w:ascii="宋体" w:eastAsia="宋体" w:hAnsi="宋体" w:cs="Arial" w:hint="eastAsia"/>
                <w:b/>
                <w:sz w:val="24"/>
              </w:rPr>
              <w:t>订单项目执行情况？</w:t>
            </w:r>
          </w:p>
          <w:p w14:paraId="70396D04" w14:textId="4F130AA3" w:rsidR="00AB05EA" w:rsidRDefault="00F52B91" w:rsidP="00AB05EA">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1</w:t>
            </w:r>
            <w:r w:rsidRPr="002904FC">
              <w:rPr>
                <w:rFonts w:ascii="宋体" w:eastAsia="宋体" w:hAnsi="宋体" w:cs="Arial" w:hint="eastAsia"/>
                <w:b/>
                <w:sz w:val="24"/>
              </w:rPr>
              <w:t>：</w:t>
            </w:r>
            <w:r w:rsidR="00AB05EA" w:rsidRPr="007030DC">
              <w:rPr>
                <w:rFonts w:ascii="宋体" w:eastAsia="宋体" w:hAnsi="宋体" w:cs="Arial" w:hint="eastAsia"/>
                <w:bCs/>
                <w:sz w:val="24"/>
              </w:rPr>
              <w:t>公司与印度</w:t>
            </w:r>
            <w:r w:rsidR="00AB05EA" w:rsidRPr="007030DC">
              <w:rPr>
                <w:rFonts w:ascii="宋体" w:eastAsia="宋体" w:hAnsi="宋体" w:cs="Arial"/>
                <w:bCs/>
                <w:sz w:val="24"/>
              </w:rPr>
              <w:t>Adani</w:t>
            </w:r>
            <w:r w:rsidR="00AB05EA" w:rsidRPr="007030DC">
              <w:rPr>
                <w:rFonts w:ascii="宋体" w:eastAsia="宋体" w:hAnsi="宋体" w:cs="Arial" w:hint="eastAsia"/>
                <w:bCs/>
                <w:sz w:val="24"/>
              </w:rPr>
              <w:t>集团下的全资子公司</w:t>
            </w:r>
            <w:r w:rsidR="00AB05EA" w:rsidRPr="007030DC">
              <w:rPr>
                <w:rFonts w:ascii="宋体" w:eastAsia="宋体" w:hAnsi="宋体" w:cs="Arial"/>
                <w:bCs/>
                <w:sz w:val="24"/>
              </w:rPr>
              <w:t>Mundra</w:t>
            </w:r>
            <w:r w:rsidR="00AB05EA" w:rsidRPr="007030DC">
              <w:rPr>
                <w:rFonts w:ascii="宋体" w:eastAsia="宋体" w:hAnsi="宋体" w:cs="Arial" w:hint="eastAsia"/>
                <w:bCs/>
                <w:sz w:val="24"/>
              </w:rPr>
              <w:t>签订的产品销售合同，合同标的物为</w:t>
            </w:r>
            <w:r w:rsidR="00AB05EA" w:rsidRPr="007030DC">
              <w:rPr>
                <w:rFonts w:ascii="宋体" w:eastAsia="宋体" w:hAnsi="宋体" w:cs="Arial"/>
                <w:bCs/>
                <w:sz w:val="24"/>
              </w:rPr>
              <w:t>100</w:t>
            </w:r>
            <w:r w:rsidR="00AB05EA" w:rsidRPr="007030DC">
              <w:rPr>
                <w:rFonts w:ascii="宋体" w:eastAsia="宋体" w:hAnsi="宋体" w:cs="Arial" w:hint="eastAsia"/>
                <w:bCs/>
                <w:sz w:val="24"/>
              </w:rPr>
              <w:t>万吨绿色</w:t>
            </w:r>
            <w:r w:rsidR="00AB05EA" w:rsidRPr="007030DC">
              <w:rPr>
                <w:rFonts w:ascii="宋体" w:eastAsia="宋体" w:hAnsi="宋体" w:cs="Arial"/>
                <w:bCs/>
                <w:sz w:val="24"/>
              </w:rPr>
              <w:t>PVC</w:t>
            </w:r>
            <w:r w:rsidR="00AB05EA" w:rsidRPr="007030DC">
              <w:rPr>
                <w:rFonts w:ascii="宋体" w:eastAsia="宋体" w:hAnsi="宋体" w:cs="Arial" w:hint="eastAsia"/>
                <w:bCs/>
                <w:sz w:val="24"/>
              </w:rPr>
              <w:t>项目专用副产蒸汽氯化氢合成吸收、盐酸解吸、氯化氢干燥等石墨设备，合同总金额</w:t>
            </w:r>
            <w:r w:rsidR="00AB05EA" w:rsidRPr="007030DC">
              <w:rPr>
                <w:rFonts w:ascii="宋体" w:eastAsia="宋体" w:hAnsi="宋体" w:cs="Arial"/>
                <w:bCs/>
                <w:sz w:val="24"/>
              </w:rPr>
              <w:t>44,334,166</w:t>
            </w:r>
            <w:r w:rsidR="00AB05EA" w:rsidRPr="007030DC">
              <w:rPr>
                <w:rFonts w:ascii="宋体" w:eastAsia="宋体" w:hAnsi="宋体" w:cs="Arial" w:hint="eastAsia"/>
                <w:bCs/>
                <w:sz w:val="24"/>
              </w:rPr>
              <w:t>美元（约合人民币</w:t>
            </w:r>
            <w:r w:rsidR="00AB05EA" w:rsidRPr="007030DC">
              <w:rPr>
                <w:rFonts w:ascii="宋体" w:eastAsia="宋体" w:hAnsi="宋体" w:cs="Arial"/>
                <w:bCs/>
                <w:sz w:val="24"/>
              </w:rPr>
              <w:t>29,990.73</w:t>
            </w:r>
            <w:r w:rsidR="00AB05EA" w:rsidRPr="007030DC">
              <w:rPr>
                <w:rFonts w:ascii="宋体" w:eastAsia="宋体" w:hAnsi="宋体" w:cs="Arial" w:hint="eastAsia"/>
                <w:bCs/>
                <w:sz w:val="24"/>
              </w:rPr>
              <w:t>万元），截至目前公司已收到</w:t>
            </w:r>
            <w:r w:rsidR="00AB05EA" w:rsidRPr="007030DC">
              <w:rPr>
                <w:rFonts w:ascii="宋体" w:eastAsia="宋体" w:hAnsi="宋体" w:cs="Arial"/>
                <w:bCs/>
                <w:sz w:val="24"/>
              </w:rPr>
              <w:t>30%</w:t>
            </w:r>
            <w:r w:rsidR="00AB05EA" w:rsidRPr="007030DC">
              <w:rPr>
                <w:rFonts w:ascii="宋体" w:eastAsia="宋体" w:hAnsi="宋体" w:cs="Arial" w:hint="eastAsia"/>
                <w:bCs/>
                <w:sz w:val="24"/>
              </w:rPr>
              <w:t>的预付款，公司将于</w:t>
            </w:r>
            <w:r w:rsidR="00AB05EA" w:rsidRPr="007030DC">
              <w:rPr>
                <w:rFonts w:ascii="宋体" w:eastAsia="宋体" w:hAnsi="宋体" w:cs="Arial"/>
                <w:bCs/>
                <w:sz w:val="24"/>
              </w:rPr>
              <w:t>2025</w:t>
            </w:r>
            <w:r w:rsidR="00AB05EA" w:rsidRPr="007030DC">
              <w:rPr>
                <w:rFonts w:ascii="宋体" w:eastAsia="宋体" w:hAnsi="宋体" w:cs="Arial" w:hint="eastAsia"/>
                <w:bCs/>
                <w:sz w:val="24"/>
              </w:rPr>
              <w:t>年交付产品</w:t>
            </w:r>
            <w:r w:rsidR="00647A4E">
              <w:rPr>
                <w:rFonts w:ascii="宋体" w:eastAsia="宋体" w:hAnsi="宋体" w:cs="Arial" w:hint="eastAsia"/>
                <w:bCs/>
                <w:sz w:val="24"/>
              </w:rPr>
              <w:t>，</w:t>
            </w:r>
            <w:r w:rsidR="00647A4E" w:rsidRPr="00647A4E">
              <w:rPr>
                <w:rFonts w:ascii="宋体" w:eastAsia="宋体" w:hAnsi="宋体" w:cs="Arial" w:hint="eastAsia"/>
                <w:bCs/>
                <w:sz w:val="24"/>
              </w:rPr>
              <w:t>合同</w:t>
            </w:r>
            <w:r w:rsidR="00647A4E" w:rsidRPr="00647A4E">
              <w:rPr>
                <w:rFonts w:ascii="宋体" w:eastAsia="宋体" w:hAnsi="宋体" w:cs="Arial" w:hint="eastAsia"/>
                <w:bCs/>
                <w:sz w:val="24"/>
              </w:rPr>
              <w:lastRenderedPageBreak/>
              <w:t>实际履约进度受对方项目施工进度等因素的影响</w:t>
            </w:r>
            <w:r w:rsidR="00AB05EA" w:rsidRPr="007030DC">
              <w:rPr>
                <w:rFonts w:ascii="宋体" w:eastAsia="宋体" w:hAnsi="宋体" w:cs="Arial" w:hint="eastAsia"/>
                <w:bCs/>
                <w:sz w:val="24"/>
              </w:rPr>
              <w:t>。</w:t>
            </w:r>
          </w:p>
          <w:p w14:paraId="0106C3B5" w14:textId="7BECF483" w:rsidR="00A71BDC" w:rsidRDefault="003D2AC0" w:rsidP="00AB05EA">
            <w:pPr>
              <w:autoSpaceDE w:val="0"/>
              <w:autoSpaceDN w:val="0"/>
              <w:spacing w:after="0" w:line="360" w:lineRule="auto"/>
              <w:ind w:firstLineChars="200" w:firstLine="480"/>
              <w:jc w:val="both"/>
              <w:rPr>
                <w:rFonts w:ascii="宋体" w:eastAsia="宋体" w:hAnsi="宋体" w:cs="Arial" w:hint="eastAsia"/>
                <w:bCs/>
                <w:sz w:val="24"/>
              </w:rPr>
            </w:pPr>
            <w:r w:rsidRPr="003D2AC0">
              <w:rPr>
                <w:rFonts w:ascii="宋体" w:eastAsia="宋体" w:hAnsi="宋体" w:cs="Arial" w:hint="eastAsia"/>
                <w:bCs/>
                <w:sz w:val="24"/>
              </w:rPr>
              <w:t>公司紧密围绕海外市场开拓业务，</w:t>
            </w:r>
            <w:r w:rsidRPr="003D2AC0">
              <w:rPr>
                <w:rFonts w:ascii="宋体" w:eastAsia="宋体" w:hAnsi="宋体" w:cs="Arial"/>
                <w:bCs/>
                <w:sz w:val="24"/>
              </w:rPr>
              <w:t>2024</w:t>
            </w:r>
            <w:r w:rsidRPr="003D2AC0">
              <w:rPr>
                <w:rFonts w:ascii="宋体" w:eastAsia="宋体" w:hAnsi="宋体" w:cs="Arial" w:hint="eastAsia"/>
                <w:bCs/>
                <w:sz w:val="24"/>
              </w:rPr>
              <w:t>年</w:t>
            </w:r>
            <w:r w:rsidRPr="003D2AC0">
              <w:rPr>
                <w:rFonts w:ascii="宋体" w:eastAsia="宋体" w:hAnsi="宋体" w:cs="Arial"/>
                <w:bCs/>
                <w:sz w:val="24"/>
              </w:rPr>
              <w:t>4</w:t>
            </w:r>
            <w:r w:rsidRPr="003D2AC0">
              <w:rPr>
                <w:rFonts w:ascii="宋体" w:eastAsia="宋体" w:hAnsi="宋体" w:cs="Arial" w:hint="eastAsia"/>
                <w:bCs/>
                <w:sz w:val="24"/>
              </w:rPr>
              <w:t>月，公司设立了北京普兰尼德工程技术有限公司，引进具有海外项目资源与经营管理经验的团队，负责海外市场的产品推广；此外公司还通过与工程公司、经销商的合作，加大对外宣传力度，进一步加快公司产品出海速度。未来公司将持续加大国外市场开拓力度，持续提升公司产品海外市场占有率。</w:t>
            </w:r>
          </w:p>
          <w:p w14:paraId="358CED45" w14:textId="71F56110" w:rsidR="006E0738" w:rsidRPr="00351C60" w:rsidRDefault="006E0738" w:rsidP="006E0738">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Q2：</w:t>
            </w:r>
            <w:r w:rsidRPr="002E7C3D">
              <w:rPr>
                <w:rFonts w:ascii="宋体" w:eastAsia="宋体" w:hAnsi="宋体" w:cs="Arial" w:hint="eastAsia"/>
                <w:b/>
                <w:sz w:val="24"/>
              </w:rPr>
              <w:t>公司</w:t>
            </w:r>
            <w:r w:rsidR="00247B14">
              <w:rPr>
                <w:rFonts w:ascii="宋体" w:eastAsia="宋体" w:hAnsi="宋体" w:cs="Arial" w:hint="eastAsia"/>
                <w:b/>
                <w:sz w:val="24"/>
              </w:rPr>
              <w:t>如何保障持续性创新驱动</w:t>
            </w:r>
            <w:r w:rsidRPr="00351C60">
              <w:rPr>
                <w:rFonts w:ascii="宋体" w:eastAsia="宋体" w:hAnsi="宋体" w:cs="Arial" w:hint="eastAsia"/>
                <w:b/>
                <w:sz w:val="24"/>
              </w:rPr>
              <w:t>？</w:t>
            </w:r>
          </w:p>
          <w:p w14:paraId="45810189" w14:textId="667C3E38" w:rsidR="00247B14" w:rsidRDefault="006E0738" w:rsidP="00D0487A">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2</w:t>
            </w:r>
            <w:r w:rsidRPr="002904FC">
              <w:rPr>
                <w:rFonts w:ascii="宋体" w:eastAsia="宋体" w:hAnsi="宋体" w:cs="Arial" w:hint="eastAsia"/>
                <w:b/>
                <w:sz w:val="24"/>
              </w:rPr>
              <w:t>：</w:t>
            </w:r>
            <w:r w:rsidR="00247B14" w:rsidRPr="00247B14">
              <w:rPr>
                <w:rFonts w:ascii="宋体" w:eastAsia="宋体" w:hAnsi="宋体" w:cs="Arial" w:hint="eastAsia"/>
                <w:bCs/>
                <w:sz w:val="24"/>
              </w:rPr>
              <w:t>公司自设立以来一直坚持将技术创新作为提升企业核心竞争力的重要举措，始终围绕客户需求、行业技术发展趋势作为公司的研发方向，加快产品迭代更新速度，改进产品性能，扩大产品应用领域。在自主创新的基础上，</w:t>
            </w:r>
            <w:r w:rsidR="00665FA4">
              <w:rPr>
                <w:rFonts w:ascii="宋体" w:eastAsia="宋体" w:hAnsi="宋体" w:cs="Arial" w:hint="eastAsia"/>
                <w:bCs/>
                <w:sz w:val="24"/>
              </w:rPr>
              <w:t>公司</w:t>
            </w:r>
            <w:r w:rsidR="00247B14" w:rsidRPr="00247B14">
              <w:rPr>
                <w:rFonts w:ascii="宋体" w:eastAsia="宋体" w:hAnsi="宋体" w:cs="Arial" w:hint="eastAsia"/>
                <w:bCs/>
                <w:sz w:val="24"/>
              </w:rPr>
              <w:t>注重与科研院所、高等院校等外部机构的合作，坚持产学研一体化的创新研发机制，为持续发展提供有力保障。</w:t>
            </w:r>
          </w:p>
          <w:p w14:paraId="7B3A0A4B" w14:textId="488D2EBA" w:rsidR="00F52B91" w:rsidRDefault="00247B14" w:rsidP="009C5C68">
            <w:pPr>
              <w:autoSpaceDE w:val="0"/>
              <w:autoSpaceDN w:val="0"/>
              <w:spacing w:after="0" w:line="360" w:lineRule="auto"/>
              <w:ind w:firstLineChars="200" w:firstLine="480"/>
              <w:jc w:val="both"/>
              <w:rPr>
                <w:rFonts w:ascii="宋体" w:eastAsia="宋体" w:hAnsi="宋体" w:cs="Arial" w:hint="eastAsia"/>
                <w:bCs/>
                <w:sz w:val="24"/>
              </w:rPr>
            </w:pPr>
            <w:r w:rsidRPr="00247B14">
              <w:rPr>
                <w:rFonts w:ascii="宋体" w:eastAsia="宋体" w:hAnsi="宋体" w:cs="Arial" w:hint="eastAsia"/>
                <w:bCs/>
                <w:sz w:val="24"/>
              </w:rPr>
              <w:t>截至</w:t>
            </w:r>
            <w:r w:rsidR="00D0487A">
              <w:rPr>
                <w:rFonts w:ascii="宋体" w:eastAsia="宋体" w:hAnsi="宋体" w:cs="Arial" w:hint="eastAsia"/>
                <w:bCs/>
                <w:sz w:val="24"/>
              </w:rPr>
              <w:t>2024年6月30日</w:t>
            </w:r>
            <w:r w:rsidRPr="00247B14">
              <w:rPr>
                <w:rFonts w:ascii="宋体" w:eastAsia="宋体" w:hAnsi="宋体" w:cs="Arial" w:hint="eastAsia"/>
                <w:bCs/>
                <w:sz w:val="24"/>
              </w:rPr>
              <w:t>，</w:t>
            </w:r>
            <w:r w:rsidR="00D0487A">
              <w:rPr>
                <w:rFonts w:ascii="宋体" w:eastAsia="宋体" w:hAnsi="宋体" w:cs="Arial" w:hint="eastAsia"/>
                <w:bCs/>
                <w:sz w:val="24"/>
              </w:rPr>
              <w:t>公司</w:t>
            </w:r>
            <w:r w:rsidRPr="00247B14">
              <w:rPr>
                <w:rFonts w:ascii="宋体" w:eastAsia="宋体" w:hAnsi="宋体" w:cs="Arial" w:hint="eastAsia"/>
                <w:bCs/>
                <w:sz w:val="24"/>
              </w:rPr>
              <w:t>累计</w:t>
            </w:r>
            <w:r w:rsidR="00D0487A">
              <w:rPr>
                <w:rFonts w:ascii="宋体" w:eastAsia="宋体" w:hAnsi="宋体" w:cs="Arial" w:hint="eastAsia"/>
                <w:bCs/>
                <w:sz w:val="24"/>
              </w:rPr>
              <w:t>获授</w:t>
            </w:r>
            <w:r w:rsidRPr="00247B14">
              <w:rPr>
                <w:rFonts w:ascii="宋体" w:eastAsia="宋体" w:hAnsi="宋体" w:cs="Arial" w:hint="eastAsia"/>
                <w:bCs/>
                <w:sz w:val="24"/>
              </w:rPr>
              <w:t>专利</w:t>
            </w:r>
            <w:r w:rsidRPr="00247B14">
              <w:rPr>
                <w:rFonts w:ascii="宋体" w:eastAsia="宋体" w:hAnsi="宋体" w:cs="Arial"/>
                <w:bCs/>
                <w:sz w:val="24"/>
              </w:rPr>
              <w:t>238</w:t>
            </w:r>
            <w:r w:rsidRPr="00247B14">
              <w:rPr>
                <w:rFonts w:ascii="宋体" w:eastAsia="宋体" w:hAnsi="宋体" w:cs="Arial" w:hint="eastAsia"/>
                <w:bCs/>
                <w:sz w:val="24"/>
              </w:rPr>
              <w:t>项，其中发明专利</w:t>
            </w:r>
            <w:r w:rsidRPr="00247B14">
              <w:rPr>
                <w:rFonts w:ascii="宋体" w:eastAsia="宋体" w:hAnsi="宋体" w:cs="Arial"/>
                <w:bCs/>
                <w:sz w:val="24"/>
              </w:rPr>
              <w:t>74</w:t>
            </w:r>
            <w:r w:rsidRPr="00247B14">
              <w:rPr>
                <w:rFonts w:ascii="宋体" w:eastAsia="宋体" w:hAnsi="宋体" w:cs="Arial" w:hint="eastAsia"/>
                <w:bCs/>
                <w:sz w:val="24"/>
              </w:rPr>
              <w:t>项；公司累计主导、参与制定的各项标准共</w:t>
            </w:r>
            <w:r w:rsidRPr="00247B14">
              <w:rPr>
                <w:rFonts w:ascii="宋体" w:eastAsia="宋体" w:hAnsi="宋体" w:cs="Arial"/>
                <w:bCs/>
                <w:sz w:val="24"/>
              </w:rPr>
              <w:t>26</w:t>
            </w:r>
            <w:r w:rsidRPr="00247B14">
              <w:rPr>
                <w:rFonts w:ascii="宋体" w:eastAsia="宋体" w:hAnsi="宋体" w:cs="Arial" w:hint="eastAsia"/>
                <w:bCs/>
                <w:sz w:val="24"/>
              </w:rPr>
              <w:t>项，其中国际标准</w:t>
            </w:r>
            <w:r w:rsidRPr="00247B14">
              <w:rPr>
                <w:rFonts w:ascii="宋体" w:eastAsia="宋体" w:hAnsi="宋体" w:cs="Arial"/>
                <w:bCs/>
                <w:sz w:val="24"/>
              </w:rPr>
              <w:t>1</w:t>
            </w:r>
            <w:r w:rsidRPr="00247B14">
              <w:rPr>
                <w:rFonts w:ascii="宋体" w:eastAsia="宋体" w:hAnsi="宋体" w:cs="Arial" w:hint="eastAsia"/>
                <w:bCs/>
                <w:sz w:val="24"/>
              </w:rPr>
              <w:t>项、国家标准</w:t>
            </w:r>
            <w:r w:rsidRPr="00247B14">
              <w:rPr>
                <w:rFonts w:ascii="宋体" w:eastAsia="宋体" w:hAnsi="宋体" w:cs="Arial"/>
                <w:bCs/>
                <w:sz w:val="24"/>
              </w:rPr>
              <w:t>11</w:t>
            </w:r>
            <w:r w:rsidRPr="00247B14">
              <w:rPr>
                <w:rFonts w:ascii="宋体" w:eastAsia="宋体" w:hAnsi="宋体" w:cs="Arial" w:hint="eastAsia"/>
                <w:bCs/>
                <w:sz w:val="24"/>
              </w:rPr>
              <w:t>项、行业标准</w:t>
            </w:r>
            <w:r w:rsidRPr="00247B14">
              <w:rPr>
                <w:rFonts w:ascii="宋体" w:eastAsia="宋体" w:hAnsi="宋体" w:cs="Arial"/>
                <w:bCs/>
                <w:sz w:val="24"/>
              </w:rPr>
              <w:t>9</w:t>
            </w:r>
            <w:r w:rsidRPr="00247B14">
              <w:rPr>
                <w:rFonts w:ascii="宋体" w:eastAsia="宋体" w:hAnsi="宋体" w:cs="Arial" w:hint="eastAsia"/>
                <w:bCs/>
                <w:sz w:val="24"/>
              </w:rPr>
              <w:t>项、团体标准</w:t>
            </w:r>
            <w:r w:rsidRPr="00247B14">
              <w:rPr>
                <w:rFonts w:ascii="宋体" w:eastAsia="宋体" w:hAnsi="宋体" w:cs="Arial"/>
                <w:bCs/>
                <w:sz w:val="24"/>
              </w:rPr>
              <w:t>5</w:t>
            </w:r>
            <w:r w:rsidRPr="00247B14">
              <w:rPr>
                <w:rFonts w:ascii="宋体" w:eastAsia="宋体" w:hAnsi="宋体" w:cs="Arial" w:hint="eastAsia"/>
                <w:bCs/>
                <w:sz w:val="24"/>
              </w:rPr>
              <w:t>项。</w:t>
            </w:r>
          </w:p>
          <w:p w14:paraId="08A387B6" w14:textId="3B69B55B" w:rsidR="009C5C68" w:rsidRPr="00351C60" w:rsidRDefault="009C5C68" w:rsidP="009C5C68">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Q3：</w:t>
            </w:r>
            <w:r w:rsidRPr="002E7C3D">
              <w:rPr>
                <w:rFonts w:ascii="宋体" w:eastAsia="宋体" w:hAnsi="宋体" w:cs="Arial" w:hint="eastAsia"/>
                <w:b/>
                <w:sz w:val="24"/>
              </w:rPr>
              <w:t>公司</w:t>
            </w:r>
            <w:r w:rsidR="00152776" w:rsidRPr="002E7C3D">
              <w:rPr>
                <w:rFonts w:ascii="宋体" w:eastAsia="宋体" w:hAnsi="宋体" w:cs="Arial" w:hint="eastAsia"/>
                <w:b/>
                <w:sz w:val="24"/>
              </w:rPr>
              <w:t>氯化氢</w:t>
            </w:r>
            <w:r w:rsidR="00511A4F">
              <w:rPr>
                <w:rFonts w:ascii="宋体" w:eastAsia="宋体" w:hAnsi="宋体" w:cs="Arial" w:hint="eastAsia"/>
                <w:b/>
                <w:sz w:val="24"/>
              </w:rPr>
              <w:t>石墨</w:t>
            </w:r>
            <w:r w:rsidR="00152776" w:rsidRPr="002E7C3D">
              <w:rPr>
                <w:rFonts w:ascii="宋体" w:eastAsia="宋体" w:hAnsi="宋体" w:cs="Arial" w:hint="eastAsia"/>
                <w:b/>
                <w:sz w:val="24"/>
              </w:rPr>
              <w:t>合成炉</w:t>
            </w:r>
            <w:r w:rsidR="00152776">
              <w:rPr>
                <w:rFonts w:ascii="宋体" w:eastAsia="宋体" w:hAnsi="宋体" w:cs="Arial" w:hint="eastAsia"/>
                <w:b/>
                <w:sz w:val="24"/>
              </w:rPr>
              <w:t>何时实现进口替代</w:t>
            </w:r>
            <w:r w:rsidRPr="00351C60">
              <w:rPr>
                <w:rFonts w:ascii="宋体" w:eastAsia="宋体" w:hAnsi="宋体" w:cs="Arial" w:hint="eastAsia"/>
                <w:b/>
                <w:sz w:val="24"/>
              </w:rPr>
              <w:t>？</w:t>
            </w:r>
          </w:p>
          <w:p w14:paraId="5ADB1797" w14:textId="18305C7E" w:rsidR="009C5C68" w:rsidRPr="009C5C68" w:rsidRDefault="009C5C68" w:rsidP="00D52A36">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3</w:t>
            </w:r>
            <w:r w:rsidRPr="002904FC">
              <w:rPr>
                <w:rFonts w:ascii="宋体" w:eastAsia="宋体" w:hAnsi="宋体" w:cs="Arial" w:hint="eastAsia"/>
                <w:b/>
                <w:sz w:val="24"/>
              </w:rPr>
              <w:t>：</w:t>
            </w:r>
            <w:r w:rsidRPr="002E7C3D">
              <w:rPr>
                <w:rFonts w:ascii="宋体" w:eastAsia="宋体" w:hAnsi="宋体" w:cs="Arial" w:hint="eastAsia"/>
                <w:bCs/>
                <w:sz w:val="24"/>
              </w:rPr>
              <w:t>公司</w:t>
            </w:r>
            <w:r w:rsidR="00FA7CAE">
              <w:rPr>
                <w:rFonts w:ascii="宋体" w:eastAsia="宋体" w:hAnsi="宋体" w:cs="Arial" w:hint="eastAsia"/>
                <w:bCs/>
                <w:sz w:val="24"/>
              </w:rPr>
              <w:t>始于19</w:t>
            </w:r>
            <w:r w:rsidR="00B86912">
              <w:rPr>
                <w:rFonts w:ascii="宋体" w:eastAsia="宋体" w:hAnsi="宋体" w:cs="Arial" w:hint="eastAsia"/>
                <w:bCs/>
                <w:sz w:val="24"/>
              </w:rPr>
              <w:t>87年，2001年</w:t>
            </w:r>
            <w:r w:rsidR="00B86912" w:rsidRPr="00B86912">
              <w:rPr>
                <w:rFonts w:ascii="宋体" w:eastAsia="宋体" w:hAnsi="宋体" w:cs="Arial" w:hint="eastAsia"/>
                <w:bCs/>
                <w:sz w:val="24"/>
              </w:rPr>
              <w:t>正式注册成立</w:t>
            </w:r>
            <w:r w:rsidR="00B86912">
              <w:rPr>
                <w:rFonts w:ascii="宋体" w:eastAsia="宋体" w:hAnsi="宋体" w:cs="Arial" w:hint="eastAsia"/>
                <w:bCs/>
                <w:sz w:val="24"/>
              </w:rPr>
              <w:t>，2004年</w:t>
            </w:r>
            <w:r w:rsidR="00B86912" w:rsidRPr="00B86912">
              <w:rPr>
                <w:rFonts w:ascii="宋体" w:eastAsia="宋体" w:hAnsi="宋体" w:cs="Arial" w:hint="eastAsia"/>
                <w:bCs/>
                <w:sz w:val="24"/>
              </w:rPr>
              <w:t>公司第一台组合式副产蒸汽氯化氢合成炉成功投入市场</w:t>
            </w:r>
            <w:r w:rsidR="00B86912">
              <w:rPr>
                <w:rFonts w:ascii="宋体" w:eastAsia="宋体" w:hAnsi="宋体" w:cs="Arial" w:hint="eastAsia"/>
                <w:bCs/>
                <w:sz w:val="24"/>
              </w:rPr>
              <w:t>。</w:t>
            </w:r>
            <w:r w:rsidR="00B86912" w:rsidRPr="00B86912">
              <w:rPr>
                <w:rFonts w:ascii="宋体" w:eastAsia="宋体" w:hAnsi="宋体" w:cs="Arial" w:hint="eastAsia"/>
                <w:bCs/>
                <w:sz w:val="24"/>
              </w:rPr>
              <w:t>据中国氯碱工业协会数据显示</w:t>
            </w:r>
            <w:r w:rsidR="00497CF7">
              <w:rPr>
                <w:rFonts w:ascii="宋体" w:eastAsia="宋体" w:hAnsi="宋体" w:cs="Arial" w:hint="eastAsia"/>
                <w:bCs/>
                <w:sz w:val="24"/>
              </w:rPr>
              <w:t>，</w:t>
            </w:r>
            <w:r w:rsidR="00B86912" w:rsidRPr="00B86912">
              <w:rPr>
                <w:rFonts w:ascii="宋体" w:eastAsia="宋体" w:hAnsi="宋体" w:cs="Arial"/>
                <w:bCs/>
                <w:sz w:val="24"/>
              </w:rPr>
              <w:t>2017</w:t>
            </w:r>
            <w:r w:rsidR="00B86912" w:rsidRPr="00B86912">
              <w:rPr>
                <w:rFonts w:ascii="宋体" w:eastAsia="宋体" w:hAnsi="宋体" w:cs="Arial" w:hint="eastAsia"/>
                <w:bCs/>
                <w:sz w:val="24"/>
              </w:rPr>
              <w:t>年至</w:t>
            </w:r>
            <w:r w:rsidR="00B86912" w:rsidRPr="00B86912">
              <w:rPr>
                <w:rFonts w:ascii="宋体" w:eastAsia="宋体" w:hAnsi="宋体" w:cs="Arial"/>
                <w:bCs/>
                <w:sz w:val="24"/>
              </w:rPr>
              <w:t>2019</w:t>
            </w:r>
            <w:r w:rsidR="00B86912" w:rsidRPr="00B86912">
              <w:rPr>
                <w:rFonts w:ascii="宋体" w:eastAsia="宋体" w:hAnsi="宋体" w:cs="Arial" w:hint="eastAsia"/>
                <w:bCs/>
                <w:sz w:val="24"/>
              </w:rPr>
              <w:t>年</w:t>
            </w:r>
            <w:r w:rsidR="00497CF7">
              <w:rPr>
                <w:rFonts w:ascii="宋体" w:eastAsia="宋体" w:hAnsi="宋体" w:cs="Arial" w:hint="eastAsia"/>
                <w:bCs/>
                <w:sz w:val="24"/>
              </w:rPr>
              <w:t>，公司</w:t>
            </w:r>
            <w:r w:rsidR="00B86912" w:rsidRPr="00B86912">
              <w:rPr>
                <w:rFonts w:ascii="宋体" w:eastAsia="宋体" w:hAnsi="宋体" w:cs="Arial" w:hint="eastAsia"/>
                <w:bCs/>
                <w:sz w:val="24"/>
              </w:rPr>
              <w:t>组合式副产蒸汽石墨氯化氢合成炉在氯碱行业市占率位居中国第一。</w:t>
            </w:r>
            <w:r w:rsidR="00497CF7" w:rsidRPr="00497CF7">
              <w:rPr>
                <w:rFonts w:ascii="宋体" w:eastAsia="宋体" w:hAnsi="宋体" w:cs="Arial" w:hint="eastAsia"/>
                <w:bCs/>
                <w:sz w:val="24"/>
              </w:rPr>
              <w:t>公司合成炉能够有效将氯气与氢气合成、冷却并回收余热，节约能源、减少二氧化碳排放，综合技术达到了国际先进水平，属于国家鼓励、支持和推动的关键设备，符合我国创新驱动发展战略及可持续发展战略，实现了合成炉的进口替代，对推动我国石墨化工设备的整体制造水平具有重大贡献。</w:t>
            </w:r>
          </w:p>
          <w:p w14:paraId="42CD4DBD" w14:textId="3B957C59" w:rsidR="00A25BA9" w:rsidRPr="00351C60" w:rsidRDefault="00A25BA9" w:rsidP="00A25BA9">
            <w:pPr>
              <w:autoSpaceDE w:val="0"/>
              <w:autoSpaceDN w:val="0"/>
              <w:spacing w:after="0" w:line="360" w:lineRule="auto"/>
              <w:ind w:firstLineChars="200" w:firstLine="482"/>
              <w:jc w:val="both"/>
              <w:rPr>
                <w:rFonts w:ascii="宋体" w:eastAsia="宋体" w:hAnsi="宋体" w:cs="Arial" w:hint="eastAsia"/>
                <w:b/>
                <w:sz w:val="24"/>
              </w:rPr>
            </w:pPr>
            <w:r w:rsidRPr="00183406">
              <w:rPr>
                <w:rFonts w:ascii="宋体" w:eastAsia="宋体" w:hAnsi="宋体" w:cs="Arial" w:hint="eastAsia"/>
                <w:b/>
                <w:sz w:val="24"/>
              </w:rPr>
              <w:t>Q</w:t>
            </w:r>
            <w:r w:rsidR="00D52A36" w:rsidRPr="00183406">
              <w:rPr>
                <w:rFonts w:ascii="宋体" w:eastAsia="宋体" w:hAnsi="宋体" w:cs="Arial" w:hint="eastAsia"/>
                <w:b/>
                <w:sz w:val="24"/>
              </w:rPr>
              <w:t>4</w:t>
            </w:r>
            <w:r w:rsidRPr="00183406">
              <w:rPr>
                <w:rFonts w:ascii="宋体" w:eastAsia="宋体" w:hAnsi="宋体" w:cs="Arial" w:hint="eastAsia"/>
                <w:b/>
                <w:sz w:val="24"/>
              </w:rPr>
              <w:t>：公司</w:t>
            </w:r>
            <w:r w:rsidR="00511A4F" w:rsidRPr="00183406">
              <w:rPr>
                <w:rFonts w:ascii="宋体" w:eastAsia="宋体" w:hAnsi="宋体" w:cs="Arial" w:hint="eastAsia"/>
                <w:b/>
                <w:sz w:val="24"/>
              </w:rPr>
              <w:t>高</w:t>
            </w:r>
            <w:r w:rsidRPr="00183406">
              <w:rPr>
                <w:rFonts w:ascii="宋体" w:eastAsia="宋体" w:hAnsi="宋体" w:cs="Arial" w:hint="eastAsia"/>
                <w:b/>
                <w:sz w:val="24"/>
              </w:rPr>
              <w:t>副产蒸汽石墨氯化氢合成炉</w:t>
            </w:r>
            <w:r w:rsidR="00511A4F" w:rsidRPr="00183406">
              <w:rPr>
                <w:rFonts w:ascii="宋体" w:eastAsia="宋体" w:hAnsi="宋体" w:cs="Arial" w:hint="eastAsia"/>
                <w:b/>
                <w:sz w:val="24"/>
              </w:rPr>
              <w:t>的竞争优势体现在哪些方面</w:t>
            </w:r>
            <w:r w:rsidRPr="00183406">
              <w:rPr>
                <w:rFonts w:ascii="宋体" w:eastAsia="宋体" w:hAnsi="宋体" w:cs="Arial" w:hint="eastAsia"/>
                <w:b/>
                <w:sz w:val="24"/>
              </w:rPr>
              <w:t>？</w:t>
            </w:r>
          </w:p>
          <w:p w14:paraId="6C10C07C" w14:textId="51362B7F" w:rsidR="00D52A36" w:rsidRPr="00FE5A4B" w:rsidRDefault="00A25BA9" w:rsidP="00FE5A4B">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lastRenderedPageBreak/>
              <w:t>A</w:t>
            </w:r>
            <w:r w:rsidR="00D52A36">
              <w:rPr>
                <w:rFonts w:ascii="宋体" w:eastAsia="宋体" w:hAnsi="宋体" w:cs="Arial" w:hint="eastAsia"/>
                <w:b/>
                <w:sz w:val="24"/>
              </w:rPr>
              <w:t>4</w:t>
            </w:r>
            <w:r w:rsidRPr="002904FC">
              <w:rPr>
                <w:rFonts w:ascii="宋体" w:eastAsia="宋体" w:hAnsi="宋体" w:cs="Arial" w:hint="eastAsia"/>
                <w:b/>
                <w:sz w:val="24"/>
              </w:rPr>
              <w:t>：</w:t>
            </w:r>
            <w:r w:rsidR="00D52A36" w:rsidRPr="00187FA0">
              <w:rPr>
                <w:rFonts w:ascii="宋体" w:eastAsia="宋体" w:hAnsi="宋体" w:cs="Arial" w:hint="eastAsia"/>
                <w:bCs/>
                <w:sz w:val="24"/>
              </w:rPr>
              <w:t>公司研制的</w:t>
            </w:r>
            <w:r w:rsidR="00AB6261" w:rsidRPr="00AB6261">
              <w:rPr>
                <w:rFonts w:ascii="宋体" w:eastAsia="宋体" w:hAnsi="宋体" w:cs="Arial" w:hint="eastAsia"/>
                <w:bCs/>
                <w:sz w:val="24"/>
              </w:rPr>
              <w:t>第五代高副产蒸汽氯化氢石墨合成炉</w:t>
            </w:r>
            <w:r w:rsidR="00FE5A4B">
              <w:rPr>
                <w:rFonts w:ascii="宋体" w:eastAsia="宋体" w:hAnsi="宋体" w:cs="Arial" w:hint="eastAsia"/>
                <w:bCs/>
                <w:sz w:val="24"/>
              </w:rPr>
              <w:t>，利用</w:t>
            </w:r>
            <w:r w:rsidR="00FE5A4B" w:rsidRPr="002E7C3D">
              <w:rPr>
                <w:rFonts w:ascii="宋体" w:eastAsia="宋体" w:hAnsi="宋体" w:cs="Arial" w:hint="eastAsia"/>
                <w:bCs/>
                <w:sz w:val="24"/>
              </w:rPr>
              <w:t>氯化氢合成与余热利用一体化技术、氯气和氢气高效混合反应技术、氯化氢合成自动安全点火启动系统、浸渍剂改进技术等关键技术</w:t>
            </w:r>
            <w:r w:rsidR="00FE5A4B">
              <w:rPr>
                <w:rFonts w:ascii="宋体" w:eastAsia="宋体" w:hAnsi="宋体" w:cs="Arial" w:hint="eastAsia"/>
                <w:bCs/>
                <w:sz w:val="24"/>
              </w:rPr>
              <w:t>，</w:t>
            </w:r>
            <w:r w:rsidR="00D52A36" w:rsidRPr="00187FA0">
              <w:rPr>
                <w:rFonts w:ascii="宋体" w:eastAsia="宋体" w:hAnsi="宋体" w:cs="Arial" w:hint="eastAsia"/>
                <w:bCs/>
                <w:sz w:val="24"/>
              </w:rPr>
              <w:t>在</w:t>
            </w:r>
            <w:r w:rsidR="00FE5A4B">
              <w:rPr>
                <w:rFonts w:ascii="宋体" w:eastAsia="宋体" w:hAnsi="宋体" w:cs="Arial" w:hint="eastAsia"/>
                <w:bCs/>
                <w:sz w:val="24"/>
              </w:rPr>
              <w:t>高效</w:t>
            </w:r>
            <w:r w:rsidR="00D52A36" w:rsidRPr="00187FA0">
              <w:rPr>
                <w:rFonts w:ascii="宋体" w:eastAsia="宋体" w:hAnsi="宋体" w:cs="Arial" w:hint="eastAsia"/>
                <w:bCs/>
                <w:sz w:val="24"/>
              </w:rPr>
              <w:t>制备氯化氢或高纯盐酸的同时能副产</w:t>
            </w:r>
            <w:r w:rsidR="00D52A36" w:rsidRPr="00187FA0">
              <w:rPr>
                <w:rFonts w:ascii="宋体" w:eastAsia="宋体" w:hAnsi="宋体" w:cs="Arial"/>
                <w:bCs/>
                <w:sz w:val="24"/>
              </w:rPr>
              <w:t>0.4-1.0MPa</w:t>
            </w:r>
            <w:r w:rsidR="00D52A36" w:rsidRPr="00187FA0">
              <w:rPr>
                <w:rFonts w:ascii="宋体" w:eastAsia="宋体" w:hAnsi="宋体" w:cs="Arial" w:hint="eastAsia"/>
                <w:bCs/>
                <w:sz w:val="24"/>
              </w:rPr>
              <w:t>蒸汽，热能利用率达</w:t>
            </w:r>
            <w:r w:rsidR="00D52A36" w:rsidRPr="00187FA0">
              <w:rPr>
                <w:rFonts w:ascii="宋体" w:eastAsia="宋体" w:hAnsi="宋体" w:cs="Arial"/>
                <w:bCs/>
                <w:sz w:val="24"/>
              </w:rPr>
              <w:t>90%</w:t>
            </w:r>
            <w:r w:rsidR="00D52A36" w:rsidRPr="00187FA0">
              <w:rPr>
                <w:rFonts w:ascii="宋体" w:eastAsia="宋体" w:hAnsi="宋体" w:cs="Arial" w:hint="eastAsia"/>
                <w:bCs/>
                <w:sz w:val="24"/>
              </w:rPr>
              <w:t>，以单台合成炉氯化氢年产能</w:t>
            </w:r>
            <w:r w:rsidR="00D52A36" w:rsidRPr="00187FA0">
              <w:rPr>
                <w:rFonts w:ascii="宋体" w:eastAsia="宋体" w:hAnsi="宋体" w:cs="Arial"/>
                <w:bCs/>
                <w:sz w:val="24"/>
              </w:rPr>
              <w:t>50000</w:t>
            </w:r>
            <w:r w:rsidR="00D52A36" w:rsidRPr="00187FA0">
              <w:rPr>
                <w:rFonts w:ascii="宋体" w:eastAsia="宋体" w:hAnsi="宋体" w:cs="Arial" w:hint="eastAsia"/>
                <w:bCs/>
                <w:sz w:val="24"/>
              </w:rPr>
              <w:t>吨计算，每年可副产蒸汽约</w:t>
            </w:r>
            <w:r w:rsidR="00D52A36" w:rsidRPr="00187FA0">
              <w:rPr>
                <w:rFonts w:ascii="宋体" w:eastAsia="宋体" w:hAnsi="宋体" w:cs="Arial"/>
                <w:bCs/>
                <w:sz w:val="24"/>
              </w:rPr>
              <w:t>45000</w:t>
            </w:r>
            <w:r w:rsidR="00D52A36" w:rsidRPr="00187FA0">
              <w:rPr>
                <w:rFonts w:ascii="宋体" w:eastAsia="宋体" w:hAnsi="宋体" w:cs="Arial" w:hint="eastAsia"/>
                <w:bCs/>
                <w:sz w:val="24"/>
              </w:rPr>
              <w:t>吨，按照蒸汽</w:t>
            </w:r>
            <w:r w:rsidR="00D52A36" w:rsidRPr="00187FA0">
              <w:rPr>
                <w:rFonts w:ascii="宋体" w:eastAsia="宋体" w:hAnsi="宋体" w:cs="Arial"/>
                <w:bCs/>
                <w:sz w:val="24"/>
              </w:rPr>
              <w:t>250</w:t>
            </w:r>
            <w:r w:rsidR="00D52A36" w:rsidRPr="00187FA0">
              <w:rPr>
                <w:rFonts w:ascii="宋体" w:eastAsia="宋体" w:hAnsi="宋体" w:cs="Arial" w:hint="eastAsia"/>
                <w:bCs/>
                <w:sz w:val="24"/>
              </w:rPr>
              <w:t>元</w:t>
            </w:r>
            <w:r w:rsidR="00D52A36" w:rsidRPr="00187FA0">
              <w:rPr>
                <w:rFonts w:ascii="宋体" w:eastAsia="宋体" w:hAnsi="宋体" w:cs="Arial"/>
                <w:bCs/>
                <w:sz w:val="24"/>
              </w:rPr>
              <w:t>/</w:t>
            </w:r>
            <w:r w:rsidR="00D52A36" w:rsidRPr="00187FA0">
              <w:rPr>
                <w:rFonts w:ascii="宋体" w:eastAsia="宋体" w:hAnsi="宋体" w:cs="Arial" w:hint="eastAsia"/>
                <w:bCs/>
                <w:sz w:val="24"/>
              </w:rPr>
              <w:t>吨测算，年创造副产蒸汽直接经济效益</w:t>
            </w:r>
            <w:r w:rsidR="00D52A36" w:rsidRPr="00187FA0">
              <w:rPr>
                <w:rFonts w:ascii="宋体" w:eastAsia="宋体" w:hAnsi="宋体" w:cs="Arial"/>
                <w:bCs/>
                <w:sz w:val="24"/>
              </w:rPr>
              <w:t>1100</w:t>
            </w:r>
            <w:r w:rsidR="00D52A36" w:rsidRPr="00187FA0">
              <w:rPr>
                <w:rFonts w:ascii="宋体" w:eastAsia="宋体" w:hAnsi="宋体" w:cs="Arial" w:hint="eastAsia"/>
                <w:bCs/>
                <w:sz w:val="24"/>
              </w:rPr>
              <w:t>多万元，副产蒸汽量相当于</w:t>
            </w:r>
            <w:r w:rsidR="00D52A36" w:rsidRPr="00187FA0">
              <w:rPr>
                <w:rFonts w:ascii="宋体" w:eastAsia="宋体" w:hAnsi="宋体" w:cs="Arial"/>
                <w:bCs/>
                <w:sz w:val="24"/>
              </w:rPr>
              <w:t>4000</w:t>
            </w:r>
            <w:r w:rsidR="00D52A36" w:rsidRPr="00187FA0">
              <w:rPr>
                <w:rFonts w:ascii="宋体" w:eastAsia="宋体" w:hAnsi="宋体" w:cs="Arial" w:hint="eastAsia"/>
                <w:bCs/>
                <w:sz w:val="24"/>
              </w:rPr>
              <w:t>多吨标煤产生的热值，减少</w:t>
            </w:r>
            <w:r w:rsidR="00D52A36" w:rsidRPr="00187FA0">
              <w:rPr>
                <w:rFonts w:ascii="宋体" w:eastAsia="宋体" w:hAnsi="宋体" w:cs="Arial"/>
                <w:bCs/>
                <w:sz w:val="24"/>
              </w:rPr>
              <w:t>CO2</w:t>
            </w:r>
            <w:r w:rsidR="00D52A36" w:rsidRPr="00187FA0">
              <w:rPr>
                <w:rFonts w:ascii="宋体" w:eastAsia="宋体" w:hAnsi="宋体" w:cs="Arial" w:hint="eastAsia"/>
                <w:bCs/>
                <w:sz w:val="24"/>
              </w:rPr>
              <w:t>排放量约</w:t>
            </w:r>
            <w:r w:rsidR="00D52A36" w:rsidRPr="00187FA0">
              <w:rPr>
                <w:rFonts w:ascii="宋体" w:eastAsia="宋体" w:hAnsi="宋体" w:cs="Arial"/>
                <w:bCs/>
                <w:sz w:val="24"/>
              </w:rPr>
              <w:t>11500</w:t>
            </w:r>
            <w:r w:rsidR="00D52A36" w:rsidRPr="00187FA0">
              <w:rPr>
                <w:rFonts w:ascii="宋体" w:eastAsia="宋体" w:hAnsi="宋体" w:cs="Arial" w:hint="eastAsia"/>
                <w:bCs/>
                <w:sz w:val="24"/>
              </w:rPr>
              <w:t>吨。</w:t>
            </w:r>
            <w:r w:rsidR="00AB6261" w:rsidRPr="00AB6261">
              <w:rPr>
                <w:rFonts w:ascii="宋体" w:eastAsia="宋体" w:hAnsi="宋体" w:cs="Arial" w:hint="eastAsia"/>
                <w:bCs/>
                <w:sz w:val="24"/>
              </w:rPr>
              <w:t>客户在</w:t>
            </w:r>
            <w:r w:rsidR="00AB6261" w:rsidRPr="00AB6261">
              <w:rPr>
                <w:rFonts w:ascii="宋体" w:eastAsia="宋体" w:hAnsi="宋体" w:cs="Arial"/>
                <w:bCs/>
                <w:sz w:val="24"/>
              </w:rPr>
              <w:t>1-2</w:t>
            </w:r>
            <w:r w:rsidR="00AB6261" w:rsidRPr="00AB6261">
              <w:rPr>
                <w:rFonts w:ascii="宋体" w:eastAsia="宋体" w:hAnsi="宋体" w:cs="Arial" w:hint="eastAsia"/>
                <w:bCs/>
                <w:sz w:val="24"/>
              </w:rPr>
              <w:t>年内就能收回设备投资成本，</w:t>
            </w:r>
            <w:r w:rsidR="00357562" w:rsidRPr="00357562">
              <w:rPr>
                <w:rFonts w:ascii="宋体" w:eastAsia="宋体" w:hAnsi="宋体" w:cs="Arial" w:hint="eastAsia"/>
                <w:bCs/>
                <w:sz w:val="24"/>
              </w:rPr>
              <w:t>具备优秀的经济效益及节能降耗特性。</w:t>
            </w:r>
          </w:p>
          <w:p w14:paraId="62FDEF2C" w14:textId="6EF1835B" w:rsidR="00A25BA9" w:rsidRDefault="00FE5A4B" w:rsidP="00A25BA9">
            <w:pPr>
              <w:autoSpaceDE w:val="0"/>
              <w:autoSpaceDN w:val="0"/>
              <w:spacing w:after="0" w:line="360" w:lineRule="auto"/>
              <w:ind w:firstLineChars="200" w:firstLine="480"/>
              <w:jc w:val="both"/>
              <w:rPr>
                <w:rFonts w:ascii="宋体" w:eastAsia="宋体" w:hAnsi="宋体" w:cs="Arial" w:hint="eastAsia"/>
                <w:b/>
                <w:sz w:val="24"/>
              </w:rPr>
            </w:pPr>
            <w:r>
              <w:rPr>
                <w:rFonts w:ascii="宋体" w:eastAsia="宋体" w:hAnsi="宋体" w:cs="Arial" w:hint="eastAsia"/>
                <w:bCs/>
                <w:sz w:val="24"/>
              </w:rPr>
              <w:t>该设备</w:t>
            </w:r>
            <w:r w:rsidR="00A25BA9" w:rsidRPr="002E7C3D">
              <w:rPr>
                <w:rFonts w:ascii="宋体" w:eastAsia="宋体" w:hAnsi="宋体" w:cs="Arial" w:hint="eastAsia"/>
                <w:bCs/>
                <w:sz w:val="24"/>
              </w:rPr>
              <w:t>具有节能环保属性，已被列入《国家战略新兴产业目录》（</w:t>
            </w:r>
            <w:r w:rsidR="00A25BA9" w:rsidRPr="002E7C3D">
              <w:rPr>
                <w:rFonts w:ascii="宋体" w:eastAsia="宋体" w:hAnsi="宋体" w:cs="Arial"/>
                <w:bCs/>
                <w:sz w:val="24"/>
              </w:rPr>
              <w:t>2018</w:t>
            </w:r>
            <w:r w:rsidR="00A25BA9" w:rsidRPr="002E7C3D">
              <w:rPr>
                <w:rFonts w:ascii="宋体" w:eastAsia="宋体" w:hAnsi="宋体" w:cs="Arial" w:hint="eastAsia"/>
                <w:bCs/>
                <w:sz w:val="24"/>
              </w:rPr>
              <w:t>），核心技术被工信部编入《国家工业节能技术应用指南与案例（</w:t>
            </w:r>
            <w:r w:rsidR="00A25BA9" w:rsidRPr="002E7C3D">
              <w:rPr>
                <w:rFonts w:ascii="宋体" w:eastAsia="宋体" w:hAnsi="宋体" w:cs="Arial"/>
                <w:bCs/>
                <w:sz w:val="24"/>
              </w:rPr>
              <w:t>2019</w:t>
            </w:r>
            <w:r w:rsidR="00A25BA9" w:rsidRPr="002E7C3D">
              <w:rPr>
                <w:rFonts w:ascii="宋体" w:eastAsia="宋体" w:hAnsi="宋体" w:cs="Arial" w:hint="eastAsia"/>
                <w:bCs/>
                <w:sz w:val="24"/>
              </w:rPr>
              <w:t>）》，成为节能技术的示范案例。</w:t>
            </w:r>
          </w:p>
          <w:p w14:paraId="5B922AD9" w14:textId="03F9A0CD" w:rsidR="00594A3E" w:rsidRPr="00351C60" w:rsidRDefault="00594A3E" w:rsidP="00594A3E">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Q5：</w:t>
            </w:r>
            <w:r w:rsidRPr="00594A3E">
              <w:rPr>
                <w:rFonts w:ascii="宋体" w:eastAsia="宋体" w:hAnsi="宋体" w:cs="Arial" w:hint="eastAsia"/>
                <w:b/>
                <w:sz w:val="24"/>
              </w:rPr>
              <w:t>石墨设备的下游细分行业主要包括哪些</w:t>
            </w:r>
            <w:r w:rsidRPr="00351C60">
              <w:rPr>
                <w:rFonts w:ascii="宋体" w:eastAsia="宋体" w:hAnsi="宋体" w:cs="Arial" w:hint="eastAsia"/>
                <w:b/>
                <w:sz w:val="24"/>
              </w:rPr>
              <w:t>？</w:t>
            </w:r>
          </w:p>
          <w:p w14:paraId="6DB72145" w14:textId="3FA3BD4C" w:rsidR="00594A3E" w:rsidRPr="00E75509" w:rsidRDefault="00594A3E" w:rsidP="00594A3E">
            <w:pPr>
              <w:autoSpaceDE w:val="0"/>
              <w:autoSpaceDN w:val="0"/>
              <w:spacing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Pr>
                <w:rFonts w:ascii="宋体" w:eastAsia="宋体" w:hAnsi="宋体" w:cs="Arial" w:hint="eastAsia"/>
                <w:b/>
                <w:sz w:val="24"/>
              </w:rPr>
              <w:t>5</w:t>
            </w:r>
            <w:r w:rsidRPr="002904FC">
              <w:rPr>
                <w:rFonts w:ascii="宋体" w:eastAsia="宋体" w:hAnsi="宋体" w:cs="Arial" w:hint="eastAsia"/>
                <w:b/>
                <w:sz w:val="24"/>
              </w:rPr>
              <w:t>：</w:t>
            </w:r>
            <w:r>
              <w:rPr>
                <w:rFonts w:ascii="宋体" w:eastAsia="宋体" w:hAnsi="宋体" w:cs="Arial" w:hint="eastAsia"/>
                <w:bCs/>
                <w:sz w:val="24"/>
              </w:rPr>
              <w:t>石</w:t>
            </w:r>
            <w:r w:rsidRPr="00E75509">
              <w:rPr>
                <w:rFonts w:ascii="宋体" w:eastAsia="宋体" w:hAnsi="宋体" w:cs="Arial" w:hint="eastAsia"/>
                <w:bCs/>
                <w:sz w:val="24"/>
              </w:rPr>
              <w:t>墨设备利用石墨材料耐腐蚀、导热、耐高温等优良性能，广泛应用于各行业，具有广阔的市场空间。产业链下游涉及氯碱、多晶硅、环氧氯丙烷、有机硅、磷化工、农药、医药、精细化工、新材料、环保、氟化工、锆业、化纤等多种不同的细分领域。上述领域厂商通常在新建扩建生产线、技术升级或工艺改造等固定资产投资时采购公司产品。</w:t>
            </w:r>
          </w:p>
          <w:p w14:paraId="3D4F5A70" w14:textId="04F5B834" w:rsidR="00A25BA9" w:rsidRPr="00351C60" w:rsidRDefault="00A25BA9" w:rsidP="00A25BA9">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6</w:t>
            </w:r>
            <w:r>
              <w:rPr>
                <w:rFonts w:ascii="宋体" w:eastAsia="宋体" w:hAnsi="宋体" w:cs="Arial" w:hint="eastAsia"/>
                <w:b/>
                <w:sz w:val="24"/>
              </w:rPr>
              <w:t>：</w:t>
            </w:r>
            <w:r w:rsidRPr="0095214E">
              <w:rPr>
                <w:rFonts w:ascii="宋体" w:eastAsia="宋体" w:hAnsi="宋体" w:cs="Arial" w:hint="eastAsia"/>
                <w:b/>
                <w:sz w:val="24"/>
              </w:rPr>
              <w:t>请问公司</w:t>
            </w:r>
            <w:r w:rsidRPr="0095214E">
              <w:rPr>
                <w:rFonts w:ascii="宋体" w:eastAsia="宋体" w:hAnsi="宋体" w:cs="Arial"/>
                <w:b/>
                <w:sz w:val="24"/>
              </w:rPr>
              <w:t>3-5</w:t>
            </w:r>
            <w:r w:rsidRPr="0095214E">
              <w:rPr>
                <w:rFonts w:ascii="宋体" w:eastAsia="宋体" w:hAnsi="宋体" w:cs="Arial" w:hint="eastAsia"/>
                <w:b/>
                <w:sz w:val="24"/>
              </w:rPr>
              <w:t>年的战略规划是什么</w:t>
            </w:r>
            <w:r w:rsidRPr="00351C60">
              <w:rPr>
                <w:rFonts w:ascii="宋体" w:eastAsia="宋体" w:hAnsi="宋体" w:cs="Arial" w:hint="eastAsia"/>
                <w:b/>
                <w:sz w:val="24"/>
              </w:rPr>
              <w:t>？</w:t>
            </w:r>
          </w:p>
          <w:p w14:paraId="089313A2" w14:textId="10E992A0" w:rsidR="002E7C3D" w:rsidRPr="00A25BA9" w:rsidRDefault="00A25BA9" w:rsidP="00A25BA9">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6</w:t>
            </w:r>
            <w:r w:rsidRPr="002904FC">
              <w:rPr>
                <w:rFonts w:ascii="宋体" w:eastAsia="宋体" w:hAnsi="宋体" w:cs="Arial" w:hint="eastAsia"/>
                <w:b/>
                <w:sz w:val="24"/>
              </w:rPr>
              <w:t>：</w:t>
            </w:r>
            <w:r w:rsidRPr="0095214E">
              <w:rPr>
                <w:rFonts w:ascii="宋体" w:eastAsia="宋体" w:hAnsi="宋体" w:cs="Arial" w:hint="eastAsia"/>
                <w:bCs/>
                <w:sz w:val="24"/>
              </w:rPr>
              <w:t>公司将持续以发掘石墨潜力为使命，以石墨设备及系统为核心，石墨材料生产为基础，维修保养服务为依托，形成“材料、设备、系统、服务”四位一体的产业格局，形成公司特有的核心竞争力。</w:t>
            </w:r>
          </w:p>
        </w:tc>
      </w:tr>
      <w:tr w:rsidR="00666D5B" w14:paraId="002240BC" w14:textId="77777777" w:rsidTr="001111A6">
        <w:trPr>
          <w:trHeight w:val="410"/>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1C9"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1111A6">
        <w:trPr>
          <w:trHeight w:val="470"/>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54F30C2D"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E461F2">
              <w:rPr>
                <w:rFonts w:ascii="宋体" w:eastAsia="宋体" w:hAnsi="宋体" w:hint="eastAsia"/>
                <w:sz w:val="24"/>
                <w:szCs w:val="24"/>
              </w:rPr>
              <w:t>11</w:t>
            </w:r>
            <w:r>
              <w:rPr>
                <w:rFonts w:ascii="宋体" w:eastAsia="宋体" w:hAnsi="宋体" w:hint="eastAsia"/>
                <w:sz w:val="24"/>
                <w:szCs w:val="24"/>
              </w:rPr>
              <w:t>月</w:t>
            </w:r>
            <w:r w:rsidR="00F26092">
              <w:rPr>
                <w:rFonts w:ascii="宋体" w:eastAsia="宋体" w:hAnsi="宋体" w:hint="eastAsia"/>
                <w:sz w:val="24"/>
                <w:szCs w:val="24"/>
              </w:rPr>
              <w:t>1</w:t>
            </w:r>
            <w:r w:rsidR="001C70B0">
              <w:rPr>
                <w:rFonts w:ascii="宋体" w:eastAsia="宋体" w:hAnsi="宋体" w:hint="eastAsia"/>
                <w:sz w:val="24"/>
                <w:szCs w:val="24"/>
              </w:rPr>
              <w:t>9</w:t>
            </w:r>
            <w:r>
              <w:rPr>
                <w:rFonts w:ascii="宋体" w:eastAsia="宋体" w:hAnsi="宋体" w:hint="eastAsia"/>
                <w:sz w:val="24"/>
                <w:szCs w:val="24"/>
              </w:rPr>
              <w:t>日</w:t>
            </w:r>
            <w:r w:rsidR="0007156F">
              <w:rPr>
                <w:rFonts w:ascii="宋体" w:eastAsia="宋体" w:hAnsi="宋体" w:hint="eastAsia"/>
                <w:sz w:val="24"/>
                <w:szCs w:val="24"/>
              </w:rPr>
              <w:t>-2024年11月</w:t>
            </w:r>
            <w:r w:rsidR="00F26092">
              <w:rPr>
                <w:rFonts w:ascii="宋体" w:eastAsia="宋体" w:hAnsi="宋体" w:hint="eastAsia"/>
                <w:sz w:val="24"/>
                <w:szCs w:val="24"/>
              </w:rPr>
              <w:t>2</w:t>
            </w:r>
            <w:r w:rsidR="00944C83">
              <w:rPr>
                <w:rFonts w:ascii="宋体" w:eastAsia="宋体" w:hAnsi="宋体" w:hint="eastAsia"/>
                <w:sz w:val="24"/>
                <w:szCs w:val="24"/>
              </w:rPr>
              <w:t>0</w:t>
            </w:r>
            <w:r w:rsidR="0007156F">
              <w:rPr>
                <w:rFonts w:ascii="宋体" w:eastAsia="宋体" w:hAnsi="宋体" w:hint="eastAsia"/>
                <w:sz w:val="24"/>
                <w:szCs w:val="24"/>
              </w:rPr>
              <w:t>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59DE8" w14:textId="77777777" w:rsidR="003C2164" w:rsidRDefault="003C2164">
      <w:pPr>
        <w:spacing w:line="240" w:lineRule="auto"/>
      </w:pPr>
      <w:r>
        <w:separator/>
      </w:r>
    </w:p>
  </w:endnote>
  <w:endnote w:type="continuationSeparator" w:id="0">
    <w:p w14:paraId="40F0271B" w14:textId="77777777" w:rsidR="003C2164" w:rsidRDefault="003C2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85EA3" w14:textId="77777777" w:rsidR="003C2164" w:rsidRDefault="003C2164">
      <w:pPr>
        <w:spacing w:after="0"/>
      </w:pPr>
      <w:r>
        <w:separator/>
      </w:r>
    </w:p>
  </w:footnote>
  <w:footnote w:type="continuationSeparator" w:id="0">
    <w:p w14:paraId="48ACF8E5" w14:textId="77777777" w:rsidR="003C2164" w:rsidRDefault="003C21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560D"/>
    <w:rsid w:val="0000688F"/>
    <w:rsid w:val="00011016"/>
    <w:rsid w:val="00011141"/>
    <w:rsid w:val="000114C9"/>
    <w:rsid w:val="00011BB7"/>
    <w:rsid w:val="00014916"/>
    <w:rsid w:val="00015363"/>
    <w:rsid w:val="00015715"/>
    <w:rsid w:val="0002170E"/>
    <w:rsid w:val="00021CA9"/>
    <w:rsid w:val="000248C4"/>
    <w:rsid w:val="00024CEE"/>
    <w:rsid w:val="00030163"/>
    <w:rsid w:val="00030199"/>
    <w:rsid w:val="00030708"/>
    <w:rsid w:val="00030CF5"/>
    <w:rsid w:val="0003150A"/>
    <w:rsid w:val="00032E11"/>
    <w:rsid w:val="00034311"/>
    <w:rsid w:val="00034D8E"/>
    <w:rsid w:val="000370E0"/>
    <w:rsid w:val="00040278"/>
    <w:rsid w:val="00040B10"/>
    <w:rsid w:val="0004507D"/>
    <w:rsid w:val="000453C6"/>
    <w:rsid w:val="00055E1D"/>
    <w:rsid w:val="000566B4"/>
    <w:rsid w:val="00056C3A"/>
    <w:rsid w:val="000603F4"/>
    <w:rsid w:val="00062718"/>
    <w:rsid w:val="00063C0D"/>
    <w:rsid w:val="00064588"/>
    <w:rsid w:val="000668A8"/>
    <w:rsid w:val="00067221"/>
    <w:rsid w:val="00067D4E"/>
    <w:rsid w:val="0007027A"/>
    <w:rsid w:val="0007156F"/>
    <w:rsid w:val="00071F88"/>
    <w:rsid w:val="00073740"/>
    <w:rsid w:val="00075543"/>
    <w:rsid w:val="000767BF"/>
    <w:rsid w:val="0008182E"/>
    <w:rsid w:val="00081E4A"/>
    <w:rsid w:val="00083A22"/>
    <w:rsid w:val="000853E3"/>
    <w:rsid w:val="000854DF"/>
    <w:rsid w:val="000876CF"/>
    <w:rsid w:val="00090F43"/>
    <w:rsid w:val="000955AA"/>
    <w:rsid w:val="00095ABC"/>
    <w:rsid w:val="000963E7"/>
    <w:rsid w:val="0009722E"/>
    <w:rsid w:val="0009738F"/>
    <w:rsid w:val="000B1BC5"/>
    <w:rsid w:val="000B3DB1"/>
    <w:rsid w:val="000B6FB6"/>
    <w:rsid w:val="000B7753"/>
    <w:rsid w:val="000C0134"/>
    <w:rsid w:val="000C02AF"/>
    <w:rsid w:val="000C06D7"/>
    <w:rsid w:val="000C3457"/>
    <w:rsid w:val="000C6178"/>
    <w:rsid w:val="000D4193"/>
    <w:rsid w:val="000D433B"/>
    <w:rsid w:val="000E0401"/>
    <w:rsid w:val="000E1934"/>
    <w:rsid w:val="000E3A89"/>
    <w:rsid w:val="000E52D5"/>
    <w:rsid w:val="000E534E"/>
    <w:rsid w:val="000E5901"/>
    <w:rsid w:val="000E590F"/>
    <w:rsid w:val="000E6591"/>
    <w:rsid w:val="000F140B"/>
    <w:rsid w:val="000F37AC"/>
    <w:rsid w:val="000F40B3"/>
    <w:rsid w:val="000F41D2"/>
    <w:rsid w:val="000F4206"/>
    <w:rsid w:val="000F5AEE"/>
    <w:rsid w:val="000F60BE"/>
    <w:rsid w:val="001015ED"/>
    <w:rsid w:val="001016E1"/>
    <w:rsid w:val="00102D30"/>
    <w:rsid w:val="00103AEF"/>
    <w:rsid w:val="00104985"/>
    <w:rsid w:val="00107F99"/>
    <w:rsid w:val="00110AE2"/>
    <w:rsid w:val="001111A6"/>
    <w:rsid w:val="001111FE"/>
    <w:rsid w:val="00113381"/>
    <w:rsid w:val="001149FA"/>
    <w:rsid w:val="001150FA"/>
    <w:rsid w:val="00115431"/>
    <w:rsid w:val="001179FC"/>
    <w:rsid w:val="00122E5D"/>
    <w:rsid w:val="00125708"/>
    <w:rsid w:val="00125A1B"/>
    <w:rsid w:val="00126771"/>
    <w:rsid w:val="0013182A"/>
    <w:rsid w:val="00132328"/>
    <w:rsid w:val="00133046"/>
    <w:rsid w:val="00133895"/>
    <w:rsid w:val="00133C79"/>
    <w:rsid w:val="00134C88"/>
    <w:rsid w:val="0014101B"/>
    <w:rsid w:val="00144A5B"/>
    <w:rsid w:val="001472DF"/>
    <w:rsid w:val="00147808"/>
    <w:rsid w:val="0014785A"/>
    <w:rsid w:val="00150A2F"/>
    <w:rsid w:val="00151942"/>
    <w:rsid w:val="00152525"/>
    <w:rsid w:val="00152776"/>
    <w:rsid w:val="00153CB2"/>
    <w:rsid w:val="00153E2A"/>
    <w:rsid w:val="001552FD"/>
    <w:rsid w:val="00155517"/>
    <w:rsid w:val="00157D06"/>
    <w:rsid w:val="00157EE6"/>
    <w:rsid w:val="001600BB"/>
    <w:rsid w:val="00160550"/>
    <w:rsid w:val="001625FD"/>
    <w:rsid w:val="00162C3D"/>
    <w:rsid w:val="001641D8"/>
    <w:rsid w:val="00165413"/>
    <w:rsid w:val="00166158"/>
    <w:rsid w:val="00166D79"/>
    <w:rsid w:val="00167663"/>
    <w:rsid w:val="0016774F"/>
    <w:rsid w:val="001722F2"/>
    <w:rsid w:val="00172A27"/>
    <w:rsid w:val="00174595"/>
    <w:rsid w:val="00175571"/>
    <w:rsid w:val="00175E71"/>
    <w:rsid w:val="00176890"/>
    <w:rsid w:val="001800CE"/>
    <w:rsid w:val="00183406"/>
    <w:rsid w:val="0018640A"/>
    <w:rsid w:val="00186448"/>
    <w:rsid w:val="001878D5"/>
    <w:rsid w:val="00187FA0"/>
    <w:rsid w:val="001901FE"/>
    <w:rsid w:val="00190851"/>
    <w:rsid w:val="00190ECB"/>
    <w:rsid w:val="001913AB"/>
    <w:rsid w:val="00191B56"/>
    <w:rsid w:val="0019324F"/>
    <w:rsid w:val="001939CA"/>
    <w:rsid w:val="00193EB4"/>
    <w:rsid w:val="001A1BED"/>
    <w:rsid w:val="001A2695"/>
    <w:rsid w:val="001A2B2B"/>
    <w:rsid w:val="001A2E0B"/>
    <w:rsid w:val="001A6EC0"/>
    <w:rsid w:val="001B1473"/>
    <w:rsid w:val="001B4860"/>
    <w:rsid w:val="001B5BEB"/>
    <w:rsid w:val="001C147B"/>
    <w:rsid w:val="001C1EE3"/>
    <w:rsid w:val="001C218C"/>
    <w:rsid w:val="001C37A6"/>
    <w:rsid w:val="001C40ED"/>
    <w:rsid w:val="001C4E59"/>
    <w:rsid w:val="001C5941"/>
    <w:rsid w:val="001C5F2C"/>
    <w:rsid w:val="001C70B0"/>
    <w:rsid w:val="001C76F4"/>
    <w:rsid w:val="001D1A7C"/>
    <w:rsid w:val="001D3ADB"/>
    <w:rsid w:val="001D5FDB"/>
    <w:rsid w:val="001D60BC"/>
    <w:rsid w:val="001D7233"/>
    <w:rsid w:val="001E0281"/>
    <w:rsid w:val="001E05E1"/>
    <w:rsid w:val="001E0F60"/>
    <w:rsid w:val="001E2A07"/>
    <w:rsid w:val="001E33AF"/>
    <w:rsid w:val="001E4E1F"/>
    <w:rsid w:val="001E7630"/>
    <w:rsid w:val="001F1B2A"/>
    <w:rsid w:val="001F44EF"/>
    <w:rsid w:val="001F5F71"/>
    <w:rsid w:val="001F6C0B"/>
    <w:rsid w:val="001F7354"/>
    <w:rsid w:val="00206ABD"/>
    <w:rsid w:val="00211A6A"/>
    <w:rsid w:val="0021222E"/>
    <w:rsid w:val="002126A8"/>
    <w:rsid w:val="00213142"/>
    <w:rsid w:val="00213556"/>
    <w:rsid w:val="00213B87"/>
    <w:rsid w:val="00215498"/>
    <w:rsid w:val="00215E8A"/>
    <w:rsid w:val="00216C16"/>
    <w:rsid w:val="00217679"/>
    <w:rsid w:val="00217756"/>
    <w:rsid w:val="00226534"/>
    <w:rsid w:val="00231A4C"/>
    <w:rsid w:val="0023201F"/>
    <w:rsid w:val="00232EBF"/>
    <w:rsid w:val="00233CDB"/>
    <w:rsid w:val="002356D3"/>
    <w:rsid w:val="00236ACF"/>
    <w:rsid w:val="00236C88"/>
    <w:rsid w:val="00241074"/>
    <w:rsid w:val="0024253F"/>
    <w:rsid w:val="002438CA"/>
    <w:rsid w:val="0024674B"/>
    <w:rsid w:val="00247B14"/>
    <w:rsid w:val="00247C0F"/>
    <w:rsid w:val="002510CA"/>
    <w:rsid w:val="002513D0"/>
    <w:rsid w:val="00254B49"/>
    <w:rsid w:val="002551C6"/>
    <w:rsid w:val="00255A1D"/>
    <w:rsid w:val="002564AE"/>
    <w:rsid w:val="00257B8D"/>
    <w:rsid w:val="0026412F"/>
    <w:rsid w:val="00267590"/>
    <w:rsid w:val="002704C2"/>
    <w:rsid w:val="002732EC"/>
    <w:rsid w:val="002742BC"/>
    <w:rsid w:val="00281A48"/>
    <w:rsid w:val="00282DF6"/>
    <w:rsid w:val="00284B9B"/>
    <w:rsid w:val="00284D9A"/>
    <w:rsid w:val="00287D7B"/>
    <w:rsid w:val="002904FC"/>
    <w:rsid w:val="002924B4"/>
    <w:rsid w:val="002A3115"/>
    <w:rsid w:val="002A7400"/>
    <w:rsid w:val="002B072D"/>
    <w:rsid w:val="002B0A5F"/>
    <w:rsid w:val="002B2E94"/>
    <w:rsid w:val="002B4C29"/>
    <w:rsid w:val="002B76BF"/>
    <w:rsid w:val="002C33C8"/>
    <w:rsid w:val="002C4CC7"/>
    <w:rsid w:val="002D0035"/>
    <w:rsid w:val="002D0456"/>
    <w:rsid w:val="002D0ED5"/>
    <w:rsid w:val="002D2D98"/>
    <w:rsid w:val="002D48CB"/>
    <w:rsid w:val="002D6000"/>
    <w:rsid w:val="002E2FB9"/>
    <w:rsid w:val="002E56C7"/>
    <w:rsid w:val="002E617B"/>
    <w:rsid w:val="002E76A9"/>
    <w:rsid w:val="002E7C3D"/>
    <w:rsid w:val="002F0A88"/>
    <w:rsid w:val="002F0C3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457C"/>
    <w:rsid w:val="003150CF"/>
    <w:rsid w:val="00317B40"/>
    <w:rsid w:val="00321344"/>
    <w:rsid w:val="0032194E"/>
    <w:rsid w:val="003243CA"/>
    <w:rsid w:val="00325820"/>
    <w:rsid w:val="00330B03"/>
    <w:rsid w:val="00333716"/>
    <w:rsid w:val="0033430E"/>
    <w:rsid w:val="00334B5A"/>
    <w:rsid w:val="00334B8A"/>
    <w:rsid w:val="003363BA"/>
    <w:rsid w:val="00341720"/>
    <w:rsid w:val="0034367D"/>
    <w:rsid w:val="00344BD6"/>
    <w:rsid w:val="003477C9"/>
    <w:rsid w:val="003478FD"/>
    <w:rsid w:val="003502FF"/>
    <w:rsid w:val="00351C60"/>
    <w:rsid w:val="00352114"/>
    <w:rsid w:val="00353C7F"/>
    <w:rsid w:val="00357336"/>
    <w:rsid w:val="00357562"/>
    <w:rsid w:val="0036052C"/>
    <w:rsid w:val="00361DC6"/>
    <w:rsid w:val="0036230F"/>
    <w:rsid w:val="00365953"/>
    <w:rsid w:val="00366000"/>
    <w:rsid w:val="003714C7"/>
    <w:rsid w:val="00371625"/>
    <w:rsid w:val="00372CA8"/>
    <w:rsid w:val="0037325A"/>
    <w:rsid w:val="00375470"/>
    <w:rsid w:val="00376FBE"/>
    <w:rsid w:val="003771B1"/>
    <w:rsid w:val="00377FA1"/>
    <w:rsid w:val="0038069C"/>
    <w:rsid w:val="003811C6"/>
    <w:rsid w:val="003845B3"/>
    <w:rsid w:val="00384DE6"/>
    <w:rsid w:val="00384F5B"/>
    <w:rsid w:val="0038677B"/>
    <w:rsid w:val="00393686"/>
    <w:rsid w:val="003A3D71"/>
    <w:rsid w:val="003A7F42"/>
    <w:rsid w:val="003B1462"/>
    <w:rsid w:val="003B14CC"/>
    <w:rsid w:val="003B23E4"/>
    <w:rsid w:val="003B3CBA"/>
    <w:rsid w:val="003B5902"/>
    <w:rsid w:val="003B628C"/>
    <w:rsid w:val="003B66EB"/>
    <w:rsid w:val="003B6992"/>
    <w:rsid w:val="003B7341"/>
    <w:rsid w:val="003C0C08"/>
    <w:rsid w:val="003C2164"/>
    <w:rsid w:val="003C4569"/>
    <w:rsid w:val="003C5CF1"/>
    <w:rsid w:val="003C6B64"/>
    <w:rsid w:val="003D11D5"/>
    <w:rsid w:val="003D2AC0"/>
    <w:rsid w:val="003D5048"/>
    <w:rsid w:val="003D5098"/>
    <w:rsid w:val="003D64C4"/>
    <w:rsid w:val="003E02BA"/>
    <w:rsid w:val="003E2D8B"/>
    <w:rsid w:val="003E41A0"/>
    <w:rsid w:val="003E5196"/>
    <w:rsid w:val="003E5252"/>
    <w:rsid w:val="003F5F54"/>
    <w:rsid w:val="003F7B8A"/>
    <w:rsid w:val="00400C1E"/>
    <w:rsid w:val="00402967"/>
    <w:rsid w:val="00402A57"/>
    <w:rsid w:val="00406184"/>
    <w:rsid w:val="004067E9"/>
    <w:rsid w:val="00407588"/>
    <w:rsid w:val="00410367"/>
    <w:rsid w:val="00415840"/>
    <w:rsid w:val="00417DAF"/>
    <w:rsid w:val="00420F9A"/>
    <w:rsid w:val="00423865"/>
    <w:rsid w:val="00423A42"/>
    <w:rsid w:val="0042417A"/>
    <w:rsid w:val="00427AF2"/>
    <w:rsid w:val="0043026B"/>
    <w:rsid w:val="00435F45"/>
    <w:rsid w:val="00437CCB"/>
    <w:rsid w:val="00441F74"/>
    <w:rsid w:val="00443634"/>
    <w:rsid w:val="004440C8"/>
    <w:rsid w:val="0044532A"/>
    <w:rsid w:val="00445578"/>
    <w:rsid w:val="00447081"/>
    <w:rsid w:val="00447F3E"/>
    <w:rsid w:val="00451658"/>
    <w:rsid w:val="00452624"/>
    <w:rsid w:val="00452CAB"/>
    <w:rsid w:val="004538B5"/>
    <w:rsid w:val="00460D83"/>
    <w:rsid w:val="004644BA"/>
    <w:rsid w:val="00464CDE"/>
    <w:rsid w:val="004659A5"/>
    <w:rsid w:val="004663C7"/>
    <w:rsid w:val="00471ACB"/>
    <w:rsid w:val="00473693"/>
    <w:rsid w:val="00475A31"/>
    <w:rsid w:val="0048013E"/>
    <w:rsid w:val="0048085E"/>
    <w:rsid w:val="00481080"/>
    <w:rsid w:val="00482D27"/>
    <w:rsid w:val="00484306"/>
    <w:rsid w:val="00484F20"/>
    <w:rsid w:val="00487032"/>
    <w:rsid w:val="0048764C"/>
    <w:rsid w:val="00490E7C"/>
    <w:rsid w:val="00490E94"/>
    <w:rsid w:val="00491964"/>
    <w:rsid w:val="00492548"/>
    <w:rsid w:val="0049465C"/>
    <w:rsid w:val="00494895"/>
    <w:rsid w:val="00497A0A"/>
    <w:rsid w:val="00497CF7"/>
    <w:rsid w:val="004A27D8"/>
    <w:rsid w:val="004A50D1"/>
    <w:rsid w:val="004A6016"/>
    <w:rsid w:val="004A6B62"/>
    <w:rsid w:val="004B2A7C"/>
    <w:rsid w:val="004B2F4C"/>
    <w:rsid w:val="004B43E6"/>
    <w:rsid w:val="004B49EF"/>
    <w:rsid w:val="004B7366"/>
    <w:rsid w:val="004B7DCD"/>
    <w:rsid w:val="004C1DBF"/>
    <w:rsid w:val="004C1F10"/>
    <w:rsid w:val="004C1FD6"/>
    <w:rsid w:val="004C4192"/>
    <w:rsid w:val="004C44E2"/>
    <w:rsid w:val="004C7458"/>
    <w:rsid w:val="004D048E"/>
    <w:rsid w:val="004D14FD"/>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1A4F"/>
    <w:rsid w:val="0051410F"/>
    <w:rsid w:val="0051438C"/>
    <w:rsid w:val="00516F6E"/>
    <w:rsid w:val="00520F64"/>
    <w:rsid w:val="0052381E"/>
    <w:rsid w:val="005243F3"/>
    <w:rsid w:val="00526E34"/>
    <w:rsid w:val="00537FB9"/>
    <w:rsid w:val="00540AAF"/>
    <w:rsid w:val="005454C9"/>
    <w:rsid w:val="005457C9"/>
    <w:rsid w:val="00545DBF"/>
    <w:rsid w:val="00550A95"/>
    <w:rsid w:val="00562545"/>
    <w:rsid w:val="005633EF"/>
    <w:rsid w:val="00563669"/>
    <w:rsid w:val="0056655C"/>
    <w:rsid w:val="005677D4"/>
    <w:rsid w:val="00570754"/>
    <w:rsid w:val="00571D8E"/>
    <w:rsid w:val="00572641"/>
    <w:rsid w:val="00572EE5"/>
    <w:rsid w:val="00575626"/>
    <w:rsid w:val="005762AD"/>
    <w:rsid w:val="005820AD"/>
    <w:rsid w:val="00582743"/>
    <w:rsid w:val="00583A38"/>
    <w:rsid w:val="00583C00"/>
    <w:rsid w:val="005841C3"/>
    <w:rsid w:val="005848E7"/>
    <w:rsid w:val="005857C1"/>
    <w:rsid w:val="005859AA"/>
    <w:rsid w:val="00585F55"/>
    <w:rsid w:val="00586C80"/>
    <w:rsid w:val="005875B3"/>
    <w:rsid w:val="005916E6"/>
    <w:rsid w:val="0059299D"/>
    <w:rsid w:val="00593992"/>
    <w:rsid w:val="005943D4"/>
    <w:rsid w:val="00594A3E"/>
    <w:rsid w:val="00595828"/>
    <w:rsid w:val="005A0878"/>
    <w:rsid w:val="005A17A8"/>
    <w:rsid w:val="005A244C"/>
    <w:rsid w:val="005A2882"/>
    <w:rsid w:val="005A2966"/>
    <w:rsid w:val="005A2F12"/>
    <w:rsid w:val="005A32E0"/>
    <w:rsid w:val="005A6D0E"/>
    <w:rsid w:val="005B1F6D"/>
    <w:rsid w:val="005B2B82"/>
    <w:rsid w:val="005C0FEB"/>
    <w:rsid w:val="005C189F"/>
    <w:rsid w:val="005C21A2"/>
    <w:rsid w:val="005C3E12"/>
    <w:rsid w:val="005D079C"/>
    <w:rsid w:val="005D1EC6"/>
    <w:rsid w:val="005D35E6"/>
    <w:rsid w:val="005D69C5"/>
    <w:rsid w:val="005E02F8"/>
    <w:rsid w:val="005E0510"/>
    <w:rsid w:val="005E22D4"/>
    <w:rsid w:val="005E34E8"/>
    <w:rsid w:val="005E72D0"/>
    <w:rsid w:val="005F4BE0"/>
    <w:rsid w:val="005F50AC"/>
    <w:rsid w:val="005F7FC4"/>
    <w:rsid w:val="0060000B"/>
    <w:rsid w:val="006014DF"/>
    <w:rsid w:val="00601B6A"/>
    <w:rsid w:val="00603DEE"/>
    <w:rsid w:val="00605176"/>
    <w:rsid w:val="0060713C"/>
    <w:rsid w:val="0060792D"/>
    <w:rsid w:val="00607D6E"/>
    <w:rsid w:val="006138C8"/>
    <w:rsid w:val="0062221F"/>
    <w:rsid w:val="00622440"/>
    <w:rsid w:val="0062442E"/>
    <w:rsid w:val="00632621"/>
    <w:rsid w:val="00633798"/>
    <w:rsid w:val="00636275"/>
    <w:rsid w:val="00637F5C"/>
    <w:rsid w:val="00640DFA"/>
    <w:rsid w:val="006467CE"/>
    <w:rsid w:val="00646896"/>
    <w:rsid w:val="00647A4E"/>
    <w:rsid w:val="006503E1"/>
    <w:rsid w:val="0065222C"/>
    <w:rsid w:val="00655941"/>
    <w:rsid w:val="0066047E"/>
    <w:rsid w:val="006625E6"/>
    <w:rsid w:val="006631B6"/>
    <w:rsid w:val="006648FE"/>
    <w:rsid w:val="00664B88"/>
    <w:rsid w:val="00665FA4"/>
    <w:rsid w:val="00666D5B"/>
    <w:rsid w:val="006677D7"/>
    <w:rsid w:val="00670353"/>
    <w:rsid w:val="006713A1"/>
    <w:rsid w:val="00672AF0"/>
    <w:rsid w:val="00672B20"/>
    <w:rsid w:val="00674A2B"/>
    <w:rsid w:val="00676FD8"/>
    <w:rsid w:val="00681822"/>
    <w:rsid w:val="0068270F"/>
    <w:rsid w:val="00682CED"/>
    <w:rsid w:val="0068391D"/>
    <w:rsid w:val="006848BD"/>
    <w:rsid w:val="00685C68"/>
    <w:rsid w:val="006868B8"/>
    <w:rsid w:val="006902DE"/>
    <w:rsid w:val="0069220C"/>
    <w:rsid w:val="006941CC"/>
    <w:rsid w:val="00694DF8"/>
    <w:rsid w:val="00695603"/>
    <w:rsid w:val="006A004C"/>
    <w:rsid w:val="006A06EC"/>
    <w:rsid w:val="006A2E64"/>
    <w:rsid w:val="006A351C"/>
    <w:rsid w:val="006A5B68"/>
    <w:rsid w:val="006A729F"/>
    <w:rsid w:val="006B201A"/>
    <w:rsid w:val="006B2372"/>
    <w:rsid w:val="006B3A82"/>
    <w:rsid w:val="006B542C"/>
    <w:rsid w:val="006B5E38"/>
    <w:rsid w:val="006B6CCA"/>
    <w:rsid w:val="006B75E9"/>
    <w:rsid w:val="006B7C66"/>
    <w:rsid w:val="006B7F00"/>
    <w:rsid w:val="006C0834"/>
    <w:rsid w:val="006C0A41"/>
    <w:rsid w:val="006C1195"/>
    <w:rsid w:val="006C29E6"/>
    <w:rsid w:val="006C31F0"/>
    <w:rsid w:val="006C3BC3"/>
    <w:rsid w:val="006C52A0"/>
    <w:rsid w:val="006C7F0F"/>
    <w:rsid w:val="006D122C"/>
    <w:rsid w:val="006D3500"/>
    <w:rsid w:val="006D3F41"/>
    <w:rsid w:val="006D3F75"/>
    <w:rsid w:val="006D52E9"/>
    <w:rsid w:val="006D7758"/>
    <w:rsid w:val="006D7A5D"/>
    <w:rsid w:val="006E0738"/>
    <w:rsid w:val="006E07EB"/>
    <w:rsid w:val="006E20DE"/>
    <w:rsid w:val="006E342D"/>
    <w:rsid w:val="006E3AA7"/>
    <w:rsid w:val="006E463A"/>
    <w:rsid w:val="006E540A"/>
    <w:rsid w:val="006E5C20"/>
    <w:rsid w:val="006E6E8A"/>
    <w:rsid w:val="006E70AB"/>
    <w:rsid w:val="006E7787"/>
    <w:rsid w:val="006F0A2D"/>
    <w:rsid w:val="006F3105"/>
    <w:rsid w:val="007014DC"/>
    <w:rsid w:val="007020EA"/>
    <w:rsid w:val="007026F6"/>
    <w:rsid w:val="007030DC"/>
    <w:rsid w:val="00703476"/>
    <w:rsid w:val="00704E57"/>
    <w:rsid w:val="00706E8A"/>
    <w:rsid w:val="0071098D"/>
    <w:rsid w:val="00711AF0"/>
    <w:rsid w:val="00712155"/>
    <w:rsid w:val="007123BD"/>
    <w:rsid w:val="00712730"/>
    <w:rsid w:val="00713A98"/>
    <w:rsid w:val="00713FCD"/>
    <w:rsid w:val="00715692"/>
    <w:rsid w:val="00715E7D"/>
    <w:rsid w:val="00717B9D"/>
    <w:rsid w:val="007203AA"/>
    <w:rsid w:val="00721757"/>
    <w:rsid w:val="00722045"/>
    <w:rsid w:val="007224AF"/>
    <w:rsid w:val="00723E9E"/>
    <w:rsid w:val="00724B44"/>
    <w:rsid w:val="00725457"/>
    <w:rsid w:val="0073017A"/>
    <w:rsid w:val="00731A4B"/>
    <w:rsid w:val="00731FA9"/>
    <w:rsid w:val="00733189"/>
    <w:rsid w:val="00733BF9"/>
    <w:rsid w:val="00734CDA"/>
    <w:rsid w:val="00734DFA"/>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3AA"/>
    <w:rsid w:val="00770615"/>
    <w:rsid w:val="007718E5"/>
    <w:rsid w:val="007724BD"/>
    <w:rsid w:val="007727EB"/>
    <w:rsid w:val="0077521E"/>
    <w:rsid w:val="0077524A"/>
    <w:rsid w:val="00775B7D"/>
    <w:rsid w:val="007807F9"/>
    <w:rsid w:val="00780E91"/>
    <w:rsid w:val="007830F1"/>
    <w:rsid w:val="0078349B"/>
    <w:rsid w:val="007871B7"/>
    <w:rsid w:val="007918D8"/>
    <w:rsid w:val="00792A8F"/>
    <w:rsid w:val="00794752"/>
    <w:rsid w:val="00794F1B"/>
    <w:rsid w:val="00796860"/>
    <w:rsid w:val="0079688E"/>
    <w:rsid w:val="007976AE"/>
    <w:rsid w:val="007A4953"/>
    <w:rsid w:val="007A5197"/>
    <w:rsid w:val="007A7784"/>
    <w:rsid w:val="007B0030"/>
    <w:rsid w:val="007B1724"/>
    <w:rsid w:val="007B2000"/>
    <w:rsid w:val="007B27D7"/>
    <w:rsid w:val="007B2BAE"/>
    <w:rsid w:val="007B4824"/>
    <w:rsid w:val="007B6B98"/>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45F2"/>
    <w:rsid w:val="007D51B9"/>
    <w:rsid w:val="007D5475"/>
    <w:rsid w:val="007D7EDC"/>
    <w:rsid w:val="007E1478"/>
    <w:rsid w:val="007E1830"/>
    <w:rsid w:val="007E269F"/>
    <w:rsid w:val="007E4EE7"/>
    <w:rsid w:val="007E5633"/>
    <w:rsid w:val="007E7BAB"/>
    <w:rsid w:val="007F0F3B"/>
    <w:rsid w:val="007F693A"/>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3E67"/>
    <w:rsid w:val="008241B2"/>
    <w:rsid w:val="008258FA"/>
    <w:rsid w:val="008275DC"/>
    <w:rsid w:val="008300DE"/>
    <w:rsid w:val="00830857"/>
    <w:rsid w:val="008315EE"/>
    <w:rsid w:val="0083177C"/>
    <w:rsid w:val="00831B85"/>
    <w:rsid w:val="008328FF"/>
    <w:rsid w:val="0083450E"/>
    <w:rsid w:val="00837E2C"/>
    <w:rsid w:val="00843759"/>
    <w:rsid w:val="00845A42"/>
    <w:rsid w:val="0085106A"/>
    <w:rsid w:val="00854436"/>
    <w:rsid w:val="00854467"/>
    <w:rsid w:val="0085550B"/>
    <w:rsid w:val="008563DB"/>
    <w:rsid w:val="0085666A"/>
    <w:rsid w:val="00856C93"/>
    <w:rsid w:val="00857C0C"/>
    <w:rsid w:val="0086166B"/>
    <w:rsid w:val="00861704"/>
    <w:rsid w:val="00864D27"/>
    <w:rsid w:val="00866DE4"/>
    <w:rsid w:val="00867F93"/>
    <w:rsid w:val="008713BC"/>
    <w:rsid w:val="00871C56"/>
    <w:rsid w:val="0087662E"/>
    <w:rsid w:val="0088022F"/>
    <w:rsid w:val="00881524"/>
    <w:rsid w:val="0088289D"/>
    <w:rsid w:val="00885AE5"/>
    <w:rsid w:val="00885EE2"/>
    <w:rsid w:val="008871AF"/>
    <w:rsid w:val="00890CC2"/>
    <w:rsid w:val="00892799"/>
    <w:rsid w:val="00892B75"/>
    <w:rsid w:val="00892B9E"/>
    <w:rsid w:val="008956F7"/>
    <w:rsid w:val="008A2CAD"/>
    <w:rsid w:val="008A3216"/>
    <w:rsid w:val="008A40FE"/>
    <w:rsid w:val="008A4159"/>
    <w:rsid w:val="008A42A4"/>
    <w:rsid w:val="008A7FE6"/>
    <w:rsid w:val="008B0681"/>
    <w:rsid w:val="008B1A4C"/>
    <w:rsid w:val="008B3893"/>
    <w:rsid w:val="008B6F09"/>
    <w:rsid w:val="008B73A6"/>
    <w:rsid w:val="008C0A2D"/>
    <w:rsid w:val="008C35BE"/>
    <w:rsid w:val="008C49A2"/>
    <w:rsid w:val="008C5005"/>
    <w:rsid w:val="008C6BC6"/>
    <w:rsid w:val="008C6FAC"/>
    <w:rsid w:val="008C7F79"/>
    <w:rsid w:val="008D17E5"/>
    <w:rsid w:val="008D1B49"/>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5D1D"/>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4C83"/>
    <w:rsid w:val="00947AAC"/>
    <w:rsid w:val="0095119C"/>
    <w:rsid w:val="0095214E"/>
    <w:rsid w:val="009523FD"/>
    <w:rsid w:val="00954435"/>
    <w:rsid w:val="00954D1C"/>
    <w:rsid w:val="00960E32"/>
    <w:rsid w:val="009636A2"/>
    <w:rsid w:val="00963A34"/>
    <w:rsid w:val="00966318"/>
    <w:rsid w:val="00972F93"/>
    <w:rsid w:val="009731F3"/>
    <w:rsid w:val="0097746A"/>
    <w:rsid w:val="00977FC1"/>
    <w:rsid w:val="0098283F"/>
    <w:rsid w:val="00982918"/>
    <w:rsid w:val="00983A3E"/>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B78E9"/>
    <w:rsid w:val="009C200B"/>
    <w:rsid w:val="009C3EF8"/>
    <w:rsid w:val="009C480E"/>
    <w:rsid w:val="009C5C68"/>
    <w:rsid w:val="009C6F5A"/>
    <w:rsid w:val="009D1F4B"/>
    <w:rsid w:val="009D257E"/>
    <w:rsid w:val="009D4E59"/>
    <w:rsid w:val="009D5150"/>
    <w:rsid w:val="009D52DE"/>
    <w:rsid w:val="009D6AFA"/>
    <w:rsid w:val="009E3EE5"/>
    <w:rsid w:val="009E5C1B"/>
    <w:rsid w:val="009E6BF0"/>
    <w:rsid w:val="009E6D3B"/>
    <w:rsid w:val="009F2007"/>
    <w:rsid w:val="009F2382"/>
    <w:rsid w:val="009F4786"/>
    <w:rsid w:val="009F4CF2"/>
    <w:rsid w:val="009F4FC1"/>
    <w:rsid w:val="009F6085"/>
    <w:rsid w:val="009F6973"/>
    <w:rsid w:val="009F6E38"/>
    <w:rsid w:val="009F7E44"/>
    <w:rsid w:val="00A00681"/>
    <w:rsid w:val="00A006D4"/>
    <w:rsid w:val="00A008BB"/>
    <w:rsid w:val="00A011A6"/>
    <w:rsid w:val="00A01AE2"/>
    <w:rsid w:val="00A04D34"/>
    <w:rsid w:val="00A0691A"/>
    <w:rsid w:val="00A071D3"/>
    <w:rsid w:val="00A16777"/>
    <w:rsid w:val="00A1730D"/>
    <w:rsid w:val="00A2032F"/>
    <w:rsid w:val="00A203F5"/>
    <w:rsid w:val="00A21083"/>
    <w:rsid w:val="00A2256F"/>
    <w:rsid w:val="00A22794"/>
    <w:rsid w:val="00A23087"/>
    <w:rsid w:val="00A25BA9"/>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2D21"/>
    <w:rsid w:val="00A544E4"/>
    <w:rsid w:val="00A54DA5"/>
    <w:rsid w:val="00A55040"/>
    <w:rsid w:val="00A55DA5"/>
    <w:rsid w:val="00A62A58"/>
    <w:rsid w:val="00A62D03"/>
    <w:rsid w:val="00A63473"/>
    <w:rsid w:val="00A6463B"/>
    <w:rsid w:val="00A6519A"/>
    <w:rsid w:val="00A66CF1"/>
    <w:rsid w:val="00A674C9"/>
    <w:rsid w:val="00A71BDC"/>
    <w:rsid w:val="00A72E2B"/>
    <w:rsid w:val="00A743F1"/>
    <w:rsid w:val="00A747AD"/>
    <w:rsid w:val="00A74B63"/>
    <w:rsid w:val="00A76575"/>
    <w:rsid w:val="00A801CD"/>
    <w:rsid w:val="00A80F80"/>
    <w:rsid w:val="00A82889"/>
    <w:rsid w:val="00A83789"/>
    <w:rsid w:val="00A83835"/>
    <w:rsid w:val="00A84FB6"/>
    <w:rsid w:val="00A87C2A"/>
    <w:rsid w:val="00A91233"/>
    <w:rsid w:val="00A91CF5"/>
    <w:rsid w:val="00A931DC"/>
    <w:rsid w:val="00A93DD2"/>
    <w:rsid w:val="00A953B3"/>
    <w:rsid w:val="00A97718"/>
    <w:rsid w:val="00AA417E"/>
    <w:rsid w:val="00AA4806"/>
    <w:rsid w:val="00AA4A57"/>
    <w:rsid w:val="00AA7166"/>
    <w:rsid w:val="00AB0434"/>
    <w:rsid w:val="00AB05EA"/>
    <w:rsid w:val="00AB0B4B"/>
    <w:rsid w:val="00AB3978"/>
    <w:rsid w:val="00AB5A01"/>
    <w:rsid w:val="00AB5D06"/>
    <w:rsid w:val="00AB6261"/>
    <w:rsid w:val="00AB63E6"/>
    <w:rsid w:val="00AB643F"/>
    <w:rsid w:val="00AC3596"/>
    <w:rsid w:val="00AC3CC0"/>
    <w:rsid w:val="00AC5C6E"/>
    <w:rsid w:val="00AC696F"/>
    <w:rsid w:val="00AD1618"/>
    <w:rsid w:val="00AD2185"/>
    <w:rsid w:val="00AD5AEE"/>
    <w:rsid w:val="00AE0384"/>
    <w:rsid w:val="00AE0F9E"/>
    <w:rsid w:val="00AE1961"/>
    <w:rsid w:val="00AE2F74"/>
    <w:rsid w:val="00AE34CC"/>
    <w:rsid w:val="00AE4793"/>
    <w:rsid w:val="00AE73A6"/>
    <w:rsid w:val="00AE7F0D"/>
    <w:rsid w:val="00AF0E5B"/>
    <w:rsid w:val="00AF19B2"/>
    <w:rsid w:val="00AF2076"/>
    <w:rsid w:val="00AF28AA"/>
    <w:rsid w:val="00AF3B02"/>
    <w:rsid w:val="00AF464D"/>
    <w:rsid w:val="00AF4757"/>
    <w:rsid w:val="00AF711C"/>
    <w:rsid w:val="00AF7345"/>
    <w:rsid w:val="00B01EEB"/>
    <w:rsid w:val="00B02AF7"/>
    <w:rsid w:val="00B02D7A"/>
    <w:rsid w:val="00B03FF5"/>
    <w:rsid w:val="00B053CE"/>
    <w:rsid w:val="00B07AA3"/>
    <w:rsid w:val="00B10E4B"/>
    <w:rsid w:val="00B12844"/>
    <w:rsid w:val="00B150D7"/>
    <w:rsid w:val="00B1739B"/>
    <w:rsid w:val="00B1795B"/>
    <w:rsid w:val="00B20AD9"/>
    <w:rsid w:val="00B22BF6"/>
    <w:rsid w:val="00B22DB1"/>
    <w:rsid w:val="00B23156"/>
    <w:rsid w:val="00B25343"/>
    <w:rsid w:val="00B3083A"/>
    <w:rsid w:val="00B30AA7"/>
    <w:rsid w:val="00B30FF3"/>
    <w:rsid w:val="00B33BCE"/>
    <w:rsid w:val="00B3494E"/>
    <w:rsid w:val="00B358B7"/>
    <w:rsid w:val="00B369B6"/>
    <w:rsid w:val="00B37F42"/>
    <w:rsid w:val="00B40886"/>
    <w:rsid w:val="00B417D9"/>
    <w:rsid w:val="00B41FB4"/>
    <w:rsid w:val="00B42ABA"/>
    <w:rsid w:val="00B43DFE"/>
    <w:rsid w:val="00B4550E"/>
    <w:rsid w:val="00B50E01"/>
    <w:rsid w:val="00B513C8"/>
    <w:rsid w:val="00B514CF"/>
    <w:rsid w:val="00B52D5E"/>
    <w:rsid w:val="00B53432"/>
    <w:rsid w:val="00B5374B"/>
    <w:rsid w:val="00B5439E"/>
    <w:rsid w:val="00B5598C"/>
    <w:rsid w:val="00B55BBA"/>
    <w:rsid w:val="00B57D91"/>
    <w:rsid w:val="00B614AB"/>
    <w:rsid w:val="00B64BB9"/>
    <w:rsid w:val="00B65D83"/>
    <w:rsid w:val="00B66ED7"/>
    <w:rsid w:val="00B67FF4"/>
    <w:rsid w:val="00B70144"/>
    <w:rsid w:val="00B71C85"/>
    <w:rsid w:val="00B71F3B"/>
    <w:rsid w:val="00B7284C"/>
    <w:rsid w:val="00B764BA"/>
    <w:rsid w:val="00B76E7B"/>
    <w:rsid w:val="00B7759F"/>
    <w:rsid w:val="00B806F1"/>
    <w:rsid w:val="00B82A12"/>
    <w:rsid w:val="00B83036"/>
    <w:rsid w:val="00B8451E"/>
    <w:rsid w:val="00B8610B"/>
    <w:rsid w:val="00B86912"/>
    <w:rsid w:val="00B87D30"/>
    <w:rsid w:val="00B904CA"/>
    <w:rsid w:val="00B91153"/>
    <w:rsid w:val="00B9555F"/>
    <w:rsid w:val="00BA0E76"/>
    <w:rsid w:val="00BA1271"/>
    <w:rsid w:val="00BA448A"/>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0649"/>
    <w:rsid w:val="00BD6F43"/>
    <w:rsid w:val="00BD7DBB"/>
    <w:rsid w:val="00BE0EEB"/>
    <w:rsid w:val="00BE5007"/>
    <w:rsid w:val="00BE5535"/>
    <w:rsid w:val="00BE6EB3"/>
    <w:rsid w:val="00BF088C"/>
    <w:rsid w:val="00BF1330"/>
    <w:rsid w:val="00BF1FB2"/>
    <w:rsid w:val="00BF26A2"/>
    <w:rsid w:val="00BF570D"/>
    <w:rsid w:val="00BF62CC"/>
    <w:rsid w:val="00C011C9"/>
    <w:rsid w:val="00C02B0F"/>
    <w:rsid w:val="00C06041"/>
    <w:rsid w:val="00C065C4"/>
    <w:rsid w:val="00C11B2B"/>
    <w:rsid w:val="00C12326"/>
    <w:rsid w:val="00C16287"/>
    <w:rsid w:val="00C1684C"/>
    <w:rsid w:val="00C17A57"/>
    <w:rsid w:val="00C20173"/>
    <w:rsid w:val="00C21437"/>
    <w:rsid w:val="00C21988"/>
    <w:rsid w:val="00C227A7"/>
    <w:rsid w:val="00C23ECA"/>
    <w:rsid w:val="00C24031"/>
    <w:rsid w:val="00C26D5B"/>
    <w:rsid w:val="00C26FD7"/>
    <w:rsid w:val="00C31B94"/>
    <w:rsid w:val="00C3273A"/>
    <w:rsid w:val="00C328C7"/>
    <w:rsid w:val="00C37289"/>
    <w:rsid w:val="00C402BB"/>
    <w:rsid w:val="00C40899"/>
    <w:rsid w:val="00C40BE9"/>
    <w:rsid w:val="00C40BFC"/>
    <w:rsid w:val="00C4196C"/>
    <w:rsid w:val="00C44027"/>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7181A"/>
    <w:rsid w:val="00C72A22"/>
    <w:rsid w:val="00C73470"/>
    <w:rsid w:val="00C755DC"/>
    <w:rsid w:val="00C767BE"/>
    <w:rsid w:val="00C77C2D"/>
    <w:rsid w:val="00C80A2B"/>
    <w:rsid w:val="00C80D29"/>
    <w:rsid w:val="00C81363"/>
    <w:rsid w:val="00C813F9"/>
    <w:rsid w:val="00C8154B"/>
    <w:rsid w:val="00C8168F"/>
    <w:rsid w:val="00C81D9C"/>
    <w:rsid w:val="00C81DB1"/>
    <w:rsid w:val="00C82A2B"/>
    <w:rsid w:val="00C832E6"/>
    <w:rsid w:val="00C837C9"/>
    <w:rsid w:val="00C83BD2"/>
    <w:rsid w:val="00C855FF"/>
    <w:rsid w:val="00C85726"/>
    <w:rsid w:val="00C9319B"/>
    <w:rsid w:val="00C95B2F"/>
    <w:rsid w:val="00CA2159"/>
    <w:rsid w:val="00CA2740"/>
    <w:rsid w:val="00CA5CED"/>
    <w:rsid w:val="00CA5F6F"/>
    <w:rsid w:val="00CA660D"/>
    <w:rsid w:val="00CB08F9"/>
    <w:rsid w:val="00CB18A6"/>
    <w:rsid w:val="00CB2E85"/>
    <w:rsid w:val="00CB3675"/>
    <w:rsid w:val="00CB3BF1"/>
    <w:rsid w:val="00CB5D96"/>
    <w:rsid w:val="00CB6DC9"/>
    <w:rsid w:val="00CC06A1"/>
    <w:rsid w:val="00CC079A"/>
    <w:rsid w:val="00CC109E"/>
    <w:rsid w:val="00CC253A"/>
    <w:rsid w:val="00CC317E"/>
    <w:rsid w:val="00CC32C5"/>
    <w:rsid w:val="00CD0F6B"/>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1C3"/>
    <w:rsid w:val="00CF7201"/>
    <w:rsid w:val="00D0088C"/>
    <w:rsid w:val="00D045DC"/>
    <w:rsid w:val="00D0487A"/>
    <w:rsid w:val="00D13D83"/>
    <w:rsid w:val="00D14A46"/>
    <w:rsid w:val="00D15025"/>
    <w:rsid w:val="00D207DA"/>
    <w:rsid w:val="00D20A8F"/>
    <w:rsid w:val="00D21C76"/>
    <w:rsid w:val="00D26F02"/>
    <w:rsid w:val="00D30916"/>
    <w:rsid w:val="00D37C06"/>
    <w:rsid w:val="00D41382"/>
    <w:rsid w:val="00D41A98"/>
    <w:rsid w:val="00D43036"/>
    <w:rsid w:val="00D437D2"/>
    <w:rsid w:val="00D45D07"/>
    <w:rsid w:val="00D470C7"/>
    <w:rsid w:val="00D502CE"/>
    <w:rsid w:val="00D5113D"/>
    <w:rsid w:val="00D52A36"/>
    <w:rsid w:val="00D558D2"/>
    <w:rsid w:val="00D608DE"/>
    <w:rsid w:val="00D608E4"/>
    <w:rsid w:val="00D613CF"/>
    <w:rsid w:val="00D62D9E"/>
    <w:rsid w:val="00D63590"/>
    <w:rsid w:val="00D65CFB"/>
    <w:rsid w:val="00D721A7"/>
    <w:rsid w:val="00D735C3"/>
    <w:rsid w:val="00D7611A"/>
    <w:rsid w:val="00D775C6"/>
    <w:rsid w:val="00D8175B"/>
    <w:rsid w:val="00D83B33"/>
    <w:rsid w:val="00D85B7F"/>
    <w:rsid w:val="00D9155A"/>
    <w:rsid w:val="00D93B41"/>
    <w:rsid w:val="00D95EDF"/>
    <w:rsid w:val="00D963BE"/>
    <w:rsid w:val="00D96CA3"/>
    <w:rsid w:val="00D97E42"/>
    <w:rsid w:val="00DA3104"/>
    <w:rsid w:val="00DA3BF0"/>
    <w:rsid w:val="00DA686C"/>
    <w:rsid w:val="00DB06EB"/>
    <w:rsid w:val="00DB1D52"/>
    <w:rsid w:val="00DB34C2"/>
    <w:rsid w:val="00DB4658"/>
    <w:rsid w:val="00DB6308"/>
    <w:rsid w:val="00DC6831"/>
    <w:rsid w:val="00DC79D2"/>
    <w:rsid w:val="00DD0057"/>
    <w:rsid w:val="00DD0058"/>
    <w:rsid w:val="00DD2BBF"/>
    <w:rsid w:val="00DD5C74"/>
    <w:rsid w:val="00DD6A86"/>
    <w:rsid w:val="00DE0045"/>
    <w:rsid w:val="00DE22E2"/>
    <w:rsid w:val="00DE233A"/>
    <w:rsid w:val="00DE2377"/>
    <w:rsid w:val="00DE4FE3"/>
    <w:rsid w:val="00DE596D"/>
    <w:rsid w:val="00DE6648"/>
    <w:rsid w:val="00DE6D2F"/>
    <w:rsid w:val="00DF0503"/>
    <w:rsid w:val="00DF09E3"/>
    <w:rsid w:val="00DF1DB7"/>
    <w:rsid w:val="00DF3B37"/>
    <w:rsid w:val="00DF45BB"/>
    <w:rsid w:val="00DF5215"/>
    <w:rsid w:val="00DF5277"/>
    <w:rsid w:val="00DF6E36"/>
    <w:rsid w:val="00E00590"/>
    <w:rsid w:val="00E0201F"/>
    <w:rsid w:val="00E0216E"/>
    <w:rsid w:val="00E041B4"/>
    <w:rsid w:val="00E05F1E"/>
    <w:rsid w:val="00E06050"/>
    <w:rsid w:val="00E07746"/>
    <w:rsid w:val="00E105E4"/>
    <w:rsid w:val="00E1231D"/>
    <w:rsid w:val="00E16F6B"/>
    <w:rsid w:val="00E20B8B"/>
    <w:rsid w:val="00E234BE"/>
    <w:rsid w:val="00E24B27"/>
    <w:rsid w:val="00E25375"/>
    <w:rsid w:val="00E25FA1"/>
    <w:rsid w:val="00E321FF"/>
    <w:rsid w:val="00E33028"/>
    <w:rsid w:val="00E33541"/>
    <w:rsid w:val="00E347DD"/>
    <w:rsid w:val="00E354E5"/>
    <w:rsid w:val="00E36418"/>
    <w:rsid w:val="00E372E4"/>
    <w:rsid w:val="00E377F9"/>
    <w:rsid w:val="00E37D0F"/>
    <w:rsid w:val="00E40E33"/>
    <w:rsid w:val="00E41769"/>
    <w:rsid w:val="00E42083"/>
    <w:rsid w:val="00E4334B"/>
    <w:rsid w:val="00E43B6E"/>
    <w:rsid w:val="00E43E7A"/>
    <w:rsid w:val="00E461F2"/>
    <w:rsid w:val="00E46292"/>
    <w:rsid w:val="00E46E74"/>
    <w:rsid w:val="00E50059"/>
    <w:rsid w:val="00E5191D"/>
    <w:rsid w:val="00E56B62"/>
    <w:rsid w:val="00E56FC4"/>
    <w:rsid w:val="00E57E98"/>
    <w:rsid w:val="00E605D0"/>
    <w:rsid w:val="00E63F0D"/>
    <w:rsid w:val="00E64100"/>
    <w:rsid w:val="00E64129"/>
    <w:rsid w:val="00E75509"/>
    <w:rsid w:val="00E76EE5"/>
    <w:rsid w:val="00E774EA"/>
    <w:rsid w:val="00E80EEB"/>
    <w:rsid w:val="00E81364"/>
    <w:rsid w:val="00E81AA5"/>
    <w:rsid w:val="00E82307"/>
    <w:rsid w:val="00E82D4A"/>
    <w:rsid w:val="00E86AC0"/>
    <w:rsid w:val="00E870A8"/>
    <w:rsid w:val="00E87677"/>
    <w:rsid w:val="00E90396"/>
    <w:rsid w:val="00E90D11"/>
    <w:rsid w:val="00E9142C"/>
    <w:rsid w:val="00EA19E5"/>
    <w:rsid w:val="00EA2C57"/>
    <w:rsid w:val="00EA4006"/>
    <w:rsid w:val="00EA6593"/>
    <w:rsid w:val="00EA6FDD"/>
    <w:rsid w:val="00EA703A"/>
    <w:rsid w:val="00EA728D"/>
    <w:rsid w:val="00EB203B"/>
    <w:rsid w:val="00EB4BCC"/>
    <w:rsid w:val="00EB6786"/>
    <w:rsid w:val="00EB720C"/>
    <w:rsid w:val="00EB72E2"/>
    <w:rsid w:val="00EC0C0A"/>
    <w:rsid w:val="00EC378C"/>
    <w:rsid w:val="00EC5C89"/>
    <w:rsid w:val="00EC71E4"/>
    <w:rsid w:val="00ED1EBB"/>
    <w:rsid w:val="00ED2227"/>
    <w:rsid w:val="00ED23A0"/>
    <w:rsid w:val="00ED3E46"/>
    <w:rsid w:val="00ED65DC"/>
    <w:rsid w:val="00EE34AD"/>
    <w:rsid w:val="00EE5725"/>
    <w:rsid w:val="00EE6E7D"/>
    <w:rsid w:val="00EF06BE"/>
    <w:rsid w:val="00EF1249"/>
    <w:rsid w:val="00EF1719"/>
    <w:rsid w:val="00EF2B7E"/>
    <w:rsid w:val="00EF40D1"/>
    <w:rsid w:val="00EF428C"/>
    <w:rsid w:val="00EF651B"/>
    <w:rsid w:val="00F00850"/>
    <w:rsid w:val="00F0212D"/>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092"/>
    <w:rsid w:val="00F26711"/>
    <w:rsid w:val="00F27631"/>
    <w:rsid w:val="00F33FD5"/>
    <w:rsid w:val="00F352BC"/>
    <w:rsid w:val="00F357C9"/>
    <w:rsid w:val="00F362C5"/>
    <w:rsid w:val="00F365A8"/>
    <w:rsid w:val="00F42A85"/>
    <w:rsid w:val="00F46288"/>
    <w:rsid w:val="00F47324"/>
    <w:rsid w:val="00F479EA"/>
    <w:rsid w:val="00F512F2"/>
    <w:rsid w:val="00F5229C"/>
    <w:rsid w:val="00F52B91"/>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3E1"/>
    <w:rsid w:val="00F85E4F"/>
    <w:rsid w:val="00F87E51"/>
    <w:rsid w:val="00F900AB"/>
    <w:rsid w:val="00F909A7"/>
    <w:rsid w:val="00F93F94"/>
    <w:rsid w:val="00F95156"/>
    <w:rsid w:val="00F97D2F"/>
    <w:rsid w:val="00FA20D7"/>
    <w:rsid w:val="00FA2F9A"/>
    <w:rsid w:val="00FA3CCF"/>
    <w:rsid w:val="00FA47C7"/>
    <w:rsid w:val="00FA67D9"/>
    <w:rsid w:val="00FA7CAE"/>
    <w:rsid w:val="00FA7EF2"/>
    <w:rsid w:val="00FB2BC2"/>
    <w:rsid w:val="00FB5059"/>
    <w:rsid w:val="00FB7C89"/>
    <w:rsid w:val="00FC426C"/>
    <w:rsid w:val="00FC4FBE"/>
    <w:rsid w:val="00FC64BD"/>
    <w:rsid w:val="00FD00F1"/>
    <w:rsid w:val="00FD1267"/>
    <w:rsid w:val="00FD39B8"/>
    <w:rsid w:val="00FD408E"/>
    <w:rsid w:val="00FD4715"/>
    <w:rsid w:val="00FD488D"/>
    <w:rsid w:val="00FE02E8"/>
    <w:rsid w:val="00FE4E86"/>
    <w:rsid w:val="00FE59CF"/>
    <w:rsid w:val="00FE5A4B"/>
    <w:rsid w:val="00FF1CC0"/>
    <w:rsid w:val="00FF2FDE"/>
    <w:rsid w:val="00FF359F"/>
    <w:rsid w:val="00FF4469"/>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4</Pages>
  <Words>301</Words>
  <Characters>1717</Characters>
  <Application>Microsoft Office Word</Application>
  <DocSecurity>0</DocSecurity>
  <Lines>14</Lines>
  <Paragraphs>4</Paragraphs>
  <ScaleCrop>false</ScaleCrop>
  <Company>QN</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469</cp:revision>
  <cp:lastPrinted>2021-05-31T08:52:00Z</cp:lastPrinted>
  <dcterms:created xsi:type="dcterms:W3CDTF">2022-05-06T06:30:00Z</dcterms:created>
  <dcterms:modified xsi:type="dcterms:W3CDTF">2024-11-21T07:48:00Z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