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D1AB" w14:textId="77777777" w:rsidR="007C4A06" w:rsidRPr="00380097" w:rsidRDefault="00E93E10">
      <w:pPr>
        <w:widowControl/>
        <w:wordWrap w:val="0"/>
        <w:spacing w:line="360" w:lineRule="auto"/>
        <w:rPr>
          <w:rFonts w:ascii="Times New Roman" w:eastAsia="楷体" w:hAnsi="Times New Roman" w:cs="Times New Roman"/>
          <w:b/>
          <w:bCs/>
          <w:color w:val="000000"/>
          <w:kern w:val="0"/>
          <w:sz w:val="24"/>
          <w:lang w:bidi="ar"/>
        </w:rPr>
      </w:pPr>
      <w:r w:rsidRPr="00380097">
        <w:rPr>
          <w:rFonts w:ascii="Times New Roman" w:eastAsia="楷体" w:hAnsi="Times New Roman" w:cs="Times New Roman"/>
          <w:b/>
          <w:bCs/>
          <w:color w:val="000000"/>
          <w:kern w:val="0"/>
          <w:sz w:val="24"/>
          <w:lang w:bidi="ar"/>
        </w:rPr>
        <w:t>证券代码：</w:t>
      </w:r>
      <w:r w:rsidRPr="00380097">
        <w:rPr>
          <w:rFonts w:ascii="Times New Roman" w:eastAsia="楷体" w:hAnsi="Times New Roman" w:cs="Times New Roman"/>
          <w:b/>
          <w:bCs/>
          <w:color w:val="000000"/>
          <w:kern w:val="0"/>
          <w:sz w:val="24"/>
          <w:lang w:bidi="ar"/>
        </w:rPr>
        <w:t xml:space="preserve">688069                                               </w:t>
      </w:r>
      <w:r w:rsidRPr="00380097">
        <w:rPr>
          <w:rFonts w:ascii="Times New Roman" w:eastAsia="楷体" w:hAnsi="Times New Roman" w:cs="Times New Roman"/>
          <w:b/>
          <w:bCs/>
          <w:color w:val="000000"/>
          <w:kern w:val="0"/>
          <w:sz w:val="24"/>
          <w:lang w:bidi="ar"/>
        </w:rPr>
        <w:t>证券简称：德林海</w:t>
      </w:r>
    </w:p>
    <w:p w14:paraId="39B17B57" w14:textId="77777777" w:rsidR="007C4A06" w:rsidRPr="00380097" w:rsidRDefault="007C4A06">
      <w:pPr>
        <w:widowControl/>
        <w:wordWrap w:val="0"/>
        <w:spacing w:line="360" w:lineRule="auto"/>
        <w:rPr>
          <w:rFonts w:ascii="Times New Roman" w:eastAsia="楷体" w:hAnsi="Times New Roman" w:cs="Times New Roman"/>
          <w:color w:val="000000"/>
          <w:kern w:val="0"/>
          <w:sz w:val="24"/>
          <w:lang w:bidi="ar"/>
        </w:rPr>
      </w:pPr>
    </w:p>
    <w:p w14:paraId="68D599EF" w14:textId="77777777" w:rsidR="007C4A06" w:rsidRPr="00380097" w:rsidRDefault="00E93E10">
      <w:pPr>
        <w:widowControl/>
        <w:wordWrap w:val="0"/>
        <w:spacing w:line="360" w:lineRule="auto"/>
        <w:jc w:val="center"/>
        <w:rPr>
          <w:rFonts w:ascii="Times New Roman" w:eastAsia="楷体" w:hAnsi="Times New Roman" w:cs="Times New Roman"/>
          <w:b/>
          <w:bCs/>
          <w:color w:val="000000"/>
          <w:kern w:val="0"/>
          <w:sz w:val="28"/>
          <w:szCs w:val="28"/>
          <w:lang w:bidi="ar"/>
        </w:rPr>
      </w:pPr>
      <w:r w:rsidRPr="00380097">
        <w:rPr>
          <w:rFonts w:ascii="Times New Roman" w:eastAsia="楷体" w:hAnsi="Times New Roman" w:cs="Times New Roman"/>
          <w:b/>
          <w:bCs/>
          <w:color w:val="000000"/>
          <w:kern w:val="0"/>
          <w:sz w:val="28"/>
          <w:szCs w:val="28"/>
          <w:lang w:bidi="ar"/>
        </w:rPr>
        <w:t>无锡德林海环保科技股份有限公司</w:t>
      </w:r>
    </w:p>
    <w:p w14:paraId="657F6427" w14:textId="77777777" w:rsidR="007C4A06" w:rsidRPr="00380097" w:rsidRDefault="00E93E10">
      <w:pPr>
        <w:widowControl/>
        <w:wordWrap w:val="0"/>
        <w:spacing w:line="360" w:lineRule="auto"/>
        <w:jc w:val="center"/>
        <w:rPr>
          <w:rFonts w:ascii="Times New Roman" w:eastAsia="楷体" w:hAnsi="Times New Roman" w:cs="Times New Roman"/>
          <w:b/>
          <w:bCs/>
          <w:color w:val="000000"/>
          <w:kern w:val="0"/>
          <w:sz w:val="28"/>
          <w:szCs w:val="28"/>
          <w:lang w:bidi="ar"/>
        </w:rPr>
      </w:pPr>
      <w:r w:rsidRPr="00380097">
        <w:rPr>
          <w:rFonts w:ascii="Times New Roman" w:eastAsia="楷体" w:hAnsi="Times New Roman" w:cs="Times New Roman"/>
          <w:b/>
          <w:bCs/>
          <w:color w:val="000000"/>
          <w:kern w:val="0"/>
          <w:sz w:val="28"/>
          <w:szCs w:val="28"/>
          <w:lang w:bidi="ar"/>
        </w:rPr>
        <w:t>投资者关系活动记录表</w:t>
      </w:r>
    </w:p>
    <w:p w14:paraId="63320F72" w14:textId="77777777" w:rsidR="007C4A06" w:rsidRPr="00380097" w:rsidRDefault="00E93E10">
      <w:pPr>
        <w:widowControl/>
        <w:wordWrap w:val="0"/>
        <w:spacing w:line="360" w:lineRule="auto"/>
        <w:jc w:val="center"/>
        <w:rPr>
          <w:rFonts w:ascii="Times New Roman" w:eastAsia="楷体" w:hAnsi="Times New Roman" w:cs="Times New Roman"/>
          <w:b/>
          <w:bCs/>
          <w:color w:val="000000"/>
          <w:kern w:val="0"/>
          <w:sz w:val="24"/>
          <w:lang w:bidi="ar"/>
        </w:rPr>
      </w:pPr>
      <w:r w:rsidRPr="00380097">
        <w:rPr>
          <w:rFonts w:ascii="Times New Roman" w:eastAsia="楷体" w:hAnsi="Times New Roman" w:cs="Times New Roman"/>
          <w:b/>
          <w:bCs/>
          <w:color w:val="000000"/>
          <w:kern w:val="0"/>
          <w:sz w:val="28"/>
          <w:szCs w:val="28"/>
          <w:lang w:bidi="ar"/>
        </w:rPr>
        <w:t xml:space="preserve">                                                    </w:t>
      </w:r>
      <w:r w:rsidRPr="00380097">
        <w:rPr>
          <w:rFonts w:ascii="Times New Roman" w:eastAsia="楷体" w:hAnsi="Times New Roman" w:cs="Times New Roman"/>
          <w:b/>
          <w:bCs/>
          <w:color w:val="000000"/>
          <w:kern w:val="0"/>
          <w:sz w:val="24"/>
          <w:lang w:bidi="ar"/>
        </w:rPr>
        <w:t xml:space="preserve"> </w:t>
      </w:r>
      <w:r w:rsidRPr="00380097">
        <w:rPr>
          <w:rFonts w:ascii="Times New Roman" w:eastAsia="楷体" w:hAnsi="Times New Roman" w:cs="Times New Roman"/>
          <w:b/>
          <w:bCs/>
          <w:color w:val="000000"/>
          <w:kern w:val="0"/>
          <w:sz w:val="24"/>
          <w:lang w:bidi="ar"/>
        </w:rPr>
        <w:t>编号：</w:t>
      </w:r>
      <w:r w:rsidRPr="00380097">
        <w:rPr>
          <w:rFonts w:ascii="Times New Roman" w:eastAsia="楷体" w:hAnsi="Times New Roman" w:cs="Times New Roman"/>
          <w:b/>
          <w:bCs/>
          <w:color w:val="000000"/>
          <w:kern w:val="0"/>
          <w:sz w:val="24"/>
          <w:lang w:bidi="ar"/>
        </w:rPr>
        <w:t>2024-003</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904"/>
        <w:gridCol w:w="6366"/>
      </w:tblGrid>
      <w:tr w:rsidR="007C4A06" w:rsidRPr="00380097" w14:paraId="55BCA57A" w14:textId="77777777">
        <w:trPr>
          <w:trHeight w:val="2203"/>
          <w:jc w:val="center"/>
        </w:trPr>
        <w:tc>
          <w:tcPr>
            <w:tcW w:w="2904" w:type="dxa"/>
          </w:tcPr>
          <w:p w14:paraId="12877C1B" w14:textId="77777777" w:rsidR="007C4A06" w:rsidRPr="00380097" w:rsidRDefault="007C4A06">
            <w:pPr>
              <w:pStyle w:val="TableParagraph"/>
              <w:rPr>
                <w:rFonts w:ascii="Times New Roman" w:hAnsi="Times New Roman" w:cs="Times New Roman"/>
                <w:sz w:val="24"/>
              </w:rPr>
            </w:pPr>
          </w:p>
          <w:p w14:paraId="72B0DCAA" w14:textId="77777777" w:rsidR="007C4A06" w:rsidRPr="00380097" w:rsidRDefault="007C4A06">
            <w:pPr>
              <w:pStyle w:val="TableParagraph"/>
              <w:rPr>
                <w:rFonts w:ascii="Times New Roman" w:hAnsi="Times New Roman" w:cs="Times New Roman"/>
                <w:sz w:val="24"/>
              </w:rPr>
            </w:pPr>
          </w:p>
          <w:p w14:paraId="060E6331" w14:textId="77777777" w:rsidR="007C4A06" w:rsidRPr="00380097" w:rsidRDefault="007C4A06">
            <w:pPr>
              <w:pStyle w:val="TableParagraph"/>
              <w:spacing w:before="6"/>
              <w:rPr>
                <w:rFonts w:ascii="Times New Roman" w:hAnsi="Times New Roman" w:cs="Times New Roman"/>
                <w:sz w:val="22"/>
              </w:rPr>
            </w:pPr>
          </w:p>
          <w:p w14:paraId="710004F9" w14:textId="77777777" w:rsidR="007C4A06" w:rsidRPr="00380097" w:rsidRDefault="00E93E10">
            <w:pPr>
              <w:pStyle w:val="TableParagraph"/>
              <w:ind w:left="107"/>
              <w:rPr>
                <w:rFonts w:ascii="Times New Roman" w:hAnsi="Times New Roman" w:cs="Times New Roman"/>
                <w:b/>
                <w:sz w:val="24"/>
              </w:rPr>
            </w:pPr>
            <w:r w:rsidRPr="00380097">
              <w:rPr>
                <w:rFonts w:ascii="Times New Roman" w:hAnsi="Times New Roman" w:cs="Times New Roman"/>
                <w:b/>
                <w:sz w:val="24"/>
              </w:rPr>
              <w:t>投资者关系活动类别</w:t>
            </w:r>
          </w:p>
        </w:tc>
        <w:tc>
          <w:tcPr>
            <w:tcW w:w="6366" w:type="dxa"/>
          </w:tcPr>
          <w:p w14:paraId="28CBAAD0" w14:textId="77777777" w:rsidR="007C4A06" w:rsidRPr="00380097" w:rsidRDefault="00E93E10">
            <w:pPr>
              <w:pStyle w:val="TableParagraph"/>
              <w:tabs>
                <w:tab w:val="left" w:pos="2749"/>
              </w:tabs>
              <w:spacing w:before="93"/>
              <w:ind w:left="108"/>
              <w:rPr>
                <w:rFonts w:ascii="Times New Roman" w:hAnsi="Times New Roman" w:cs="Times New Roman"/>
                <w:sz w:val="24"/>
              </w:rPr>
            </w:pPr>
            <w:r w:rsidRPr="00380097">
              <w:rPr>
                <w:rFonts w:ascii="Segoe UI Symbol" w:hAnsi="Segoe UI Symbol" w:cs="Segoe UI Symbol"/>
                <w:sz w:val="24"/>
              </w:rPr>
              <w:t>☑</w:t>
            </w:r>
            <w:r w:rsidRPr="00380097">
              <w:rPr>
                <w:rFonts w:ascii="Times New Roman" w:hAnsi="Times New Roman" w:cs="Times New Roman"/>
                <w:sz w:val="24"/>
              </w:rPr>
              <w:t>特定对象调研</w:t>
            </w:r>
            <w:r w:rsidRPr="00380097">
              <w:rPr>
                <w:rFonts w:ascii="Times New Roman" w:hAnsi="Times New Roman" w:cs="Times New Roman"/>
                <w:sz w:val="24"/>
              </w:rPr>
              <w:tab/>
              <w:t>□</w:t>
            </w:r>
            <w:r w:rsidRPr="00380097">
              <w:rPr>
                <w:rFonts w:ascii="Times New Roman" w:hAnsi="Times New Roman" w:cs="Times New Roman"/>
                <w:sz w:val="24"/>
              </w:rPr>
              <w:t>分析师会议</w:t>
            </w:r>
          </w:p>
          <w:p w14:paraId="2864A5D6" w14:textId="77777777" w:rsidR="007C4A06" w:rsidRPr="00380097" w:rsidRDefault="00E93E10">
            <w:pPr>
              <w:pStyle w:val="TableParagraph"/>
              <w:tabs>
                <w:tab w:val="left" w:pos="2749"/>
              </w:tabs>
              <w:spacing w:before="96"/>
              <w:ind w:left="108"/>
              <w:rPr>
                <w:rFonts w:ascii="Times New Roman" w:hAnsi="Times New Roman" w:cs="Times New Roman"/>
                <w:sz w:val="24"/>
              </w:rPr>
            </w:pPr>
            <w:r w:rsidRPr="00380097">
              <w:rPr>
                <w:rFonts w:ascii="Times New Roman" w:hAnsi="Times New Roman" w:cs="Times New Roman"/>
                <w:sz w:val="24"/>
              </w:rPr>
              <w:t>□</w:t>
            </w:r>
            <w:r w:rsidRPr="00380097">
              <w:rPr>
                <w:rFonts w:ascii="Times New Roman" w:hAnsi="Times New Roman" w:cs="Times New Roman"/>
                <w:sz w:val="24"/>
              </w:rPr>
              <w:t>媒体采访</w:t>
            </w:r>
            <w:r w:rsidRPr="00380097">
              <w:rPr>
                <w:rFonts w:ascii="Times New Roman" w:hAnsi="Times New Roman" w:cs="Times New Roman"/>
                <w:sz w:val="24"/>
              </w:rPr>
              <w:tab/>
              <w:t>□</w:t>
            </w:r>
            <w:r w:rsidRPr="00380097">
              <w:rPr>
                <w:rFonts w:ascii="Times New Roman" w:hAnsi="Times New Roman" w:cs="Times New Roman"/>
                <w:sz w:val="24"/>
              </w:rPr>
              <w:t>业绩说明会</w:t>
            </w:r>
          </w:p>
          <w:p w14:paraId="383AC607" w14:textId="77777777" w:rsidR="007C4A06" w:rsidRPr="00380097" w:rsidRDefault="00E93E10">
            <w:pPr>
              <w:pStyle w:val="TableParagraph"/>
              <w:tabs>
                <w:tab w:val="left" w:pos="2749"/>
              </w:tabs>
              <w:spacing w:before="96"/>
              <w:ind w:left="108"/>
              <w:rPr>
                <w:rFonts w:ascii="Times New Roman" w:hAnsi="Times New Roman" w:cs="Times New Roman"/>
                <w:sz w:val="24"/>
              </w:rPr>
            </w:pPr>
            <w:r w:rsidRPr="00380097">
              <w:rPr>
                <w:rFonts w:ascii="Times New Roman" w:hAnsi="Times New Roman" w:cs="Times New Roman"/>
                <w:sz w:val="24"/>
              </w:rPr>
              <w:t>□</w:t>
            </w:r>
            <w:r w:rsidRPr="00380097">
              <w:rPr>
                <w:rFonts w:ascii="Times New Roman" w:hAnsi="Times New Roman" w:cs="Times New Roman"/>
                <w:sz w:val="24"/>
              </w:rPr>
              <w:t>新闻发布会</w:t>
            </w:r>
            <w:r w:rsidRPr="00380097">
              <w:rPr>
                <w:rFonts w:ascii="Times New Roman" w:hAnsi="Times New Roman" w:cs="Times New Roman"/>
                <w:sz w:val="24"/>
              </w:rPr>
              <w:tab/>
              <w:t>□</w:t>
            </w:r>
            <w:r w:rsidRPr="00380097">
              <w:rPr>
                <w:rFonts w:ascii="Times New Roman" w:hAnsi="Times New Roman" w:cs="Times New Roman"/>
                <w:sz w:val="24"/>
              </w:rPr>
              <w:t>路演活动</w:t>
            </w:r>
          </w:p>
          <w:p w14:paraId="41CBD8BA" w14:textId="77777777" w:rsidR="007C4A06" w:rsidRPr="00380097" w:rsidRDefault="00E93E10">
            <w:pPr>
              <w:pStyle w:val="TableParagraph"/>
              <w:tabs>
                <w:tab w:val="left" w:pos="2749"/>
              </w:tabs>
              <w:spacing w:before="98"/>
              <w:ind w:left="108"/>
              <w:rPr>
                <w:rFonts w:ascii="Times New Roman" w:hAnsi="Times New Roman" w:cs="Times New Roman"/>
                <w:sz w:val="24"/>
              </w:rPr>
            </w:pPr>
            <w:r w:rsidRPr="00380097">
              <w:rPr>
                <w:rFonts w:ascii="Segoe UI Symbol" w:hAnsi="Segoe UI Symbol" w:cs="Segoe UI Symbol"/>
                <w:sz w:val="24"/>
              </w:rPr>
              <w:t>☑</w:t>
            </w:r>
            <w:r w:rsidRPr="00380097">
              <w:rPr>
                <w:rFonts w:ascii="Times New Roman" w:hAnsi="Times New Roman" w:cs="Times New Roman"/>
                <w:sz w:val="24"/>
              </w:rPr>
              <w:t>现场参观</w:t>
            </w:r>
            <w:r w:rsidRPr="00380097">
              <w:rPr>
                <w:rFonts w:ascii="Times New Roman" w:hAnsi="Times New Roman" w:cs="Times New Roman"/>
                <w:sz w:val="24"/>
              </w:rPr>
              <w:tab/>
              <w:t>□</w:t>
            </w:r>
            <w:r w:rsidRPr="00380097">
              <w:rPr>
                <w:rFonts w:ascii="Times New Roman" w:hAnsi="Times New Roman" w:cs="Times New Roman"/>
                <w:sz w:val="24"/>
              </w:rPr>
              <w:t>一对一沟通</w:t>
            </w:r>
          </w:p>
          <w:p w14:paraId="44463DC6" w14:textId="77777777" w:rsidR="007C4A06" w:rsidRPr="00380097" w:rsidRDefault="00E93E10">
            <w:pPr>
              <w:pStyle w:val="TableParagraph"/>
              <w:tabs>
                <w:tab w:val="left" w:pos="2804"/>
              </w:tabs>
              <w:spacing w:before="96"/>
              <w:ind w:left="108"/>
              <w:rPr>
                <w:rFonts w:ascii="Times New Roman" w:eastAsia="Times New Roman" w:hAnsi="Times New Roman" w:cs="Times New Roman"/>
                <w:sz w:val="24"/>
              </w:rPr>
            </w:pPr>
            <w:r w:rsidRPr="00380097">
              <w:rPr>
                <w:rFonts w:ascii="Times New Roman" w:hAnsi="Times New Roman" w:cs="Times New Roman"/>
                <w:sz w:val="24"/>
              </w:rPr>
              <w:t>□</w:t>
            </w:r>
            <w:r w:rsidRPr="00380097">
              <w:rPr>
                <w:rFonts w:ascii="Times New Roman" w:hAnsi="Times New Roman" w:cs="Times New Roman"/>
                <w:sz w:val="24"/>
              </w:rPr>
              <w:t>其他</w:t>
            </w:r>
            <w:r w:rsidRPr="00380097">
              <w:rPr>
                <w:rFonts w:ascii="Times New Roman" w:eastAsia="Times New Roman" w:hAnsi="Times New Roman" w:cs="Times New Roman"/>
                <w:sz w:val="24"/>
                <w:u w:val="single"/>
              </w:rPr>
              <w:t xml:space="preserve"> </w:t>
            </w:r>
            <w:r w:rsidRPr="00380097">
              <w:rPr>
                <w:rFonts w:ascii="Times New Roman" w:eastAsia="Times New Roman" w:hAnsi="Times New Roman" w:cs="Times New Roman"/>
                <w:sz w:val="24"/>
                <w:u w:val="single"/>
              </w:rPr>
              <w:tab/>
            </w:r>
          </w:p>
        </w:tc>
      </w:tr>
      <w:tr w:rsidR="007C4A06" w:rsidRPr="00380097" w14:paraId="7A69B51B" w14:textId="77777777">
        <w:trPr>
          <w:trHeight w:val="4875"/>
          <w:jc w:val="center"/>
        </w:trPr>
        <w:tc>
          <w:tcPr>
            <w:tcW w:w="2904" w:type="dxa"/>
            <w:vAlign w:val="center"/>
          </w:tcPr>
          <w:p w14:paraId="41251D46" w14:textId="77777777" w:rsidR="007C4A06" w:rsidRPr="00380097" w:rsidRDefault="00E93E10">
            <w:pPr>
              <w:pStyle w:val="TableParagraph"/>
              <w:spacing w:before="120"/>
              <w:ind w:left="107"/>
              <w:rPr>
                <w:rFonts w:ascii="Times New Roman" w:hAnsi="Times New Roman" w:cs="Times New Roman"/>
                <w:b/>
                <w:sz w:val="24"/>
              </w:rPr>
            </w:pPr>
            <w:r w:rsidRPr="00380097">
              <w:rPr>
                <w:rFonts w:ascii="Times New Roman" w:hAnsi="Times New Roman" w:cs="Times New Roman"/>
                <w:b/>
                <w:sz w:val="24"/>
              </w:rPr>
              <w:t>参与单位名称及人员姓名</w:t>
            </w:r>
          </w:p>
        </w:tc>
        <w:tc>
          <w:tcPr>
            <w:tcW w:w="6366" w:type="dxa"/>
            <w:vAlign w:val="center"/>
          </w:tcPr>
          <w:p w14:paraId="47E0EC1B"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12</w:t>
            </w:r>
            <w:r w:rsidRPr="00380097">
              <w:rPr>
                <w:rFonts w:ascii="Times New Roman" w:hAnsi="Times New Roman" w:cs="Times New Roman"/>
                <w:sz w:val="24"/>
                <w:lang w:val="en-US"/>
              </w:rPr>
              <w:t>月</w:t>
            </w:r>
            <w:r w:rsidRPr="00380097">
              <w:rPr>
                <w:rFonts w:ascii="Times New Roman" w:hAnsi="Times New Roman" w:cs="Times New Roman"/>
                <w:sz w:val="24"/>
                <w:lang w:val="en-US"/>
              </w:rPr>
              <w:t xml:space="preserve">2 </w:t>
            </w:r>
            <w:r w:rsidRPr="00380097">
              <w:rPr>
                <w:rFonts w:ascii="Times New Roman" w:hAnsi="Times New Roman" w:cs="Times New Roman"/>
                <w:sz w:val="24"/>
                <w:lang w:val="en-US"/>
              </w:rPr>
              <w:t>日</w:t>
            </w:r>
            <w:r w:rsidRPr="00380097">
              <w:rPr>
                <w:rFonts w:ascii="Times New Roman" w:hAnsi="Times New Roman" w:cs="Times New Roman"/>
                <w:sz w:val="24"/>
                <w:lang w:val="en-US"/>
              </w:rPr>
              <w:t xml:space="preserve">  16:00-17:30</w:t>
            </w:r>
          </w:p>
          <w:p w14:paraId="1ACEB44F"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rPr>
              <w:t>国科龙晖</w:t>
            </w:r>
            <w:r w:rsidRPr="00380097">
              <w:rPr>
                <w:rFonts w:ascii="Times New Roman" w:hAnsi="Times New Roman" w:cs="Times New Roman"/>
                <w:sz w:val="24"/>
                <w:lang w:val="en-US"/>
              </w:rPr>
              <w:t xml:space="preserve"> </w:t>
            </w:r>
            <w:r w:rsidRPr="00380097">
              <w:rPr>
                <w:rFonts w:ascii="Times New Roman" w:hAnsi="Times New Roman" w:cs="Times New Roman"/>
                <w:sz w:val="24"/>
                <w:lang w:val="en-US"/>
              </w:rPr>
              <w:t>：姜俊峰</w:t>
            </w:r>
          </w:p>
          <w:p w14:paraId="06E7EEC7"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成阳资产：高羽</w:t>
            </w:r>
          </w:p>
          <w:p w14:paraId="0AC004FD"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华物资本：孟一</w:t>
            </w:r>
          </w:p>
          <w:p w14:paraId="038C1656"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鼎森投资：任丽璇</w:t>
            </w:r>
          </w:p>
          <w:p w14:paraId="30418C1A"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华软资本：代军</w:t>
            </w:r>
          </w:p>
          <w:p w14:paraId="2174017C"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价值在线：田雨欣</w:t>
            </w:r>
          </w:p>
        </w:tc>
      </w:tr>
      <w:tr w:rsidR="007C4A06" w:rsidRPr="00380097" w14:paraId="27071123" w14:textId="77777777">
        <w:trPr>
          <w:trHeight w:val="1055"/>
          <w:jc w:val="center"/>
        </w:trPr>
        <w:tc>
          <w:tcPr>
            <w:tcW w:w="2904" w:type="dxa"/>
            <w:vAlign w:val="center"/>
          </w:tcPr>
          <w:p w14:paraId="4455BC74" w14:textId="77777777" w:rsidR="007C4A06" w:rsidRPr="00380097" w:rsidRDefault="00E93E10">
            <w:pPr>
              <w:pStyle w:val="TableParagraph"/>
              <w:spacing w:before="93"/>
              <w:ind w:left="107"/>
              <w:rPr>
                <w:rFonts w:ascii="Times New Roman" w:hAnsi="Times New Roman" w:cs="Times New Roman"/>
                <w:b/>
                <w:sz w:val="24"/>
              </w:rPr>
            </w:pPr>
            <w:r w:rsidRPr="00380097">
              <w:rPr>
                <w:rFonts w:ascii="Times New Roman" w:hAnsi="Times New Roman" w:cs="Times New Roman"/>
                <w:b/>
                <w:sz w:val="24"/>
              </w:rPr>
              <w:t>地点</w:t>
            </w:r>
          </w:p>
        </w:tc>
        <w:tc>
          <w:tcPr>
            <w:tcW w:w="6366" w:type="dxa"/>
            <w:vAlign w:val="center"/>
          </w:tcPr>
          <w:p w14:paraId="282B7A7F" w14:textId="77777777" w:rsidR="007C4A06" w:rsidRPr="00380097" w:rsidRDefault="00E93E10">
            <w:pPr>
              <w:pStyle w:val="TableParagraph"/>
              <w:spacing w:line="360" w:lineRule="auto"/>
              <w:rPr>
                <w:rFonts w:ascii="Times New Roman" w:hAnsi="Times New Roman" w:cs="Times New Roman"/>
                <w:sz w:val="24"/>
                <w:lang w:val="en-US"/>
              </w:rPr>
            </w:pPr>
            <w:r w:rsidRPr="00380097">
              <w:rPr>
                <w:rFonts w:ascii="Times New Roman" w:hAnsi="Times New Roman" w:cs="Times New Roman"/>
                <w:sz w:val="24"/>
                <w:lang w:val="en-US"/>
              </w:rPr>
              <w:t>公司</w:t>
            </w:r>
            <w:r w:rsidRPr="00380097">
              <w:rPr>
                <w:rFonts w:ascii="Times New Roman" w:hAnsi="Times New Roman" w:cs="Times New Roman"/>
                <w:sz w:val="24"/>
                <w:lang w:val="en-US"/>
              </w:rPr>
              <w:t>4</w:t>
            </w:r>
            <w:r w:rsidRPr="00380097">
              <w:rPr>
                <w:rFonts w:ascii="Times New Roman" w:hAnsi="Times New Roman" w:cs="Times New Roman"/>
                <w:sz w:val="24"/>
                <w:lang w:val="en-US"/>
              </w:rPr>
              <w:t>楼会议室</w:t>
            </w:r>
          </w:p>
        </w:tc>
      </w:tr>
      <w:tr w:rsidR="007C4A06" w:rsidRPr="00380097" w14:paraId="4B5CE132" w14:textId="77777777">
        <w:trPr>
          <w:trHeight w:val="921"/>
          <w:jc w:val="center"/>
        </w:trPr>
        <w:tc>
          <w:tcPr>
            <w:tcW w:w="2904" w:type="dxa"/>
            <w:vAlign w:val="center"/>
          </w:tcPr>
          <w:p w14:paraId="55292BA1" w14:textId="77777777" w:rsidR="007C4A06" w:rsidRPr="00380097" w:rsidRDefault="00E93E10">
            <w:pPr>
              <w:pStyle w:val="TableParagraph"/>
              <w:spacing w:before="93"/>
              <w:ind w:left="107"/>
              <w:rPr>
                <w:rFonts w:ascii="Times New Roman" w:hAnsi="Times New Roman" w:cs="Times New Roman"/>
                <w:b/>
                <w:sz w:val="24"/>
              </w:rPr>
            </w:pPr>
            <w:r w:rsidRPr="00380097">
              <w:rPr>
                <w:rFonts w:ascii="Times New Roman" w:hAnsi="Times New Roman" w:cs="Times New Roman"/>
                <w:b/>
                <w:sz w:val="24"/>
              </w:rPr>
              <w:t>时间</w:t>
            </w:r>
          </w:p>
        </w:tc>
        <w:tc>
          <w:tcPr>
            <w:tcW w:w="6366" w:type="dxa"/>
            <w:vAlign w:val="center"/>
          </w:tcPr>
          <w:p w14:paraId="277B9702" w14:textId="77777777" w:rsidR="007C4A06" w:rsidRPr="00380097" w:rsidRDefault="00E93E10">
            <w:pPr>
              <w:pStyle w:val="TableParagraph"/>
              <w:rPr>
                <w:rFonts w:ascii="Times New Roman" w:hAnsi="Times New Roman" w:cs="Times New Roman"/>
                <w:sz w:val="24"/>
                <w:lang w:val="en-US"/>
              </w:rPr>
            </w:pPr>
            <w:r w:rsidRPr="00380097">
              <w:rPr>
                <w:rFonts w:ascii="Times New Roman" w:hAnsi="Times New Roman" w:cs="Times New Roman"/>
                <w:sz w:val="24"/>
                <w:lang w:val="en-US"/>
              </w:rPr>
              <w:t>12</w:t>
            </w:r>
            <w:r w:rsidRPr="00380097">
              <w:rPr>
                <w:rFonts w:ascii="Times New Roman" w:hAnsi="Times New Roman" w:cs="Times New Roman"/>
                <w:sz w:val="24"/>
                <w:lang w:val="en-US"/>
              </w:rPr>
              <w:t>月</w:t>
            </w:r>
            <w:r w:rsidRPr="00380097">
              <w:rPr>
                <w:rFonts w:ascii="Times New Roman" w:hAnsi="Times New Roman" w:cs="Times New Roman"/>
                <w:sz w:val="24"/>
                <w:lang w:val="en-US"/>
              </w:rPr>
              <w:t xml:space="preserve">2 </w:t>
            </w:r>
            <w:r w:rsidRPr="00380097">
              <w:rPr>
                <w:rFonts w:ascii="Times New Roman" w:hAnsi="Times New Roman" w:cs="Times New Roman"/>
                <w:sz w:val="24"/>
                <w:lang w:val="en-US"/>
              </w:rPr>
              <w:t>日</w:t>
            </w:r>
            <w:r w:rsidRPr="00380097">
              <w:rPr>
                <w:rFonts w:ascii="Times New Roman" w:hAnsi="Times New Roman" w:cs="Times New Roman"/>
                <w:sz w:val="24"/>
                <w:lang w:val="en-US"/>
              </w:rPr>
              <w:t xml:space="preserve">  16:00-17:30</w:t>
            </w:r>
          </w:p>
        </w:tc>
      </w:tr>
      <w:tr w:rsidR="007C4A06" w:rsidRPr="00380097" w14:paraId="2499FCBD" w14:textId="77777777">
        <w:trPr>
          <w:trHeight w:val="1413"/>
          <w:jc w:val="center"/>
        </w:trPr>
        <w:tc>
          <w:tcPr>
            <w:tcW w:w="2904" w:type="dxa"/>
            <w:vAlign w:val="center"/>
          </w:tcPr>
          <w:p w14:paraId="45382137" w14:textId="77777777" w:rsidR="007C4A06" w:rsidRPr="00380097" w:rsidRDefault="00E93E10">
            <w:pPr>
              <w:pStyle w:val="TableParagraph"/>
              <w:spacing w:before="1"/>
              <w:rPr>
                <w:rFonts w:ascii="Times New Roman" w:hAnsi="Times New Roman" w:cs="Times New Roman"/>
                <w:b/>
                <w:sz w:val="24"/>
              </w:rPr>
            </w:pPr>
            <w:r w:rsidRPr="00380097">
              <w:rPr>
                <w:rFonts w:ascii="Times New Roman" w:hAnsi="Times New Roman" w:cs="Times New Roman"/>
                <w:b/>
                <w:sz w:val="24"/>
              </w:rPr>
              <w:t>上市公司接待人员姓名</w:t>
            </w:r>
          </w:p>
        </w:tc>
        <w:tc>
          <w:tcPr>
            <w:tcW w:w="6366" w:type="dxa"/>
            <w:vAlign w:val="center"/>
          </w:tcPr>
          <w:p w14:paraId="76187DAB" w14:textId="77777777" w:rsidR="007C4A06" w:rsidRPr="00380097" w:rsidRDefault="00E93E10">
            <w:pPr>
              <w:pStyle w:val="TableParagraph"/>
              <w:spacing w:line="276" w:lineRule="auto"/>
              <w:rPr>
                <w:rFonts w:ascii="Times New Roman" w:hAnsi="Times New Roman" w:cs="Times New Roman"/>
                <w:sz w:val="24"/>
              </w:rPr>
            </w:pPr>
            <w:r w:rsidRPr="00380097">
              <w:rPr>
                <w:rFonts w:ascii="Times New Roman" w:hAnsi="Times New Roman" w:cs="Times New Roman"/>
                <w:sz w:val="24"/>
              </w:rPr>
              <w:t>董事会秘书：刘彦萍</w:t>
            </w:r>
          </w:p>
        </w:tc>
      </w:tr>
      <w:tr w:rsidR="007C4A06" w:rsidRPr="00380097" w14:paraId="5D193F40" w14:textId="77777777">
        <w:trPr>
          <w:jc w:val="center"/>
        </w:trPr>
        <w:tc>
          <w:tcPr>
            <w:tcW w:w="2904" w:type="dxa"/>
          </w:tcPr>
          <w:p w14:paraId="42819CA0" w14:textId="77777777" w:rsidR="007C4A06" w:rsidRPr="00380097" w:rsidRDefault="007C4A06">
            <w:pPr>
              <w:pStyle w:val="TableParagraph"/>
              <w:rPr>
                <w:rFonts w:ascii="Times New Roman" w:hAnsi="Times New Roman" w:cs="Times New Roman"/>
                <w:sz w:val="24"/>
              </w:rPr>
            </w:pPr>
          </w:p>
          <w:p w14:paraId="01628849" w14:textId="77777777" w:rsidR="007C4A06" w:rsidRPr="00380097" w:rsidRDefault="007C4A06">
            <w:pPr>
              <w:pStyle w:val="TableParagraph"/>
              <w:spacing w:before="11"/>
              <w:rPr>
                <w:rFonts w:ascii="Times New Roman" w:hAnsi="Times New Roman" w:cs="Times New Roman"/>
                <w:sz w:val="17"/>
              </w:rPr>
            </w:pPr>
          </w:p>
          <w:p w14:paraId="3C130A0C" w14:textId="77777777" w:rsidR="007C4A06" w:rsidRPr="00380097" w:rsidRDefault="007C4A06">
            <w:pPr>
              <w:pStyle w:val="TableParagraph"/>
              <w:spacing w:line="242" w:lineRule="auto"/>
              <w:ind w:left="107" w:right="105"/>
              <w:rPr>
                <w:rFonts w:ascii="Times New Roman" w:hAnsi="Times New Roman" w:cs="Times New Roman"/>
                <w:b/>
                <w:sz w:val="24"/>
              </w:rPr>
            </w:pPr>
          </w:p>
          <w:p w14:paraId="41754AAC" w14:textId="77777777" w:rsidR="007C4A06" w:rsidRPr="00380097" w:rsidRDefault="007C4A06">
            <w:pPr>
              <w:pStyle w:val="TableParagraph"/>
              <w:spacing w:line="242" w:lineRule="auto"/>
              <w:ind w:left="107" w:right="105"/>
              <w:rPr>
                <w:rFonts w:ascii="Times New Roman" w:hAnsi="Times New Roman" w:cs="Times New Roman"/>
                <w:b/>
                <w:sz w:val="24"/>
              </w:rPr>
            </w:pPr>
          </w:p>
          <w:p w14:paraId="4BBE8565" w14:textId="77777777" w:rsidR="007C4A06" w:rsidRPr="00380097" w:rsidRDefault="007C4A06">
            <w:pPr>
              <w:pStyle w:val="TableParagraph"/>
              <w:spacing w:line="242" w:lineRule="auto"/>
              <w:ind w:left="107" w:right="105"/>
              <w:rPr>
                <w:rFonts w:ascii="Times New Roman" w:hAnsi="Times New Roman" w:cs="Times New Roman"/>
                <w:b/>
                <w:sz w:val="24"/>
              </w:rPr>
            </w:pPr>
          </w:p>
          <w:p w14:paraId="67105685" w14:textId="77777777" w:rsidR="007C4A06" w:rsidRPr="00380097" w:rsidRDefault="007C4A06">
            <w:pPr>
              <w:pStyle w:val="TableParagraph"/>
              <w:spacing w:line="242" w:lineRule="auto"/>
              <w:ind w:left="107" w:right="105"/>
              <w:rPr>
                <w:rFonts w:ascii="Times New Roman" w:hAnsi="Times New Roman" w:cs="Times New Roman"/>
                <w:b/>
                <w:sz w:val="24"/>
              </w:rPr>
            </w:pPr>
          </w:p>
          <w:p w14:paraId="78D41C8E" w14:textId="77777777" w:rsidR="007C4A06" w:rsidRPr="00380097" w:rsidRDefault="007C4A06">
            <w:pPr>
              <w:pStyle w:val="TableParagraph"/>
              <w:spacing w:line="242" w:lineRule="auto"/>
              <w:ind w:left="107" w:right="105"/>
              <w:rPr>
                <w:rFonts w:ascii="Times New Roman" w:hAnsi="Times New Roman" w:cs="Times New Roman"/>
                <w:b/>
                <w:sz w:val="24"/>
              </w:rPr>
            </w:pPr>
          </w:p>
          <w:p w14:paraId="7C587788" w14:textId="77777777" w:rsidR="007C4A06" w:rsidRPr="00380097" w:rsidRDefault="007C4A06">
            <w:pPr>
              <w:pStyle w:val="TableParagraph"/>
              <w:spacing w:line="242" w:lineRule="auto"/>
              <w:ind w:left="107" w:right="105"/>
              <w:rPr>
                <w:rFonts w:ascii="Times New Roman" w:hAnsi="Times New Roman" w:cs="Times New Roman"/>
                <w:b/>
                <w:sz w:val="24"/>
              </w:rPr>
            </w:pPr>
          </w:p>
          <w:p w14:paraId="68EE97A9" w14:textId="77777777" w:rsidR="007C4A06" w:rsidRPr="00380097" w:rsidRDefault="007C4A06">
            <w:pPr>
              <w:pStyle w:val="TableParagraph"/>
              <w:spacing w:line="242" w:lineRule="auto"/>
              <w:ind w:left="107" w:right="105"/>
              <w:rPr>
                <w:rFonts w:ascii="Times New Roman" w:hAnsi="Times New Roman" w:cs="Times New Roman"/>
                <w:b/>
                <w:sz w:val="24"/>
              </w:rPr>
            </w:pPr>
          </w:p>
          <w:p w14:paraId="243D26F5" w14:textId="77777777" w:rsidR="007C4A06" w:rsidRPr="00380097" w:rsidRDefault="007C4A06">
            <w:pPr>
              <w:pStyle w:val="TableParagraph"/>
              <w:spacing w:line="242" w:lineRule="auto"/>
              <w:ind w:left="107" w:right="105"/>
              <w:rPr>
                <w:rFonts w:ascii="Times New Roman" w:hAnsi="Times New Roman" w:cs="Times New Roman"/>
                <w:b/>
                <w:sz w:val="24"/>
              </w:rPr>
            </w:pPr>
          </w:p>
          <w:p w14:paraId="590C4272" w14:textId="77777777" w:rsidR="007C4A06" w:rsidRPr="00380097" w:rsidRDefault="007C4A06">
            <w:pPr>
              <w:pStyle w:val="TableParagraph"/>
              <w:spacing w:line="242" w:lineRule="auto"/>
              <w:ind w:left="107" w:right="105"/>
              <w:rPr>
                <w:rFonts w:ascii="Times New Roman" w:hAnsi="Times New Roman" w:cs="Times New Roman"/>
                <w:b/>
                <w:sz w:val="24"/>
              </w:rPr>
            </w:pPr>
          </w:p>
          <w:p w14:paraId="465DE728" w14:textId="77777777" w:rsidR="007C4A06" w:rsidRPr="00380097" w:rsidRDefault="007C4A06">
            <w:pPr>
              <w:pStyle w:val="TableParagraph"/>
              <w:spacing w:line="242" w:lineRule="auto"/>
              <w:ind w:left="107" w:right="105"/>
              <w:rPr>
                <w:rFonts w:ascii="Times New Roman" w:hAnsi="Times New Roman" w:cs="Times New Roman"/>
                <w:b/>
                <w:sz w:val="24"/>
              </w:rPr>
            </w:pPr>
          </w:p>
          <w:p w14:paraId="1B79B7E9" w14:textId="77777777" w:rsidR="007C4A06" w:rsidRPr="00380097" w:rsidRDefault="007C4A06">
            <w:pPr>
              <w:pStyle w:val="TableParagraph"/>
              <w:spacing w:line="242" w:lineRule="auto"/>
              <w:ind w:left="107" w:right="105"/>
              <w:rPr>
                <w:rFonts w:ascii="Times New Roman" w:hAnsi="Times New Roman" w:cs="Times New Roman"/>
                <w:b/>
                <w:sz w:val="24"/>
              </w:rPr>
            </w:pPr>
          </w:p>
          <w:p w14:paraId="279118F9" w14:textId="77777777" w:rsidR="007C4A06" w:rsidRPr="00380097" w:rsidRDefault="007C4A06">
            <w:pPr>
              <w:pStyle w:val="TableParagraph"/>
              <w:spacing w:line="242" w:lineRule="auto"/>
              <w:ind w:left="107" w:right="105"/>
              <w:rPr>
                <w:rFonts w:ascii="Times New Roman" w:hAnsi="Times New Roman" w:cs="Times New Roman"/>
                <w:b/>
                <w:sz w:val="24"/>
              </w:rPr>
            </w:pPr>
          </w:p>
          <w:p w14:paraId="0477CC32" w14:textId="77777777" w:rsidR="007C4A06" w:rsidRPr="00380097" w:rsidRDefault="007C4A06">
            <w:pPr>
              <w:pStyle w:val="TableParagraph"/>
              <w:spacing w:line="242" w:lineRule="auto"/>
              <w:ind w:left="107" w:right="105"/>
              <w:rPr>
                <w:rFonts w:ascii="Times New Roman" w:hAnsi="Times New Roman" w:cs="Times New Roman"/>
                <w:b/>
                <w:sz w:val="24"/>
              </w:rPr>
            </w:pPr>
          </w:p>
          <w:p w14:paraId="02E15570" w14:textId="77777777" w:rsidR="007C4A06" w:rsidRPr="00380097" w:rsidRDefault="007C4A06">
            <w:pPr>
              <w:pStyle w:val="TableParagraph"/>
              <w:spacing w:line="242" w:lineRule="auto"/>
              <w:ind w:left="107" w:right="105"/>
              <w:rPr>
                <w:rFonts w:ascii="Times New Roman" w:hAnsi="Times New Roman" w:cs="Times New Roman"/>
                <w:b/>
                <w:sz w:val="24"/>
              </w:rPr>
            </w:pPr>
          </w:p>
          <w:p w14:paraId="199750CE" w14:textId="77777777" w:rsidR="007C4A06" w:rsidRPr="00380097" w:rsidRDefault="007C4A06">
            <w:pPr>
              <w:pStyle w:val="TableParagraph"/>
              <w:spacing w:line="242" w:lineRule="auto"/>
              <w:ind w:left="107" w:right="105"/>
              <w:rPr>
                <w:rFonts w:ascii="Times New Roman" w:hAnsi="Times New Roman" w:cs="Times New Roman"/>
                <w:b/>
                <w:sz w:val="24"/>
              </w:rPr>
            </w:pPr>
          </w:p>
          <w:p w14:paraId="5D039B45" w14:textId="77777777" w:rsidR="007C4A06" w:rsidRPr="00380097" w:rsidRDefault="007C4A06">
            <w:pPr>
              <w:pStyle w:val="TableParagraph"/>
              <w:spacing w:line="242" w:lineRule="auto"/>
              <w:ind w:left="107" w:right="105"/>
              <w:rPr>
                <w:rFonts w:ascii="Times New Roman" w:hAnsi="Times New Roman" w:cs="Times New Roman"/>
                <w:b/>
                <w:sz w:val="24"/>
              </w:rPr>
            </w:pPr>
          </w:p>
          <w:p w14:paraId="6E688BE4" w14:textId="77777777" w:rsidR="007C4A06" w:rsidRPr="00380097" w:rsidRDefault="007C4A06">
            <w:pPr>
              <w:pStyle w:val="TableParagraph"/>
              <w:spacing w:line="242" w:lineRule="auto"/>
              <w:ind w:left="107" w:right="105"/>
              <w:rPr>
                <w:rFonts w:ascii="Times New Roman" w:hAnsi="Times New Roman" w:cs="Times New Roman"/>
                <w:b/>
                <w:sz w:val="24"/>
              </w:rPr>
            </w:pPr>
          </w:p>
          <w:p w14:paraId="3BCBA443" w14:textId="77777777" w:rsidR="007C4A06" w:rsidRPr="00380097" w:rsidRDefault="007C4A06">
            <w:pPr>
              <w:pStyle w:val="TableParagraph"/>
              <w:spacing w:line="242" w:lineRule="auto"/>
              <w:ind w:left="107" w:right="105"/>
              <w:rPr>
                <w:rFonts w:ascii="Times New Roman" w:hAnsi="Times New Roman" w:cs="Times New Roman"/>
                <w:b/>
                <w:sz w:val="24"/>
              </w:rPr>
            </w:pPr>
          </w:p>
          <w:p w14:paraId="0E6970B0" w14:textId="77777777" w:rsidR="007C4A06" w:rsidRPr="00380097" w:rsidRDefault="007C4A06">
            <w:pPr>
              <w:pStyle w:val="TableParagraph"/>
              <w:spacing w:line="242" w:lineRule="auto"/>
              <w:ind w:left="107" w:right="105"/>
              <w:rPr>
                <w:rFonts w:ascii="Times New Roman" w:hAnsi="Times New Roman" w:cs="Times New Roman"/>
                <w:b/>
                <w:sz w:val="24"/>
              </w:rPr>
            </w:pPr>
          </w:p>
          <w:p w14:paraId="7E14DB50" w14:textId="77777777" w:rsidR="007C4A06" w:rsidRPr="00380097" w:rsidRDefault="007C4A06">
            <w:pPr>
              <w:pStyle w:val="TableParagraph"/>
              <w:spacing w:line="242" w:lineRule="auto"/>
              <w:ind w:left="107" w:right="105"/>
              <w:rPr>
                <w:rFonts w:ascii="Times New Roman" w:hAnsi="Times New Roman" w:cs="Times New Roman"/>
                <w:b/>
                <w:sz w:val="24"/>
              </w:rPr>
            </w:pPr>
          </w:p>
          <w:p w14:paraId="012E81EE" w14:textId="77777777" w:rsidR="007C4A06" w:rsidRPr="00380097" w:rsidRDefault="007C4A06">
            <w:pPr>
              <w:pStyle w:val="TableParagraph"/>
              <w:spacing w:line="242" w:lineRule="auto"/>
              <w:ind w:right="105"/>
              <w:rPr>
                <w:rFonts w:ascii="Times New Roman" w:hAnsi="Times New Roman" w:cs="Times New Roman"/>
                <w:b/>
                <w:sz w:val="24"/>
              </w:rPr>
            </w:pPr>
          </w:p>
          <w:p w14:paraId="703B304B" w14:textId="77777777" w:rsidR="007C4A06" w:rsidRPr="00380097" w:rsidRDefault="00E93E10">
            <w:pPr>
              <w:pStyle w:val="TableParagraph"/>
              <w:spacing w:line="242" w:lineRule="auto"/>
              <w:ind w:left="107" w:right="105"/>
              <w:rPr>
                <w:rFonts w:ascii="Times New Roman" w:hAnsi="Times New Roman" w:cs="Times New Roman"/>
                <w:b/>
                <w:sz w:val="24"/>
              </w:rPr>
            </w:pPr>
            <w:r w:rsidRPr="00380097">
              <w:rPr>
                <w:rFonts w:ascii="Times New Roman" w:hAnsi="Times New Roman" w:cs="Times New Roman"/>
                <w:b/>
                <w:sz w:val="24"/>
              </w:rPr>
              <w:t>投资者关系活动主要内容介绍</w:t>
            </w:r>
          </w:p>
          <w:p w14:paraId="29B8AD3A" w14:textId="77777777" w:rsidR="007C4A06" w:rsidRPr="00380097" w:rsidRDefault="007C4A06">
            <w:pPr>
              <w:pStyle w:val="TableParagraph"/>
              <w:spacing w:line="242" w:lineRule="auto"/>
              <w:ind w:left="107" w:right="105"/>
              <w:rPr>
                <w:rFonts w:ascii="Times New Roman" w:hAnsi="Times New Roman" w:cs="Times New Roman"/>
                <w:b/>
                <w:sz w:val="24"/>
              </w:rPr>
            </w:pPr>
          </w:p>
          <w:p w14:paraId="2CDA5261" w14:textId="77777777" w:rsidR="007C4A06" w:rsidRPr="00380097" w:rsidRDefault="007C4A06">
            <w:pPr>
              <w:pStyle w:val="TableParagraph"/>
              <w:spacing w:line="242" w:lineRule="auto"/>
              <w:ind w:left="107" w:right="105"/>
              <w:rPr>
                <w:rFonts w:ascii="Times New Roman" w:hAnsi="Times New Roman" w:cs="Times New Roman"/>
                <w:b/>
                <w:sz w:val="24"/>
              </w:rPr>
            </w:pPr>
          </w:p>
          <w:p w14:paraId="4E971194" w14:textId="77777777" w:rsidR="007C4A06" w:rsidRPr="00380097" w:rsidRDefault="007C4A06">
            <w:pPr>
              <w:pStyle w:val="TableParagraph"/>
              <w:spacing w:line="242" w:lineRule="auto"/>
              <w:ind w:left="107" w:right="105"/>
              <w:rPr>
                <w:rFonts w:ascii="Times New Roman" w:hAnsi="Times New Roman" w:cs="Times New Roman"/>
                <w:b/>
                <w:sz w:val="24"/>
              </w:rPr>
            </w:pPr>
          </w:p>
          <w:p w14:paraId="148A3967" w14:textId="77777777" w:rsidR="007C4A06" w:rsidRPr="00380097" w:rsidRDefault="007C4A06">
            <w:pPr>
              <w:pStyle w:val="TableParagraph"/>
              <w:spacing w:line="242" w:lineRule="auto"/>
              <w:ind w:left="107" w:right="105"/>
              <w:rPr>
                <w:rFonts w:ascii="Times New Roman" w:hAnsi="Times New Roman" w:cs="Times New Roman"/>
                <w:b/>
                <w:sz w:val="24"/>
              </w:rPr>
            </w:pPr>
          </w:p>
          <w:p w14:paraId="15C8E7B5" w14:textId="77777777" w:rsidR="007C4A06" w:rsidRPr="00380097" w:rsidRDefault="007C4A06">
            <w:pPr>
              <w:pStyle w:val="TableParagraph"/>
              <w:spacing w:line="242" w:lineRule="auto"/>
              <w:ind w:left="107" w:right="105"/>
              <w:rPr>
                <w:rFonts w:ascii="Times New Roman" w:hAnsi="Times New Roman" w:cs="Times New Roman"/>
                <w:b/>
                <w:sz w:val="24"/>
              </w:rPr>
            </w:pPr>
          </w:p>
          <w:p w14:paraId="576DC293" w14:textId="77777777" w:rsidR="007C4A06" w:rsidRPr="00380097" w:rsidRDefault="007C4A06">
            <w:pPr>
              <w:pStyle w:val="TableParagraph"/>
              <w:spacing w:line="242" w:lineRule="auto"/>
              <w:ind w:left="107" w:right="105"/>
              <w:rPr>
                <w:rFonts w:ascii="Times New Roman" w:hAnsi="Times New Roman" w:cs="Times New Roman"/>
                <w:b/>
                <w:sz w:val="24"/>
              </w:rPr>
            </w:pPr>
          </w:p>
          <w:p w14:paraId="28CE679B" w14:textId="77777777" w:rsidR="007C4A06" w:rsidRPr="00380097" w:rsidRDefault="007C4A06">
            <w:pPr>
              <w:pStyle w:val="TableParagraph"/>
              <w:spacing w:line="242" w:lineRule="auto"/>
              <w:ind w:left="107" w:right="105"/>
              <w:rPr>
                <w:rFonts w:ascii="Times New Roman" w:hAnsi="Times New Roman" w:cs="Times New Roman"/>
                <w:b/>
                <w:sz w:val="24"/>
              </w:rPr>
            </w:pPr>
          </w:p>
          <w:p w14:paraId="116975DC" w14:textId="77777777" w:rsidR="007C4A06" w:rsidRPr="00380097" w:rsidRDefault="007C4A06">
            <w:pPr>
              <w:pStyle w:val="TableParagraph"/>
              <w:spacing w:line="242" w:lineRule="auto"/>
              <w:ind w:left="107" w:right="105"/>
              <w:rPr>
                <w:rFonts w:ascii="Times New Roman" w:hAnsi="Times New Roman" w:cs="Times New Roman"/>
                <w:b/>
                <w:sz w:val="24"/>
              </w:rPr>
            </w:pPr>
          </w:p>
          <w:p w14:paraId="15DB3684" w14:textId="77777777" w:rsidR="007C4A06" w:rsidRPr="00380097" w:rsidRDefault="007C4A06">
            <w:pPr>
              <w:pStyle w:val="TableParagraph"/>
              <w:spacing w:line="242" w:lineRule="auto"/>
              <w:ind w:left="107" w:right="105"/>
              <w:rPr>
                <w:rFonts w:ascii="Times New Roman" w:hAnsi="Times New Roman" w:cs="Times New Roman"/>
                <w:b/>
                <w:sz w:val="24"/>
              </w:rPr>
            </w:pPr>
          </w:p>
          <w:p w14:paraId="15C72545" w14:textId="77777777" w:rsidR="007C4A06" w:rsidRPr="00380097" w:rsidRDefault="007C4A06">
            <w:pPr>
              <w:pStyle w:val="TableParagraph"/>
              <w:spacing w:line="242" w:lineRule="auto"/>
              <w:ind w:left="107" w:right="105"/>
              <w:rPr>
                <w:rFonts w:ascii="Times New Roman" w:hAnsi="Times New Roman" w:cs="Times New Roman"/>
                <w:b/>
                <w:sz w:val="24"/>
              </w:rPr>
            </w:pPr>
          </w:p>
          <w:p w14:paraId="13ED8E34" w14:textId="77777777" w:rsidR="007C4A06" w:rsidRPr="00380097" w:rsidRDefault="007C4A06">
            <w:pPr>
              <w:pStyle w:val="TableParagraph"/>
              <w:spacing w:line="242" w:lineRule="auto"/>
              <w:ind w:left="107" w:right="105"/>
              <w:rPr>
                <w:rFonts w:ascii="Times New Roman" w:hAnsi="Times New Roman" w:cs="Times New Roman"/>
                <w:b/>
                <w:sz w:val="24"/>
              </w:rPr>
            </w:pPr>
          </w:p>
          <w:p w14:paraId="1B7514F8" w14:textId="77777777" w:rsidR="007C4A06" w:rsidRPr="00380097" w:rsidRDefault="007C4A06">
            <w:pPr>
              <w:pStyle w:val="TableParagraph"/>
              <w:spacing w:line="242" w:lineRule="auto"/>
              <w:ind w:left="107" w:right="105"/>
              <w:rPr>
                <w:rFonts w:ascii="Times New Roman" w:hAnsi="Times New Roman" w:cs="Times New Roman"/>
                <w:b/>
                <w:sz w:val="24"/>
              </w:rPr>
            </w:pPr>
          </w:p>
          <w:p w14:paraId="75B22AC8" w14:textId="77777777" w:rsidR="007C4A06" w:rsidRPr="00380097" w:rsidRDefault="007C4A06">
            <w:pPr>
              <w:pStyle w:val="TableParagraph"/>
              <w:spacing w:line="242" w:lineRule="auto"/>
              <w:ind w:left="107" w:right="105"/>
              <w:rPr>
                <w:rFonts w:ascii="Times New Roman" w:hAnsi="Times New Roman" w:cs="Times New Roman"/>
                <w:b/>
                <w:sz w:val="24"/>
              </w:rPr>
            </w:pPr>
          </w:p>
          <w:p w14:paraId="4F203FCE" w14:textId="77777777" w:rsidR="007C4A06" w:rsidRPr="00380097" w:rsidRDefault="007C4A06">
            <w:pPr>
              <w:pStyle w:val="TableParagraph"/>
              <w:spacing w:line="242" w:lineRule="auto"/>
              <w:ind w:left="107" w:right="105"/>
              <w:rPr>
                <w:rFonts w:ascii="Times New Roman" w:hAnsi="Times New Roman" w:cs="Times New Roman"/>
                <w:b/>
                <w:sz w:val="24"/>
              </w:rPr>
            </w:pPr>
          </w:p>
          <w:p w14:paraId="233C9323" w14:textId="77777777" w:rsidR="007C4A06" w:rsidRPr="00380097" w:rsidRDefault="007C4A06">
            <w:pPr>
              <w:pStyle w:val="TableParagraph"/>
              <w:spacing w:line="242" w:lineRule="auto"/>
              <w:ind w:left="107" w:right="105"/>
              <w:rPr>
                <w:rFonts w:ascii="Times New Roman" w:hAnsi="Times New Roman" w:cs="Times New Roman"/>
                <w:b/>
                <w:sz w:val="24"/>
              </w:rPr>
            </w:pPr>
          </w:p>
          <w:p w14:paraId="65E55C43" w14:textId="77777777" w:rsidR="007C4A06" w:rsidRPr="00380097" w:rsidRDefault="007C4A06">
            <w:pPr>
              <w:pStyle w:val="TableParagraph"/>
              <w:spacing w:line="242" w:lineRule="auto"/>
              <w:ind w:left="107" w:right="105"/>
              <w:rPr>
                <w:rFonts w:ascii="Times New Roman" w:hAnsi="Times New Roman" w:cs="Times New Roman"/>
                <w:b/>
                <w:sz w:val="24"/>
              </w:rPr>
            </w:pPr>
          </w:p>
          <w:p w14:paraId="2B11592C" w14:textId="77777777" w:rsidR="007C4A06" w:rsidRPr="00380097" w:rsidRDefault="007C4A06">
            <w:pPr>
              <w:pStyle w:val="TableParagraph"/>
              <w:spacing w:line="242" w:lineRule="auto"/>
              <w:ind w:left="107" w:right="105"/>
              <w:rPr>
                <w:rFonts w:ascii="Times New Roman" w:hAnsi="Times New Roman" w:cs="Times New Roman"/>
                <w:b/>
                <w:sz w:val="24"/>
              </w:rPr>
            </w:pPr>
          </w:p>
          <w:p w14:paraId="5396B6DD" w14:textId="77777777" w:rsidR="007C4A06" w:rsidRPr="00380097" w:rsidRDefault="007C4A06">
            <w:pPr>
              <w:pStyle w:val="TableParagraph"/>
              <w:spacing w:line="242" w:lineRule="auto"/>
              <w:ind w:left="107" w:right="105"/>
              <w:rPr>
                <w:rFonts w:ascii="Times New Roman" w:hAnsi="Times New Roman" w:cs="Times New Roman"/>
                <w:b/>
                <w:sz w:val="24"/>
              </w:rPr>
            </w:pPr>
          </w:p>
          <w:p w14:paraId="57F219DF" w14:textId="77777777" w:rsidR="007C4A06" w:rsidRPr="00380097" w:rsidRDefault="007C4A06">
            <w:pPr>
              <w:pStyle w:val="TableParagraph"/>
              <w:spacing w:line="242" w:lineRule="auto"/>
              <w:ind w:left="107" w:right="105"/>
              <w:rPr>
                <w:rFonts w:ascii="Times New Roman" w:hAnsi="Times New Roman" w:cs="Times New Roman"/>
                <w:b/>
                <w:sz w:val="24"/>
              </w:rPr>
            </w:pPr>
          </w:p>
          <w:p w14:paraId="7DD754D4" w14:textId="77777777" w:rsidR="007C4A06" w:rsidRPr="00380097" w:rsidRDefault="007C4A06">
            <w:pPr>
              <w:pStyle w:val="TableParagraph"/>
              <w:spacing w:line="242" w:lineRule="auto"/>
              <w:ind w:left="107" w:right="105"/>
              <w:rPr>
                <w:rFonts w:ascii="Times New Roman" w:hAnsi="Times New Roman" w:cs="Times New Roman"/>
                <w:b/>
                <w:sz w:val="24"/>
              </w:rPr>
            </w:pPr>
          </w:p>
          <w:p w14:paraId="48DE3A88" w14:textId="77777777" w:rsidR="007C4A06" w:rsidRPr="00380097" w:rsidRDefault="007C4A06">
            <w:pPr>
              <w:pStyle w:val="TableParagraph"/>
              <w:spacing w:line="242" w:lineRule="auto"/>
              <w:ind w:left="107" w:right="105"/>
              <w:rPr>
                <w:rFonts w:ascii="Times New Roman" w:hAnsi="Times New Roman" w:cs="Times New Roman"/>
                <w:b/>
                <w:sz w:val="24"/>
              </w:rPr>
            </w:pPr>
          </w:p>
          <w:p w14:paraId="10785471" w14:textId="77777777" w:rsidR="007C4A06" w:rsidRPr="00380097" w:rsidRDefault="007C4A06">
            <w:pPr>
              <w:pStyle w:val="TableParagraph"/>
              <w:spacing w:line="242" w:lineRule="auto"/>
              <w:ind w:left="107" w:right="105"/>
              <w:rPr>
                <w:rFonts w:ascii="Times New Roman" w:hAnsi="Times New Roman" w:cs="Times New Roman"/>
                <w:b/>
                <w:sz w:val="24"/>
              </w:rPr>
            </w:pPr>
          </w:p>
          <w:p w14:paraId="734C2F24" w14:textId="77777777" w:rsidR="007C4A06" w:rsidRPr="00380097" w:rsidRDefault="007C4A06">
            <w:pPr>
              <w:pStyle w:val="TableParagraph"/>
              <w:spacing w:line="242" w:lineRule="auto"/>
              <w:ind w:left="107" w:right="105"/>
              <w:rPr>
                <w:rFonts w:ascii="Times New Roman" w:hAnsi="Times New Roman" w:cs="Times New Roman"/>
                <w:b/>
                <w:sz w:val="24"/>
              </w:rPr>
            </w:pPr>
          </w:p>
          <w:p w14:paraId="4CB96BD8" w14:textId="66BE505E" w:rsidR="007C4A06" w:rsidRPr="00380097" w:rsidRDefault="007C4A06">
            <w:pPr>
              <w:pStyle w:val="TableParagraph"/>
              <w:spacing w:line="242" w:lineRule="auto"/>
              <w:ind w:left="107" w:right="105"/>
              <w:rPr>
                <w:rFonts w:ascii="Times New Roman" w:hAnsi="Times New Roman" w:cs="Times New Roman"/>
                <w:b/>
                <w:sz w:val="24"/>
              </w:rPr>
            </w:pPr>
          </w:p>
          <w:p w14:paraId="006B0960" w14:textId="77777777" w:rsidR="007C4A06" w:rsidRPr="00380097" w:rsidRDefault="007C4A06">
            <w:pPr>
              <w:pStyle w:val="TableParagraph"/>
              <w:spacing w:line="242" w:lineRule="auto"/>
              <w:ind w:left="107" w:right="105"/>
              <w:rPr>
                <w:rFonts w:ascii="Times New Roman" w:hAnsi="Times New Roman" w:cs="Times New Roman"/>
                <w:b/>
                <w:sz w:val="24"/>
              </w:rPr>
            </w:pPr>
          </w:p>
          <w:p w14:paraId="25535B6D" w14:textId="77777777" w:rsidR="007C4A06" w:rsidRPr="00380097" w:rsidRDefault="007C4A06">
            <w:pPr>
              <w:pStyle w:val="TableParagraph"/>
              <w:spacing w:line="242" w:lineRule="auto"/>
              <w:ind w:left="107" w:right="105"/>
              <w:rPr>
                <w:rFonts w:ascii="Times New Roman" w:hAnsi="Times New Roman" w:cs="Times New Roman"/>
                <w:b/>
                <w:sz w:val="24"/>
              </w:rPr>
            </w:pPr>
          </w:p>
          <w:p w14:paraId="09E73D3E" w14:textId="77777777" w:rsidR="007C4A06" w:rsidRPr="00380097" w:rsidRDefault="007C4A06">
            <w:pPr>
              <w:pStyle w:val="TableParagraph"/>
              <w:spacing w:line="242" w:lineRule="auto"/>
              <w:ind w:left="107" w:right="105"/>
              <w:rPr>
                <w:rFonts w:ascii="Times New Roman" w:hAnsi="Times New Roman" w:cs="Times New Roman"/>
                <w:b/>
                <w:sz w:val="24"/>
              </w:rPr>
            </w:pPr>
          </w:p>
          <w:p w14:paraId="07252DEF" w14:textId="77777777" w:rsidR="007C4A06" w:rsidRPr="00380097" w:rsidRDefault="007C4A06">
            <w:pPr>
              <w:pStyle w:val="TableParagraph"/>
              <w:spacing w:line="242" w:lineRule="auto"/>
              <w:ind w:left="107" w:right="105"/>
              <w:rPr>
                <w:rFonts w:ascii="Times New Roman" w:hAnsi="Times New Roman" w:cs="Times New Roman"/>
                <w:b/>
                <w:sz w:val="24"/>
              </w:rPr>
            </w:pPr>
          </w:p>
          <w:p w14:paraId="385FE0B6" w14:textId="77777777" w:rsidR="007C4A06" w:rsidRPr="00380097" w:rsidRDefault="007C4A06">
            <w:pPr>
              <w:pStyle w:val="TableParagraph"/>
              <w:spacing w:line="242" w:lineRule="auto"/>
              <w:ind w:left="107" w:right="105"/>
              <w:rPr>
                <w:rFonts w:ascii="Times New Roman" w:hAnsi="Times New Roman" w:cs="Times New Roman"/>
                <w:b/>
                <w:sz w:val="24"/>
              </w:rPr>
            </w:pPr>
          </w:p>
          <w:p w14:paraId="513C6EC2" w14:textId="77777777" w:rsidR="007C4A06" w:rsidRPr="00380097" w:rsidRDefault="007C4A06">
            <w:pPr>
              <w:pStyle w:val="TableParagraph"/>
              <w:spacing w:line="242" w:lineRule="auto"/>
              <w:ind w:left="107" w:right="105"/>
              <w:rPr>
                <w:rFonts w:ascii="Times New Roman" w:hAnsi="Times New Roman" w:cs="Times New Roman"/>
                <w:b/>
                <w:sz w:val="24"/>
              </w:rPr>
            </w:pPr>
          </w:p>
          <w:p w14:paraId="1671F952" w14:textId="77777777" w:rsidR="007C4A06" w:rsidRPr="00380097" w:rsidRDefault="007C4A06">
            <w:pPr>
              <w:pStyle w:val="TableParagraph"/>
              <w:spacing w:line="242" w:lineRule="auto"/>
              <w:ind w:left="107" w:right="105"/>
              <w:rPr>
                <w:rFonts w:ascii="Times New Roman" w:hAnsi="Times New Roman" w:cs="Times New Roman"/>
                <w:b/>
                <w:sz w:val="24"/>
              </w:rPr>
            </w:pPr>
          </w:p>
          <w:p w14:paraId="2D768765" w14:textId="77777777" w:rsidR="007C4A06" w:rsidRPr="00380097" w:rsidRDefault="007C4A06">
            <w:pPr>
              <w:pStyle w:val="TableParagraph"/>
              <w:spacing w:line="242" w:lineRule="auto"/>
              <w:ind w:left="107" w:right="105"/>
              <w:rPr>
                <w:rFonts w:ascii="Times New Roman" w:hAnsi="Times New Roman" w:cs="Times New Roman"/>
                <w:b/>
                <w:sz w:val="24"/>
              </w:rPr>
            </w:pPr>
          </w:p>
          <w:p w14:paraId="373507E8" w14:textId="77777777" w:rsidR="007C4A06" w:rsidRPr="00380097" w:rsidRDefault="007C4A06">
            <w:pPr>
              <w:pStyle w:val="TableParagraph"/>
              <w:spacing w:line="242" w:lineRule="auto"/>
              <w:ind w:left="107" w:right="105"/>
              <w:rPr>
                <w:rFonts w:ascii="Times New Roman" w:hAnsi="Times New Roman" w:cs="Times New Roman"/>
                <w:b/>
                <w:sz w:val="24"/>
              </w:rPr>
            </w:pPr>
          </w:p>
          <w:p w14:paraId="087D1D6F" w14:textId="77777777" w:rsidR="007C4A06" w:rsidRPr="00380097" w:rsidRDefault="007C4A06">
            <w:pPr>
              <w:pStyle w:val="TableParagraph"/>
              <w:spacing w:line="242" w:lineRule="auto"/>
              <w:ind w:left="107" w:right="105"/>
              <w:rPr>
                <w:rFonts w:ascii="Times New Roman" w:hAnsi="Times New Roman" w:cs="Times New Roman"/>
                <w:b/>
                <w:sz w:val="24"/>
              </w:rPr>
            </w:pPr>
          </w:p>
          <w:p w14:paraId="42DEF01C" w14:textId="77777777" w:rsidR="007C4A06" w:rsidRPr="00380097" w:rsidRDefault="007C4A06">
            <w:pPr>
              <w:pStyle w:val="TableParagraph"/>
              <w:spacing w:line="242" w:lineRule="auto"/>
              <w:ind w:left="107" w:right="105"/>
              <w:rPr>
                <w:rFonts w:ascii="Times New Roman" w:hAnsi="Times New Roman" w:cs="Times New Roman"/>
                <w:b/>
                <w:sz w:val="24"/>
              </w:rPr>
            </w:pPr>
          </w:p>
          <w:p w14:paraId="5FF1D316" w14:textId="77777777" w:rsidR="007C4A06" w:rsidRPr="00380097" w:rsidRDefault="007C4A06">
            <w:pPr>
              <w:pStyle w:val="TableParagraph"/>
              <w:spacing w:line="242" w:lineRule="auto"/>
              <w:ind w:left="107" w:right="105"/>
              <w:rPr>
                <w:rFonts w:ascii="Times New Roman" w:hAnsi="Times New Roman" w:cs="Times New Roman"/>
                <w:b/>
                <w:sz w:val="24"/>
              </w:rPr>
            </w:pPr>
          </w:p>
          <w:p w14:paraId="2324B6E9" w14:textId="77777777" w:rsidR="007C4A06" w:rsidRPr="00380097" w:rsidRDefault="007C4A06">
            <w:pPr>
              <w:pStyle w:val="TableParagraph"/>
              <w:spacing w:line="242" w:lineRule="auto"/>
              <w:ind w:left="107" w:right="105"/>
              <w:rPr>
                <w:rFonts w:ascii="Times New Roman" w:hAnsi="Times New Roman" w:cs="Times New Roman"/>
                <w:b/>
                <w:sz w:val="24"/>
              </w:rPr>
            </w:pPr>
          </w:p>
          <w:p w14:paraId="0CA0594B" w14:textId="77777777" w:rsidR="007C4A06" w:rsidRPr="00380097" w:rsidRDefault="00E93E10">
            <w:pPr>
              <w:pStyle w:val="TableParagraph"/>
              <w:spacing w:line="242" w:lineRule="auto"/>
              <w:ind w:left="107" w:right="105"/>
              <w:rPr>
                <w:rFonts w:ascii="Times New Roman" w:hAnsi="Times New Roman" w:cs="Times New Roman"/>
                <w:b/>
                <w:sz w:val="24"/>
              </w:rPr>
            </w:pPr>
            <w:r w:rsidRPr="00380097">
              <w:rPr>
                <w:rFonts w:ascii="Times New Roman" w:hAnsi="Times New Roman" w:cs="Times New Roman"/>
                <w:b/>
                <w:sz w:val="24"/>
              </w:rPr>
              <w:t>投资者关系活动主要内容介绍</w:t>
            </w:r>
          </w:p>
          <w:p w14:paraId="3560017F" w14:textId="77777777" w:rsidR="007C4A06" w:rsidRPr="00380097" w:rsidRDefault="007C4A06">
            <w:pPr>
              <w:pStyle w:val="TableParagraph"/>
              <w:spacing w:line="242" w:lineRule="auto"/>
              <w:ind w:left="107" w:right="105"/>
              <w:rPr>
                <w:rFonts w:ascii="Times New Roman" w:hAnsi="Times New Roman" w:cs="Times New Roman"/>
                <w:b/>
                <w:sz w:val="24"/>
              </w:rPr>
            </w:pPr>
          </w:p>
          <w:p w14:paraId="39BDC952" w14:textId="77777777" w:rsidR="007C4A06" w:rsidRPr="00380097" w:rsidRDefault="007C4A06">
            <w:pPr>
              <w:pStyle w:val="TableParagraph"/>
              <w:spacing w:line="242" w:lineRule="auto"/>
              <w:ind w:left="107" w:right="105"/>
              <w:rPr>
                <w:rFonts w:ascii="Times New Roman" w:hAnsi="Times New Roman" w:cs="Times New Roman"/>
                <w:b/>
                <w:sz w:val="24"/>
              </w:rPr>
            </w:pPr>
          </w:p>
          <w:p w14:paraId="171A4E99" w14:textId="77777777" w:rsidR="007C4A06" w:rsidRPr="00380097" w:rsidRDefault="007C4A06">
            <w:pPr>
              <w:pStyle w:val="TableParagraph"/>
              <w:spacing w:line="242" w:lineRule="auto"/>
              <w:ind w:left="107" w:right="105"/>
              <w:rPr>
                <w:rFonts w:ascii="Times New Roman" w:hAnsi="Times New Roman" w:cs="Times New Roman"/>
                <w:b/>
                <w:sz w:val="24"/>
              </w:rPr>
            </w:pPr>
          </w:p>
          <w:p w14:paraId="01EA4EB6" w14:textId="77777777" w:rsidR="007C4A06" w:rsidRPr="00380097" w:rsidRDefault="007C4A06">
            <w:pPr>
              <w:pStyle w:val="TableParagraph"/>
              <w:spacing w:line="242" w:lineRule="auto"/>
              <w:ind w:left="107" w:right="105"/>
              <w:rPr>
                <w:rFonts w:ascii="Times New Roman" w:hAnsi="Times New Roman" w:cs="Times New Roman"/>
                <w:b/>
                <w:sz w:val="24"/>
              </w:rPr>
            </w:pPr>
          </w:p>
          <w:p w14:paraId="16F582D8" w14:textId="77777777" w:rsidR="007C4A06" w:rsidRPr="00380097" w:rsidRDefault="007C4A06">
            <w:pPr>
              <w:pStyle w:val="TableParagraph"/>
              <w:spacing w:line="242" w:lineRule="auto"/>
              <w:ind w:left="107" w:right="105"/>
              <w:rPr>
                <w:rFonts w:ascii="Times New Roman" w:hAnsi="Times New Roman" w:cs="Times New Roman"/>
                <w:b/>
                <w:sz w:val="24"/>
              </w:rPr>
            </w:pPr>
          </w:p>
          <w:p w14:paraId="7137F00F" w14:textId="77777777" w:rsidR="007C4A06" w:rsidRPr="00380097" w:rsidRDefault="007C4A06">
            <w:pPr>
              <w:pStyle w:val="TableParagraph"/>
              <w:spacing w:line="242" w:lineRule="auto"/>
              <w:ind w:left="107" w:right="105"/>
              <w:rPr>
                <w:rFonts w:ascii="Times New Roman" w:hAnsi="Times New Roman" w:cs="Times New Roman"/>
                <w:b/>
                <w:sz w:val="24"/>
              </w:rPr>
            </w:pPr>
          </w:p>
          <w:p w14:paraId="6FB5BE6C" w14:textId="77777777" w:rsidR="007C4A06" w:rsidRPr="00380097" w:rsidRDefault="007C4A06">
            <w:pPr>
              <w:pStyle w:val="TableParagraph"/>
              <w:spacing w:line="242" w:lineRule="auto"/>
              <w:ind w:left="107" w:right="105"/>
              <w:rPr>
                <w:rFonts w:ascii="Times New Roman" w:hAnsi="Times New Roman" w:cs="Times New Roman"/>
                <w:b/>
                <w:sz w:val="24"/>
              </w:rPr>
            </w:pPr>
          </w:p>
          <w:p w14:paraId="6B5421EB" w14:textId="77777777" w:rsidR="007C4A06" w:rsidRPr="00380097" w:rsidRDefault="007C4A06">
            <w:pPr>
              <w:pStyle w:val="TableParagraph"/>
              <w:spacing w:line="242" w:lineRule="auto"/>
              <w:ind w:left="107" w:right="105"/>
              <w:rPr>
                <w:rFonts w:ascii="Times New Roman" w:hAnsi="Times New Roman" w:cs="Times New Roman"/>
                <w:b/>
                <w:sz w:val="24"/>
              </w:rPr>
            </w:pPr>
          </w:p>
          <w:p w14:paraId="1FF48E80" w14:textId="77777777" w:rsidR="007C4A06" w:rsidRPr="00380097" w:rsidRDefault="007C4A06">
            <w:pPr>
              <w:pStyle w:val="TableParagraph"/>
              <w:spacing w:line="242" w:lineRule="auto"/>
              <w:ind w:left="107" w:right="105"/>
              <w:rPr>
                <w:rFonts w:ascii="Times New Roman" w:hAnsi="Times New Roman" w:cs="Times New Roman"/>
                <w:b/>
                <w:sz w:val="24"/>
              </w:rPr>
            </w:pPr>
          </w:p>
          <w:p w14:paraId="48A19100" w14:textId="77777777" w:rsidR="007C4A06" w:rsidRPr="00380097" w:rsidRDefault="007C4A06">
            <w:pPr>
              <w:pStyle w:val="TableParagraph"/>
              <w:spacing w:line="242" w:lineRule="auto"/>
              <w:ind w:left="107" w:right="105"/>
              <w:rPr>
                <w:rFonts w:ascii="Times New Roman" w:hAnsi="Times New Roman" w:cs="Times New Roman"/>
                <w:b/>
                <w:sz w:val="24"/>
              </w:rPr>
            </w:pPr>
          </w:p>
          <w:p w14:paraId="52D0B07A" w14:textId="77777777" w:rsidR="007C4A06" w:rsidRPr="00380097" w:rsidRDefault="007C4A06">
            <w:pPr>
              <w:pStyle w:val="TableParagraph"/>
              <w:spacing w:line="242" w:lineRule="auto"/>
              <w:ind w:left="107" w:right="105"/>
              <w:rPr>
                <w:rFonts w:ascii="Times New Roman" w:hAnsi="Times New Roman" w:cs="Times New Roman"/>
                <w:b/>
                <w:sz w:val="24"/>
              </w:rPr>
            </w:pPr>
          </w:p>
          <w:p w14:paraId="7F23DEF0" w14:textId="77777777" w:rsidR="007C4A06" w:rsidRPr="00380097" w:rsidRDefault="007C4A06">
            <w:pPr>
              <w:pStyle w:val="TableParagraph"/>
              <w:spacing w:line="242" w:lineRule="auto"/>
              <w:ind w:left="107" w:right="105"/>
              <w:rPr>
                <w:rFonts w:ascii="Times New Roman" w:hAnsi="Times New Roman" w:cs="Times New Roman"/>
                <w:b/>
                <w:sz w:val="24"/>
              </w:rPr>
            </w:pPr>
          </w:p>
          <w:p w14:paraId="30F51332" w14:textId="77777777" w:rsidR="007C4A06" w:rsidRPr="00380097" w:rsidRDefault="007C4A06">
            <w:pPr>
              <w:pStyle w:val="TableParagraph"/>
              <w:spacing w:line="242" w:lineRule="auto"/>
              <w:ind w:left="107" w:right="105"/>
              <w:rPr>
                <w:rFonts w:ascii="Times New Roman" w:hAnsi="Times New Roman" w:cs="Times New Roman"/>
                <w:b/>
                <w:sz w:val="24"/>
              </w:rPr>
            </w:pPr>
          </w:p>
          <w:p w14:paraId="02A63E88" w14:textId="77777777" w:rsidR="007C4A06" w:rsidRPr="00380097" w:rsidRDefault="007C4A06">
            <w:pPr>
              <w:pStyle w:val="TableParagraph"/>
              <w:spacing w:line="242" w:lineRule="auto"/>
              <w:ind w:left="107" w:right="105"/>
              <w:rPr>
                <w:rFonts w:ascii="Times New Roman" w:hAnsi="Times New Roman" w:cs="Times New Roman"/>
                <w:b/>
                <w:sz w:val="24"/>
              </w:rPr>
            </w:pPr>
          </w:p>
          <w:p w14:paraId="70D3C925" w14:textId="77777777" w:rsidR="007C4A06" w:rsidRPr="00380097" w:rsidRDefault="007C4A06">
            <w:pPr>
              <w:pStyle w:val="TableParagraph"/>
              <w:spacing w:line="242" w:lineRule="auto"/>
              <w:ind w:left="107" w:right="105"/>
              <w:rPr>
                <w:rFonts w:ascii="Times New Roman" w:hAnsi="Times New Roman" w:cs="Times New Roman"/>
                <w:b/>
                <w:sz w:val="24"/>
              </w:rPr>
            </w:pPr>
          </w:p>
          <w:p w14:paraId="18886ED5" w14:textId="77777777" w:rsidR="007C4A06" w:rsidRPr="00380097" w:rsidRDefault="007C4A06">
            <w:pPr>
              <w:pStyle w:val="TableParagraph"/>
              <w:spacing w:line="242" w:lineRule="auto"/>
              <w:ind w:left="107" w:right="105"/>
              <w:rPr>
                <w:rFonts w:ascii="Times New Roman" w:hAnsi="Times New Roman" w:cs="Times New Roman"/>
                <w:b/>
                <w:sz w:val="24"/>
              </w:rPr>
            </w:pPr>
          </w:p>
          <w:p w14:paraId="289002B5" w14:textId="77777777" w:rsidR="007C4A06" w:rsidRPr="00380097" w:rsidRDefault="007C4A06">
            <w:pPr>
              <w:pStyle w:val="TableParagraph"/>
              <w:spacing w:line="242" w:lineRule="auto"/>
              <w:ind w:left="107" w:right="105"/>
              <w:rPr>
                <w:rFonts w:ascii="Times New Roman" w:hAnsi="Times New Roman" w:cs="Times New Roman"/>
                <w:b/>
                <w:sz w:val="24"/>
              </w:rPr>
            </w:pPr>
          </w:p>
          <w:p w14:paraId="0BBB32FA" w14:textId="77777777" w:rsidR="007C4A06" w:rsidRPr="00380097" w:rsidRDefault="007C4A06">
            <w:pPr>
              <w:pStyle w:val="TableParagraph"/>
              <w:spacing w:line="242" w:lineRule="auto"/>
              <w:ind w:left="107" w:right="105"/>
              <w:rPr>
                <w:rFonts w:ascii="Times New Roman" w:hAnsi="Times New Roman" w:cs="Times New Roman"/>
                <w:b/>
                <w:sz w:val="24"/>
              </w:rPr>
            </w:pPr>
          </w:p>
          <w:p w14:paraId="28DBBD7A" w14:textId="77777777" w:rsidR="007C4A06" w:rsidRPr="00380097" w:rsidRDefault="007C4A06">
            <w:pPr>
              <w:pStyle w:val="TableParagraph"/>
              <w:spacing w:line="242" w:lineRule="auto"/>
              <w:ind w:left="107" w:right="105"/>
              <w:rPr>
                <w:rFonts w:ascii="Times New Roman" w:hAnsi="Times New Roman" w:cs="Times New Roman"/>
                <w:b/>
                <w:sz w:val="24"/>
              </w:rPr>
            </w:pPr>
          </w:p>
          <w:p w14:paraId="65E09CAD" w14:textId="77777777" w:rsidR="007C4A06" w:rsidRPr="00380097" w:rsidRDefault="007C4A06">
            <w:pPr>
              <w:pStyle w:val="TableParagraph"/>
              <w:spacing w:line="242" w:lineRule="auto"/>
              <w:ind w:left="107" w:right="105"/>
              <w:rPr>
                <w:rFonts w:ascii="Times New Roman" w:hAnsi="Times New Roman" w:cs="Times New Roman"/>
                <w:b/>
                <w:sz w:val="24"/>
              </w:rPr>
            </w:pPr>
          </w:p>
          <w:p w14:paraId="734F003F" w14:textId="77777777" w:rsidR="007C4A06" w:rsidRPr="00380097" w:rsidRDefault="007C4A06">
            <w:pPr>
              <w:pStyle w:val="TableParagraph"/>
              <w:spacing w:line="242" w:lineRule="auto"/>
              <w:ind w:left="107" w:right="105"/>
              <w:rPr>
                <w:rFonts w:ascii="Times New Roman" w:hAnsi="Times New Roman" w:cs="Times New Roman"/>
                <w:b/>
                <w:sz w:val="24"/>
              </w:rPr>
            </w:pPr>
          </w:p>
          <w:p w14:paraId="2132A60E" w14:textId="77777777" w:rsidR="007C4A06" w:rsidRPr="00380097" w:rsidRDefault="007C4A06">
            <w:pPr>
              <w:pStyle w:val="TableParagraph"/>
              <w:spacing w:line="242" w:lineRule="auto"/>
              <w:ind w:left="107" w:right="105"/>
              <w:rPr>
                <w:rFonts w:ascii="Times New Roman" w:hAnsi="Times New Roman" w:cs="Times New Roman"/>
                <w:b/>
                <w:sz w:val="24"/>
              </w:rPr>
            </w:pPr>
          </w:p>
          <w:p w14:paraId="74671217" w14:textId="77777777" w:rsidR="007C4A06" w:rsidRPr="00380097" w:rsidRDefault="007C4A06">
            <w:pPr>
              <w:pStyle w:val="TableParagraph"/>
              <w:spacing w:line="242" w:lineRule="auto"/>
              <w:ind w:left="107" w:right="105"/>
              <w:rPr>
                <w:rFonts w:ascii="Times New Roman" w:hAnsi="Times New Roman" w:cs="Times New Roman"/>
                <w:b/>
                <w:sz w:val="24"/>
              </w:rPr>
            </w:pPr>
          </w:p>
          <w:p w14:paraId="49730BF9" w14:textId="77777777" w:rsidR="007C4A06" w:rsidRPr="00380097" w:rsidRDefault="007C4A06">
            <w:pPr>
              <w:pStyle w:val="TableParagraph"/>
              <w:spacing w:line="242" w:lineRule="auto"/>
              <w:ind w:left="107" w:right="105"/>
              <w:rPr>
                <w:rFonts w:ascii="Times New Roman" w:hAnsi="Times New Roman" w:cs="Times New Roman"/>
                <w:b/>
                <w:sz w:val="24"/>
              </w:rPr>
            </w:pPr>
          </w:p>
          <w:p w14:paraId="3E92B3B0" w14:textId="77777777" w:rsidR="007C4A06" w:rsidRPr="00380097" w:rsidRDefault="007C4A06">
            <w:pPr>
              <w:pStyle w:val="TableParagraph"/>
              <w:spacing w:line="242" w:lineRule="auto"/>
              <w:ind w:left="107" w:right="105"/>
              <w:rPr>
                <w:rFonts w:ascii="Times New Roman" w:hAnsi="Times New Roman" w:cs="Times New Roman"/>
                <w:b/>
                <w:sz w:val="24"/>
              </w:rPr>
            </w:pPr>
          </w:p>
          <w:p w14:paraId="4464646D" w14:textId="77777777" w:rsidR="007C4A06" w:rsidRPr="00380097" w:rsidRDefault="007C4A06">
            <w:pPr>
              <w:pStyle w:val="TableParagraph"/>
              <w:spacing w:line="242" w:lineRule="auto"/>
              <w:ind w:left="107" w:right="105"/>
              <w:rPr>
                <w:rFonts w:ascii="Times New Roman" w:hAnsi="Times New Roman" w:cs="Times New Roman"/>
                <w:b/>
                <w:sz w:val="24"/>
              </w:rPr>
            </w:pPr>
          </w:p>
          <w:p w14:paraId="36105498" w14:textId="77777777" w:rsidR="007C4A06" w:rsidRPr="00380097" w:rsidRDefault="007C4A06">
            <w:pPr>
              <w:pStyle w:val="TableParagraph"/>
              <w:spacing w:line="242" w:lineRule="auto"/>
              <w:ind w:left="107" w:right="105"/>
              <w:rPr>
                <w:rFonts w:ascii="Times New Roman" w:hAnsi="Times New Roman" w:cs="Times New Roman"/>
                <w:b/>
                <w:sz w:val="24"/>
              </w:rPr>
            </w:pPr>
          </w:p>
          <w:p w14:paraId="6BDC77B7" w14:textId="77777777" w:rsidR="007C4A06" w:rsidRPr="00380097" w:rsidRDefault="007C4A06">
            <w:pPr>
              <w:pStyle w:val="TableParagraph"/>
              <w:spacing w:line="242" w:lineRule="auto"/>
              <w:ind w:left="107" w:right="105"/>
              <w:rPr>
                <w:rFonts w:ascii="Times New Roman" w:hAnsi="Times New Roman" w:cs="Times New Roman"/>
                <w:b/>
                <w:sz w:val="24"/>
              </w:rPr>
            </w:pPr>
          </w:p>
          <w:p w14:paraId="35685B2F" w14:textId="77777777" w:rsidR="007C4A06" w:rsidRPr="00380097" w:rsidRDefault="007C4A06">
            <w:pPr>
              <w:pStyle w:val="TableParagraph"/>
              <w:spacing w:line="242" w:lineRule="auto"/>
              <w:ind w:left="107" w:right="105"/>
              <w:rPr>
                <w:rFonts w:ascii="Times New Roman" w:hAnsi="Times New Roman" w:cs="Times New Roman"/>
                <w:b/>
                <w:sz w:val="24"/>
              </w:rPr>
            </w:pPr>
          </w:p>
          <w:p w14:paraId="4080764C" w14:textId="77777777" w:rsidR="007C4A06" w:rsidRPr="00380097" w:rsidRDefault="007C4A06">
            <w:pPr>
              <w:pStyle w:val="TableParagraph"/>
              <w:spacing w:line="242" w:lineRule="auto"/>
              <w:ind w:left="107" w:right="105"/>
              <w:rPr>
                <w:rFonts w:ascii="Times New Roman" w:hAnsi="Times New Roman" w:cs="Times New Roman"/>
                <w:b/>
                <w:sz w:val="24"/>
              </w:rPr>
            </w:pPr>
          </w:p>
          <w:p w14:paraId="123F9917" w14:textId="77777777" w:rsidR="007C4A06" w:rsidRPr="00380097" w:rsidRDefault="007C4A06">
            <w:pPr>
              <w:pStyle w:val="TableParagraph"/>
              <w:spacing w:line="242" w:lineRule="auto"/>
              <w:ind w:left="107" w:right="105"/>
              <w:rPr>
                <w:rFonts w:ascii="Times New Roman" w:hAnsi="Times New Roman" w:cs="Times New Roman"/>
                <w:b/>
                <w:sz w:val="24"/>
              </w:rPr>
            </w:pPr>
          </w:p>
          <w:p w14:paraId="458BC21E" w14:textId="77777777" w:rsidR="007C4A06" w:rsidRPr="00380097" w:rsidRDefault="007C4A06">
            <w:pPr>
              <w:pStyle w:val="TableParagraph"/>
              <w:spacing w:line="242" w:lineRule="auto"/>
              <w:ind w:left="107" w:right="105"/>
              <w:rPr>
                <w:rFonts w:ascii="Times New Roman" w:hAnsi="Times New Roman" w:cs="Times New Roman"/>
                <w:b/>
                <w:sz w:val="24"/>
              </w:rPr>
            </w:pPr>
          </w:p>
          <w:p w14:paraId="0BE59E0A" w14:textId="77777777" w:rsidR="007C4A06" w:rsidRPr="00380097" w:rsidRDefault="007C4A06">
            <w:pPr>
              <w:pStyle w:val="TableParagraph"/>
              <w:spacing w:line="242" w:lineRule="auto"/>
              <w:ind w:left="107" w:right="105"/>
              <w:rPr>
                <w:rFonts w:ascii="Times New Roman" w:hAnsi="Times New Roman" w:cs="Times New Roman"/>
                <w:b/>
                <w:sz w:val="24"/>
              </w:rPr>
            </w:pPr>
          </w:p>
          <w:p w14:paraId="4C557AD7" w14:textId="77777777" w:rsidR="007C4A06" w:rsidRPr="00380097" w:rsidRDefault="007C4A06">
            <w:pPr>
              <w:pStyle w:val="TableParagraph"/>
              <w:spacing w:line="242" w:lineRule="auto"/>
              <w:ind w:left="107" w:right="105"/>
              <w:rPr>
                <w:rFonts w:ascii="Times New Roman" w:hAnsi="Times New Roman" w:cs="Times New Roman"/>
                <w:b/>
                <w:sz w:val="24"/>
              </w:rPr>
            </w:pPr>
          </w:p>
          <w:p w14:paraId="3BA6DF31" w14:textId="77777777" w:rsidR="007C4A06" w:rsidRPr="00380097" w:rsidRDefault="007C4A06">
            <w:pPr>
              <w:pStyle w:val="TableParagraph"/>
              <w:spacing w:line="242" w:lineRule="auto"/>
              <w:ind w:left="107" w:right="105"/>
              <w:rPr>
                <w:rFonts w:ascii="Times New Roman" w:hAnsi="Times New Roman" w:cs="Times New Roman"/>
                <w:b/>
                <w:sz w:val="24"/>
              </w:rPr>
            </w:pPr>
          </w:p>
          <w:p w14:paraId="5AFBE2A7" w14:textId="77777777" w:rsidR="007C4A06" w:rsidRPr="00380097" w:rsidRDefault="007C4A06">
            <w:pPr>
              <w:pStyle w:val="TableParagraph"/>
              <w:spacing w:line="242" w:lineRule="auto"/>
              <w:ind w:left="107" w:right="105"/>
              <w:rPr>
                <w:rFonts w:ascii="Times New Roman" w:hAnsi="Times New Roman" w:cs="Times New Roman"/>
                <w:b/>
                <w:sz w:val="24"/>
              </w:rPr>
            </w:pPr>
          </w:p>
          <w:p w14:paraId="1DAF5D26" w14:textId="77777777" w:rsidR="007C4A06" w:rsidRPr="00380097" w:rsidRDefault="007C4A06">
            <w:pPr>
              <w:pStyle w:val="TableParagraph"/>
              <w:spacing w:line="242" w:lineRule="auto"/>
              <w:ind w:left="107" w:right="105"/>
              <w:rPr>
                <w:rFonts w:ascii="Times New Roman" w:hAnsi="Times New Roman" w:cs="Times New Roman"/>
                <w:b/>
                <w:sz w:val="24"/>
              </w:rPr>
            </w:pPr>
          </w:p>
          <w:p w14:paraId="54D5750F" w14:textId="77777777" w:rsidR="007C4A06" w:rsidRPr="00380097" w:rsidRDefault="007C4A06">
            <w:pPr>
              <w:pStyle w:val="TableParagraph"/>
              <w:spacing w:line="242" w:lineRule="auto"/>
              <w:ind w:left="107" w:right="105"/>
              <w:rPr>
                <w:rFonts w:ascii="Times New Roman" w:hAnsi="Times New Roman" w:cs="Times New Roman"/>
                <w:b/>
                <w:sz w:val="24"/>
              </w:rPr>
            </w:pPr>
          </w:p>
          <w:p w14:paraId="2F266DCF" w14:textId="77777777" w:rsidR="007C4A06" w:rsidRPr="00380097" w:rsidRDefault="007C4A06">
            <w:pPr>
              <w:pStyle w:val="TableParagraph"/>
              <w:spacing w:line="242" w:lineRule="auto"/>
              <w:ind w:left="107" w:right="105"/>
              <w:rPr>
                <w:rFonts w:ascii="Times New Roman" w:hAnsi="Times New Roman" w:cs="Times New Roman"/>
                <w:b/>
                <w:sz w:val="24"/>
              </w:rPr>
            </w:pPr>
          </w:p>
          <w:p w14:paraId="32B47534" w14:textId="77777777" w:rsidR="007C4A06" w:rsidRPr="00380097" w:rsidRDefault="007C4A06">
            <w:pPr>
              <w:pStyle w:val="TableParagraph"/>
              <w:spacing w:line="242" w:lineRule="auto"/>
              <w:ind w:left="107" w:right="105"/>
              <w:rPr>
                <w:rFonts w:ascii="Times New Roman" w:hAnsi="Times New Roman" w:cs="Times New Roman"/>
                <w:b/>
                <w:sz w:val="24"/>
              </w:rPr>
            </w:pPr>
          </w:p>
          <w:p w14:paraId="567E180A" w14:textId="77777777" w:rsidR="00FE24ED" w:rsidRPr="00380097" w:rsidRDefault="00FE24ED">
            <w:pPr>
              <w:pStyle w:val="TableParagraph"/>
              <w:spacing w:line="242" w:lineRule="auto"/>
              <w:ind w:left="107" w:right="105"/>
              <w:rPr>
                <w:rFonts w:ascii="Times New Roman" w:hAnsi="Times New Roman" w:cs="Times New Roman"/>
                <w:b/>
                <w:sz w:val="24"/>
              </w:rPr>
            </w:pPr>
          </w:p>
          <w:p w14:paraId="3D1669BC" w14:textId="5B408D6B" w:rsidR="007C4A06" w:rsidRPr="00380097" w:rsidRDefault="00E93E10">
            <w:pPr>
              <w:pStyle w:val="TableParagraph"/>
              <w:spacing w:line="242" w:lineRule="auto"/>
              <w:ind w:left="107" w:right="105"/>
              <w:rPr>
                <w:rFonts w:ascii="Times New Roman" w:hAnsi="Times New Roman" w:cs="Times New Roman"/>
                <w:b/>
                <w:sz w:val="24"/>
              </w:rPr>
            </w:pPr>
            <w:r w:rsidRPr="00380097">
              <w:rPr>
                <w:rFonts w:ascii="Times New Roman" w:hAnsi="Times New Roman" w:cs="Times New Roman"/>
                <w:b/>
                <w:sz w:val="24"/>
              </w:rPr>
              <w:t>投资者关系活动主要内容介绍</w:t>
            </w:r>
          </w:p>
          <w:p w14:paraId="68A19365" w14:textId="77777777" w:rsidR="007C4A06" w:rsidRPr="00380097" w:rsidRDefault="007C4A06">
            <w:pPr>
              <w:pStyle w:val="TableParagraph"/>
              <w:spacing w:line="242" w:lineRule="auto"/>
              <w:ind w:left="107" w:right="105"/>
              <w:rPr>
                <w:rFonts w:ascii="Times New Roman" w:hAnsi="Times New Roman" w:cs="Times New Roman"/>
                <w:b/>
                <w:sz w:val="24"/>
              </w:rPr>
            </w:pPr>
          </w:p>
          <w:p w14:paraId="3AEBB500" w14:textId="77777777" w:rsidR="007C4A06" w:rsidRPr="00380097" w:rsidRDefault="007C4A06">
            <w:pPr>
              <w:pStyle w:val="TableParagraph"/>
              <w:spacing w:line="242" w:lineRule="auto"/>
              <w:ind w:left="107" w:right="105"/>
              <w:rPr>
                <w:rFonts w:ascii="Times New Roman" w:hAnsi="Times New Roman" w:cs="Times New Roman"/>
                <w:b/>
                <w:sz w:val="24"/>
              </w:rPr>
            </w:pPr>
          </w:p>
          <w:p w14:paraId="26C07E4F" w14:textId="77777777" w:rsidR="007C4A06" w:rsidRPr="00380097" w:rsidRDefault="007C4A06">
            <w:pPr>
              <w:pStyle w:val="TableParagraph"/>
              <w:spacing w:line="242" w:lineRule="auto"/>
              <w:ind w:left="107" w:right="105"/>
              <w:rPr>
                <w:rFonts w:ascii="Times New Roman" w:hAnsi="Times New Roman" w:cs="Times New Roman"/>
                <w:b/>
                <w:sz w:val="24"/>
              </w:rPr>
            </w:pPr>
          </w:p>
          <w:p w14:paraId="277F7389" w14:textId="77777777" w:rsidR="007C4A06" w:rsidRPr="00380097" w:rsidRDefault="007C4A06">
            <w:pPr>
              <w:pStyle w:val="TableParagraph"/>
              <w:spacing w:line="242" w:lineRule="auto"/>
              <w:ind w:left="107" w:right="105"/>
              <w:rPr>
                <w:rFonts w:ascii="Times New Roman" w:hAnsi="Times New Roman" w:cs="Times New Roman"/>
                <w:b/>
                <w:sz w:val="24"/>
              </w:rPr>
            </w:pPr>
          </w:p>
          <w:p w14:paraId="4D16BA3B" w14:textId="77777777" w:rsidR="007C4A06" w:rsidRPr="00380097" w:rsidRDefault="007C4A06">
            <w:pPr>
              <w:pStyle w:val="TableParagraph"/>
              <w:spacing w:line="242" w:lineRule="auto"/>
              <w:ind w:left="107" w:right="105"/>
              <w:rPr>
                <w:rFonts w:ascii="Times New Roman" w:hAnsi="Times New Roman" w:cs="Times New Roman"/>
                <w:b/>
                <w:sz w:val="24"/>
              </w:rPr>
            </w:pPr>
          </w:p>
          <w:p w14:paraId="3EB9227B" w14:textId="77777777" w:rsidR="007C4A06" w:rsidRPr="00380097" w:rsidRDefault="007C4A06">
            <w:pPr>
              <w:pStyle w:val="TableParagraph"/>
              <w:spacing w:line="242" w:lineRule="auto"/>
              <w:ind w:left="107" w:right="105"/>
              <w:rPr>
                <w:rFonts w:ascii="Times New Roman" w:hAnsi="Times New Roman" w:cs="Times New Roman"/>
                <w:b/>
                <w:sz w:val="24"/>
              </w:rPr>
            </w:pPr>
          </w:p>
          <w:p w14:paraId="658CC162" w14:textId="77777777" w:rsidR="007C4A06" w:rsidRPr="00380097" w:rsidRDefault="007C4A06">
            <w:pPr>
              <w:pStyle w:val="TableParagraph"/>
              <w:spacing w:line="242" w:lineRule="auto"/>
              <w:ind w:left="107" w:right="105"/>
              <w:rPr>
                <w:rFonts w:ascii="Times New Roman" w:hAnsi="Times New Roman" w:cs="Times New Roman"/>
                <w:b/>
                <w:sz w:val="24"/>
              </w:rPr>
            </w:pPr>
          </w:p>
          <w:p w14:paraId="34549699" w14:textId="77777777" w:rsidR="007C4A06" w:rsidRPr="00380097" w:rsidRDefault="007C4A06">
            <w:pPr>
              <w:pStyle w:val="TableParagraph"/>
              <w:spacing w:line="242" w:lineRule="auto"/>
              <w:ind w:left="107" w:right="105"/>
              <w:rPr>
                <w:rFonts w:ascii="Times New Roman" w:hAnsi="Times New Roman" w:cs="Times New Roman"/>
                <w:b/>
                <w:sz w:val="24"/>
              </w:rPr>
            </w:pPr>
          </w:p>
          <w:p w14:paraId="362ABBCF" w14:textId="77777777" w:rsidR="007C4A06" w:rsidRPr="00380097" w:rsidRDefault="007C4A06">
            <w:pPr>
              <w:pStyle w:val="TableParagraph"/>
              <w:spacing w:line="242" w:lineRule="auto"/>
              <w:ind w:left="107" w:right="105"/>
              <w:rPr>
                <w:rFonts w:ascii="Times New Roman" w:hAnsi="Times New Roman" w:cs="Times New Roman"/>
                <w:b/>
                <w:sz w:val="24"/>
              </w:rPr>
            </w:pPr>
          </w:p>
          <w:p w14:paraId="14837504" w14:textId="77777777" w:rsidR="007C4A06" w:rsidRPr="00380097" w:rsidRDefault="007C4A06">
            <w:pPr>
              <w:pStyle w:val="TableParagraph"/>
              <w:spacing w:line="242" w:lineRule="auto"/>
              <w:ind w:left="107" w:right="105"/>
              <w:rPr>
                <w:rFonts w:ascii="Times New Roman" w:hAnsi="Times New Roman" w:cs="Times New Roman"/>
                <w:b/>
                <w:sz w:val="24"/>
              </w:rPr>
            </w:pPr>
          </w:p>
          <w:p w14:paraId="5E0CDC4D" w14:textId="77777777" w:rsidR="007C4A06" w:rsidRPr="00380097" w:rsidRDefault="007C4A06">
            <w:pPr>
              <w:pStyle w:val="TableParagraph"/>
              <w:spacing w:line="242" w:lineRule="auto"/>
              <w:ind w:left="107" w:right="105"/>
              <w:rPr>
                <w:rFonts w:ascii="Times New Roman" w:hAnsi="Times New Roman" w:cs="Times New Roman"/>
                <w:b/>
                <w:sz w:val="24"/>
              </w:rPr>
            </w:pPr>
          </w:p>
          <w:p w14:paraId="0E55582F" w14:textId="77777777" w:rsidR="007C4A06" w:rsidRPr="00380097" w:rsidRDefault="007C4A06">
            <w:pPr>
              <w:pStyle w:val="TableParagraph"/>
              <w:spacing w:line="242" w:lineRule="auto"/>
              <w:ind w:left="107" w:right="105"/>
              <w:rPr>
                <w:rFonts w:ascii="Times New Roman" w:hAnsi="Times New Roman" w:cs="Times New Roman"/>
                <w:b/>
                <w:sz w:val="24"/>
              </w:rPr>
            </w:pPr>
          </w:p>
          <w:p w14:paraId="4A879060" w14:textId="77777777" w:rsidR="007C4A06" w:rsidRPr="00380097" w:rsidRDefault="007C4A06">
            <w:pPr>
              <w:pStyle w:val="TableParagraph"/>
              <w:spacing w:line="242" w:lineRule="auto"/>
              <w:ind w:left="107" w:right="105"/>
              <w:rPr>
                <w:rFonts w:ascii="Times New Roman" w:hAnsi="Times New Roman" w:cs="Times New Roman"/>
                <w:b/>
                <w:sz w:val="24"/>
              </w:rPr>
            </w:pPr>
          </w:p>
          <w:p w14:paraId="0BF0F4E9" w14:textId="77777777" w:rsidR="007C4A06" w:rsidRPr="00380097" w:rsidRDefault="007C4A06">
            <w:pPr>
              <w:pStyle w:val="TableParagraph"/>
              <w:spacing w:line="242" w:lineRule="auto"/>
              <w:ind w:left="107" w:right="105"/>
              <w:rPr>
                <w:rFonts w:ascii="Times New Roman" w:hAnsi="Times New Roman" w:cs="Times New Roman"/>
                <w:b/>
                <w:sz w:val="24"/>
              </w:rPr>
            </w:pPr>
          </w:p>
          <w:p w14:paraId="5D702D92" w14:textId="77777777" w:rsidR="007C4A06" w:rsidRPr="00380097" w:rsidRDefault="007C4A06">
            <w:pPr>
              <w:pStyle w:val="TableParagraph"/>
              <w:spacing w:line="242" w:lineRule="auto"/>
              <w:ind w:left="107" w:right="105"/>
              <w:rPr>
                <w:rFonts w:ascii="Times New Roman" w:hAnsi="Times New Roman" w:cs="Times New Roman"/>
                <w:b/>
                <w:sz w:val="24"/>
              </w:rPr>
            </w:pPr>
          </w:p>
          <w:p w14:paraId="60D3E37A" w14:textId="77777777" w:rsidR="007C4A06" w:rsidRPr="00380097" w:rsidRDefault="007C4A06">
            <w:pPr>
              <w:pStyle w:val="TableParagraph"/>
              <w:spacing w:line="242" w:lineRule="auto"/>
              <w:ind w:left="107" w:right="105"/>
              <w:rPr>
                <w:rFonts w:ascii="Times New Roman" w:hAnsi="Times New Roman" w:cs="Times New Roman"/>
                <w:b/>
                <w:sz w:val="24"/>
              </w:rPr>
            </w:pPr>
          </w:p>
          <w:p w14:paraId="67CCBB45" w14:textId="77777777" w:rsidR="007C4A06" w:rsidRPr="00380097" w:rsidRDefault="007C4A06">
            <w:pPr>
              <w:pStyle w:val="TableParagraph"/>
              <w:spacing w:line="242" w:lineRule="auto"/>
              <w:ind w:left="107" w:right="105"/>
              <w:rPr>
                <w:rFonts w:ascii="Times New Roman" w:hAnsi="Times New Roman" w:cs="Times New Roman"/>
                <w:b/>
                <w:sz w:val="24"/>
              </w:rPr>
            </w:pPr>
          </w:p>
          <w:p w14:paraId="721492D6" w14:textId="77777777" w:rsidR="007C4A06" w:rsidRPr="00380097" w:rsidRDefault="007C4A06">
            <w:pPr>
              <w:pStyle w:val="TableParagraph"/>
              <w:spacing w:line="242" w:lineRule="auto"/>
              <w:ind w:left="107" w:right="105"/>
              <w:rPr>
                <w:rFonts w:ascii="Times New Roman" w:hAnsi="Times New Roman" w:cs="Times New Roman"/>
                <w:b/>
                <w:sz w:val="24"/>
              </w:rPr>
            </w:pPr>
          </w:p>
          <w:p w14:paraId="1F726DB2" w14:textId="77777777" w:rsidR="007C4A06" w:rsidRPr="00380097" w:rsidRDefault="007C4A06">
            <w:pPr>
              <w:pStyle w:val="TableParagraph"/>
              <w:spacing w:line="242" w:lineRule="auto"/>
              <w:ind w:right="105"/>
              <w:rPr>
                <w:rFonts w:ascii="Times New Roman" w:hAnsi="Times New Roman" w:cs="Times New Roman"/>
                <w:b/>
                <w:sz w:val="24"/>
              </w:rPr>
            </w:pPr>
          </w:p>
          <w:p w14:paraId="65A48615" w14:textId="77777777" w:rsidR="007C4A06" w:rsidRPr="00380097" w:rsidRDefault="007C4A06">
            <w:pPr>
              <w:pStyle w:val="TableParagraph"/>
              <w:spacing w:line="242" w:lineRule="auto"/>
              <w:ind w:right="105"/>
              <w:rPr>
                <w:rFonts w:ascii="Times New Roman" w:hAnsi="Times New Roman" w:cs="Times New Roman"/>
                <w:b/>
                <w:sz w:val="24"/>
              </w:rPr>
            </w:pPr>
          </w:p>
          <w:p w14:paraId="34CC0C28" w14:textId="77777777" w:rsidR="007C4A06" w:rsidRPr="00380097" w:rsidRDefault="007C4A06">
            <w:pPr>
              <w:pStyle w:val="TableParagraph"/>
              <w:spacing w:line="242" w:lineRule="auto"/>
              <w:ind w:right="105"/>
              <w:rPr>
                <w:rFonts w:ascii="Times New Roman" w:hAnsi="Times New Roman" w:cs="Times New Roman"/>
                <w:b/>
                <w:sz w:val="24"/>
              </w:rPr>
            </w:pPr>
          </w:p>
          <w:p w14:paraId="4AAD4B54" w14:textId="77777777" w:rsidR="00653C98" w:rsidRPr="00380097" w:rsidRDefault="00653C98">
            <w:pPr>
              <w:pStyle w:val="TableParagraph"/>
              <w:spacing w:line="242" w:lineRule="auto"/>
              <w:ind w:right="105"/>
              <w:rPr>
                <w:rFonts w:ascii="Times New Roman" w:hAnsi="Times New Roman" w:cs="Times New Roman"/>
                <w:b/>
                <w:sz w:val="24"/>
              </w:rPr>
            </w:pPr>
          </w:p>
          <w:p w14:paraId="43191434" w14:textId="77777777" w:rsidR="00653C98" w:rsidRPr="00380097" w:rsidRDefault="00653C98">
            <w:pPr>
              <w:pStyle w:val="TableParagraph"/>
              <w:spacing w:line="242" w:lineRule="auto"/>
              <w:ind w:right="105"/>
              <w:rPr>
                <w:rFonts w:ascii="Times New Roman" w:hAnsi="Times New Roman" w:cs="Times New Roman"/>
                <w:b/>
                <w:sz w:val="24"/>
              </w:rPr>
            </w:pPr>
          </w:p>
          <w:p w14:paraId="1F21EEDE" w14:textId="77777777" w:rsidR="00653C98" w:rsidRPr="00380097" w:rsidRDefault="00653C98">
            <w:pPr>
              <w:pStyle w:val="TableParagraph"/>
              <w:spacing w:line="242" w:lineRule="auto"/>
              <w:ind w:right="105"/>
              <w:rPr>
                <w:rFonts w:ascii="Times New Roman" w:hAnsi="Times New Roman" w:cs="Times New Roman"/>
                <w:b/>
                <w:sz w:val="24"/>
              </w:rPr>
            </w:pPr>
          </w:p>
          <w:p w14:paraId="61BFE753" w14:textId="77777777" w:rsidR="00653C98" w:rsidRPr="00380097" w:rsidRDefault="00653C98">
            <w:pPr>
              <w:pStyle w:val="TableParagraph"/>
              <w:spacing w:line="242" w:lineRule="auto"/>
              <w:ind w:right="105"/>
              <w:rPr>
                <w:rFonts w:ascii="Times New Roman" w:hAnsi="Times New Roman" w:cs="Times New Roman"/>
                <w:b/>
                <w:sz w:val="24"/>
              </w:rPr>
            </w:pPr>
          </w:p>
          <w:p w14:paraId="7D21A6E7" w14:textId="77777777" w:rsidR="00653C98" w:rsidRPr="00380097" w:rsidRDefault="00653C98">
            <w:pPr>
              <w:pStyle w:val="TableParagraph"/>
              <w:spacing w:line="242" w:lineRule="auto"/>
              <w:ind w:right="105"/>
              <w:rPr>
                <w:rFonts w:ascii="Times New Roman" w:hAnsi="Times New Roman" w:cs="Times New Roman"/>
                <w:b/>
                <w:sz w:val="24"/>
              </w:rPr>
            </w:pPr>
          </w:p>
          <w:p w14:paraId="7EFBE54C" w14:textId="77777777" w:rsidR="00653C98" w:rsidRPr="00380097" w:rsidRDefault="00653C98">
            <w:pPr>
              <w:pStyle w:val="TableParagraph"/>
              <w:spacing w:line="242" w:lineRule="auto"/>
              <w:ind w:right="105"/>
              <w:rPr>
                <w:rFonts w:ascii="Times New Roman" w:hAnsi="Times New Roman" w:cs="Times New Roman"/>
                <w:b/>
                <w:sz w:val="24"/>
              </w:rPr>
            </w:pPr>
          </w:p>
          <w:p w14:paraId="1752AF98" w14:textId="77777777" w:rsidR="00653C98" w:rsidRPr="00380097" w:rsidRDefault="00653C98">
            <w:pPr>
              <w:pStyle w:val="TableParagraph"/>
              <w:spacing w:line="242" w:lineRule="auto"/>
              <w:ind w:right="105"/>
              <w:rPr>
                <w:rFonts w:ascii="Times New Roman" w:hAnsi="Times New Roman" w:cs="Times New Roman"/>
                <w:b/>
                <w:sz w:val="24"/>
              </w:rPr>
            </w:pPr>
          </w:p>
          <w:p w14:paraId="26C3DD28" w14:textId="77777777" w:rsidR="00653C98" w:rsidRPr="00380097" w:rsidRDefault="00653C98">
            <w:pPr>
              <w:pStyle w:val="TableParagraph"/>
              <w:spacing w:line="242" w:lineRule="auto"/>
              <w:ind w:right="105"/>
              <w:rPr>
                <w:rFonts w:ascii="Times New Roman" w:hAnsi="Times New Roman" w:cs="Times New Roman"/>
                <w:b/>
                <w:sz w:val="24"/>
              </w:rPr>
            </w:pPr>
          </w:p>
          <w:p w14:paraId="28EF76F4" w14:textId="77777777" w:rsidR="00653C98" w:rsidRPr="00380097" w:rsidRDefault="00653C98">
            <w:pPr>
              <w:pStyle w:val="TableParagraph"/>
              <w:spacing w:line="242" w:lineRule="auto"/>
              <w:ind w:right="105"/>
              <w:rPr>
                <w:rFonts w:ascii="Times New Roman" w:hAnsi="Times New Roman" w:cs="Times New Roman"/>
                <w:b/>
                <w:sz w:val="24"/>
              </w:rPr>
            </w:pPr>
          </w:p>
          <w:p w14:paraId="48949801" w14:textId="77777777" w:rsidR="00653C98" w:rsidRPr="00380097" w:rsidRDefault="00653C98">
            <w:pPr>
              <w:pStyle w:val="TableParagraph"/>
              <w:spacing w:line="242" w:lineRule="auto"/>
              <w:ind w:right="105"/>
              <w:rPr>
                <w:rFonts w:ascii="Times New Roman" w:hAnsi="Times New Roman" w:cs="Times New Roman"/>
                <w:b/>
                <w:sz w:val="24"/>
              </w:rPr>
            </w:pPr>
          </w:p>
          <w:p w14:paraId="759CD577" w14:textId="77777777" w:rsidR="00653C98" w:rsidRPr="00380097" w:rsidRDefault="00653C98">
            <w:pPr>
              <w:pStyle w:val="TableParagraph"/>
              <w:spacing w:line="242" w:lineRule="auto"/>
              <w:ind w:right="105"/>
              <w:rPr>
                <w:rFonts w:ascii="Times New Roman" w:hAnsi="Times New Roman" w:cs="Times New Roman"/>
                <w:b/>
                <w:sz w:val="24"/>
              </w:rPr>
            </w:pPr>
          </w:p>
          <w:p w14:paraId="13D4C359" w14:textId="77777777" w:rsidR="00653C98" w:rsidRPr="00380097" w:rsidRDefault="00653C98">
            <w:pPr>
              <w:pStyle w:val="TableParagraph"/>
              <w:spacing w:line="242" w:lineRule="auto"/>
              <w:ind w:right="105"/>
              <w:rPr>
                <w:rFonts w:ascii="Times New Roman" w:hAnsi="Times New Roman" w:cs="Times New Roman"/>
                <w:b/>
                <w:sz w:val="24"/>
              </w:rPr>
            </w:pPr>
          </w:p>
          <w:p w14:paraId="77A72C94" w14:textId="77777777" w:rsidR="00653C98" w:rsidRPr="00380097" w:rsidRDefault="00653C98">
            <w:pPr>
              <w:pStyle w:val="TableParagraph"/>
              <w:spacing w:line="242" w:lineRule="auto"/>
              <w:ind w:right="105"/>
              <w:rPr>
                <w:rFonts w:ascii="Times New Roman" w:hAnsi="Times New Roman" w:cs="Times New Roman"/>
                <w:b/>
                <w:sz w:val="24"/>
              </w:rPr>
            </w:pPr>
          </w:p>
          <w:p w14:paraId="6098C9F2" w14:textId="77777777" w:rsidR="00653C98" w:rsidRPr="00380097" w:rsidRDefault="00653C98">
            <w:pPr>
              <w:pStyle w:val="TableParagraph"/>
              <w:spacing w:line="242" w:lineRule="auto"/>
              <w:ind w:right="105"/>
              <w:rPr>
                <w:rFonts w:ascii="Times New Roman" w:hAnsi="Times New Roman" w:cs="Times New Roman"/>
                <w:b/>
                <w:sz w:val="24"/>
              </w:rPr>
            </w:pPr>
          </w:p>
          <w:p w14:paraId="65338F0C" w14:textId="77777777" w:rsidR="00653C98" w:rsidRPr="00380097" w:rsidRDefault="00653C98">
            <w:pPr>
              <w:pStyle w:val="TableParagraph"/>
              <w:spacing w:line="242" w:lineRule="auto"/>
              <w:ind w:right="105"/>
              <w:rPr>
                <w:rFonts w:ascii="Times New Roman" w:hAnsi="Times New Roman" w:cs="Times New Roman"/>
                <w:b/>
                <w:sz w:val="24"/>
              </w:rPr>
            </w:pPr>
          </w:p>
          <w:p w14:paraId="53F6613D" w14:textId="77777777" w:rsidR="00653C98" w:rsidRPr="00380097" w:rsidRDefault="00653C98">
            <w:pPr>
              <w:pStyle w:val="TableParagraph"/>
              <w:spacing w:line="242" w:lineRule="auto"/>
              <w:ind w:right="105"/>
              <w:rPr>
                <w:rFonts w:ascii="Times New Roman" w:hAnsi="Times New Roman" w:cs="Times New Roman"/>
                <w:b/>
                <w:sz w:val="24"/>
              </w:rPr>
            </w:pPr>
          </w:p>
          <w:p w14:paraId="6AEC3135" w14:textId="77777777" w:rsidR="00653C98" w:rsidRPr="00380097" w:rsidRDefault="00653C98">
            <w:pPr>
              <w:pStyle w:val="TableParagraph"/>
              <w:spacing w:line="242" w:lineRule="auto"/>
              <w:ind w:right="105"/>
              <w:rPr>
                <w:rFonts w:ascii="Times New Roman" w:hAnsi="Times New Roman" w:cs="Times New Roman"/>
                <w:b/>
                <w:sz w:val="24"/>
              </w:rPr>
            </w:pPr>
          </w:p>
          <w:p w14:paraId="6D9E5D03" w14:textId="77777777" w:rsidR="00653C98" w:rsidRPr="00380097" w:rsidRDefault="00653C98">
            <w:pPr>
              <w:pStyle w:val="TableParagraph"/>
              <w:spacing w:line="242" w:lineRule="auto"/>
              <w:ind w:right="105"/>
              <w:rPr>
                <w:rFonts w:ascii="Times New Roman" w:hAnsi="Times New Roman" w:cs="Times New Roman"/>
                <w:b/>
                <w:sz w:val="24"/>
              </w:rPr>
            </w:pPr>
          </w:p>
          <w:p w14:paraId="7DAE3244" w14:textId="3BC9C3A8" w:rsidR="00653C98" w:rsidRPr="00380097" w:rsidRDefault="00653C98">
            <w:pPr>
              <w:pStyle w:val="TableParagraph"/>
              <w:spacing w:line="242" w:lineRule="auto"/>
              <w:ind w:right="105"/>
              <w:rPr>
                <w:rFonts w:ascii="Times New Roman" w:hAnsi="Times New Roman" w:cs="Times New Roman"/>
                <w:b/>
                <w:sz w:val="24"/>
              </w:rPr>
            </w:pPr>
            <w:r w:rsidRPr="00380097">
              <w:rPr>
                <w:rFonts w:ascii="Times New Roman" w:hAnsi="Times New Roman" w:cs="Times New Roman"/>
                <w:b/>
                <w:sz w:val="24"/>
              </w:rPr>
              <w:t>投资者关系活动主要内容介绍</w:t>
            </w:r>
          </w:p>
        </w:tc>
        <w:tc>
          <w:tcPr>
            <w:tcW w:w="6366" w:type="dxa"/>
          </w:tcPr>
          <w:p w14:paraId="1ECB6194" w14:textId="77777777" w:rsidR="007C4A06" w:rsidRPr="00380097" w:rsidRDefault="00E93E10" w:rsidP="00FE24ED">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lastRenderedPageBreak/>
              <w:t>一、现场参观</w:t>
            </w:r>
          </w:p>
          <w:p w14:paraId="4BE137F9" w14:textId="77777777"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在调研活动中，董事会秘书刘彦萍引导调研团队参观了湖泊生态医院大楼，并全面系统地介绍了公司的核心品牌</w:t>
            </w:r>
            <w:r w:rsidRPr="00380097">
              <w:rPr>
                <w:rFonts w:ascii="Times New Roman" w:hAnsi="Times New Roman" w:cs="Times New Roman"/>
                <w:sz w:val="24"/>
                <w:lang w:val="en-US"/>
              </w:rPr>
              <w:t>——</w:t>
            </w:r>
            <w:r w:rsidRPr="00380097">
              <w:rPr>
                <w:rFonts w:ascii="Times New Roman" w:hAnsi="Times New Roman" w:cs="Times New Roman"/>
                <w:sz w:val="24"/>
                <w:lang w:val="en-US"/>
              </w:rPr>
              <w:t>湖泊生态医院。在参观过程中，董事会秘书刘彦萍向调研团队逐一展示了湖泊生态医院的各个功能区域，向调研团队介绍了公司在湖库富营养化内源治理领域所掌握的先进技术以及所积累的创新实践经验。</w:t>
            </w:r>
          </w:p>
          <w:p w14:paraId="1021133C" w14:textId="77777777" w:rsidR="00933473" w:rsidRPr="00380097" w:rsidRDefault="00933473" w:rsidP="00FE24ED">
            <w:pPr>
              <w:pStyle w:val="TableParagraph"/>
              <w:spacing w:line="360" w:lineRule="auto"/>
              <w:ind w:firstLineChars="200" w:firstLine="480"/>
              <w:rPr>
                <w:rFonts w:ascii="Times New Roman" w:hAnsi="Times New Roman" w:cs="Times New Roman"/>
                <w:sz w:val="24"/>
                <w:lang w:val="en-US"/>
              </w:rPr>
            </w:pPr>
          </w:p>
          <w:p w14:paraId="7F4E831F" w14:textId="77777777" w:rsidR="007C4A06" w:rsidRPr="00380097" w:rsidRDefault="00E93E10" w:rsidP="00FE24ED">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二、交流的主要问题及答复</w:t>
            </w:r>
          </w:p>
          <w:p w14:paraId="02094024" w14:textId="401CD213" w:rsidR="007C4A06" w:rsidRPr="00380097" w:rsidRDefault="00E93E10" w:rsidP="006F474E">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1</w:t>
            </w:r>
            <w:r w:rsidRPr="00380097">
              <w:rPr>
                <w:rFonts w:ascii="Times New Roman" w:hAnsi="Times New Roman" w:cs="Times New Roman"/>
                <w:b/>
                <w:bCs/>
                <w:sz w:val="24"/>
                <w:lang w:val="en-US"/>
              </w:rPr>
              <w:t>、随着公司的业务规模逐步扩大以及对应水域的水质逐步提升，蓝藻问题</w:t>
            </w:r>
            <w:r w:rsidR="00C84C20">
              <w:rPr>
                <w:rFonts w:ascii="Times New Roman" w:hAnsi="Times New Roman" w:cs="Times New Roman" w:hint="eastAsia"/>
                <w:b/>
                <w:bCs/>
                <w:sz w:val="24"/>
                <w:lang w:val="en-US"/>
              </w:rPr>
              <w:t>是</w:t>
            </w:r>
            <w:r w:rsidRPr="00380097">
              <w:rPr>
                <w:rFonts w:ascii="Times New Roman" w:hAnsi="Times New Roman" w:cs="Times New Roman"/>
                <w:b/>
                <w:bCs/>
                <w:sz w:val="24"/>
                <w:lang w:val="en-US"/>
              </w:rPr>
              <w:t>否会被公司彻底解决？</w:t>
            </w:r>
          </w:p>
          <w:p w14:paraId="37EE4C91" w14:textId="77777777" w:rsidR="007C4A06" w:rsidRPr="00380097" w:rsidRDefault="00E93E10" w:rsidP="00FE24ED">
            <w:pPr>
              <w:pStyle w:val="TableParagraph"/>
              <w:spacing w:line="360" w:lineRule="auto"/>
              <w:ind w:firstLineChars="200" w:firstLine="482"/>
              <w:rPr>
                <w:rFonts w:ascii="Times New Roman" w:hAnsi="Times New Roman" w:cs="Times New Roman"/>
                <w:sz w:val="24"/>
                <w:lang w:val="en-US"/>
              </w:rPr>
            </w:pPr>
            <w:r w:rsidRPr="00380097">
              <w:rPr>
                <w:rFonts w:ascii="Times New Roman" w:hAnsi="Times New Roman" w:cs="Times New Roman"/>
                <w:b/>
                <w:bCs/>
                <w:sz w:val="24"/>
                <w:lang w:val="en-US"/>
              </w:rPr>
              <w:t>答：</w:t>
            </w:r>
            <w:r w:rsidRPr="00380097">
              <w:rPr>
                <w:rFonts w:ascii="Times New Roman" w:hAnsi="Times New Roman" w:cs="Times New Roman"/>
                <w:sz w:val="24"/>
                <w:lang w:val="en-US"/>
              </w:rPr>
              <w:t>对此，我们应从两个方面进行考量。首先，随着国家城镇化和工业化的不断推进，氮、磷等营养物质在湖泊中的富集现象日益严重，导致许多湖泊逐渐呈现出富营养化的特征。湖库富营养化内源治理是一个长期的过程。其次，蓝藻作为自然界中的一个正常物种，其存在对于水生态系统的平衡至关重要。问题在于如何控制其数量，防止其过度繁殖，避免蓝藻水华的形成，因为大面积的蓝藻聚集会对环境造成严重危害。公司通过多年的研究与实践，在蓝藻水华治理领域取得了显著成就，形成了行业领先的蓝藻水华灾害应急处置技术和蓝藻水华常态化防控技术（深潜原位控藻技术）。</w:t>
            </w:r>
          </w:p>
          <w:p w14:paraId="4BFC25F4" w14:textId="77777777"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治理湖泊富营养化的过程与治疗人类的</w:t>
            </w:r>
            <w:r w:rsidRPr="00380097">
              <w:rPr>
                <w:rFonts w:ascii="Times New Roman" w:hAnsi="Times New Roman" w:cs="Times New Roman"/>
                <w:sz w:val="24"/>
                <w:lang w:val="en-US"/>
              </w:rPr>
              <w:t>“</w:t>
            </w:r>
            <w:r w:rsidRPr="00380097">
              <w:rPr>
                <w:rFonts w:ascii="Times New Roman" w:hAnsi="Times New Roman" w:cs="Times New Roman"/>
                <w:sz w:val="24"/>
                <w:lang w:val="en-US"/>
              </w:rPr>
              <w:t>三高</w:t>
            </w:r>
            <w:r w:rsidRPr="00380097">
              <w:rPr>
                <w:rFonts w:ascii="Times New Roman" w:hAnsi="Times New Roman" w:cs="Times New Roman"/>
                <w:sz w:val="24"/>
                <w:lang w:val="en-US"/>
              </w:rPr>
              <w:t>”</w:t>
            </w:r>
            <w:r w:rsidRPr="00380097">
              <w:rPr>
                <w:rFonts w:ascii="Times New Roman" w:hAnsi="Times New Roman" w:cs="Times New Roman"/>
                <w:sz w:val="24"/>
                <w:lang w:val="en-US"/>
              </w:rPr>
              <w:t>（高血压、高血糖、高血脂）相似，需要从两个方面着手：一是控制外源，即通过饮食控制减少富营养化物质的产生；二是进行针对性的内源治疗，即通过药物治疗。对于湖泊富营养化的治理，同样需要从外源和内源两个方面进行。外源治理主要是减少流域内富营养化物质的产生，实施控源截污；内源治理则包括蓝藻水华的治理、底泥的处理以及生态修复。通过综合运用这些方法，可以有效地进行湖泊富营养化的治理。</w:t>
            </w:r>
          </w:p>
          <w:p w14:paraId="2348D2DD" w14:textId="77777777" w:rsidR="007C4A06" w:rsidRPr="00380097" w:rsidRDefault="007C4A06" w:rsidP="00FE24ED">
            <w:pPr>
              <w:pStyle w:val="TableParagraph"/>
              <w:spacing w:line="360" w:lineRule="auto"/>
              <w:ind w:firstLineChars="200" w:firstLine="480"/>
              <w:rPr>
                <w:rFonts w:ascii="Times New Roman" w:hAnsi="Times New Roman" w:cs="Times New Roman"/>
                <w:sz w:val="24"/>
                <w:lang w:val="en-US"/>
              </w:rPr>
            </w:pPr>
          </w:p>
          <w:p w14:paraId="52E2D721" w14:textId="4157692D" w:rsidR="007C4A06" w:rsidRPr="00380097" w:rsidRDefault="00E93E10" w:rsidP="00FE24ED">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2</w:t>
            </w:r>
            <w:r w:rsidRPr="00380097">
              <w:rPr>
                <w:rFonts w:ascii="Times New Roman" w:hAnsi="Times New Roman" w:cs="Times New Roman"/>
                <w:b/>
                <w:bCs/>
                <w:sz w:val="24"/>
                <w:lang w:val="en-US"/>
              </w:rPr>
              <w:t>、公司是否有替代公司，技术前瞻性如何？</w:t>
            </w:r>
          </w:p>
          <w:p w14:paraId="430819FD" w14:textId="5FEBA89B" w:rsidR="007C4A06" w:rsidRPr="00380097" w:rsidRDefault="00E93E10" w:rsidP="00FE24ED">
            <w:pPr>
              <w:pStyle w:val="TableParagraph"/>
              <w:spacing w:line="360" w:lineRule="auto"/>
              <w:ind w:firstLineChars="200" w:firstLine="482"/>
              <w:rPr>
                <w:rFonts w:ascii="Times New Roman" w:hAnsi="Times New Roman" w:cs="Times New Roman"/>
                <w:sz w:val="24"/>
                <w:lang w:val="en-US"/>
              </w:rPr>
            </w:pPr>
            <w:r w:rsidRPr="00380097">
              <w:rPr>
                <w:rFonts w:ascii="Times New Roman" w:hAnsi="Times New Roman" w:cs="Times New Roman"/>
                <w:b/>
                <w:bCs/>
                <w:sz w:val="24"/>
                <w:lang w:val="en-US"/>
              </w:rPr>
              <w:t>答：</w:t>
            </w:r>
            <w:r w:rsidRPr="00380097">
              <w:rPr>
                <w:rFonts w:ascii="Times New Roman" w:hAnsi="Times New Roman" w:cs="Times New Roman"/>
                <w:sz w:val="24"/>
                <w:lang w:val="en-US"/>
              </w:rPr>
              <w:t>在蓝藻治理技术方面，虽然方法和种类较多，比如物理法、化学法，生物法，但德林海</w:t>
            </w:r>
            <w:r w:rsidR="007D0E63" w:rsidRPr="00380097">
              <w:rPr>
                <w:rFonts w:ascii="Times New Roman" w:hAnsi="Times New Roman" w:cs="Times New Roman"/>
                <w:sz w:val="24"/>
                <w:lang w:val="en-US"/>
              </w:rPr>
              <w:t>作为湖库富营养化内源治理行业的开拓者，历经实践积累，已然成为湖库富营养化内源治理综合服务领军企业，是蓝藻治理的龙头企业</w:t>
            </w:r>
            <w:r w:rsidRPr="00380097">
              <w:rPr>
                <w:rFonts w:ascii="Times New Roman" w:hAnsi="Times New Roman" w:cs="Times New Roman"/>
                <w:sz w:val="24"/>
                <w:lang w:val="en-US"/>
              </w:rPr>
              <w:t>。蓝藻治理的目的是避免和清除蓝藻聚集后威胁饮用水安全等次生灾害，处理的对象是蓝藻生物体，处理方法以清除藻体或控制蓝藻爆发式生长的物理法为主。目前，公司自主研发的核心技术</w:t>
            </w:r>
            <w:r w:rsidRPr="00380097">
              <w:rPr>
                <w:rFonts w:ascii="Times New Roman" w:hAnsi="Times New Roman" w:cs="Times New Roman"/>
                <w:sz w:val="24"/>
                <w:lang w:val="en-US"/>
              </w:rPr>
              <w:t>“</w:t>
            </w:r>
            <w:r w:rsidRPr="00380097">
              <w:rPr>
                <w:rFonts w:ascii="Times New Roman" w:hAnsi="Times New Roman" w:cs="Times New Roman"/>
                <w:sz w:val="24"/>
                <w:lang w:val="en-US"/>
              </w:rPr>
              <w:t>深潜式高压控藻成套装备</w:t>
            </w:r>
            <w:r w:rsidRPr="00380097">
              <w:rPr>
                <w:rFonts w:ascii="Times New Roman" w:hAnsi="Times New Roman" w:cs="Times New Roman"/>
                <w:sz w:val="24"/>
                <w:lang w:val="en-US"/>
              </w:rPr>
              <w:t>”</w:t>
            </w:r>
            <w:r w:rsidRPr="00380097">
              <w:rPr>
                <w:rFonts w:ascii="Times New Roman" w:hAnsi="Times New Roman" w:cs="Times New Roman"/>
                <w:sz w:val="24"/>
                <w:lang w:val="en-US"/>
              </w:rPr>
              <w:t>在蓝藻应急处理及预防控制方面表现卓越，相较于第一代藻水分离成套装备，该技术在处理相同体积的藻水时，能耗显著降低，仅为藻水分离站的万分之一至万分之二，展现了显著的节能优势。此外，随着公司新一代清淤技术</w:t>
            </w:r>
            <w:r w:rsidRPr="00380097">
              <w:rPr>
                <w:rFonts w:ascii="Times New Roman" w:hAnsi="Times New Roman" w:cs="Times New Roman"/>
                <w:sz w:val="24"/>
                <w:lang w:val="en-US"/>
              </w:rPr>
              <w:t>——“</w:t>
            </w:r>
            <w:r w:rsidRPr="00380097">
              <w:rPr>
                <w:rFonts w:ascii="Times New Roman" w:hAnsi="Times New Roman" w:cs="Times New Roman"/>
                <w:sz w:val="24"/>
                <w:lang w:val="en-US"/>
              </w:rPr>
              <w:t>污染底泥常态化精准治理整装成套技术</w:t>
            </w:r>
            <w:r w:rsidRPr="00380097">
              <w:rPr>
                <w:rFonts w:ascii="Times New Roman" w:hAnsi="Times New Roman" w:cs="Times New Roman"/>
                <w:sz w:val="24"/>
                <w:lang w:val="en-US"/>
              </w:rPr>
              <w:t>”</w:t>
            </w:r>
            <w:r w:rsidRPr="00380097">
              <w:rPr>
                <w:rFonts w:ascii="Times New Roman" w:hAnsi="Times New Roman" w:cs="Times New Roman"/>
                <w:sz w:val="24"/>
                <w:lang w:val="en-US"/>
              </w:rPr>
              <w:t>商业化应用的实现，公司在湖库富营养化内源治理的蓝藻水华治理和底泥清淤两大核心领域中均拥有了前瞻性的环境友好型治理标杆技术。公司新项目湖泊生态医院项目将融合新质环保理念与传统模式，探索治理最优路径，再次实现模式的引领和创新。</w:t>
            </w:r>
          </w:p>
          <w:p w14:paraId="2D95D29C" w14:textId="2723FBB7"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从太湖起步，公司已为全国十余个省份的近</w:t>
            </w:r>
            <w:r w:rsidRPr="00380097">
              <w:rPr>
                <w:rFonts w:ascii="Times New Roman" w:hAnsi="Times New Roman" w:cs="Times New Roman"/>
                <w:sz w:val="24"/>
                <w:lang w:val="en-US"/>
              </w:rPr>
              <w:t>40</w:t>
            </w:r>
            <w:r w:rsidRPr="00380097">
              <w:rPr>
                <w:rFonts w:ascii="Times New Roman" w:hAnsi="Times New Roman" w:cs="Times New Roman"/>
                <w:sz w:val="24"/>
                <w:lang w:val="en-US"/>
              </w:rPr>
              <w:t>个湖库提供个性化</w:t>
            </w:r>
            <w:r w:rsidRPr="00380097">
              <w:rPr>
                <w:rFonts w:ascii="Times New Roman" w:hAnsi="Times New Roman" w:cs="Times New Roman"/>
                <w:sz w:val="24"/>
                <w:lang w:val="en-US"/>
              </w:rPr>
              <w:t>“</w:t>
            </w:r>
            <w:r w:rsidRPr="00380097">
              <w:rPr>
                <w:rFonts w:ascii="Times New Roman" w:hAnsi="Times New Roman" w:cs="Times New Roman"/>
                <w:sz w:val="24"/>
                <w:lang w:val="en-US"/>
              </w:rPr>
              <w:t>治疗</w:t>
            </w:r>
            <w:r w:rsidRPr="00380097">
              <w:rPr>
                <w:rFonts w:ascii="Times New Roman" w:hAnsi="Times New Roman" w:cs="Times New Roman"/>
                <w:sz w:val="24"/>
                <w:lang w:val="en-US"/>
              </w:rPr>
              <w:t>”</w:t>
            </w:r>
            <w:r w:rsidRPr="00380097">
              <w:rPr>
                <w:rFonts w:ascii="Times New Roman" w:hAnsi="Times New Roman" w:cs="Times New Roman"/>
                <w:sz w:val="24"/>
                <w:lang w:val="en-US"/>
              </w:rPr>
              <w:t>服务。特别是在国家重要会议举办期间，如杭州</w:t>
            </w:r>
            <w:r w:rsidRPr="00380097">
              <w:rPr>
                <w:rFonts w:ascii="Times New Roman" w:hAnsi="Times New Roman" w:cs="Times New Roman"/>
                <w:sz w:val="24"/>
                <w:lang w:val="en-US"/>
              </w:rPr>
              <w:t>G20</w:t>
            </w:r>
            <w:r w:rsidRPr="00380097">
              <w:rPr>
                <w:rFonts w:ascii="Times New Roman" w:hAnsi="Times New Roman" w:cs="Times New Roman"/>
                <w:sz w:val="24"/>
                <w:lang w:val="en-US"/>
              </w:rPr>
              <w:t>、厦门金砖五国会议、</w:t>
            </w:r>
            <w:r w:rsidRPr="00380097">
              <w:rPr>
                <w:rFonts w:ascii="Times New Roman" w:hAnsi="Times New Roman" w:cs="Times New Roman"/>
                <w:sz w:val="24"/>
                <w:lang w:val="en-US"/>
              </w:rPr>
              <w:t>2023</w:t>
            </w:r>
            <w:r w:rsidRPr="00380097">
              <w:rPr>
                <w:rFonts w:ascii="Times New Roman" w:hAnsi="Times New Roman" w:cs="Times New Roman"/>
                <w:sz w:val="24"/>
                <w:lang w:val="en-US"/>
              </w:rPr>
              <w:t>年杭州亚运会，德林海均作为</w:t>
            </w:r>
            <w:r w:rsidR="007D0E63" w:rsidRPr="00380097">
              <w:rPr>
                <w:rFonts w:ascii="Times New Roman" w:hAnsi="Times New Roman" w:cs="Times New Roman"/>
                <w:sz w:val="24"/>
                <w:lang w:val="en-US"/>
              </w:rPr>
              <w:t>本领域</w:t>
            </w:r>
            <w:r w:rsidRPr="00380097">
              <w:rPr>
                <w:rFonts w:ascii="Times New Roman" w:hAnsi="Times New Roman" w:cs="Times New Roman"/>
                <w:sz w:val="24"/>
                <w:lang w:val="en-US"/>
              </w:rPr>
              <w:t>唯一供应商受邀参加蓝藻紧急处置及保障工作。</w:t>
            </w:r>
          </w:p>
          <w:p w14:paraId="3BCE3E3A" w14:textId="77777777" w:rsidR="007C4A06" w:rsidRPr="00380097" w:rsidRDefault="007C4A06" w:rsidP="00FE24ED">
            <w:pPr>
              <w:pStyle w:val="TableParagraph"/>
              <w:spacing w:line="360" w:lineRule="auto"/>
              <w:ind w:firstLineChars="200" w:firstLine="480"/>
              <w:rPr>
                <w:rFonts w:ascii="Times New Roman" w:hAnsi="Times New Roman" w:cs="Times New Roman"/>
                <w:sz w:val="24"/>
                <w:lang w:val="en-US"/>
              </w:rPr>
            </w:pPr>
          </w:p>
          <w:p w14:paraId="72361E05" w14:textId="77777777" w:rsidR="007C4A06" w:rsidRPr="00380097" w:rsidRDefault="00E93E10" w:rsidP="00FE24ED">
            <w:pPr>
              <w:pStyle w:val="TableParagraph"/>
              <w:numPr>
                <w:ilvl w:val="255"/>
                <w:numId w:val="0"/>
              </w:numPr>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3</w:t>
            </w:r>
            <w:r w:rsidRPr="00380097">
              <w:rPr>
                <w:rFonts w:ascii="Times New Roman" w:hAnsi="Times New Roman" w:cs="Times New Roman"/>
                <w:b/>
                <w:bCs/>
                <w:sz w:val="24"/>
                <w:lang w:val="en-US"/>
              </w:rPr>
              <w:t>、</w:t>
            </w:r>
            <w:r w:rsidRPr="00380097">
              <w:rPr>
                <w:rFonts w:ascii="Times New Roman" w:hAnsi="Times New Roman" w:cs="Times New Roman"/>
                <w:b/>
                <w:bCs/>
                <w:sz w:val="24"/>
                <w:lang w:val="en-US"/>
              </w:rPr>
              <w:t>AI</w:t>
            </w:r>
            <w:r w:rsidRPr="00380097">
              <w:rPr>
                <w:rFonts w:ascii="Times New Roman" w:hAnsi="Times New Roman" w:cs="Times New Roman"/>
                <w:b/>
                <w:bCs/>
                <w:sz w:val="24"/>
                <w:lang w:val="en-US"/>
              </w:rPr>
              <w:t>技术在公司的应用范围是怎么样的？</w:t>
            </w:r>
          </w:p>
          <w:p w14:paraId="212A95B0" w14:textId="286389EA" w:rsidR="007C4A06" w:rsidRPr="00380097" w:rsidRDefault="00E93E10" w:rsidP="00FE24ED">
            <w:pPr>
              <w:pStyle w:val="TableParagraph"/>
              <w:spacing w:line="360" w:lineRule="auto"/>
              <w:ind w:firstLineChars="200" w:firstLine="482"/>
              <w:rPr>
                <w:rFonts w:ascii="Times New Roman" w:hAnsi="Times New Roman" w:cs="Times New Roman"/>
                <w:sz w:val="24"/>
                <w:lang w:val="en-US"/>
              </w:rPr>
            </w:pPr>
            <w:r w:rsidRPr="00380097">
              <w:rPr>
                <w:rFonts w:ascii="Times New Roman" w:hAnsi="Times New Roman" w:cs="Times New Roman"/>
                <w:b/>
                <w:bCs/>
                <w:sz w:val="24"/>
                <w:lang w:val="en-US"/>
              </w:rPr>
              <w:t>答：</w:t>
            </w:r>
            <w:r w:rsidRPr="00380097">
              <w:rPr>
                <w:rFonts w:ascii="Times New Roman" w:hAnsi="Times New Roman" w:cs="Times New Roman"/>
                <w:sz w:val="24"/>
                <w:lang w:val="en-US"/>
              </w:rPr>
              <w:t>公司</w:t>
            </w:r>
            <w:r w:rsidR="00B97A37" w:rsidRPr="00380097">
              <w:rPr>
                <w:rFonts w:ascii="Times New Roman" w:hAnsi="Times New Roman" w:cs="Times New Roman"/>
                <w:sz w:val="24"/>
                <w:lang w:val="en-US"/>
              </w:rPr>
              <w:t>利用</w:t>
            </w:r>
            <w:r w:rsidRPr="00380097">
              <w:rPr>
                <w:rFonts w:ascii="Times New Roman" w:hAnsi="Times New Roman" w:cs="Times New Roman"/>
                <w:sz w:val="24"/>
                <w:lang w:val="en-US"/>
              </w:rPr>
              <w:t>AI</w:t>
            </w:r>
            <w:r w:rsidRPr="00380097">
              <w:rPr>
                <w:rFonts w:ascii="Times New Roman" w:hAnsi="Times New Roman" w:cs="Times New Roman"/>
                <w:sz w:val="24"/>
                <w:lang w:val="en-US"/>
              </w:rPr>
              <w:t>技术在生态湖库贡献与赋能方面，主要聚焦于数字孪生技术的应用。公司的新项目湖泊生态医院项目中的富营养化湖库中宇宙数字孪生诊验系统就是该技术的一个应用案例。该系统通过构建湖库的数字孪生模型，能够实时监测水质参数，分析湖泊生态健康状况，并预测未来变化趋势。</w:t>
            </w:r>
            <w:r w:rsidRPr="00380097">
              <w:rPr>
                <w:rFonts w:ascii="Times New Roman" w:hAnsi="Times New Roman" w:cs="Times New Roman"/>
                <w:sz w:val="24"/>
                <w:lang w:val="en-US"/>
              </w:rPr>
              <w:lastRenderedPageBreak/>
              <w:t>利用</w:t>
            </w:r>
            <w:r w:rsidRPr="00380097">
              <w:rPr>
                <w:rFonts w:ascii="Times New Roman" w:hAnsi="Times New Roman" w:cs="Times New Roman"/>
                <w:sz w:val="24"/>
                <w:lang w:val="en-US"/>
              </w:rPr>
              <w:t>AI</w:t>
            </w:r>
            <w:r w:rsidRPr="00380097">
              <w:rPr>
                <w:rFonts w:ascii="Times New Roman" w:hAnsi="Times New Roman" w:cs="Times New Roman"/>
                <w:sz w:val="24"/>
                <w:lang w:val="en-US"/>
              </w:rPr>
              <w:t>算法，系统可以对湖泊的富营养化程度进行精准评估，并提出科学的治理方案。此外，该技术还支持远程诊断和管理，使得湖泊治理更加高效和智能化。通过这些创新应用，公司致力于为生态湖库的保护和修复提供强有力的技术支撑，推动可持续发展。</w:t>
            </w:r>
          </w:p>
          <w:p w14:paraId="79BD3BC1" w14:textId="41DE48D5"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 xml:space="preserve"> </w:t>
            </w:r>
            <w:r w:rsidR="006823AF" w:rsidRPr="00380097">
              <w:rPr>
                <w:rFonts w:ascii="Times New Roman" w:hAnsi="Times New Roman" w:cs="Times New Roman"/>
                <w:sz w:val="24"/>
                <w:lang w:val="en-US"/>
              </w:rPr>
              <w:t>近年来</w:t>
            </w:r>
            <w:r w:rsidRPr="00380097">
              <w:rPr>
                <w:rFonts w:ascii="Times New Roman" w:hAnsi="Times New Roman" w:cs="Times New Roman"/>
                <w:sz w:val="24"/>
                <w:lang w:val="en-US"/>
              </w:rPr>
              <w:t>，水利部特别提出了水利数字孪生的概念，涵盖了河湖治理的数字化模拟。数字孪生技术作为一项新兴概念，其系统集成了数据、资产、大数据分析、各类模型，包括治理模型、水动力模型、生态模型以及数字仿生仿真模型，并且融合了智慧图谱技术，以实现人工智能的应用。通过人工智能技术的运用，一方面能够为湖库及其流域提供预报、预警、预演和预验的支撑，另一方面也为企业诊断，特别是对湖库问题的专业诊断提供支持。此外，数字孪生体系的构建将产生高质量的数据资产，这些数据资产有望带来新的利润增长点。</w:t>
            </w:r>
          </w:p>
          <w:p w14:paraId="6BAA4B81" w14:textId="77777777" w:rsidR="007C4A06" w:rsidRPr="00380097" w:rsidRDefault="007C4A06" w:rsidP="00FE24ED">
            <w:pPr>
              <w:pStyle w:val="TableParagraph"/>
              <w:spacing w:line="360" w:lineRule="auto"/>
              <w:ind w:firstLineChars="200" w:firstLine="480"/>
              <w:rPr>
                <w:rFonts w:ascii="Times New Roman" w:hAnsi="Times New Roman" w:cs="Times New Roman"/>
                <w:sz w:val="24"/>
                <w:lang w:val="en-US"/>
              </w:rPr>
            </w:pPr>
          </w:p>
          <w:p w14:paraId="549CFF5A" w14:textId="77777777" w:rsidR="007C4A06" w:rsidRPr="00380097" w:rsidRDefault="00E93E10" w:rsidP="00FE24ED">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4</w:t>
            </w:r>
            <w:r w:rsidRPr="00380097">
              <w:rPr>
                <w:rFonts w:ascii="Times New Roman" w:hAnsi="Times New Roman" w:cs="Times New Roman"/>
                <w:b/>
                <w:bCs/>
                <w:sz w:val="24"/>
                <w:lang w:val="en-US"/>
              </w:rPr>
              <w:t>、公司目前主推的清淤技术在市场的应用情况是怎么的？</w:t>
            </w:r>
          </w:p>
          <w:p w14:paraId="7F1F7F62" w14:textId="66547611" w:rsidR="007C4A06" w:rsidRPr="00380097" w:rsidRDefault="00E93E10" w:rsidP="00FE24ED">
            <w:pPr>
              <w:pStyle w:val="TableParagraph"/>
              <w:spacing w:line="360" w:lineRule="auto"/>
              <w:ind w:firstLine="200"/>
              <w:rPr>
                <w:rFonts w:ascii="Times New Roman" w:hAnsi="Times New Roman" w:cs="Times New Roman"/>
                <w:sz w:val="24"/>
                <w:lang w:val="en-US"/>
              </w:rPr>
            </w:pPr>
            <w:r w:rsidRPr="00380097">
              <w:rPr>
                <w:rFonts w:ascii="Times New Roman" w:hAnsi="Times New Roman" w:cs="Times New Roman"/>
                <w:b/>
                <w:bCs/>
                <w:sz w:val="24"/>
                <w:lang w:val="en-US"/>
              </w:rPr>
              <w:t>答：</w:t>
            </w:r>
            <w:r w:rsidRPr="00380097">
              <w:rPr>
                <w:rFonts w:ascii="Times New Roman" w:hAnsi="Times New Roman" w:cs="Times New Roman"/>
                <w:sz w:val="24"/>
                <w:lang w:val="en-US"/>
              </w:rPr>
              <w:t>“</w:t>
            </w:r>
            <w:r w:rsidRPr="00380097">
              <w:rPr>
                <w:rFonts w:ascii="Times New Roman" w:hAnsi="Times New Roman" w:cs="Times New Roman"/>
                <w:sz w:val="24"/>
                <w:lang w:val="en-US"/>
              </w:rPr>
              <w:t>污染底泥常态化精准治理整装成套技术</w:t>
            </w:r>
            <w:r w:rsidRPr="00380097">
              <w:rPr>
                <w:rFonts w:ascii="Times New Roman" w:hAnsi="Times New Roman" w:cs="Times New Roman"/>
                <w:sz w:val="24"/>
                <w:lang w:val="en-US"/>
              </w:rPr>
              <w:t>”</w:t>
            </w:r>
            <w:r w:rsidRPr="00380097">
              <w:rPr>
                <w:rFonts w:ascii="Times New Roman" w:hAnsi="Times New Roman" w:cs="Times New Roman"/>
                <w:sz w:val="24"/>
                <w:lang w:val="en-US"/>
              </w:rPr>
              <w:t>作为</w:t>
            </w:r>
            <w:r w:rsidR="00933473" w:rsidRPr="00380097">
              <w:rPr>
                <w:rFonts w:ascii="Times New Roman" w:hAnsi="Times New Roman" w:cs="Times New Roman"/>
                <w:sz w:val="24"/>
                <w:lang w:val="en-US"/>
              </w:rPr>
              <w:t>公</w:t>
            </w:r>
            <w:r w:rsidRPr="00380097">
              <w:rPr>
                <w:rFonts w:ascii="Times New Roman" w:hAnsi="Times New Roman" w:cs="Times New Roman"/>
                <w:sz w:val="24"/>
                <w:lang w:val="en-US"/>
              </w:rPr>
              <w:t>司的核心技术之一，打破了传统清淤模式的桎梏，主要体现在两个方面：</w:t>
            </w:r>
            <w:r w:rsidRPr="00380097">
              <w:rPr>
                <w:rFonts w:ascii="Times New Roman" w:hAnsi="Times New Roman" w:cs="Times New Roman"/>
                <w:sz w:val="24"/>
                <w:lang w:val="en-US"/>
              </w:rPr>
              <w:t>1</w:t>
            </w:r>
            <w:r w:rsidRPr="00380097">
              <w:rPr>
                <w:rFonts w:ascii="Times New Roman" w:hAnsi="Times New Roman" w:cs="Times New Roman"/>
                <w:sz w:val="24"/>
                <w:lang w:val="en-US"/>
              </w:rPr>
              <w:t>、传统清淤模式所清理出来的淤泥的含水率高于</w:t>
            </w:r>
            <w:r w:rsidRPr="00380097">
              <w:rPr>
                <w:rFonts w:ascii="Times New Roman" w:hAnsi="Times New Roman" w:cs="Times New Roman"/>
                <w:sz w:val="24"/>
                <w:lang w:val="en-US"/>
              </w:rPr>
              <w:t>90%</w:t>
            </w:r>
            <w:r w:rsidRPr="00380097">
              <w:rPr>
                <w:rFonts w:ascii="Times New Roman" w:hAnsi="Times New Roman" w:cs="Times New Roman"/>
                <w:sz w:val="24"/>
                <w:lang w:val="en-US"/>
              </w:rPr>
              <w:t>，需要较大的滩场降低含水率，而</w:t>
            </w:r>
            <w:r w:rsidR="00933473" w:rsidRPr="00380097">
              <w:rPr>
                <w:rFonts w:ascii="Times New Roman" w:hAnsi="Times New Roman" w:cs="Times New Roman"/>
                <w:sz w:val="24"/>
                <w:lang w:val="en-US"/>
              </w:rPr>
              <w:t>公</w:t>
            </w:r>
            <w:r w:rsidRPr="00380097">
              <w:rPr>
                <w:rFonts w:ascii="Times New Roman" w:hAnsi="Times New Roman" w:cs="Times New Roman"/>
                <w:sz w:val="24"/>
                <w:lang w:val="en-US"/>
              </w:rPr>
              <w:t>司所清理出来的淤泥的含水率</w:t>
            </w:r>
            <w:r w:rsidR="00FE24ED" w:rsidRPr="00380097">
              <w:rPr>
                <w:rFonts w:ascii="Times New Roman" w:hAnsi="Times New Roman" w:cs="Times New Roman"/>
                <w:sz w:val="24"/>
                <w:lang w:val="en-US"/>
              </w:rPr>
              <w:t>一般低于</w:t>
            </w:r>
            <w:r w:rsidR="00FE24ED" w:rsidRPr="00380097">
              <w:rPr>
                <w:rFonts w:ascii="Times New Roman" w:hAnsi="Times New Roman" w:cs="Times New Roman"/>
                <w:sz w:val="24"/>
                <w:lang w:val="en-US"/>
              </w:rPr>
              <w:t>70%</w:t>
            </w:r>
            <w:r w:rsidRPr="00380097">
              <w:rPr>
                <w:rFonts w:ascii="Times New Roman" w:hAnsi="Times New Roman" w:cs="Times New Roman"/>
                <w:sz w:val="24"/>
                <w:lang w:val="en-US"/>
              </w:rPr>
              <w:t>，无需滩场，为湖岸无法提供滩场的业主提供了可行的清淤方式；</w:t>
            </w:r>
            <w:r w:rsidRPr="00380097">
              <w:rPr>
                <w:rFonts w:ascii="Times New Roman" w:hAnsi="Times New Roman" w:cs="Times New Roman"/>
                <w:sz w:val="24"/>
                <w:lang w:val="en-US"/>
              </w:rPr>
              <w:t>2</w:t>
            </w:r>
            <w:r w:rsidRPr="00380097">
              <w:rPr>
                <w:rFonts w:ascii="Times New Roman" w:hAnsi="Times New Roman" w:cs="Times New Roman"/>
                <w:sz w:val="24"/>
                <w:lang w:val="en-US"/>
              </w:rPr>
              <w:t>、</w:t>
            </w:r>
            <w:r w:rsidR="00933473" w:rsidRPr="00380097">
              <w:rPr>
                <w:rFonts w:ascii="Times New Roman" w:hAnsi="Times New Roman" w:cs="Times New Roman"/>
                <w:sz w:val="24"/>
                <w:lang w:val="en-US"/>
              </w:rPr>
              <w:t>公</w:t>
            </w:r>
            <w:r w:rsidRPr="00380097">
              <w:rPr>
                <w:rFonts w:ascii="Times New Roman" w:hAnsi="Times New Roman" w:cs="Times New Roman"/>
                <w:sz w:val="24"/>
                <w:lang w:val="en-US"/>
              </w:rPr>
              <w:t>司所清理出来的淤泥含水率低，不需要添加药物，自然晾干后是土壤而不是固废，不再需要传统方式下的固废处置程序，真正实现绿色环保可持续化发展。</w:t>
            </w:r>
          </w:p>
          <w:p w14:paraId="5FB81158" w14:textId="77777777" w:rsidR="007C4A06" w:rsidRPr="00380097" w:rsidRDefault="00E93E10" w:rsidP="00BD4FB0">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该技术自年初商业化应用以来，已陆续中标三个项目，这些项目不仅证明了我们的技术在不同环境下的适应性和有效性，而且也得到了业主的高度认可。随着技术的不断优化和升级，我们预计未来会有更多的项目采用我们的清淤技术，为更</w:t>
            </w:r>
            <w:r w:rsidRPr="00380097">
              <w:rPr>
                <w:rFonts w:ascii="Times New Roman" w:hAnsi="Times New Roman" w:cs="Times New Roman"/>
                <w:sz w:val="24"/>
                <w:lang w:val="en-US"/>
              </w:rPr>
              <w:lastRenderedPageBreak/>
              <w:t>多地区的水体治理贡献力量。</w:t>
            </w:r>
          </w:p>
          <w:p w14:paraId="400BD3F9" w14:textId="77777777" w:rsidR="007C4A06" w:rsidRPr="00380097" w:rsidRDefault="00E93E10" w:rsidP="00FE24ED">
            <w:pPr>
              <w:pStyle w:val="TableParagraph"/>
              <w:spacing w:line="360" w:lineRule="auto"/>
              <w:ind w:firstLineChars="200" w:firstLine="482"/>
              <w:rPr>
                <w:rFonts w:ascii="Times New Roman" w:hAnsi="Times New Roman" w:cs="Times New Roman"/>
                <w:b/>
                <w:bCs/>
                <w:sz w:val="24"/>
                <w:lang w:val="en-US"/>
              </w:rPr>
            </w:pPr>
            <w:r w:rsidRPr="00380097">
              <w:rPr>
                <w:rFonts w:ascii="Times New Roman" w:hAnsi="Times New Roman" w:cs="Times New Roman"/>
                <w:b/>
                <w:bCs/>
                <w:sz w:val="24"/>
                <w:lang w:val="en-US"/>
              </w:rPr>
              <w:t>5</w:t>
            </w:r>
            <w:r w:rsidRPr="00380097">
              <w:rPr>
                <w:rFonts w:ascii="Times New Roman" w:hAnsi="Times New Roman" w:cs="Times New Roman"/>
                <w:b/>
                <w:bCs/>
                <w:sz w:val="24"/>
                <w:lang w:val="en-US"/>
              </w:rPr>
              <w:t>、公司计划如何开展市值管理工作？</w:t>
            </w:r>
          </w:p>
          <w:p w14:paraId="75057151" w14:textId="77777777" w:rsidR="007C4A06" w:rsidRPr="00380097" w:rsidRDefault="00E93E10" w:rsidP="00FE24ED">
            <w:pPr>
              <w:pStyle w:val="TableParagraph"/>
              <w:spacing w:line="360" w:lineRule="auto"/>
              <w:ind w:firstLineChars="200" w:firstLine="482"/>
              <w:rPr>
                <w:rFonts w:ascii="Times New Roman" w:hAnsi="Times New Roman" w:cs="Times New Roman"/>
                <w:sz w:val="24"/>
                <w:lang w:val="en-US"/>
              </w:rPr>
            </w:pPr>
            <w:r w:rsidRPr="00380097">
              <w:rPr>
                <w:rFonts w:ascii="Times New Roman" w:hAnsi="Times New Roman" w:cs="Times New Roman"/>
                <w:b/>
                <w:bCs/>
                <w:sz w:val="24"/>
                <w:lang w:val="en-US"/>
              </w:rPr>
              <w:t>答：</w:t>
            </w:r>
            <w:r w:rsidRPr="00380097">
              <w:rPr>
                <w:rFonts w:ascii="Times New Roman" w:hAnsi="Times New Roman" w:cs="Times New Roman"/>
                <w:sz w:val="24"/>
                <w:lang w:val="en-US"/>
              </w:rPr>
              <w:t>公司董事长胡明明先生指出，资本市场具有非凡意义，若企业缺乏创新精神，则无须涉足资本市场。市值体现的是企业的未来发展潜力与创新能力。唯有不断创新，企业方能吸引资本市场的关注，并为社会创造更大的价值与增长。</w:t>
            </w:r>
          </w:p>
          <w:p w14:paraId="2BADA301" w14:textId="77777777"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作为上市公司，我们面向两大客户群体。首先，我们服务的业主群体专注于环境治理领域；其次，我们亦致力于满足资本市场投资者的需求。德林海公司极为重视投资者的回报，将遵循合规、健康且具有增值效应的策略来执行市值管理。</w:t>
            </w:r>
          </w:p>
          <w:p w14:paraId="0C7C6FB4" w14:textId="16BDF852" w:rsidR="007C4A06" w:rsidRPr="00380097" w:rsidRDefault="00E93E10" w:rsidP="00270B93">
            <w:pPr>
              <w:pStyle w:val="TableParagraph"/>
              <w:spacing w:line="360" w:lineRule="auto"/>
              <w:ind w:firstLineChars="200" w:firstLine="480"/>
              <w:rPr>
                <w:rFonts w:ascii="Times New Roman" w:hAnsi="Times New Roman" w:cs="Times New Roman"/>
                <w:lang w:val="en-US"/>
              </w:rPr>
            </w:pPr>
            <w:r w:rsidRPr="00380097">
              <w:rPr>
                <w:rFonts w:ascii="Times New Roman" w:hAnsi="Times New Roman" w:cs="Times New Roman"/>
                <w:sz w:val="24"/>
                <w:lang w:val="en-US"/>
              </w:rPr>
              <w:t>在市值管理领域，公司管理层始终给予高度重视，并持续不懈地努力。自上市以来，公司连续通过回购公司股份（累计回购</w:t>
            </w:r>
            <w:r w:rsidR="006F474E" w:rsidRPr="00380097">
              <w:rPr>
                <w:rFonts w:ascii="Times New Roman" w:hAnsi="Times New Roman" w:cs="Times New Roman"/>
                <w:sz w:val="24"/>
                <w:lang w:val="en-US"/>
              </w:rPr>
              <w:t>672.8049</w:t>
            </w:r>
            <w:r w:rsidRPr="00380097">
              <w:rPr>
                <w:rFonts w:ascii="Times New Roman" w:hAnsi="Times New Roman" w:cs="Times New Roman"/>
                <w:sz w:val="24"/>
                <w:lang w:val="en-US"/>
              </w:rPr>
              <w:t>万股，耗资约</w:t>
            </w:r>
            <w:r w:rsidRPr="00380097">
              <w:rPr>
                <w:rFonts w:ascii="Times New Roman" w:hAnsi="Times New Roman" w:cs="Times New Roman"/>
                <w:sz w:val="24"/>
                <w:lang w:val="en-US"/>
              </w:rPr>
              <w:t>1.</w:t>
            </w:r>
            <w:r w:rsidR="006F474E" w:rsidRPr="00380097">
              <w:rPr>
                <w:rFonts w:ascii="Times New Roman" w:hAnsi="Times New Roman" w:cs="Times New Roman"/>
                <w:sz w:val="24"/>
                <w:lang w:val="en-US"/>
              </w:rPr>
              <w:t>31</w:t>
            </w:r>
            <w:r w:rsidRPr="00380097">
              <w:rPr>
                <w:rFonts w:ascii="Times New Roman" w:hAnsi="Times New Roman" w:cs="Times New Roman"/>
                <w:sz w:val="24"/>
                <w:lang w:val="en-US"/>
              </w:rPr>
              <w:t>亿元）、注销部分回购股份（累计注销</w:t>
            </w:r>
            <w:r w:rsidRPr="00380097">
              <w:rPr>
                <w:rFonts w:ascii="Times New Roman" w:hAnsi="Times New Roman" w:cs="Times New Roman"/>
                <w:sz w:val="24"/>
                <w:lang w:val="en-US"/>
              </w:rPr>
              <w:t>281.064</w:t>
            </w:r>
            <w:r w:rsidRPr="00380097">
              <w:rPr>
                <w:rFonts w:ascii="Times New Roman" w:hAnsi="Times New Roman" w:cs="Times New Roman"/>
                <w:sz w:val="24"/>
                <w:lang w:val="en-US"/>
              </w:rPr>
              <w:t>万股）、持续分红（累计派发现金红利</w:t>
            </w:r>
            <w:r w:rsidRPr="00380097">
              <w:rPr>
                <w:rFonts w:ascii="Times New Roman" w:hAnsi="Times New Roman" w:cs="Times New Roman"/>
                <w:sz w:val="24"/>
                <w:lang w:val="en-US"/>
              </w:rPr>
              <w:t>1.32</w:t>
            </w:r>
            <w:r w:rsidRPr="00380097">
              <w:rPr>
                <w:rFonts w:ascii="Times New Roman" w:hAnsi="Times New Roman" w:cs="Times New Roman"/>
                <w:sz w:val="24"/>
                <w:lang w:val="en-US"/>
              </w:rPr>
              <w:t>亿元）等方式，增强市场信心，维护投资者的利益。</w:t>
            </w:r>
          </w:p>
          <w:p w14:paraId="1CD5F408" w14:textId="77777777" w:rsidR="007C4A06" w:rsidRPr="00380097" w:rsidRDefault="00E93E10" w:rsidP="00FE24ED">
            <w:pPr>
              <w:pStyle w:val="TableParagraph"/>
              <w:spacing w:line="360" w:lineRule="auto"/>
              <w:ind w:firstLineChars="200" w:firstLine="480"/>
              <w:rPr>
                <w:rFonts w:ascii="Times New Roman" w:hAnsi="Times New Roman" w:cs="Times New Roman"/>
                <w:sz w:val="24"/>
                <w:lang w:val="en-US"/>
              </w:rPr>
            </w:pPr>
            <w:r w:rsidRPr="00380097">
              <w:rPr>
                <w:rFonts w:ascii="Times New Roman" w:hAnsi="Times New Roman" w:cs="Times New Roman"/>
                <w:sz w:val="24"/>
                <w:lang w:val="en-US"/>
              </w:rPr>
              <w:t>此外，公司亦致力于线上、线下投资人交流会等互动活动，以使各类投资者深入了解德林海。公司期望通过市值管理与日常业务的相互促进，达成正向循环增长，利用资本的力量推动业务扩展，并通过业务增长吸引更多的资本投入。展望未来，公司计划投入更多的人力、物力和精力，采用更加多元化、系统化的方法推进市值管理计划，实现内外协同的整体系统性发展。</w:t>
            </w:r>
          </w:p>
        </w:tc>
      </w:tr>
      <w:tr w:rsidR="007C4A06" w:rsidRPr="00380097" w14:paraId="29F74F17" w14:textId="77777777">
        <w:trPr>
          <w:trHeight w:val="539"/>
          <w:jc w:val="center"/>
        </w:trPr>
        <w:tc>
          <w:tcPr>
            <w:tcW w:w="2904" w:type="dxa"/>
            <w:vAlign w:val="center"/>
          </w:tcPr>
          <w:p w14:paraId="2C9C560A" w14:textId="77777777" w:rsidR="007C4A06" w:rsidRPr="00380097" w:rsidRDefault="00E93E10">
            <w:pPr>
              <w:pStyle w:val="TableParagraph"/>
              <w:spacing w:before="93"/>
              <w:ind w:left="107"/>
              <w:jc w:val="left"/>
              <w:rPr>
                <w:rFonts w:ascii="Times New Roman" w:hAnsi="Times New Roman" w:cs="Times New Roman"/>
                <w:b/>
                <w:sz w:val="24"/>
              </w:rPr>
            </w:pPr>
            <w:r w:rsidRPr="00380097">
              <w:rPr>
                <w:rFonts w:ascii="Times New Roman" w:hAnsi="Times New Roman" w:cs="Times New Roman"/>
                <w:b/>
                <w:sz w:val="24"/>
              </w:rPr>
              <w:lastRenderedPageBreak/>
              <w:t>附件清单（如有）</w:t>
            </w:r>
          </w:p>
        </w:tc>
        <w:tc>
          <w:tcPr>
            <w:tcW w:w="6366" w:type="dxa"/>
            <w:vAlign w:val="center"/>
          </w:tcPr>
          <w:p w14:paraId="049D84AB" w14:textId="77777777" w:rsidR="007C4A06" w:rsidRPr="00380097" w:rsidRDefault="00E93E10">
            <w:pPr>
              <w:pStyle w:val="TableParagraph"/>
              <w:spacing w:before="93"/>
              <w:jc w:val="left"/>
              <w:rPr>
                <w:rFonts w:ascii="Times New Roman" w:hAnsi="Times New Roman" w:cs="Times New Roman"/>
                <w:sz w:val="24"/>
              </w:rPr>
            </w:pPr>
            <w:r w:rsidRPr="00380097">
              <w:rPr>
                <w:rFonts w:ascii="Times New Roman" w:hAnsi="Times New Roman" w:cs="Times New Roman"/>
                <w:sz w:val="24"/>
              </w:rPr>
              <w:t>无</w:t>
            </w:r>
          </w:p>
        </w:tc>
      </w:tr>
      <w:tr w:rsidR="007C4A06" w:rsidRPr="00380097" w14:paraId="50DB7DDD" w14:textId="77777777">
        <w:trPr>
          <w:trHeight w:val="571"/>
          <w:jc w:val="center"/>
        </w:trPr>
        <w:tc>
          <w:tcPr>
            <w:tcW w:w="2904" w:type="dxa"/>
            <w:vAlign w:val="center"/>
          </w:tcPr>
          <w:p w14:paraId="0FA1FD53" w14:textId="77777777" w:rsidR="007C4A06" w:rsidRPr="00380097" w:rsidRDefault="00E93E10">
            <w:pPr>
              <w:pStyle w:val="TableParagraph"/>
              <w:spacing w:before="93"/>
              <w:ind w:left="107"/>
              <w:jc w:val="left"/>
              <w:rPr>
                <w:rFonts w:ascii="Times New Roman" w:hAnsi="Times New Roman" w:cs="Times New Roman"/>
                <w:b/>
                <w:sz w:val="24"/>
              </w:rPr>
            </w:pPr>
            <w:r w:rsidRPr="00380097">
              <w:rPr>
                <w:rFonts w:ascii="Times New Roman" w:hAnsi="Times New Roman" w:cs="Times New Roman"/>
                <w:b/>
                <w:sz w:val="24"/>
              </w:rPr>
              <w:t>日期</w:t>
            </w:r>
          </w:p>
        </w:tc>
        <w:tc>
          <w:tcPr>
            <w:tcW w:w="6366" w:type="dxa"/>
            <w:vAlign w:val="center"/>
          </w:tcPr>
          <w:p w14:paraId="54801611" w14:textId="77777777" w:rsidR="007C4A06" w:rsidRPr="00380097" w:rsidRDefault="00E93E10">
            <w:pPr>
              <w:pStyle w:val="TableParagraph"/>
              <w:spacing w:before="93"/>
              <w:jc w:val="left"/>
              <w:rPr>
                <w:rFonts w:ascii="Times New Roman" w:hAnsi="Times New Roman" w:cs="Times New Roman"/>
                <w:bCs/>
                <w:sz w:val="24"/>
              </w:rPr>
            </w:pPr>
            <w:r w:rsidRPr="00380097">
              <w:rPr>
                <w:rFonts w:ascii="Times New Roman" w:hAnsi="Times New Roman" w:cs="Times New Roman"/>
                <w:bCs/>
                <w:sz w:val="24"/>
              </w:rPr>
              <w:t>2024</w:t>
            </w:r>
            <w:r w:rsidRPr="00380097">
              <w:rPr>
                <w:rFonts w:ascii="Times New Roman" w:hAnsi="Times New Roman" w:cs="Times New Roman"/>
                <w:bCs/>
                <w:sz w:val="24"/>
              </w:rPr>
              <w:t>年</w:t>
            </w:r>
            <w:r w:rsidRPr="00380097">
              <w:rPr>
                <w:rFonts w:ascii="Times New Roman" w:hAnsi="Times New Roman" w:cs="Times New Roman"/>
                <w:bCs/>
                <w:sz w:val="24"/>
              </w:rPr>
              <w:t>12</w:t>
            </w:r>
            <w:r w:rsidRPr="00380097">
              <w:rPr>
                <w:rFonts w:ascii="Times New Roman" w:hAnsi="Times New Roman" w:cs="Times New Roman"/>
                <w:bCs/>
                <w:sz w:val="24"/>
              </w:rPr>
              <w:t>月</w:t>
            </w:r>
            <w:r w:rsidRPr="00380097">
              <w:rPr>
                <w:rFonts w:ascii="Times New Roman" w:hAnsi="Times New Roman" w:cs="Times New Roman"/>
                <w:bCs/>
                <w:sz w:val="24"/>
              </w:rPr>
              <w:t>2</w:t>
            </w:r>
            <w:r w:rsidRPr="00380097">
              <w:rPr>
                <w:rFonts w:ascii="Times New Roman" w:hAnsi="Times New Roman" w:cs="Times New Roman"/>
                <w:bCs/>
                <w:sz w:val="24"/>
              </w:rPr>
              <w:t>日</w:t>
            </w:r>
          </w:p>
        </w:tc>
      </w:tr>
    </w:tbl>
    <w:p w14:paraId="1ACDBC4C" w14:textId="77777777" w:rsidR="007C4A06" w:rsidRPr="00380097" w:rsidRDefault="00E93E10">
      <w:pPr>
        <w:widowControl/>
        <w:wordWrap w:val="0"/>
        <w:spacing w:line="360" w:lineRule="auto"/>
        <w:ind w:firstLineChars="200" w:firstLine="480"/>
        <w:jc w:val="right"/>
        <w:rPr>
          <w:rFonts w:ascii="Times New Roman" w:eastAsia="楷体" w:hAnsi="Times New Roman" w:cs="Times New Roman"/>
          <w:color w:val="000000"/>
          <w:kern w:val="0"/>
          <w:sz w:val="24"/>
          <w:lang w:bidi="ar"/>
        </w:rPr>
      </w:pPr>
      <w:r w:rsidRPr="00380097">
        <w:rPr>
          <w:rFonts w:ascii="Times New Roman" w:eastAsia="楷体" w:hAnsi="Times New Roman" w:cs="Times New Roman"/>
          <w:color w:val="000000"/>
          <w:kern w:val="0"/>
          <w:sz w:val="24"/>
          <w:lang w:bidi="ar"/>
        </w:rPr>
        <w:t xml:space="preserve">     </w:t>
      </w:r>
    </w:p>
    <w:sectPr w:rsidR="007C4A06" w:rsidRPr="0038009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683B8D35-53D4-41FC-B0A7-20DA095B3C97}"/>
    <w:embedBold r:id="rId2" w:subsetted="1" w:fontKey="{D0C22C89-CC9C-46D3-87CB-BFEDAFC19B40}"/>
  </w:font>
  <w:font w:name="Segoe UI Symbol">
    <w:panose1 w:val="020B0502040204020203"/>
    <w:charset w:val="00"/>
    <w:family w:val="swiss"/>
    <w:pitch w:val="variable"/>
    <w:sig w:usb0="800001E3" w:usb1="1200FFEF" w:usb2="00040000" w:usb3="00000000" w:csb0="00000001" w:csb1="00000000"/>
    <w:embedRegular r:id="rId3" w:subsetted="1" w:fontKey="{320F758F-585E-4524-BD37-966A302FF19F}"/>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3NWJiMWJhMmI2MWU0MDczMjhjZGNiOGMwYWRlMWEifQ=="/>
  </w:docVars>
  <w:rsids>
    <w:rsidRoot w:val="5CDF3DD9"/>
    <w:rsid w:val="00002C07"/>
    <w:rsid w:val="000159DB"/>
    <w:rsid w:val="0002570E"/>
    <w:rsid w:val="00037734"/>
    <w:rsid w:val="000424D2"/>
    <w:rsid w:val="000835A8"/>
    <w:rsid w:val="000846A8"/>
    <w:rsid w:val="000A345B"/>
    <w:rsid w:val="000C72FA"/>
    <w:rsid w:val="00104444"/>
    <w:rsid w:val="00110843"/>
    <w:rsid w:val="001347F1"/>
    <w:rsid w:val="001C3013"/>
    <w:rsid w:val="0020726A"/>
    <w:rsid w:val="0023239C"/>
    <w:rsid w:val="00233EFA"/>
    <w:rsid w:val="002572E2"/>
    <w:rsid w:val="00270B93"/>
    <w:rsid w:val="0028091D"/>
    <w:rsid w:val="00291E2E"/>
    <w:rsid w:val="00292D29"/>
    <w:rsid w:val="002D363E"/>
    <w:rsid w:val="002E0911"/>
    <w:rsid w:val="002F5651"/>
    <w:rsid w:val="002F57DE"/>
    <w:rsid w:val="00302A45"/>
    <w:rsid w:val="00310617"/>
    <w:rsid w:val="00321CDB"/>
    <w:rsid w:val="00362F38"/>
    <w:rsid w:val="00380097"/>
    <w:rsid w:val="003F0C30"/>
    <w:rsid w:val="0040024A"/>
    <w:rsid w:val="00440A23"/>
    <w:rsid w:val="004B27D8"/>
    <w:rsid w:val="004F0764"/>
    <w:rsid w:val="004F68A6"/>
    <w:rsid w:val="004F75CB"/>
    <w:rsid w:val="00501BB5"/>
    <w:rsid w:val="00510E9A"/>
    <w:rsid w:val="0052085A"/>
    <w:rsid w:val="00544F93"/>
    <w:rsid w:val="005756B9"/>
    <w:rsid w:val="005871FE"/>
    <w:rsid w:val="005A4B99"/>
    <w:rsid w:val="00602DCA"/>
    <w:rsid w:val="00622514"/>
    <w:rsid w:val="00653C98"/>
    <w:rsid w:val="0067202F"/>
    <w:rsid w:val="006770B4"/>
    <w:rsid w:val="006823AF"/>
    <w:rsid w:val="006B0B7C"/>
    <w:rsid w:val="006F2D1A"/>
    <w:rsid w:val="006F474E"/>
    <w:rsid w:val="00705BA8"/>
    <w:rsid w:val="00764252"/>
    <w:rsid w:val="007B5907"/>
    <w:rsid w:val="007C4A06"/>
    <w:rsid w:val="007D0E63"/>
    <w:rsid w:val="007D3B05"/>
    <w:rsid w:val="0081678F"/>
    <w:rsid w:val="00863896"/>
    <w:rsid w:val="008658E1"/>
    <w:rsid w:val="00874B8D"/>
    <w:rsid w:val="00896050"/>
    <w:rsid w:val="008B3EBE"/>
    <w:rsid w:val="008C67BB"/>
    <w:rsid w:val="008E6569"/>
    <w:rsid w:val="00930F76"/>
    <w:rsid w:val="0093221B"/>
    <w:rsid w:val="00933473"/>
    <w:rsid w:val="00952697"/>
    <w:rsid w:val="0097459C"/>
    <w:rsid w:val="009F2965"/>
    <w:rsid w:val="00A609AA"/>
    <w:rsid w:val="00A9410B"/>
    <w:rsid w:val="00AA5E45"/>
    <w:rsid w:val="00AC2776"/>
    <w:rsid w:val="00AD2200"/>
    <w:rsid w:val="00AD2350"/>
    <w:rsid w:val="00AF0F9E"/>
    <w:rsid w:val="00AF4F27"/>
    <w:rsid w:val="00B43931"/>
    <w:rsid w:val="00B44392"/>
    <w:rsid w:val="00B65B04"/>
    <w:rsid w:val="00B70F92"/>
    <w:rsid w:val="00B97A37"/>
    <w:rsid w:val="00BB285E"/>
    <w:rsid w:val="00BC4450"/>
    <w:rsid w:val="00BD4FB0"/>
    <w:rsid w:val="00BD5F45"/>
    <w:rsid w:val="00BD7DD2"/>
    <w:rsid w:val="00C04F5B"/>
    <w:rsid w:val="00C262B4"/>
    <w:rsid w:val="00C341DE"/>
    <w:rsid w:val="00C3788A"/>
    <w:rsid w:val="00C57762"/>
    <w:rsid w:val="00C73BF3"/>
    <w:rsid w:val="00C84C20"/>
    <w:rsid w:val="00CA3CC9"/>
    <w:rsid w:val="00D50974"/>
    <w:rsid w:val="00DA20F9"/>
    <w:rsid w:val="00E33179"/>
    <w:rsid w:val="00E700A9"/>
    <w:rsid w:val="00E93E10"/>
    <w:rsid w:val="00EB5E58"/>
    <w:rsid w:val="00EE3793"/>
    <w:rsid w:val="00F055B9"/>
    <w:rsid w:val="00F1692E"/>
    <w:rsid w:val="00F56109"/>
    <w:rsid w:val="00F57AEA"/>
    <w:rsid w:val="00F60B8C"/>
    <w:rsid w:val="00F708E5"/>
    <w:rsid w:val="00F969C2"/>
    <w:rsid w:val="00FA1462"/>
    <w:rsid w:val="00FB0CD2"/>
    <w:rsid w:val="00FE24ED"/>
    <w:rsid w:val="019D73AC"/>
    <w:rsid w:val="01AF01D4"/>
    <w:rsid w:val="08FB7D0A"/>
    <w:rsid w:val="0BF51686"/>
    <w:rsid w:val="10851396"/>
    <w:rsid w:val="14106672"/>
    <w:rsid w:val="14305E5E"/>
    <w:rsid w:val="1E9014CE"/>
    <w:rsid w:val="22CB61DA"/>
    <w:rsid w:val="250E3633"/>
    <w:rsid w:val="28A31429"/>
    <w:rsid w:val="338871D2"/>
    <w:rsid w:val="38324446"/>
    <w:rsid w:val="40E65FC9"/>
    <w:rsid w:val="4162732D"/>
    <w:rsid w:val="4AF57B88"/>
    <w:rsid w:val="50A54F35"/>
    <w:rsid w:val="571124CB"/>
    <w:rsid w:val="57242D62"/>
    <w:rsid w:val="5B03028C"/>
    <w:rsid w:val="5CDF3DD9"/>
    <w:rsid w:val="5E0551B1"/>
    <w:rsid w:val="638766EA"/>
    <w:rsid w:val="65AA6EAC"/>
    <w:rsid w:val="675D7F82"/>
    <w:rsid w:val="686E60A6"/>
    <w:rsid w:val="6D862208"/>
    <w:rsid w:val="6F3531A8"/>
    <w:rsid w:val="7065622B"/>
    <w:rsid w:val="777F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34364"/>
  <w15:docId w15:val="{91636EE3-0C54-457B-B801-C1037CAA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paragraph" w:customStyle="1" w:styleId="TableParagraph">
    <w:name w:val="Table Paragraph"/>
    <w:basedOn w:val="a"/>
    <w:uiPriority w:val="1"/>
    <w:qFormat/>
    <w:rPr>
      <w:rFonts w:ascii="楷体" w:eastAsia="楷体" w:hAnsi="楷体" w:cs="楷体"/>
      <w:lang w:val="zh-CN" w:bidi="zh-CN"/>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15">
    <w:name w:val="15"/>
    <w:basedOn w:val="a0"/>
    <w:autoRedefine/>
    <w:qFormat/>
    <w:rPr>
      <w:rFonts w:ascii="宋体" w:eastAsia="宋体" w:hAnsi="宋体" w:hint="eastAsia"/>
      <w:color w:val="000000"/>
      <w:sz w:val="22"/>
      <w:szCs w:val="22"/>
    </w:rPr>
  </w:style>
  <w:style w:type="paragraph" w:styleId="ae">
    <w:name w:val="Revision"/>
    <w:hidden/>
    <w:uiPriority w:val="99"/>
    <w:unhideWhenUsed/>
    <w:rsid w:val="00FE24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1B960C1-B868-41EE-8B27-C817A5A00795}">
  <ds:schemaRefs>
    <ds:schemaRef ds:uri="http://www.yonyou.com/relation"/>
  </ds:schemaRefs>
</ds:datastoreItem>
</file>

<file path=customXml/itemProps2.xml><?xml version="1.0" encoding="utf-8"?>
<ds:datastoreItem xmlns:ds="http://schemas.openxmlformats.org/officeDocument/2006/customXml" ds:itemID="{30DBD88F-6A91-4D4F-8677-4583C5962BF9}">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LYYYF</dc:creator>
  <cp:lastModifiedBy>sl</cp:lastModifiedBy>
  <cp:revision>13</cp:revision>
  <cp:lastPrinted>2024-12-03T08:54:00Z</cp:lastPrinted>
  <dcterms:created xsi:type="dcterms:W3CDTF">2024-12-03T08:54:00Z</dcterms:created>
  <dcterms:modified xsi:type="dcterms:W3CDTF">2024-12-03T09:08:00Z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233CE139A74842A3B06053291C96B232_12</vt:lpwstr>
  </property>
</Properties>
</file>