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sans-serif" w:hAnsi="sans-serif" w:eastAsia="sans-serif" w:cs="sans-serif"/>
          <w:sz w:val="28"/>
          <w:szCs w:val="28"/>
          <w:shd w:val="clear" w:color="auto" w:fill="FFFFFF"/>
        </w:rPr>
      </w:pPr>
      <w:r>
        <w:rPr>
          <w:rFonts w:ascii="sans-serif" w:hAnsi="sans-serif" w:eastAsia="sans-serif" w:cs="sans-serif"/>
          <w:b/>
          <w:bCs/>
          <w:sz w:val="32"/>
          <w:szCs w:val="32"/>
          <w:shd w:val="clear" w:color="auto" w:fill="FFFFFF"/>
        </w:rPr>
        <w:t>投资者关系活动记录表</w:t>
      </w:r>
    </w:p>
    <w:p>
      <w:pPr>
        <w:jc w:val="left"/>
        <w:rPr>
          <w:rFonts w:hint="default" w:ascii="Times New Roman" w:hAnsi="Times New Roman" w:eastAsia="宋体" w:cs="Times New Roman"/>
          <w:sz w:val="24"/>
          <w:shd w:val="clear" w:color="auto" w:fill="FFFFFF"/>
          <w:lang w:val="en-US" w:eastAsia="zh-CN"/>
        </w:rPr>
      </w:pPr>
      <w:r>
        <w:rPr>
          <w:rFonts w:hint="eastAsia" w:ascii="sans-serif" w:hAnsi="sans-serif" w:eastAsia="sans-serif" w:cs="sans-serif"/>
          <w:sz w:val="24"/>
          <w:shd w:val="clear" w:color="auto" w:fill="FFFFFF"/>
        </w:rPr>
        <w:t>股票名称：</w:t>
      </w:r>
      <w:r>
        <w:rPr>
          <w:rFonts w:hint="eastAsia" w:ascii="sans-serif" w:hAnsi="sans-serif" w:eastAsia="宋体" w:cs="sans-serif"/>
          <w:sz w:val="24"/>
          <w:shd w:val="clear" w:color="auto" w:fill="FFFFFF"/>
        </w:rPr>
        <w:t xml:space="preserve">鼎通科技           </w:t>
      </w:r>
      <w:r>
        <w:rPr>
          <w:rFonts w:hint="eastAsia" w:ascii="sans-serif" w:hAnsi="sans-serif" w:eastAsia="sans-serif" w:cs="sans-serif"/>
          <w:sz w:val="24"/>
          <w:shd w:val="clear" w:color="auto" w:fill="FFFFFF"/>
        </w:rPr>
        <w:t>股票代码：</w:t>
      </w:r>
      <w:r>
        <w:rPr>
          <w:rFonts w:ascii="Times New Roman" w:hAnsi="Times New Roman" w:eastAsia="宋体" w:cs="Times New Roman"/>
          <w:sz w:val="24"/>
          <w:shd w:val="clear" w:color="auto" w:fill="FFFFFF"/>
        </w:rPr>
        <w:t xml:space="preserve">688668 </w:t>
      </w:r>
      <w:r>
        <w:rPr>
          <w:rFonts w:hint="eastAsia" w:ascii="Times New Roman" w:hAnsi="Times New Roman" w:eastAsia="宋体" w:cs="Times New Roman"/>
          <w:sz w:val="24"/>
          <w:shd w:val="clear" w:color="auto" w:fill="FFFFFF"/>
        </w:rPr>
        <w:t xml:space="preserve">       </w:t>
      </w:r>
      <w:r>
        <w:rPr>
          <w:rFonts w:ascii="Times New Roman" w:hAnsi="Times New Roman" w:eastAsia="宋体" w:cs="Times New Roman"/>
          <w:sz w:val="24"/>
          <w:shd w:val="clear" w:color="auto" w:fill="FFFFFF"/>
        </w:rPr>
        <w:t xml:space="preserve"> </w:t>
      </w:r>
      <w:r>
        <w:rPr>
          <w:rFonts w:hint="eastAsia" w:ascii="sans-serif" w:hAnsi="sans-serif" w:eastAsia="sans-serif" w:cs="sans-serif"/>
          <w:sz w:val="24"/>
          <w:shd w:val="clear" w:color="auto" w:fill="FFFFFF"/>
        </w:rPr>
        <w:t>编号：</w:t>
      </w:r>
      <w:r>
        <w:rPr>
          <w:rFonts w:hint="default" w:ascii="Times New Roman" w:hAnsi="Times New Roman" w:eastAsia="宋体" w:cs="Times New Roman"/>
          <w:sz w:val="24"/>
          <w:shd w:val="clear" w:color="auto" w:fill="FFFFFF"/>
          <w:lang w:val="en-US" w:eastAsia="zh-CN"/>
        </w:rPr>
        <w:t>202</w:t>
      </w:r>
      <w:r>
        <w:rPr>
          <w:rFonts w:hint="eastAsia" w:ascii="Times New Roman" w:hAnsi="Times New Roman" w:eastAsia="宋体" w:cs="Times New Roman"/>
          <w:sz w:val="24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hd w:val="clear" w:color="auto" w:fill="FFFFFF"/>
          <w:lang w:val="en-US" w:eastAsia="zh-CN"/>
        </w:rPr>
        <w:t>-00</w:t>
      </w:r>
      <w:r>
        <w:rPr>
          <w:rFonts w:hint="eastAsia" w:ascii="Times New Roman" w:hAnsi="Times New Roman" w:eastAsia="宋体" w:cs="Times New Roman"/>
          <w:sz w:val="24"/>
          <w:shd w:val="clear" w:color="auto" w:fill="FFFFFF"/>
          <w:lang w:val="en-US" w:eastAsia="zh-CN"/>
        </w:rPr>
        <w:t>1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4"/>
        <w:gridCol w:w="6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2304" w:type="dxa"/>
            <w:vAlign w:val="center"/>
          </w:tcPr>
          <w:p>
            <w:pPr>
              <w:jc w:val="center"/>
              <w:rPr>
                <w:rFonts w:ascii="sans-serif" w:hAnsi="sans-serif" w:eastAsia="sans-serif" w:cs="sans-serif"/>
                <w:szCs w:val="21"/>
                <w:shd w:val="clear" w:color="auto" w:fill="FFFFFF"/>
              </w:rPr>
            </w:pPr>
            <w:r>
              <w:rPr>
                <w:rFonts w:ascii="sans-serif" w:hAnsi="sans-serif" w:eastAsia="sans-serif" w:cs="sans-serif"/>
                <w:szCs w:val="21"/>
                <w:shd w:val="clear" w:color="auto" w:fill="FFFFFF"/>
              </w:rPr>
              <w:t>投资者关系活动类别</w:t>
            </w:r>
          </w:p>
        </w:tc>
        <w:tc>
          <w:tcPr>
            <w:tcW w:w="6218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Cs w:val="21"/>
                <w:shd w:val="clear" w:color="auto" w:fill="FFFFFF"/>
              </w:rPr>
              <w:sym w:font="Wingdings 2" w:char="0052"/>
            </w:r>
            <w:r>
              <w:rPr>
                <w:rFonts w:hint="eastAsia" w:asciiTheme="minorEastAsia" w:hAnsiTheme="minorEastAsia" w:cstheme="minorEastAsia"/>
                <w:szCs w:val="21"/>
                <w:shd w:val="clear" w:color="auto" w:fill="FFFFFF"/>
              </w:rPr>
              <w:t xml:space="preserve">特定对象调研     </w:t>
            </w:r>
            <w:r>
              <w:rPr>
                <w:rFonts w:hint="eastAsia" w:asciiTheme="minorEastAsia" w:hAnsiTheme="minorEastAsia" w:cstheme="minorEastAsia"/>
                <w:szCs w:val="21"/>
                <w:shd w:val="clear" w:color="auto" w:fill="FFFFFF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Cs w:val="21"/>
                <w:shd w:val="clear" w:color="auto" w:fill="FFFFFF"/>
              </w:rPr>
              <w:t xml:space="preserve">分析师会议    </w:t>
            </w:r>
            <w:r>
              <w:rPr>
                <w:rFonts w:hint="eastAsia" w:asciiTheme="minorEastAsia" w:hAnsiTheme="minorEastAsia" w:cstheme="minorEastAsia"/>
                <w:szCs w:val="21"/>
                <w:shd w:val="clear" w:color="auto" w:fill="FFFFFF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Cs w:val="21"/>
                <w:shd w:val="clear" w:color="auto" w:fill="FFFFFF"/>
                <w:lang w:eastAsia="zh-CN"/>
              </w:rPr>
              <w:t>电话会议</w:t>
            </w:r>
          </w:p>
          <w:p>
            <w:pPr>
              <w:jc w:val="left"/>
              <w:rPr>
                <w:rFonts w:asciiTheme="minorEastAsia" w:hAnsiTheme="minorEastAsia" w:cs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Cs w:val="21"/>
                <w:shd w:val="clear" w:color="auto" w:fill="FFFFFF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Cs w:val="21"/>
                <w:shd w:val="clear" w:color="auto" w:fill="FFFFFF"/>
              </w:rPr>
              <w:t xml:space="preserve">媒体采访         </w:t>
            </w:r>
            <w:r>
              <w:rPr>
                <w:rFonts w:hint="eastAsia" w:asciiTheme="minorEastAsia" w:hAnsiTheme="minorEastAsia" w:cstheme="minorEastAsia"/>
                <w:szCs w:val="21"/>
                <w:shd w:val="clear" w:color="auto" w:fill="FFFFFF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Cs w:val="21"/>
                <w:shd w:val="clear" w:color="auto" w:fill="FFFFFF"/>
              </w:rPr>
              <w:t xml:space="preserve">业绩说明会    </w:t>
            </w:r>
            <w:r>
              <w:rPr>
                <w:rFonts w:hint="eastAsia" w:asciiTheme="minorEastAsia" w:hAnsiTheme="minorEastAsia" w:cstheme="minorEastAsia"/>
                <w:szCs w:val="21"/>
                <w:shd w:val="clear" w:color="auto" w:fill="FFFFFF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Cs w:val="21"/>
                <w:shd w:val="clear" w:color="auto" w:fill="FFFFFF"/>
              </w:rPr>
              <w:t xml:space="preserve">新闻发布会  </w:t>
            </w:r>
          </w:p>
          <w:p>
            <w:pPr>
              <w:rPr>
                <w:rFonts w:hint="eastAsia" w:ascii="sans-serif" w:hAnsi="sans-serif" w:eastAsia="宋体" w:cs="sans-serif"/>
                <w:sz w:val="24"/>
                <w:u w:val="single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Cs w:val="21"/>
                <w:shd w:val="clear" w:color="auto" w:fill="FFFFFF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Cs w:val="21"/>
                <w:shd w:val="clear" w:color="auto" w:fill="FFFFFF"/>
              </w:rPr>
              <w:t xml:space="preserve">路演活动         </w:t>
            </w:r>
            <w:r>
              <w:rPr>
                <w:rFonts w:hint="eastAsia" w:asciiTheme="minorEastAsia" w:hAnsiTheme="minorEastAsia" w:cstheme="minorEastAsia"/>
                <w:szCs w:val="21"/>
                <w:shd w:val="clear" w:color="auto" w:fill="FFFFFF"/>
              </w:rPr>
              <w:sym w:font="Wingdings 2" w:char="0052"/>
            </w:r>
            <w:r>
              <w:rPr>
                <w:rFonts w:hint="eastAsia" w:asciiTheme="minorEastAsia" w:hAnsiTheme="minorEastAsia" w:cstheme="minorEastAsia"/>
                <w:szCs w:val="21"/>
                <w:shd w:val="clear" w:color="auto" w:fill="FFFFFF"/>
              </w:rPr>
              <w:t xml:space="preserve">现场参观      </w:t>
            </w:r>
            <w:r>
              <w:rPr>
                <w:rFonts w:hint="eastAsia" w:asciiTheme="minorEastAsia" w:hAnsiTheme="minorEastAsia" w:cstheme="minorEastAsia"/>
                <w:szCs w:val="21"/>
                <w:shd w:val="clear" w:color="auto" w:fill="FFFFFF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Cs w:val="21"/>
                <w:shd w:val="clear" w:color="auto" w:fill="FFFFFF"/>
              </w:rPr>
              <w:t>其他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  <w:shd w:val="clear" w:color="auto" w:fill="FFFFFF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2304" w:type="dxa"/>
            <w:vAlign w:val="center"/>
          </w:tcPr>
          <w:p>
            <w:pPr>
              <w:jc w:val="center"/>
              <w:rPr>
                <w:rFonts w:ascii="sans-serif" w:hAnsi="sans-serif" w:eastAsia="sans-serif" w:cs="sans-serif"/>
                <w:szCs w:val="21"/>
                <w:shd w:val="clear" w:color="auto" w:fill="FFFFFF"/>
              </w:rPr>
            </w:pPr>
            <w:r>
              <w:rPr>
                <w:rFonts w:ascii="sans-serif" w:hAnsi="sans-serif" w:eastAsia="sans-serif" w:cs="sans-serif"/>
                <w:szCs w:val="21"/>
                <w:shd w:val="clear" w:color="auto" w:fill="FFFFFF"/>
              </w:rPr>
              <w:t>参与单位名称及人员姓名</w:t>
            </w:r>
          </w:p>
        </w:tc>
        <w:tc>
          <w:tcPr>
            <w:tcW w:w="6218" w:type="dxa"/>
            <w:vAlign w:val="center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2025年1月7日 14:00-15:30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  <w:t>天风证券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兴业证券、中航基金 、易方达基金、新华基金 、交银基金、前海开源、国联基金、浦银安盛、长江资管、光大资管 、玄元投资、创金合信、东证资管、鹏华基金、交银基金、世纪证券、贝莱德基金、合远基金、宁波数法、红骅投资、融通基金、金科控股、睿扬资本、明源私募、源峰基金</w:t>
            </w:r>
          </w:p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2025年1月9日 14:00-15:00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东莞证券、广东晖弘、广东燊茂、朋合科技、潮金投资</w:t>
            </w:r>
          </w:p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2025年1月10日 11:00-12:00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  <w:t>中信证券、瑞华投资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2025年1月14日 15:00-16:00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  <w:t>嘉实基金、华泰证券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04" w:type="dxa"/>
            <w:vAlign w:val="center"/>
          </w:tcPr>
          <w:p>
            <w:pPr>
              <w:jc w:val="center"/>
              <w:rPr>
                <w:rFonts w:ascii="sans-serif" w:hAnsi="sans-serif" w:eastAsia="sans-serif" w:cs="sans-serif"/>
                <w:szCs w:val="21"/>
                <w:shd w:val="clear" w:color="auto" w:fill="FFFFFF"/>
              </w:rPr>
            </w:pPr>
            <w:r>
              <w:rPr>
                <w:rFonts w:ascii="sans-serif" w:hAnsi="sans-serif" w:eastAsia="sans-serif" w:cs="sans-serif"/>
                <w:szCs w:val="21"/>
                <w:shd w:val="clear" w:color="auto" w:fill="FFFFFF"/>
              </w:rPr>
              <w:t>时间</w:t>
            </w:r>
          </w:p>
        </w:tc>
        <w:tc>
          <w:tcPr>
            <w:tcW w:w="6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2025年1月7日  14:00-15:30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2025年1月9日  14:00-15:00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2025年1月10日 11:00-12:00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  <w:t>2025年1月14日 15:00-16:00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sans-serif" w:hAnsi="sans-serif" w:eastAsia="宋体" w:cs="sans-serif"/>
                <w:szCs w:val="21"/>
                <w:shd w:val="clear" w:color="auto" w:fill="FFFFFF"/>
              </w:rPr>
            </w:pPr>
            <w:r>
              <w:rPr>
                <w:rFonts w:hint="eastAsia" w:ascii="sans-serif" w:hAnsi="sans-serif" w:eastAsia="宋体" w:cs="sans-serif"/>
                <w:szCs w:val="21"/>
                <w:shd w:val="clear" w:color="auto" w:fill="FFFFFF"/>
              </w:rPr>
              <w:t>地点</w:t>
            </w:r>
          </w:p>
        </w:tc>
        <w:tc>
          <w:tcPr>
            <w:tcW w:w="6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2025年1月7日  现场调研公司会议室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2025年1月9日  现场调研公司会议室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2025年1月10日 现场调研公司会议室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  <w:t xml:space="preserve">2025年1月14日 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现场调研公司会议室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04" w:type="dxa"/>
            <w:vAlign w:val="center"/>
          </w:tcPr>
          <w:p>
            <w:pPr>
              <w:jc w:val="center"/>
              <w:rPr>
                <w:rFonts w:ascii="sans-serif" w:hAnsi="sans-serif" w:eastAsia="sans-serif" w:cs="sans-serif"/>
                <w:szCs w:val="21"/>
                <w:shd w:val="clear" w:color="auto" w:fill="FFFFFF"/>
              </w:rPr>
            </w:pPr>
            <w:r>
              <w:rPr>
                <w:rFonts w:ascii="sans-serif" w:hAnsi="sans-serif" w:eastAsia="sans-serif" w:cs="sans-serif"/>
                <w:szCs w:val="21"/>
                <w:shd w:val="clear" w:color="auto" w:fill="FFFFFF"/>
              </w:rPr>
              <w:t>公司接待人员姓名</w:t>
            </w:r>
          </w:p>
        </w:tc>
        <w:tc>
          <w:tcPr>
            <w:tcW w:w="6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董事长、总经理：王成海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董事会秘书：王晓兰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财务总监：陈公平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eastAsia="zh-CN"/>
              </w:rPr>
              <w:t>证券代表：严梦婷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304" w:type="dxa"/>
            <w:vAlign w:val="center"/>
          </w:tcPr>
          <w:p>
            <w:pPr>
              <w:jc w:val="center"/>
              <w:rPr>
                <w:rFonts w:ascii="sans-serif" w:hAnsi="sans-serif" w:eastAsia="sans-serif" w:cs="sans-serif"/>
                <w:szCs w:val="21"/>
                <w:shd w:val="clear" w:color="auto" w:fill="FFFFFF"/>
              </w:rPr>
            </w:pPr>
            <w:r>
              <w:rPr>
                <w:rFonts w:ascii="sans-serif" w:hAnsi="sans-serif" w:eastAsia="sans-serif" w:cs="sans-serif"/>
                <w:szCs w:val="21"/>
                <w:shd w:val="clear" w:color="auto" w:fill="FFFFFF"/>
              </w:rPr>
              <w:t>投资者关系活动主要内容介绍</w:t>
            </w:r>
          </w:p>
        </w:tc>
        <w:tc>
          <w:tcPr>
            <w:tcW w:w="6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请问美国政府后续加增关税的话对公司有没有影响？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答：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尊敬的投资者，您好，公司目前生产的产品主要是交付给安费诺、莫仕国内子公司，再由其子公司进行出口，谢谢。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请问公司一季度的情况怎么样？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答：尊敬的投资者，您好，目前客户需求旺盛，一季度在手订单充足，公司在不断补充生产人员为春节做准备。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请问公司报表的委外生产是指什么产品？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答：尊敬的投资者，您好，公司的委外产品指电镀，公司所有的电镀都需要委外，因为电镀会有环保资质的要求，排污等都会集中到特定的工业园。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请问公司24年112G产品出了多少货？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答：尊敬的投资者，您好，公司112G产品从24年二季度开始上量，三四季度的需求还是比较稳定的，从二三十万套，逐渐提升到现在每个月五十万套左右。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请问马来西亚子公司目前的进度怎么样？预计今年能够贡献多少营收？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答：尊敬的投资者，您好，马来西亚子公司目前已接了很多项目，并在逐渐排产，</w:t>
            </w: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预计在2025年一季度会开始量产。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请问最新的CPO内部结构对公司产品会造成影响吗？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答：尊敬的投资者，您好，CPO是属于光模板内部结构的变动，对Cage没有很大的影响，谢谢。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请问公司最近减持是什么情况？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答:尊敬的投资者，您好，公司最近减持是员工持股平台的减持，由于员工持有IPO前的股票已有6、7年时间，根据自身资金需求需要减持，本次减持不涉及控股股东和董监高。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能否介绍一下公司业务情况？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答：尊敬的投资者，您好，公司主要有两大业务板块，通讯连接器和汽车连接器，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highlight w:val="none"/>
                <w:lang w:val="en-US" w:eastAsia="zh-CN"/>
              </w:rPr>
              <w:t>其中高速通讯占比较大，随着AI的高速发展，24年的主要增长点来自于高速通讯产品的需求增长；对于汽车业务，公司24年仍然以比亚迪为主要增长点，公司在24年上半年对汽车业务进行了部分产品结构的调整，目前三四季度汽车业务的盈利水平表现的相对较好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304" w:type="dxa"/>
            <w:vAlign w:val="center"/>
          </w:tcPr>
          <w:p>
            <w:pPr>
              <w:jc w:val="center"/>
              <w:rPr>
                <w:rFonts w:ascii="sans-serif" w:hAnsi="sans-serif" w:eastAsia="sans-serif" w:cs="sans-serif"/>
                <w:szCs w:val="21"/>
                <w:shd w:val="clear" w:color="auto" w:fill="FFFFFF"/>
              </w:rPr>
            </w:pPr>
            <w:r>
              <w:rPr>
                <w:rFonts w:ascii="sans-serif" w:hAnsi="sans-serif" w:eastAsia="sans-serif" w:cs="sans-serif"/>
                <w:szCs w:val="21"/>
                <w:shd w:val="clear" w:color="auto" w:fill="FFFFFF"/>
              </w:rPr>
              <w:t>附件清单（如有）</w:t>
            </w:r>
          </w:p>
        </w:tc>
        <w:tc>
          <w:tcPr>
            <w:tcW w:w="621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FFFFFF"/>
                <w:lang w:eastAsia="zh-CN"/>
              </w:rPr>
              <w:t>无</w:t>
            </w:r>
          </w:p>
        </w:tc>
      </w:tr>
    </w:tbl>
    <w:p>
      <w:pPr>
        <w:jc w:val="left"/>
        <w:rPr>
          <w:rFonts w:ascii="sans-serif" w:hAnsi="sans-serif" w:eastAsia="sans-serif" w:cs="sans-serif"/>
          <w:sz w:val="24"/>
          <w:shd w:val="clear" w:color="auto" w:fill="FFFFFF"/>
        </w:rPr>
      </w:pPr>
    </w:p>
    <w:p>
      <w:pPr>
        <w:jc w:val="left"/>
        <w:rPr>
          <w:rFonts w:ascii="sans-serif" w:hAnsi="sans-serif" w:eastAsia="sans-serif" w:cs="sans-serif"/>
          <w:sz w:val="2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49C1BA"/>
    <w:multiLevelType w:val="singleLevel"/>
    <w:tmpl w:val="6249C1B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3ODRjMDk5YTg4ZTk1ZWNlODVlODNkYTgwOWRkOTQifQ=="/>
  </w:docVars>
  <w:rsids>
    <w:rsidRoot w:val="0091283B"/>
    <w:rsid w:val="00062B32"/>
    <w:rsid w:val="0091283B"/>
    <w:rsid w:val="02DB1E83"/>
    <w:rsid w:val="058D1612"/>
    <w:rsid w:val="08C06527"/>
    <w:rsid w:val="08D6582F"/>
    <w:rsid w:val="0A7B43AC"/>
    <w:rsid w:val="0B204802"/>
    <w:rsid w:val="0B7F2E6D"/>
    <w:rsid w:val="0D995FCB"/>
    <w:rsid w:val="0E104E69"/>
    <w:rsid w:val="0E701318"/>
    <w:rsid w:val="0EC86D78"/>
    <w:rsid w:val="123478B9"/>
    <w:rsid w:val="127A5769"/>
    <w:rsid w:val="12F0389D"/>
    <w:rsid w:val="13E55A05"/>
    <w:rsid w:val="14107EB2"/>
    <w:rsid w:val="163F05DA"/>
    <w:rsid w:val="16D818F3"/>
    <w:rsid w:val="16EB42BE"/>
    <w:rsid w:val="16EC3C91"/>
    <w:rsid w:val="184166A8"/>
    <w:rsid w:val="1B3E3557"/>
    <w:rsid w:val="1BBA7BD8"/>
    <w:rsid w:val="1C1A2FDF"/>
    <w:rsid w:val="1C3844FE"/>
    <w:rsid w:val="1D1A3B4F"/>
    <w:rsid w:val="209507F0"/>
    <w:rsid w:val="21BD2B8F"/>
    <w:rsid w:val="24786DB4"/>
    <w:rsid w:val="254610F8"/>
    <w:rsid w:val="29CF1324"/>
    <w:rsid w:val="2C4C6F88"/>
    <w:rsid w:val="2D834162"/>
    <w:rsid w:val="31235140"/>
    <w:rsid w:val="31CC1E9B"/>
    <w:rsid w:val="33B11F7B"/>
    <w:rsid w:val="348851A8"/>
    <w:rsid w:val="35657C97"/>
    <w:rsid w:val="35F66AB0"/>
    <w:rsid w:val="364E0396"/>
    <w:rsid w:val="376712E7"/>
    <w:rsid w:val="38221F62"/>
    <w:rsid w:val="38B4055C"/>
    <w:rsid w:val="3C237ED3"/>
    <w:rsid w:val="3D1E68EC"/>
    <w:rsid w:val="3D7A2E99"/>
    <w:rsid w:val="3DF416CD"/>
    <w:rsid w:val="402A503F"/>
    <w:rsid w:val="41290F84"/>
    <w:rsid w:val="425F282E"/>
    <w:rsid w:val="42BC4BDD"/>
    <w:rsid w:val="42EE1632"/>
    <w:rsid w:val="434626F9"/>
    <w:rsid w:val="44175382"/>
    <w:rsid w:val="442C7B41"/>
    <w:rsid w:val="456A353C"/>
    <w:rsid w:val="45A831F7"/>
    <w:rsid w:val="46DC75FC"/>
    <w:rsid w:val="4869690F"/>
    <w:rsid w:val="49BA061D"/>
    <w:rsid w:val="4DD23507"/>
    <w:rsid w:val="4DFE10C7"/>
    <w:rsid w:val="4FD1784D"/>
    <w:rsid w:val="50FC6351"/>
    <w:rsid w:val="51425436"/>
    <w:rsid w:val="541A1764"/>
    <w:rsid w:val="54FA19CD"/>
    <w:rsid w:val="59CE718B"/>
    <w:rsid w:val="5ECD3218"/>
    <w:rsid w:val="5F0B4806"/>
    <w:rsid w:val="5F903ADA"/>
    <w:rsid w:val="6007722E"/>
    <w:rsid w:val="605F10EA"/>
    <w:rsid w:val="62A80031"/>
    <w:rsid w:val="688D02FE"/>
    <w:rsid w:val="68E257DD"/>
    <w:rsid w:val="694E3F32"/>
    <w:rsid w:val="696B7F52"/>
    <w:rsid w:val="6B8B276F"/>
    <w:rsid w:val="6F39380E"/>
    <w:rsid w:val="6F8B3A7E"/>
    <w:rsid w:val="704F6D52"/>
    <w:rsid w:val="77817A9A"/>
    <w:rsid w:val="78846242"/>
    <w:rsid w:val="7A5C5F17"/>
    <w:rsid w:val="7B7B027E"/>
    <w:rsid w:val="7C9746FF"/>
    <w:rsid w:val="7DF4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1226</Words>
  <Characters>1385</Characters>
  <Lines>2</Lines>
  <Paragraphs>1</Paragraphs>
  <TotalTime>5</TotalTime>
  <ScaleCrop>false</ScaleCrop>
  <LinksUpToDate>false</LinksUpToDate>
  <CharactersWithSpaces>1471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2021-01-20T09:15:00Z</dcterms:created>
  <dc:creator>wxl</dc:creator>
  <cp:lastModifiedBy>viking-wang</cp:lastModifiedBy>
  <cp:lastPrinted>2021-01-21T07:19:00Z</cp:lastPrinted>
  <dcterms:modified xsi:type="dcterms:W3CDTF">2025-02-05T02:18:28Z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33470464559C42F791ECF39F291977E8_13</vt:lpwstr>
  </property>
</Properties>
</file>