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ECFB" w14:textId="77777777" w:rsidR="00391C7C" w:rsidRDefault="00000000">
      <w:pPr>
        <w:spacing w:line="360" w:lineRule="auto"/>
        <w:jc w:val="distribute"/>
        <w:rPr>
          <w:rFonts w:ascii="宋体" w:eastAsia="宋体" w:hAnsi="宋体" w:cs="Arial" w:hint="eastAsia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证券代码：688819                                    证券简称：天能股份</w:t>
      </w:r>
    </w:p>
    <w:p w14:paraId="6472466D" w14:textId="77777777" w:rsidR="00391C7C" w:rsidRDefault="00000000">
      <w:pPr>
        <w:spacing w:line="720" w:lineRule="auto"/>
        <w:jc w:val="center"/>
        <w:rPr>
          <w:rFonts w:ascii="华文中宋" w:eastAsia="华文中宋" w:hAnsi="华文中宋" w:cs="Arial" w:hint="eastAsia"/>
          <w:b/>
          <w:sz w:val="32"/>
          <w:szCs w:val="24"/>
        </w:rPr>
      </w:pPr>
      <w:r>
        <w:rPr>
          <w:rFonts w:ascii="华文中宋" w:eastAsia="华文中宋" w:hAnsi="华文中宋" w:cs="Arial" w:hint="eastAsia"/>
          <w:b/>
          <w:sz w:val="32"/>
          <w:szCs w:val="24"/>
        </w:rPr>
        <w:t>天能电池集团股份有限公司投资者关系活动记录表</w:t>
      </w:r>
    </w:p>
    <w:p w14:paraId="0F04BD5C" w14:textId="77777777" w:rsidR="00391C7C" w:rsidRDefault="00000000">
      <w:pPr>
        <w:spacing w:line="360" w:lineRule="auto"/>
        <w:jc w:val="right"/>
        <w:rPr>
          <w:rFonts w:ascii="宋体" w:eastAsia="宋体" w:hAnsi="宋体" w:cs="Arial" w:hint="eastAsia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编号：2025-001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024"/>
      </w:tblGrid>
      <w:tr w:rsidR="00391C7C" w14:paraId="3EE929FB" w14:textId="77777777">
        <w:trPr>
          <w:jc w:val="center"/>
        </w:trPr>
        <w:tc>
          <w:tcPr>
            <w:tcW w:w="1696" w:type="dxa"/>
            <w:vAlign w:val="center"/>
          </w:tcPr>
          <w:p w14:paraId="43E12C44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7024" w:type="dxa"/>
            <w:vAlign w:val="center"/>
          </w:tcPr>
          <w:p w14:paraId="306C0F3C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□特定对象调研         □分析师会议</w:t>
            </w:r>
          </w:p>
          <w:p w14:paraId="3C91452B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□媒体采访             □业绩说明会</w:t>
            </w:r>
          </w:p>
          <w:p w14:paraId="2C174A54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□新闻发布会        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路演活动</w:t>
            </w:r>
          </w:p>
          <w:p w14:paraId="148B4BD7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□现场参观          </w:t>
            </w:r>
            <w:r>
              <w:rPr>
                <w:rFonts w:ascii="宋体" w:eastAsia="宋体" w:hAnsi="宋体" w:cs="Arial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 xml:space="preserve"> □其他（电话会议）</w:t>
            </w:r>
          </w:p>
        </w:tc>
      </w:tr>
      <w:tr w:rsidR="00391C7C" w14:paraId="2CEB4A64" w14:textId="77777777">
        <w:trPr>
          <w:jc w:val="center"/>
        </w:trPr>
        <w:tc>
          <w:tcPr>
            <w:tcW w:w="1696" w:type="dxa"/>
            <w:vAlign w:val="center"/>
          </w:tcPr>
          <w:p w14:paraId="11FC68D7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7024" w:type="dxa"/>
            <w:vAlign w:val="center"/>
          </w:tcPr>
          <w:p w14:paraId="346BF6E4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天风证券、中邮基金、财通证券、泰康资产、海富通基金、天弘基金、博时基金等</w:t>
            </w:r>
          </w:p>
        </w:tc>
      </w:tr>
      <w:tr w:rsidR="00391C7C" w14:paraId="46373F3E" w14:textId="77777777">
        <w:trPr>
          <w:jc w:val="center"/>
        </w:trPr>
        <w:tc>
          <w:tcPr>
            <w:tcW w:w="1696" w:type="dxa"/>
            <w:vAlign w:val="center"/>
          </w:tcPr>
          <w:p w14:paraId="5991B5B1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24" w:type="dxa"/>
            <w:vAlign w:val="center"/>
          </w:tcPr>
          <w:p w14:paraId="45F43F90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/>
                <w:b/>
                <w:sz w:val="24"/>
                <w:szCs w:val="24"/>
              </w:rPr>
              <w:t>202</w:t>
            </w: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5年3月</w:t>
            </w:r>
            <w:r>
              <w:rPr>
                <w:rFonts w:ascii="宋体" w:eastAsia="宋体" w:hAnsi="宋体" w:cs="Arial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8日-</w:t>
            </w:r>
            <w:r>
              <w:rPr>
                <w:rFonts w:ascii="宋体" w:eastAsia="宋体" w:hAnsi="宋体" w:cs="Arial"/>
                <w:b/>
                <w:sz w:val="24"/>
                <w:szCs w:val="24"/>
              </w:rPr>
              <w:t>202</w:t>
            </w: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5年4月15日</w:t>
            </w:r>
          </w:p>
        </w:tc>
      </w:tr>
      <w:tr w:rsidR="00391C7C" w14:paraId="0F8E68E7" w14:textId="77777777">
        <w:trPr>
          <w:jc w:val="center"/>
        </w:trPr>
        <w:tc>
          <w:tcPr>
            <w:tcW w:w="1696" w:type="dxa"/>
            <w:vAlign w:val="center"/>
          </w:tcPr>
          <w:p w14:paraId="508215BF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024" w:type="dxa"/>
            <w:vAlign w:val="center"/>
          </w:tcPr>
          <w:p w14:paraId="42FEE79B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1）电话会议；</w:t>
            </w:r>
          </w:p>
          <w:p w14:paraId="298933A1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2）公司会议室</w:t>
            </w:r>
          </w:p>
        </w:tc>
      </w:tr>
      <w:tr w:rsidR="00391C7C" w14:paraId="7427EC02" w14:textId="77777777">
        <w:trPr>
          <w:jc w:val="center"/>
        </w:trPr>
        <w:tc>
          <w:tcPr>
            <w:tcW w:w="1696" w:type="dxa"/>
            <w:vAlign w:val="center"/>
          </w:tcPr>
          <w:p w14:paraId="655B2F59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上市公司接待人员姓名</w:t>
            </w:r>
          </w:p>
        </w:tc>
        <w:tc>
          <w:tcPr>
            <w:tcW w:w="7024" w:type="dxa"/>
            <w:vAlign w:val="center"/>
          </w:tcPr>
          <w:p w14:paraId="1DFCFEBB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董事、财务总监兼董事会秘书胡敏翔先生</w:t>
            </w:r>
          </w:p>
          <w:p w14:paraId="6D626E21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证券事务代表佘芳蕾女士</w:t>
            </w:r>
          </w:p>
        </w:tc>
      </w:tr>
      <w:tr w:rsidR="00391C7C" w14:paraId="504D2AE2" w14:textId="77777777">
        <w:trPr>
          <w:jc w:val="center"/>
        </w:trPr>
        <w:tc>
          <w:tcPr>
            <w:tcW w:w="1696" w:type="dxa"/>
            <w:vAlign w:val="center"/>
          </w:tcPr>
          <w:p w14:paraId="3A960B07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024" w:type="dxa"/>
            <w:vAlign w:val="center"/>
          </w:tcPr>
          <w:p w14:paraId="54C454E4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Q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：公司2024年业绩下滑的主要原因？</w:t>
            </w:r>
          </w:p>
          <w:p w14:paraId="2FF6C8E0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：2024年度，公司实现销售收入450.42亿元，同比下降5.67%，归属于上市公司股东的净利润15.55亿元，同比下降32.54%。</w:t>
            </w:r>
          </w:p>
          <w:p w14:paraId="107B95DB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2024年度销售、净利润同比下滑的原因：</w:t>
            </w:r>
          </w:p>
          <w:p w14:paraId="4D13DFCA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（1）“新国标”政策征求意见迟迟未落地，下游市场需求观望，特别是一级市场影响相对较大；</w:t>
            </w:r>
          </w:p>
          <w:p w14:paraId="7157EB9B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铅价波动大，上半年铅价高企，在销售旺季的三季度急剧下降，2024年铅价大幅波动为多年来罕见，我们认为非正常情形，为保护消费者，价格并未完全传导到终端，故全年净利润下降幅度超过收入下降幅度。</w:t>
            </w:r>
          </w:p>
          <w:p w14:paraId="4A6D1895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（3）综上，需求端受新国标政策、铅价大幅波动，造成市场观望，销售旺季不旺；成本端铅价大幅波动极为罕见，存货成本较高，造成利润下滑幅度略高于收入。</w:t>
            </w:r>
          </w:p>
          <w:p w14:paraId="29648E63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483D54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尽管2024年行业和公司经营遇到挑战，我们认为短期承压、长期看好，行业和公司长期向好的趋势没有变化：</w:t>
            </w:r>
          </w:p>
          <w:p w14:paraId="7356C43A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五部委“以旧换新”政策及电动自行车“新国标”政策落地，锂代铅风险大幅降低，原来可能影响铅酸电池销售增长的政策风险得以消除，公司铅酸电池主要市场在轻型电动车二级替换市场，市场需求稳定，消费周期明显。一级市场两轮电动车仍会保持增长，二级替换市场消费潜力和基数仍然很大，行业长期保持增长的趋势和基础没有改变。</w:t>
            </w:r>
          </w:p>
          <w:p w14:paraId="2137963C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2）2024年公司经营业绩有所波动，但影响并不大，全年销售收入下降个位数，同时我们为确保市场稳定、服务消费者，承担了部分铅价波动的损失，故净利润下降幅度多一些，这只是自2021年以来连续三年快速增长后的短暂放缓，公司保持了定力和韧性，管理层积累了面对复杂形势变化的及时应对经验。公司产能利用率、制造效率、市场开拓、渠道管控、客户服务、成本管控能力仍然行业领先，公司在终端市场的品牌影响力、消费者粘性等并未受到影响，公司巩固了领先的市场龙头地位、行业影响力和内在核心竞争能力。</w:t>
            </w:r>
          </w:p>
          <w:p w14:paraId="0B19EFA2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综上，我们认为行业仍会保持稳定增长，公司经营有韧性、管理有效率，综合竞争力强，2025年随着消费市场的恢复，公司的智能制造、销售服务进入新的周期，公司仍将保持较好的稳健增长和盈利能力。</w:t>
            </w:r>
          </w:p>
          <w:p w14:paraId="78637B14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  <w:p w14:paraId="327AE980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Q2：雅迪自建电池产能对公司的影响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？</w:t>
            </w:r>
          </w:p>
          <w:p w14:paraId="3DBE5E3C" w14:textId="7E026833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2：（1）铅蓄电池行业经过多年整合，市场集中度较高，竞争格局相对稳定，公司多年来保持了行业领先的市场份额、综合竞争能力，市场份额一直相对稳定。（2）雅迪是公司重要的合作伙伴，其自建电池产能并非新增的市场供应，而是多年前收购的行业内友商现有铅蓄电池工厂；行业整体市场竞争格局并未产生显著影响。从雅迪收购后近几年的运行情况看，行业现状和市场格局仍保持平稳，行业内各家均保持了较好的增长趋势，共同为老百姓的生产生活出行提供服务。（3）无论是2024年行业面临较大挑战的当下，还是回顾过去十多年间的快速增长与调整周期，公司均展现出较强的竞争力。作为行业龙头，公司在销售网络、客户服务能力和智能化生产水平、制造效率等方面均处于领先地位，未来，公司将进一步加强管理，全面提升综合竞争能力和客户服务能力，为消费者提供更高效优质的产品和服务。</w:t>
            </w:r>
          </w:p>
          <w:p w14:paraId="6E9D30D4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5750390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Q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3：公司如何看待钠离子电池在电动两轮车行业的发展前景？</w:t>
            </w:r>
          </w:p>
          <w:p w14:paraId="25B12AE9" w14:textId="2DAF52DD" w:rsidR="00391C7C" w:rsidRDefault="00000000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：公司密切关注钠离子电池在电动两轮车行业的技术研发、产业化及商业化进展，公司也很早就组建了专门的团队进行相关技术研究、产品开发，取得了一定的进展。从行业整体发展上看，在成本方面，当前钠离子电池产业链尚处于起步阶段，尚未触发规模经济效应的临界点。在技术方面，钠电在安全性、能量密度等方面还需要进一步研究突破。综上，虽然钠电具有一定的潜力，但目前在技术研发和产业化方面还需要进一步发展和完善。</w:t>
            </w:r>
          </w:p>
          <w:p w14:paraId="4B218B9F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DB25DD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lastRenderedPageBreak/>
              <w:t>Q4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公司锂电业务具体减亏措施？</w:t>
            </w:r>
          </w:p>
          <w:p w14:paraId="2CDCB5C2" w14:textId="29FF6A9C" w:rsidR="00391C7C" w:rsidRDefault="00000000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A4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公司在2024年对锂电业务板块实施了系统性资源整合与运营效率优化，在基本完成产能建设后，重点产品开发和细分应用领域客户开拓，除储能业务领域外，公司未来将重点拓展以下方向：</w:t>
            </w:r>
          </w:p>
          <w:p w14:paraId="0F1D6FCF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(1)工业动力领域：依托集团既有叉车及电动工程机械客户资源，已构建稳固的市场基础；(2)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低速动力领域（含两轮及三轮车辆）：作为集团传统优势业务板块，当前正加速推进电动摩托车电池产品的研发与市场推广；(3)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通信备用电源领域：作为锂电业务板块新拓展方向，公司已与中兴通讯等达成战略合作，联合开发适用于基站及电源柜等场景的备用电源系统，进一步完善产品线布局。</w:t>
            </w:r>
          </w:p>
          <w:p w14:paraId="477D1119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64E2217" w14:textId="77777777" w:rsidR="00391C7C" w:rsidRDefault="00000000">
            <w:pPr>
              <w:spacing w:line="276" w:lineRule="auto"/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Q5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>越南工厂目前进展情况？</w:t>
            </w:r>
          </w:p>
          <w:p w14:paraId="510539C3" w14:textId="67951BC4" w:rsidR="00391C7C" w:rsidRDefault="00000000">
            <w:pPr>
              <w:spacing w:line="276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A5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公司正在加速全球化布局，截至目前越南组装厂已进行投产，装配部分已基本实现满产，同时已经和当地及国内的一些电动车大品牌建立合作并实现供货。此外，铅蓄电池自建工厂正在建设中。</w:t>
            </w:r>
          </w:p>
          <w:p w14:paraId="30232B9E" w14:textId="77777777" w:rsidR="00391C7C" w:rsidRDefault="00391C7C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91C7C" w14:paraId="5A510F5D" w14:textId="77777777">
        <w:trPr>
          <w:trHeight w:val="602"/>
          <w:jc w:val="center"/>
        </w:trPr>
        <w:tc>
          <w:tcPr>
            <w:tcW w:w="1696" w:type="dxa"/>
            <w:vAlign w:val="center"/>
          </w:tcPr>
          <w:p w14:paraId="3B72FBD0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24" w:type="dxa"/>
            <w:vAlign w:val="center"/>
          </w:tcPr>
          <w:p w14:paraId="453340FD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无</w:t>
            </w:r>
          </w:p>
        </w:tc>
      </w:tr>
      <w:tr w:rsidR="00391C7C" w14:paraId="426DA6F1" w14:textId="77777777">
        <w:trPr>
          <w:trHeight w:val="602"/>
          <w:jc w:val="center"/>
        </w:trPr>
        <w:tc>
          <w:tcPr>
            <w:tcW w:w="1696" w:type="dxa"/>
            <w:vAlign w:val="center"/>
          </w:tcPr>
          <w:p w14:paraId="311EC74A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是否涉及应当披露重大信息的说明</w:t>
            </w:r>
          </w:p>
        </w:tc>
        <w:tc>
          <w:tcPr>
            <w:tcW w:w="7024" w:type="dxa"/>
            <w:vAlign w:val="center"/>
          </w:tcPr>
          <w:p w14:paraId="04D03428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无</w:t>
            </w:r>
          </w:p>
        </w:tc>
      </w:tr>
      <w:tr w:rsidR="00391C7C" w14:paraId="7B24DDC7" w14:textId="77777777">
        <w:trPr>
          <w:trHeight w:val="159"/>
          <w:jc w:val="center"/>
        </w:trPr>
        <w:tc>
          <w:tcPr>
            <w:tcW w:w="1696" w:type="dxa"/>
            <w:vAlign w:val="center"/>
          </w:tcPr>
          <w:p w14:paraId="72C73A60" w14:textId="77777777" w:rsidR="00391C7C" w:rsidRDefault="00000000">
            <w:pPr>
              <w:spacing w:line="276" w:lineRule="auto"/>
              <w:jc w:val="center"/>
              <w:rPr>
                <w:rFonts w:ascii="宋体" w:eastAsia="宋体" w:hAnsi="宋体" w:cs="Arial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024" w:type="dxa"/>
            <w:vAlign w:val="center"/>
          </w:tcPr>
          <w:p w14:paraId="60175BAD" w14:textId="77777777" w:rsidR="00391C7C" w:rsidRDefault="00000000">
            <w:pPr>
              <w:spacing w:line="276" w:lineRule="auto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2025年4月15日</w:t>
            </w:r>
          </w:p>
        </w:tc>
      </w:tr>
    </w:tbl>
    <w:p w14:paraId="505D04A4" w14:textId="77777777" w:rsidR="00391C7C" w:rsidRDefault="00391C7C">
      <w:pPr>
        <w:spacing w:line="360" w:lineRule="auto"/>
        <w:rPr>
          <w:rFonts w:ascii="宋体" w:eastAsia="宋体" w:hAnsi="宋体" w:cs="Arial" w:hint="eastAsia"/>
          <w:sz w:val="24"/>
          <w:szCs w:val="24"/>
        </w:rPr>
      </w:pPr>
    </w:p>
    <w:sectPr w:rsidR="00391C7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9FE3" w14:textId="77777777" w:rsidR="00F82D4A" w:rsidRDefault="00F82D4A" w:rsidP="00995A29">
      <w:pPr>
        <w:rPr>
          <w:rFonts w:hint="eastAsia"/>
        </w:rPr>
      </w:pPr>
      <w:r>
        <w:separator/>
      </w:r>
    </w:p>
  </w:endnote>
  <w:endnote w:type="continuationSeparator" w:id="0">
    <w:p w14:paraId="31936060" w14:textId="77777777" w:rsidR="00F82D4A" w:rsidRDefault="00F82D4A" w:rsidP="00995A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CC11D" w14:textId="77777777" w:rsidR="00F82D4A" w:rsidRDefault="00F82D4A" w:rsidP="00995A29">
      <w:pPr>
        <w:rPr>
          <w:rFonts w:hint="eastAsia"/>
        </w:rPr>
      </w:pPr>
      <w:r>
        <w:separator/>
      </w:r>
    </w:p>
  </w:footnote>
  <w:footnote w:type="continuationSeparator" w:id="0">
    <w:p w14:paraId="2041D5D9" w14:textId="77777777" w:rsidR="00F82D4A" w:rsidRDefault="00F82D4A" w:rsidP="00995A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yZDMxNWRkYmY5MjE3NjUxYTk3ZDA1NDUyNmVkYWEifQ=="/>
  </w:docVars>
  <w:rsids>
    <w:rsidRoot w:val="006D0B30"/>
    <w:rsid w:val="0000052C"/>
    <w:rsid w:val="0000665C"/>
    <w:rsid w:val="00006FEB"/>
    <w:rsid w:val="00010BCC"/>
    <w:rsid w:val="00012390"/>
    <w:rsid w:val="00014443"/>
    <w:rsid w:val="00017461"/>
    <w:rsid w:val="00021D71"/>
    <w:rsid w:val="00023F52"/>
    <w:rsid w:val="00024818"/>
    <w:rsid w:val="00030DC2"/>
    <w:rsid w:val="000331ED"/>
    <w:rsid w:val="00033643"/>
    <w:rsid w:val="000425D6"/>
    <w:rsid w:val="00047BF4"/>
    <w:rsid w:val="0005115C"/>
    <w:rsid w:val="00051378"/>
    <w:rsid w:val="000513BC"/>
    <w:rsid w:val="0005598A"/>
    <w:rsid w:val="0005705C"/>
    <w:rsid w:val="00072E05"/>
    <w:rsid w:val="00074852"/>
    <w:rsid w:val="000858D5"/>
    <w:rsid w:val="0009132B"/>
    <w:rsid w:val="000932EE"/>
    <w:rsid w:val="000937A1"/>
    <w:rsid w:val="00093B8C"/>
    <w:rsid w:val="00094A17"/>
    <w:rsid w:val="00096500"/>
    <w:rsid w:val="00096AED"/>
    <w:rsid w:val="00096C4F"/>
    <w:rsid w:val="000A107B"/>
    <w:rsid w:val="000A5F55"/>
    <w:rsid w:val="000B0306"/>
    <w:rsid w:val="000B0DDB"/>
    <w:rsid w:val="000B5680"/>
    <w:rsid w:val="000C51FF"/>
    <w:rsid w:val="000C5EFF"/>
    <w:rsid w:val="000D1414"/>
    <w:rsid w:val="000D51DC"/>
    <w:rsid w:val="000D54F1"/>
    <w:rsid w:val="000E0751"/>
    <w:rsid w:val="000E26B7"/>
    <w:rsid w:val="000E34CE"/>
    <w:rsid w:val="000E5AA6"/>
    <w:rsid w:val="000E6E0F"/>
    <w:rsid w:val="000F472E"/>
    <w:rsid w:val="001058D6"/>
    <w:rsid w:val="001078DF"/>
    <w:rsid w:val="0010791B"/>
    <w:rsid w:val="00110A63"/>
    <w:rsid w:val="00110C72"/>
    <w:rsid w:val="00111DEB"/>
    <w:rsid w:val="0011205A"/>
    <w:rsid w:val="001172C9"/>
    <w:rsid w:val="001310B5"/>
    <w:rsid w:val="00134BB4"/>
    <w:rsid w:val="0013739D"/>
    <w:rsid w:val="001474A2"/>
    <w:rsid w:val="00152F80"/>
    <w:rsid w:val="001533CE"/>
    <w:rsid w:val="00153F24"/>
    <w:rsid w:val="001652E9"/>
    <w:rsid w:val="001657D9"/>
    <w:rsid w:val="001659C9"/>
    <w:rsid w:val="00167A5D"/>
    <w:rsid w:val="00175B76"/>
    <w:rsid w:val="00180EAF"/>
    <w:rsid w:val="00181B93"/>
    <w:rsid w:val="00186394"/>
    <w:rsid w:val="001901BE"/>
    <w:rsid w:val="0019562D"/>
    <w:rsid w:val="001A1709"/>
    <w:rsid w:val="001B3DA0"/>
    <w:rsid w:val="001B466C"/>
    <w:rsid w:val="001B78AB"/>
    <w:rsid w:val="001B78B5"/>
    <w:rsid w:val="001C1215"/>
    <w:rsid w:val="001C24E8"/>
    <w:rsid w:val="001C27CA"/>
    <w:rsid w:val="001C6D6A"/>
    <w:rsid w:val="001D29E7"/>
    <w:rsid w:val="001E679F"/>
    <w:rsid w:val="001E7930"/>
    <w:rsid w:val="001F3ECF"/>
    <w:rsid w:val="00207544"/>
    <w:rsid w:val="00211FCB"/>
    <w:rsid w:val="002129C2"/>
    <w:rsid w:val="00214F02"/>
    <w:rsid w:val="00215DAE"/>
    <w:rsid w:val="002171B9"/>
    <w:rsid w:val="00221572"/>
    <w:rsid w:val="0022783D"/>
    <w:rsid w:val="00227FBC"/>
    <w:rsid w:val="00232C2B"/>
    <w:rsid w:val="002429FE"/>
    <w:rsid w:val="0025053B"/>
    <w:rsid w:val="00253D69"/>
    <w:rsid w:val="002548C6"/>
    <w:rsid w:val="002639E3"/>
    <w:rsid w:val="00263DC3"/>
    <w:rsid w:val="002641D8"/>
    <w:rsid w:val="00265014"/>
    <w:rsid w:val="0027548B"/>
    <w:rsid w:val="00276C73"/>
    <w:rsid w:val="0028109A"/>
    <w:rsid w:val="00287DB4"/>
    <w:rsid w:val="00293251"/>
    <w:rsid w:val="0029469E"/>
    <w:rsid w:val="002A26D8"/>
    <w:rsid w:val="002A2FDC"/>
    <w:rsid w:val="002A388F"/>
    <w:rsid w:val="002A3E26"/>
    <w:rsid w:val="002B0C43"/>
    <w:rsid w:val="002B104C"/>
    <w:rsid w:val="002B2BE2"/>
    <w:rsid w:val="002C2C65"/>
    <w:rsid w:val="002C49CF"/>
    <w:rsid w:val="002C50CC"/>
    <w:rsid w:val="002D1AAD"/>
    <w:rsid w:val="002D1CF7"/>
    <w:rsid w:val="002D31E2"/>
    <w:rsid w:val="002D32FC"/>
    <w:rsid w:val="002D4526"/>
    <w:rsid w:val="002D6123"/>
    <w:rsid w:val="002D798B"/>
    <w:rsid w:val="002D79A4"/>
    <w:rsid w:val="002D7B23"/>
    <w:rsid w:val="002E03D4"/>
    <w:rsid w:val="002E7A09"/>
    <w:rsid w:val="002F23B4"/>
    <w:rsid w:val="002F5E8B"/>
    <w:rsid w:val="002F79B8"/>
    <w:rsid w:val="00302533"/>
    <w:rsid w:val="00302B6D"/>
    <w:rsid w:val="003072FD"/>
    <w:rsid w:val="0031161A"/>
    <w:rsid w:val="00311648"/>
    <w:rsid w:val="003121D8"/>
    <w:rsid w:val="0031394C"/>
    <w:rsid w:val="00315AF3"/>
    <w:rsid w:val="0031791D"/>
    <w:rsid w:val="00331F21"/>
    <w:rsid w:val="00331F2A"/>
    <w:rsid w:val="003358DB"/>
    <w:rsid w:val="00341902"/>
    <w:rsid w:val="0034363E"/>
    <w:rsid w:val="00350931"/>
    <w:rsid w:val="0035234B"/>
    <w:rsid w:val="00353763"/>
    <w:rsid w:val="003566A7"/>
    <w:rsid w:val="003604D5"/>
    <w:rsid w:val="00365F06"/>
    <w:rsid w:val="003660B5"/>
    <w:rsid w:val="00371AF3"/>
    <w:rsid w:val="00372F51"/>
    <w:rsid w:val="00375B14"/>
    <w:rsid w:val="00376E1C"/>
    <w:rsid w:val="0038286E"/>
    <w:rsid w:val="00384BD6"/>
    <w:rsid w:val="0039185B"/>
    <w:rsid w:val="00391C7C"/>
    <w:rsid w:val="003923FA"/>
    <w:rsid w:val="003A33B0"/>
    <w:rsid w:val="003A4E12"/>
    <w:rsid w:val="003A4F96"/>
    <w:rsid w:val="003A6B5D"/>
    <w:rsid w:val="003A708F"/>
    <w:rsid w:val="003B2735"/>
    <w:rsid w:val="003B620D"/>
    <w:rsid w:val="003B6295"/>
    <w:rsid w:val="003C4579"/>
    <w:rsid w:val="003D5CEA"/>
    <w:rsid w:val="003D5D8F"/>
    <w:rsid w:val="003E274C"/>
    <w:rsid w:val="003E6054"/>
    <w:rsid w:val="003F3AE6"/>
    <w:rsid w:val="003F3C37"/>
    <w:rsid w:val="003F52BA"/>
    <w:rsid w:val="003F58A8"/>
    <w:rsid w:val="003F6821"/>
    <w:rsid w:val="00403184"/>
    <w:rsid w:val="0040556B"/>
    <w:rsid w:val="00411C26"/>
    <w:rsid w:val="00413A3F"/>
    <w:rsid w:val="0041485A"/>
    <w:rsid w:val="00415D4D"/>
    <w:rsid w:val="004164DF"/>
    <w:rsid w:val="00417103"/>
    <w:rsid w:val="00417C73"/>
    <w:rsid w:val="00422CAC"/>
    <w:rsid w:val="00422D5A"/>
    <w:rsid w:val="00424B6C"/>
    <w:rsid w:val="00427E38"/>
    <w:rsid w:val="00432093"/>
    <w:rsid w:val="00432F9F"/>
    <w:rsid w:val="00433479"/>
    <w:rsid w:val="00435A3C"/>
    <w:rsid w:val="00442BDC"/>
    <w:rsid w:val="00447985"/>
    <w:rsid w:val="00450986"/>
    <w:rsid w:val="00452B7C"/>
    <w:rsid w:val="004578BE"/>
    <w:rsid w:val="00466D15"/>
    <w:rsid w:val="00471886"/>
    <w:rsid w:val="0047244D"/>
    <w:rsid w:val="0047706B"/>
    <w:rsid w:val="004777E5"/>
    <w:rsid w:val="00481CDC"/>
    <w:rsid w:val="004833B6"/>
    <w:rsid w:val="00485839"/>
    <w:rsid w:val="004926B1"/>
    <w:rsid w:val="004943AC"/>
    <w:rsid w:val="004A5D95"/>
    <w:rsid w:val="004B2598"/>
    <w:rsid w:val="004B2E70"/>
    <w:rsid w:val="004C2795"/>
    <w:rsid w:val="004C3808"/>
    <w:rsid w:val="004C3DD5"/>
    <w:rsid w:val="004D052C"/>
    <w:rsid w:val="004D1746"/>
    <w:rsid w:val="004D3F05"/>
    <w:rsid w:val="004D4F2C"/>
    <w:rsid w:val="004E07D6"/>
    <w:rsid w:val="004E3A9F"/>
    <w:rsid w:val="004F545E"/>
    <w:rsid w:val="00502C7F"/>
    <w:rsid w:val="00502F94"/>
    <w:rsid w:val="00513C25"/>
    <w:rsid w:val="005140CF"/>
    <w:rsid w:val="00515630"/>
    <w:rsid w:val="0052343D"/>
    <w:rsid w:val="0053422F"/>
    <w:rsid w:val="0053519E"/>
    <w:rsid w:val="00537EB7"/>
    <w:rsid w:val="005440CD"/>
    <w:rsid w:val="00544E01"/>
    <w:rsid w:val="00551499"/>
    <w:rsid w:val="00551776"/>
    <w:rsid w:val="00552407"/>
    <w:rsid w:val="00554E45"/>
    <w:rsid w:val="005554E2"/>
    <w:rsid w:val="00564100"/>
    <w:rsid w:val="00564A09"/>
    <w:rsid w:val="005665E9"/>
    <w:rsid w:val="00567F32"/>
    <w:rsid w:val="005700C5"/>
    <w:rsid w:val="00571E81"/>
    <w:rsid w:val="00572A85"/>
    <w:rsid w:val="00573843"/>
    <w:rsid w:val="005764F2"/>
    <w:rsid w:val="005832E5"/>
    <w:rsid w:val="00591B16"/>
    <w:rsid w:val="00595396"/>
    <w:rsid w:val="00596C24"/>
    <w:rsid w:val="005A292E"/>
    <w:rsid w:val="005A3DE5"/>
    <w:rsid w:val="005A4050"/>
    <w:rsid w:val="005B1505"/>
    <w:rsid w:val="005B639C"/>
    <w:rsid w:val="005B731E"/>
    <w:rsid w:val="005C2812"/>
    <w:rsid w:val="005C4684"/>
    <w:rsid w:val="005C4E29"/>
    <w:rsid w:val="005C51AE"/>
    <w:rsid w:val="005D119A"/>
    <w:rsid w:val="005D2C92"/>
    <w:rsid w:val="005D6C4B"/>
    <w:rsid w:val="005E252F"/>
    <w:rsid w:val="005F0DAC"/>
    <w:rsid w:val="005F4DF6"/>
    <w:rsid w:val="005F4E19"/>
    <w:rsid w:val="005F5FDE"/>
    <w:rsid w:val="0060759B"/>
    <w:rsid w:val="0060778D"/>
    <w:rsid w:val="00613C94"/>
    <w:rsid w:val="00617CE9"/>
    <w:rsid w:val="00621F38"/>
    <w:rsid w:val="006242DB"/>
    <w:rsid w:val="00625C6F"/>
    <w:rsid w:val="006312A6"/>
    <w:rsid w:val="00634053"/>
    <w:rsid w:val="0064082A"/>
    <w:rsid w:val="00640CA4"/>
    <w:rsid w:val="0064443C"/>
    <w:rsid w:val="00644EE6"/>
    <w:rsid w:val="006456C6"/>
    <w:rsid w:val="006520A5"/>
    <w:rsid w:val="00656159"/>
    <w:rsid w:val="00657F18"/>
    <w:rsid w:val="00660636"/>
    <w:rsid w:val="00661D81"/>
    <w:rsid w:val="00662F14"/>
    <w:rsid w:val="006650BD"/>
    <w:rsid w:val="00670FCF"/>
    <w:rsid w:val="006723B9"/>
    <w:rsid w:val="00675836"/>
    <w:rsid w:val="00680B65"/>
    <w:rsid w:val="00681AB3"/>
    <w:rsid w:val="00681EBF"/>
    <w:rsid w:val="00682CEB"/>
    <w:rsid w:val="00684D89"/>
    <w:rsid w:val="00692F53"/>
    <w:rsid w:val="00695C4B"/>
    <w:rsid w:val="00697887"/>
    <w:rsid w:val="006A3930"/>
    <w:rsid w:val="006A470E"/>
    <w:rsid w:val="006A4B18"/>
    <w:rsid w:val="006A5605"/>
    <w:rsid w:val="006B5BF5"/>
    <w:rsid w:val="006B6BF2"/>
    <w:rsid w:val="006B78F3"/>
    <w:rsid w:val="006C1050"/>
    <w:rsid w:val="006C23DC"/>
    <w:rsid w:val="006C31A3"/>
    <w:rsid w:val="006C3C06"/>
    <w:rsid w:val="006C50CA"/>
    <w:rsid w:val="006C6D22"/>
    <w:rsid w:val="006D0AE1"/>
    <w:rsid w:val="006D0B30"/>
    <w:rsid w:val="006D4897"/>
    <w:rsid w:val="006D615B"/>
    <w:rsid w:val="006D687F"/>
    <w:rsid w:val="006E29B3"/>
    <w:rsid w:val="006F2352"/>
    <w:rsid w:val="006F4893"/>
    <w:rsid w:val="006F4C8C"/>
    <w:rsid w:val="006F6C22"/>
    <w:rsid w:val="006F77BD"/>
    <w:rsid w:val="007014AF"/>
    <w:rsid w:val="00702314"/>
    <w:rsid w:val="00704735"/>
    <w:rsid w:val="00704D1F"/>
    <w:rsid w:val="00705443"/>
    <w:rsid w:val="00711313"/>
    <w:rsid w:val="007167B4"/>
    <w:rsid w:val="0072118E"/>
    <w:rsid w:val="00725CBC"/>
    <w:rsid w:val="00727ED4"/>
    <w:rsid w:val="00734ED5"/>
    <w:rsid w:val="00735743"/>
    <w:rsid w:val="00735E1B"/>
    <w:rsid w:val="00737380"/>
    <w:rsid w:val="007405EF"/>
    <w:rsid w:val="00754599"/>
    <w:rsid w:val="007550BD"/>
    <w:rsid w:val="007574AC"/>
    <w:rsid w:val="00764574"/>
    <w:rsid w:val="00764E89"/>
    <w:rsid w:val="007664D1"/>
    <w:rsid w:val="007715DC"/>
    <w:rsid w:val="00775C60"/>
    <w:rsid w:val="00776BB4"/>
    <w:rsid w:val="007814A8"/>
    <w:rsid w:val="00781E9A"/>
    <w:rsid w:val="0078212D"/>
    <w:rsid w:val="00792815"/>
    <w:rsid w:val="007945E6"/>
    <w:rsid w:val="00797E57"/>
    <w:rsid w:val="007A08A7"/>
    <w:rsid w:val="007A0C3D"/>
    <w:rsid w:val="007A676D"/>
    <w:rsid w:val="007B0D4E"/>
    <w:rsid w:val="007B132E"/>
    <w:rsid w:val="007B139C"/>
    <w:rsid w:val="007B2254"/>
    <w:rsid w:val="007B792E"/>
    <w:rsid w:val="007C11B8"/>
    <w:rsid w:val="007C7F4C"/>
    <w:rsid w:val="007D6026"/>
    <w:rsid w:val="007D67BE"/>
    <w:rsid w:val="007E2E4D"/>
    <w:rsid w:val="007E5FD5"/>
    <w:rsid w:val="007E7799"/>
    <w:rsid w:val="007F6B97"/>
    <w:rsid w:val="008006DB"/>
    <w:rsid w:val="0080348C"/>
    <w:rsid w:val="00803D5F"/>
    <w:rsid w:val="00810B25"/>
    <w:rsid w:val="00812D23"/>
    <w:rsid w:val="0081671D"/>
    <w:rsid w:val="0081673B"/>
    <w:rsid w:val="008221F2"/>
    <w:rsid w:val="00824A3C"/>
    <w:rsid w:val="008264FF"/>
    <w:rsid w:val="0083190E"/>
    <w:rsid w:val="0083312B"/>
    <w:rsid w:val="00837357"/>
    <w:rsid w:val="00841419"/>
    <w:rsid w:val="0084251E"/>
    <w:rsid w:val="0084451E"/>
    <w:rsid w:val="00852455"/>
    <w:rsid w:val="00857DFB"/>
    <w:rsid w:val="0086382B"/>
    <w:rsid w:val="0087491D"/>
    <w:rsid w:val="00875460"/>
    <w:rsid w:val="00877EE8"/>
    <w:rsid w:val="00885CE9"/>
    <w:rsid w:val="00886E37"/>
    <w:rsid w:val="00892157"/>
    <w:rsid w:val="00892810"/>
    <w:rsid w:val="008A5733"/>
    <w:rsid w:val="008A766F"/>
    <w:rsid w:val="008B2317"/>
    <w:rsid w:val="008B4F14"/>
    <w:rsid w:val="008C4FD3"/>
    <w:rsid w:val="008D2AE8"/>
    <w:rsid w:val="008D3433"/>
    <w:rsid w:val="008D4E5B"/>
    <w:rsid w:val="008E27C2"/>
    <w:rsid w:val="008E427A"/>
    <w:rsid w:val="008F0151"/>
    <w:rsid w:val="008F0E90"/>
    <w:rsid w:val="008F42BD"/>
    <w:rsid w:val="00901520"/>
    <w:rsid w:val="00903135"/>
    <w:rsid w:val="00903764"/>
    <w:rsid w:val="0091303D"/>
    <w:rsid w:val="0092026E"/>
    <w:rsid w:val="0092053B"/>
    <w:rsid w:val="009226D2"/>
    <w:rsid w:val="009234D5"/>
    <w:rsid w:val="00924DCA"/>
    <w:rsid w:val="00926076"/>
    <w:rsid w:val="00926773"/>
    <w:rsid w:val="009270E7"/>
    <w:rsid w:val="00927E60"/>
    <w:rsid w:val="00937E94"/>
    <w:rsid w:val="0094056B"/>
    <w:rsid w:val="00941E76"/>
    <w:rsid w:val="0094273C"/>
    <w:rsid w:val="00950218"/>
    <w:rsid w:val="00954574"/>
    <w:rsid w:val="009653F1"/>
    <w:rsid w:val="00971AF5"/>
    <w:rsid w:val="00972C69"/>
    <w:rsid w:val="00981D52"/>
    <w:rsid w:val="00984DBF"/>
    <w:rsid w:val="009874EA"/>
    <w:rsid w:val="00991B7D"/>
    <w:rsid w:val="00993377"/>
    <w:rsid w:val="00995A29"/>
    <w:rsid w:val="009A2383"/>
    <w:rsid w:val="009A3008"/>
    <w:rsid w:val="009A3B2C"/>
    <w:rsid w:val="009A48C7"/>
    <w:rsid w:val="009B199B"/>
    <w:rsid w:val="009B418E"/>
    <w:rsid w:val="009B4E56"/>
    <w:rsid w:val="009C002F"/>
    <w:rsid w:val="009C271D"/>
    <w:rsid w:val="009C6001"/>
    <w:rsid w:val="009D1783"/>
    <w:rsid w:val="009D1E35"/>
    <w:rsid w:val="009D5C4B"/>
    <w:rsid w:val="009E2789"/>
    <w:rsid w:val="009E4B9C"/>
    <w:rsid w:val="009E5E4B"/>
    <w:rsid w:val="009E61B2"/>
    <w:rsid w:val="009F4A9B"/>
    <w:rsid w:val="009F6FD6"/>
    <w:rsid w:val="00A014E0"/>
    <w:rsid w:val="00A0531D"/>
    <w:rsid w:val="00A05E02"/>
    <w:rsid w:val="00A0678D"/>
    <w:rsid w:val="00A14FDC"/>
    <w:rsid w:val="00A1789F"/>
    <w:rsid w:val="00A20762"/>
    <w:rsid w:val="00A21136"/>
    <w:rsid w:val="00A21775"/>
    <w:rsid w:val="00A23C77"/>
    <w:rsid w:val="00A24E3F"/>
    <w:rsid w:val="00A251B6"/>
    <w:rsid w:val="00A262B9"/>
    <w:rsid w:val="00A278B6"/>
    <w:rsid w:val="00A36160"/>
    <w:rsid w:val="00A37927"/>
    <w:rsid w:val="00A4322E"/>
    <w:rsid w:val="00A470E1"/>
    <w:rsid w:val="00A56237"/>
    <w:rsid w:val="00A57D23"/>
    <w:rsid w:val="00A65363"/>
    <w:rsid w:val="00A66339"/>
    <w:rsid w:val="00A7110F"/>
    <w:rsid w:val="00A73396"/>
    <w:rsid w:val="00A75538"/>
    <w:rsid w:val="00A81A6F"/>
    <w:rsid w:val="00A90909"/>
    <w:rsid w:val="00A90C6A"/>
    <w:rsid w:val="00A91506"/>
    <w:rsid w:val="00A9339D"/>
    <w:rsid w:val="00A973EB"/>
    <w:rsid w:val="00AB0E08"/>
    <w:rsid w:val="00AB0FEF"/>
    <w:rsid w:val="00AC2775"/>
    <w:rsid w:val="00AC35C5"/>
    <w:rsid w:val="00AC5390"/>
    <w:rsid w:val="00AC6E0C"/>
    <w:rsid w:val="00AC7687"/>
    <w:rsid w:val="00AC7768"/>
    <w:rsid w:val="00AD137D"/>
    <w:rsid w:val="00AD3DE9"/>
    <w:rsid w:val="00AE01DB"/>
    <w:rsid w:val="00AE52EA"/>
    <w:rsid w:val="00AF0581"/>
    <w:rsid w:val="00AF0D2A"/>
    <w:rsid w:val="00AF64B4"/>
    <w:rsid w:val="00B07697"/>
    <w:rsid w:val="00B103E1"/>
    <w:rsid w:val="00B1192B"/>
    <w:rsid w:val="00B226F0"/>
    <w:rsid w:val="00B23047"/>
    <w:rsid w:val="00B27EE4"/>
    <w:rsid w:val="00B30662"/>
    <w:rsid w:val="00B33464"/>
    <w:rsid w:val="00B33AB2"/>
    <w:rsid w:val="00B411EE"/>
    <w:rsid w:val="00B46EA3"/>
    <w:rsid w:val="00B47669"/>
    <w:rsid w:val="00B51B5F"/>
    <w:rsid w:val="00B52A56"/>
    <w:rsid w:val="00B5303F"/>
    <w:rsid w:val="00B560B2"/>
    <w:rsid w:val="00B56A28"/>
    <w:rsid w:val="00B57EAE"/>
    <w:rsid w:val="00B6041A"/>
    <w:rsid w:val="00B61466"/>
    <w:rsid w:val="00B71130"/>
    <w:rsid w:val="00B72498"/>
    <w:rsid w:val="00B807C1"/>
    <w:rsid w:val="00B83563"/>
    <w:rsid w:val="00B865D6"/>
    <w:rsid w:val="00B900FA"/>
    <w:rsid w:val="00B97753"/>
    <w:rsid w:val="00BA0154"/>
    <w:rsid w:val="00BB42A0"/>
    <w:rsid w:val="00BB4C18"/>
    <w:rsid w:val="00BB5DCA"/>
    <w:rsid w:val="00BB766B"/>
    <w:rsid w:val="00BC2B1F"/>
    <w:rsid w:val="00BD1D24"/>
    <w:rsid w:val="00BD26B5"/>
    <w:rsid w:val="00BD58E2"/>
    <w:rsid w:val="00BE1F6C"/>
    <w:rsid w:val="00BE38D1"/>
    <w:rsid w:val="00BE6858"/>
    <w:rsid w:val="00BF273E"/>
    <w:rsid w:val="00BF6D8A"/>
    <w:rsid w:val="00C0214F"/>
    <w:rsid w:val="00C02B49"/>
    <w:rsid w:val="00C038D9"/>
    <w:rsid w:val="00C1603E"/>
    <w:rsid w:val="00C2111E"/>
    <w:rsid w:val="00C23027"/>
    <w:rsid w:val="00C24D80"/>
    <w:rsid w:val="00C35519"/>
    <w:rsid w:val="00C41263"/>
    <w:rsid w:val="00C43292"/>
    <w:rsid w:val="00C43336"/>
    <w:rsid w:val="00C4473D"/>
    <w:rsid w:val="00C46917"/>
    <w:rsid w:val="00C53BFE"/>
    <w:rsid w:val="00C54C6D"/>
    <w:rsid w:val="00C57EC0"/>
    <w:rsid w:val="00C6760D"/>
    <w:rsid w:val="00C7016B"/>
    <w:rsid w:val="00C70E13"/>
    <w:rsid w:val="00C725B4"/>
    <w:rsid w:val="00C73001"/>
    <w:rsid w:val="00C73AB3"/>
    <w:rsid w:val="00C74155"/>
    <w:rsid w:val="00C83425"/>
    <w:rsid w:val="00C838B0"/>
    <w:rsid w:val="00C908FA"/>
    <w:rsid w:val="00C928D5"/>
    <w:rsid w:val="00C967AF"/>
    <w:rsid w:val="00CA2A02"/>
    <w:rsid w:val="00CA351B"/>
    <w:rsid w:val="00CA6760"/>
    <w:rsid w:val="00CA7068"/>
    <w:rsid w:val="00CB4894"/>
    <w:rsid w:val="00CB67C2"/>
    <w:rsid w:val="00CC1224"/>
    <w:rsid w:val="00CC1A78"/>
    <w:rsid w:val="00CC29D3"/>
    <w:rsid w:val="00CC51D6"/>
    <w:rsid w:val="00CC5D64"/>
    <w:rsid w:val="00CC614A"/>
    <w:rsid w:val="00CC73AA"/>
    <w:rsid w:val="00CD365C"/>
    <w:rsid w:val="00CD602C"/>
    <w:rsid w:val="00CD69D3"/>
    <w:rsid w:val="00CD7FBF"/>
    <w:rsid w:val="00CE2C7A"/>
    <w:rsid w:val="00CE374A"/>
    <w:rsid w:val="00CE409D"/>
    <w:rsid w:val="00CE6F0F"/>
    <w:rsid w:val="00CF01ED"/>
    <w:rsid w:val="00CF1D11"/>
    <w:rsid w:val="00CF2D39"/>
    <w:rsid w:val="00CF3EB6"/>
    <w:rsid w:val="00CF577A"/>
    <w:rsid w:val="00CF794F"/>
    <w:rsid w:val="00D02F33"/>
    <w:rsid w:val="00D05024"/>
    <w:rsid w:val="00D070CF"/>
    <w:rsid w:val="00D071AF"/>
    <w:rsid w:val="00D14A70"/>
    <w:rsid w:val="00D160A4"/>
    <w:rsid w:val="00D225AF"/>
    <w:rsid w:val="00D230B5"/>
    <w:rsid w:val="00D278E4"/>
    <w:rsid w:val="00D30130"/>
    <w:rsid w:val="00D3388C"/>
    <w:rsid w:val="00D41C01"/>
    <w:rsid w:val="00D42FC7"/>
    <w:rsid w:val="00D435A7"/>
    <w:rsid w:val="00D51B49"/>
    <w:rsid w:val="00D522C1"/>
    <w:rsid w:val="00D5618B"/>
    <w:rsid w:val="00D6059D"/>
    <w:rsid w:val="00D60C1A"/>
    <w:rsid w:val="00D639F5"/>
    <w:rsid w:val="00D64F1B"/>
    <w:rsid w:val="00D73836"/>
    <w:rsid w:val="00D77A66"/>
    <w:rsid w:val="00D817CB"/>
    <w:rsid w:val="00D8199B"/>
    <w:rsid w:val="00D81D03"/>
    <w:rsid w:val="00D82E52"/>
    <w:rsid w:val="00D84DF3"/>
    <w:rsid w:val="00D87296"/>
    <w:rsid w:val="00D927A1"/>
    <w:rsid w:val="00D95271"/>
    <w:rsid w:val="00D95320"/>
    <w:rsid w:val="00DA2B4D"/>
    <w:rsid w:val="00DB0F05"/>
    <w:rsid w:val="00DB18B7"/>
    <w:rsid w:val="00DC4C1C"/>
    <w:rsid w:val="00DC76C6"/>
    <w:rsid w:val="00DD259B"/>
    <w:rsid w:val="00DD5AB8"/>
    <w:rsid w:val="00DD7A23"/>
    <w:rsid w:val="00DE7E8F"/>
    <w:rsid w:val="00DF1ED0"/>
    <w:rsid w:val="00DF3974"/>
    <w:rsid w:val="00DF548A"/>
    <w:rsid w:val="00DF6B68"/>
    <w:rsid w:val="00DF6ED1"/>
    <w:rsid w:val="00DF7723"/>
    <w:rsid w:val="00E01AE7"/>
    <w:rsid w:val="00E047E8"/>
    <w:rsid w:val="00E0596E"/>
    <w:rsid w:val="00E0654B"/>
    <w:rsid w:val="00E0731A"/>
    <w:rsid w:val="00E10992"/>
    <w:rsid w:val="00E1344F"/>
    <w:rsid w:val="00E14B48"/>
    <w:rsid w:val="00E20EAD"/>
    <w:rsid w:val="00E246EF"/>
    <w:rsid w:val="00E321B6"/>
    <w:rsid w:val="00E35177"/>
    <w:rsid w:val="00E360C8"/>
    <w:rsid w:val="00E41307"/>
    <w:rsid w:val="00E42B43"/>
    <w:rsid w:val="00E45A0B"/>
    <w:rsid w:val="00E46B0E"/>
    <w:rsid w:val="00E47E4A"/>
    <w:rsid w:val="00E56252"/>
    <w:rsid w:val="00E56EA2"/>
    <w:rsid w:val="00E60411"/>
    <w:rsid w:val="00E60888"/>
    <w:rsid w:val="00E76330"/>
    <w:rsid w:val="00E76E69"/>
    <w:rsid w:val="00E802D9"/>
    <w:rsid w:val="00E87472"/>
    <w:rsid w:val="00E91E60"/>
    <w:rsid w:val="00E949A0"/>
    <w:rsid w:val="00E95B08"/>
    <w:rsid w:val="00E95ED8"/>
    <w:rsid w:val="00EA2781"/>
    <w:rsid w:val="00EB0B45"/>
    <w:rsid w:val="00EB2079"/>
    <w:rsid w:val="00EB55B3"/>
    <w:rsid w:val="00EC112A"/>
    <w:rsid w:val="00EC3166"/>
    <w:rsid w:val="00EC345F"/>
    <w:rsid w:val="00EC7B75"/>
    <w:rsid w:val="00ED02BB"/>
    <w:rsid w:val="00ED6970"/>
    <w:rsid w:val="00EE0BFB"/>
    <w:rsid w:val="00EE3EE7"/>
    <w:rsid w:val="00EE46D8"/>
    <w:rsid w:val="00EF156A"/>
    <w:rsid w:val="00EF1987"/>
    <w:rsid w:val="00EF60C0"/>
    <w:rsid w:val="00F0060B"/>
    <w:rsid w:val="00F03032"/>
    <w:rsid w:val="00F04400"/>
    <w:rsid w:val="00F058E9"/>
    <w:rsid w:val="00F06E80"/>
    <w:rsid w:val="00F170D7"/>
    <w:rsid w:val="00F2461B"/>
    <w:rsid w:val="00F26A06"/>
    <w:rsid w:val="00F30207"/>
    <w:rsid w:val="00F3245C"/>
    <w:rsid w:val="00F35812"/>
    <w:rsid w:val="00F373CD"/>
    <w:rsid w:val="00F40114"/>
    <w:rsid w:val="00F401C4"/>
    <w:rsid w:val="00F407F9"/>
    <w:rsid w:val="00F42093"/>
    <w:rsid w:val="00F5137E"/>
    <w:rsid w:val="00F513A0"/>
    <w:rsid w:val="00F55165"/>
    <w:rsid w:val="00F568F5"/>
    <w:rsid w:val="00F57950"/>
    <w:rsid w:val="00F57A92"/>
    <w:rsid w:val="00F605E5"/>
    <w:rsid w:val="00F75CE2"/>
    <w:rsid w:val="00F77D79"/>
    <w:rsid w:val="00F81907"/>
    <w:rsid w:val="00F82D4A"/>
    <w:rsid w:val="00F90C0C"/>
    <w:rsid w:val="00F96F50"/>
    <w:rsid w:val="00FA0E5A"/>
    <w:rsid w:val="00FA19EF"/>
    <w:rsid w:val="00FA734C"/>
    <w:rsid w:val="00FB0A4A"/>
    <w:rsid w:val="00FB369D"/>
    <w:rsid w:val="00FB42C6"/>
    <w:rsid w:val="00FB661B"/>
    <w:rsid w:val="00FB6C3D"/>
    <w:rsid w:val="00FB7CC5"/>
    <w:rsid w:val="00FC0B90"/>
    <w:rsid w:val="00FC1ADB"/>
    <w:rsid w:val="00FC3182"/>
    <w:rsid w:val="00FC37E3"/>
    <w:rsid w:val="00FD48A3"/>
    <w:rsid w:val="00FD6A3B"/>
    <w:rsid w:val="00FE14A7"/>
    <w:rsid w:val="00FE2CB2"/>
    <w:rsid w:val="00FE6E48"/>
    <w:rsid w:val="00FE7073"/>
    <w:rsid w:val="00FE799D"/>
    <w:rsid w:val="00FF3F92"/>
    <w:rsid w:val="080F6FEF"/>
    <w:rsid w:val="1D2A1EEC"/>
    <w:rsid w:val="21BA09AE"/>
    <w:rsid w:val="22A909DB"/>
    <w:rsid w:val="25397596"/>
    <w:rsid w:val="2ADC2444"/>
    <w:rsid w:val="324E6115"/>
    <w:rsid w:val="4B36647A"/>
    <w:rsid w:val="54D51B9B"/>
    <w:rsid w:val="653065CA"/>
    <w:rsid w:val="6D1966FC"/>
    <w:rsid w:val="6E8B2FF5"/>
    <w:rsid w:val="6FD16F81"/>
    <w:rsid w:val="7140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8D1C59C-91CA-4DDF-8473-8525D66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995A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FA76-46AE-4467-B344-2016B10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77 7</dc:creator>
  <cp:lastModifiedBy>大仙 彭</cp:lastModifiedBy>
  <cp:revision>66</cp:revision>
  <dcterms:created xsi:type="dcterms:W3CDTF">2024-09-29T06:22:00Z</dcterms:created>
  <dcterms:modified xsi:type="dcterms:W3CDTF">2025-04-15T08:03:00Z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A3E42CCEB74A4FE2A2CC0748B315F190_12</vt:lpwstr>
  </property>
  <property fmtid="{D5CDD505-2E9C-101B-9397-08002B2CF9AE}" pid="4" name="KSOTemplateDocerSaveRecord">
    <vt:lpwstr>eyJoZGlkIjoiYmEyZDMxNWRkYmY5MjE3NjUxYTk3ZDA1NDUyNmVkYWEiLCJ1c2VySWQiOiI0MzUxNTk1NzMifQ==</vt:lpwstr>
  </property>
</Properties>
</file>