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DD94" w14:textId="77777777" w:rsidR="000B11F8" w:rsidRDefault="00000000">
      <w:pPr>
        <w:jc w:val="center"/>
        <w:rPr>
          <w:rFonts w:ascii="宋体" w:eastAsia="宋体" w:hAnsi="宋体" w:hint="eastAsia"/>
          <w:b/>
          <w:bCs/>
          <w:sz w:val="28"/>
          <w:szCs w:val="28"/>
        </w:rPr>
      </w:pPr>
      <w:r>
        <w:rPr>
          <w:rFonts w:ascii="宋体" w:eastAsia="宋体" w:hAnsi="宋体" w:hint="eastAsia"/>
          <w:b/>
          <w:bCs/>
          <w:sz w:val="28"/>
          <w:szCs w:val="28"/>
        </w:rPr>
        <w:t>金石资源集团股份有限公司</w:t>
      </w:r>
    </w:p>
    <w:p w14:paraId="28F02B24" w14:textId="77777777" w:rsidR="000B11F8" w:rsidRDefault="00000000">
      <w:pPr>
        <w:jc w:val="center"/>
        <w:rPr>
          <w:rFonts w:ascii="宋体" w:eastAsia="宋体" w:hAnsi="宋体" w:hint="eastAsia"/>
          <w:b/>
          <w:bCs/>
          <w:sz w:val="28"/>
          <w:szCs w:val="28"/>
        </w:rPr>
      </w:pPr>
      <w:r>
        <w:rPr>
          <w:rFonts w:ascii="宋体" w:eastAsia="宋体" w:hAnsi="宋体" w:hint="eastAsia"/>
          <w:b/>
          <w:bCs/>
          <w:sz w:val="28"/>
          <w:szCs w:val="28"/>
        </w:rPr>
        <w:t>投资者关系活动记录表</w:t>
      </w:r>
    </w:p>
    <w:p w14:paraId="20B3DCA5" w14:textId="4A1A9200" w:rsidR="000B11F8" w:rsidRDefault="00000000">
      <w:pPr>
        <w:jc w:val="center"/>
        <w:rPr>
          <w:rFonts w:ascii="宋体" w:eastAsia="宋体" w:hAnsi="宋体" w:hint="eastAsia"/>
          <w:b/>
          <w:bCs/>
        </w:rPr>
      </w:pPr>
      <w:r>
        <w:rPr>
          <w:rFonts w:ascii="宋体" w:eastAsia="宋体" w:hAnsi="宋体" w:hint="eastAsia"/>
          <w:b/>
          <w:bCs/>
        </w:rPr>
        <w:t>（</w:t>
      </w:r>
      <w:r>
        <w:rPr>
          <w:rFonts w:ascii="宋体" w:eastAsia="宋体" w:hAnsi="宋体"/>
          <w:b/>
          <w:bCs/>
        </w:rPr>
        <w:t>202</w:t>
      </w:r>
      <w:r w:rsidR="004F72B9">
        <w:rPr>
          <w:rFonts w:ascii="宋体" w:eastAsia="宋体" w:hAnsi="宋体" w:hint="eastAsia"/>
          <w:b/>
          <w:bCs/>
        </w:rPr>
        <w:t>5</w:t>
      </w:r>
      <w:r>
        <w:rPr>
          <w:rFonts w:ascii="宋体" w:eastAsia="宋体" w:hAnsi="宋体"/>
          <w:b/>
          <w:bCs/>
        </w:rPr>
        <w:t>年</w:t>
      </w:r>
      <w:r w:rsidR="00861519">
        <w:rPr>
          <w:rFonts w:ascii="宋体" w:eastAsia="宋体" w:hAnsi="宋体" w:hint="eastAsia"/>
          <w:b/>
          <w:bCs/>
        </w:rPr>
        <w:t>4月</w:t>
      </w:r>
      <w:r>
        <w:rPr>
          <w:rFonts w:ascii="宋体" w:eastAsia="宋体" w:hAnsi="宋体"/>
          <w:b/>
          <w:bCs/>
        </w:rPr>
        <w:t>）</w:t>
      </w:r>
    </w:p>
    <w:p w14:paraId="2F24743E" w14:textId="111C27A3" w:rsidR="000B11F8" w:rsidRDefault="00000000">
      <w:pPr>
        <w:ind w:firstLineChars="2800" w:firstLine="5880"/>
        <w:rPr>
          <w:rFonts w:ascii="宋体" w:eastAsia="宋体" w:hAnsi="宋体" w:hint="eastAsia"/>
        </w:rPr>
      </w:pPr>
      <w:r>
        <w:rPr>
          <w:rFonts w:ascii="宋体" w:eastAsia="宋体" w:hAnsi="宋体"/>
        </w:rPr>
        <w:t xml:space="preserve"> 编号：202</w:t>
      </w:r>
      <w:r w:rsidR="004F72B9">
        <w:rPr>
          <w:rFonts w:ascii="宋体" w:eastAsia="宋体" w:hAnsi="宋体" w:hint="eastAsia"/>
        </w:rPr>
        <w:t>5</w:t>
      </w:r>
      <w:r>
        <w:rPr>
          <w:rFonts w:ascii="宋体" w:eastAsia="宋体" w:hAnsi="宋体" w:hint="eastAsia"/>
        </w:rPr>
        <w:t>【0</w:t>
      </w:r>
      <w:r w:rsidR="00861519">
        <w:rPr>
          <w:rFonts w:ascii="宋体" w:eastAsia="宋体" w:hAnsi="宋体" w:hint="eastAsia"/>
        </w:rPr>
        <w:t>4</w:t>
      </w:r>
      <w:r>
        <w:rPr>
          <w:rFonts w:ascii="宋体" w:eastAsia="宋体" w:hAnsi="宋体" w:hint="eastAsia"/>
        </w:rPr>
        <w:t>】</w:t>
      </w:r>
      <w:r>
        <w:rPr>
          <w:rFonts w:ascii="宋体" w:eastAsia="宋体" w:hAnsi="宋体"/>
        </w:rPr>
        <w:t>号</w:t>
      </w:r>
    </w:p>
    <w:p w14:paraId="248C413F" w14:textId="77777777" w:rsidR="000B11F8" w:rsidRDefault="000B11F8">
      <w:pPr>
        <w:rPr>
          <w:rFonts w:hint="eastAsia"/>
        </w:rPr>
      </w:pPr>
    </w:p>
    <w:p w14:paraId="33AFD5BE" w14:textId="537AA87F" w:rsidR="000B11F8"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金石资源集团股份有限公司于近期以</w:t>
      </w:r>
      <w:r w:rsidR="00D301E3">
        <w:rPr>
          <w:rFonts w:ascii="宋体" w:eastAsia="宋体" w:hAnsi="宋体" w:hint="eastAsia"/>
          <w:szCs w:val="21"/>
        </w:rPr>
        <w:t>线上电话会及</w:t>
      </w:r>
      <w:r w:rsidR="00E53EDA">
        <w:rPr>
          <w:rFonts w:ascii="宋体" w:eastAsia="宋体" w:hAnsi="宋体" w:hint="eastAsia"/>
          <w:szCs w:val="21"/>
        </w:rPr>
        <w:t>接待</w:t>
      </w:r>
      <w:r w:rsidR="004F72B9">
        <w:rPr>
          <w:rFonts w:ascii="宋体" w:eastAsia="宋体" w:hAnsi="宋体" w:hint="eastAsia"/>
          <w:szCs w:val="21"/>
        </w:rPr>
        <w:t>线下调研</w:t>
      </w:r>
      <w:r>
        <w:rPr>
          <w:rFonts w:ascii="宋体" w:eastAsia="宋体" w:hAnsi="宋体" w:hint="eastAsia"/>
          <w:szCs w:val="21"/>
        </w:rPr>
        <w:t>方式</w:t>
      </w:r>
      <w:r w:rsidR="00FB4ABF">
        <w:rPr>
          <w:rFonts w:ascii="宋体" w:eastAsia="宋体" w:hAnsi="宋体" w:hint="eastAsia"/>
          <w:szCs w:val="21"/>
        </w:rPr>
        <w:t>，</w:t>
      </w:r>
      <w:r>
        <w:rPr>
          <w:rFonts w:ascii="宋体" w:eastAsia="宋体" w:hAnsi="宋体" w:hint="eastAsia"/>
          <w:szCs w:val="21"/>
        </w:rPr>
        <w:t>与投资者、券商分析师等进行交流，现将投资者关系活动的主要情况发布如下：</w:t>
      </w:r>
    </w:p>
    <w:p w14:paraId="679EBF12" w14:textId="77777777" w:rsidR="000B11F8" w:rsidRDefault="000B11F8">
      <w:pPr>
        <w:ind w:firstLineChars="150" w:firstLine="316"/>
        <w:rPr>
          <w:rFonts w:ascii="宋体" w:eastAsia="宋体" w:hAnsi="宋体" w:hint="eastAsia"/>
          <w:b/>
          <w:bCs/>
          <w:szCs w:val="21"/>
        </w:rPr>
      </w:pPr>
    </w:p>
    <w:p w14:paraId="6CC88A27" w14:textId="77777777" w:rsidR="000B11F8" w:rsidRDefault="00000000">
      <w:pPr>
        <w:ind w:firstLineChars="150" w:firstLine="316"/>
        <w:rPr>
          <w:rFonts w:ascii="宋体" w:eastAsia="宋体" w:hAnsi="宋体" w:hint="eastAsia"/>
          <w:b/>
          <w:bCs/>
          <w:szCs w:val="21"/>
        </w:rPr>
      </w:pPr>
      <w:r>
        <w:rPr>
          <w:rFonts w:ascii="宋体" w:eastAsia="宋体" w:hAnsi="宋体" w:hint="eastAsia"/>
          <w:b/>
          <w:bCs/>
          <w:szCs w:val="21"/>
        </w:rPr>
        <w:t>一、</w:t>
      </w:r>
      <w:r>
        <w:rPr>
          <w:rFonts w:ascii="宋体" w:eastAsia="宋体" w:hAnsi="宋体"/>
          <w:b/>
          <w:bCs/>
          <w:szCs w:val="21"/>
        </w:rPr>
        <w:t xml:space="preserve">投资者调研情况 </w:t>
      </w:r>
    </w:p>
    <w:p w14:paraId="6468E1A4" w14:textId="77777777" w:rsidR="000B11F8" w:rsidRDefault="000B11F8">
      <w:pPr>
        <w:pStyle w:val="af"/>
        <w:ind w:left="720" w:firstLineChars="0" w:firstLine="0"/>
        <w:rPr>
          <w:rFonts w:ascii="宋体" w:eastAsia="宋体" w:hAnsi="宋体" w:hint="eastAsia"/>
          <w:b/>
          <w:bCs/>
          <w:szCs w:val="21"/>
        </w:rPr>
      </w:pPr>
    </w:p>
    <w:p w14:paraId="26A54AF0" w14:textId="6668A38F" w:rsidR="000B11F8" w:rsidRDefault="00000000">
      <w:pPr>
        <w:pStyle w:val="af"/>
        <w:numPr>
          <w:ilvl w:val="1"/>
          <w:numId w:val="1"/>
        </w:numPr>
        <w:ind w:firstLineChars="0"/>
        <w:rPr>
          <w:rFonts w:ascii="宋体" w:eastAsia="宋体" w:hAnsi="宋体" w:hint="eastAsia"/>
          <w:b/>
          <w:bCs/>
          <w:szCs w:val="21"/>
        </w:rPr>
      </w:pPr>
      <w:r>
        <w:rPr>
          <w:rFonts w:ascii="宋体" w:eastAsia="宋体" w:hAnsi="宋体"/>
          <w:b/>
          <w:bCs/>
          <w:szCs w:val="21"/>
        </w:rPr>
        <w:t>调研方式：</w:t>
      </w:r>
      <w:r w:rsidR="00D301E3">
        <w:rPr>
          <w:rFonts w:ascii="宋体" w:eastAsia="宋体" w:hAnsi="宋体" w:hint="eastAsia"/>
          <w:b/>
          <w:bCs/>
          <w:szCs w:val="21"/>
        </w:rPr>
        <w:t>线上电话会、</w:t>
      </w:r>
      <w:r>
        <w:rPr>
          <w:rFonts w:ascii="宋体" w:eastAsia="宋体" w:hAnsi="宋体" w:hint="eastAsia"/>
          <w:b/>
          <w:bCs/>
          <w:szCs w:val="21"/>
        </w:rPr>
        <w:t xml:space="preserve">线下调研 </w:t>
      </w:r>
    </w:p>
    <w:p w14:paraId="2E38A46B" w14:textId="77777777" w:rsidR="000B11F8" w:rsidRDefault="000B11F8">
      <w:pPr>
        <w:pStyle w:val="af"/>
        <w:ind w:left="780" w:firstLineChars="0" w:firstLine="0"/>
        <w:rPr>
          <w:rFonts w:ascii="宋体" w:eastAsia="宋体" w:hAnsi="宋体" w:hint="eastAsia"/>
          <w:szCs w:val="21"/>
        </w:rPr>
      </w:pPr>
    </w:p>
    <w:tbl>
      <w:tblPr>
        <w:tblStyle w:val="ad"/>
        <w:tblW w:w="8359" w:type="dxa"/>
        <w:tblLook w:val="04A0" w:firstRow="1" w:lastRow="0" w:firstColumn="1" w:lastColumn="0" w:noHBand="0" w:noVBand="1"/>
      </w:tblPr>
      <w:tblGrid>
        <w:gridCol w:w="738"/>
        <w:gridCol w:w="2234"/>
        <w:gridCol w:w="5387"/>
      </w:tblGrid>
      <w:tr w:rsidR="000B11F8" w14:paraId="2C823B76" w14:textId="77777777">
        <w:tc>
          <w:tcPr>
            <w:tcW w:w="738" w:type="dxa"/>
          </w:tcPr>
          <w:p w14:paraId="4E085E6F" w14:textId="77777777" w:rsidR="000B11F8" w:rsidRDefault="00000000">
            <w:pPr>
              <w:jc w:val="center"/>
              <w:rPr>
                <w:rFonts w:ascii="宋体" w:eastAsia="宋体" w:hAnsi="宋体" w:hint="eastAsia"/>
                <w:b/>
                <w:bCs/>
                <w:szCs w:val="21"/>
              </w:rPr>
            </w:pPr>
            <w:r>
              <w:rPr>
                <w:rFonts w:ascii="宋体" w:eastAsia="宋体" w:hAnsi="宋体" w:hint="eastAsia"/>
                <w:b/>
                <w:bCs/>
                <w:szCs w:val="21"/>
              </w:rPr>
              <w:t>序号</w:t>
            </w:r>
          </w:p>
        </w:tc>
        <w:tc>
          <w:tcPr>
            <w:tcW w:w="2234" w:type="dxa"/>
          </w:tcPr>
          <w:p w14:paraId="321B9FB1" w14:textId="77777777" w:rsidR="000B11F8" w:rsidRDefault="00000000">
            <w:pPr>
              <w:jc w:val="center"/>
              <w:rPr>
                <w:rFonts w:ascii="宋体" w:eastAsia="宋体" w:hAnsi="宋体" w:hint="eastAsia"/>
                <w:b/>
                <w:bCs/>
                <w:szCs w:val="21"/>
              </w:rPr>
            </w:pPr>
            <w:r>
              <w:rPr>
                <w:rFonts w:ascii="宋体" w:eastAsia="宋体" w:hAnsi="宋体" w:hint="eastAsia"/>
                <w:b/>
                <w:bCs/>
                <w:szCs w:val="21"/>
              </w:rPr>
              <w:t>日期</w:t>
            </w:r>
          </w:p>
        </w:tc>
        <w:tc>
          <w:tcPr>
            <w:tcW w:w="5387" w:type="dxa"/>
          </w:tcPr>
          <w:p w14:paraId="68CA1B32" w14:textId="77777777" w:rsidR="000B11F8" w:rsidRDefault="00000000">
            <w:pPr>
              <w:jc w:val="center"/>
              <w:rPr>
                <w:rFonts w:ascii="宋体" w:eastAsia="宋体" w:hAnsi="宋体" w:hint="eastAsia"/>
                <w:b/>
                <w:bCs/>
                <w:szCs w:val="21"/>
              </w:rPr>
            </w:pPr>
            <w:r>
              <w:rPr>
                <w:rFonts w:ascii="宋体" w:eastAsia="宋体" w:hAnsi="宋体" w:hint="eastAsia"/>
                <w:b/>
                <w:bCs/>
                <w:szCs w:val="21"/>
              </w:rPr>
              <w:t>参加机构或人员</w:t>
            </w:r>
          </w:p>
        </w:tc>
      </w:tr>
      <w:tr w:rsidR="000B11F8" w14:paraId="14DF9183" w14:textId="77777777">
        <w:tc>
          <w:tcPr>
            <w:tcW w:w="738" w:type="dxa"/>
          </w:tcPr>
          <w:p w14:paraId="1B2FDFBB" w14:textId="77777777" w:rsidR="000B11F8" w:rsidRPr="00BE7C7F" w:rsidRDefault="00000000">
            <w:pPr>
              <w:rPr>
                <w:rFonts w:ascii="宋体" w:eastAsia="宋体" w:hAnsi="宋体" w:hint="eastAsia"/>
                <w:szCs w:val="21"/>
              </w:rPr>
            </w:pPr>
            <w:r w:rsidRPr="00BE7C7F">
              <w:rPr>
                <w:rFonts w:ascii="宋体" w:eastAsia="宋体" w:hAnsi="宋体"/>
                <w:szCs w:val="21"/>
              </w:rPr>
              <w:t>1</w:t>
            </w:r>
          </w:p>
        </w:tc>
        <w:tc>
          <w:tcPr>
            <w:tcW w:w="2234" w:type="dxa"/>
          </w:tcPr>
          <w:p w14:paraId="64B2F069" w14:textId="167EEE99" w:rsidR="000B11F8" w:rsidRPr="00BE7C7F" w:rsidRDefault="00000000">
            <w:pPr>
              <w:rPr>
                <w:rFonts w:ascii="宋体" w:eastAsia="宋体" w:hAnsi="宋体" w:hint="eastAsia"/>
                <w:szCs w:val="21"/>
              </w:rPr>
            </w:pPr>
            <w:bookmarkStart w:id="0" w:name="OLE_LINK1"/>
            <w:r w:rsidRPr="00BE7C7F">
              <w:rPr>
                <w:rFonts w:ascii="宋体" w:eastAsia="宋体" w:hAnsi="宋体"/>
                <w:szCs w:val="21"/>
              </w:rPr>
              <w:t>202</w:t>
            </w:r>
            <w:r w:rsidR="004F72B9" w:rsidRPr="00BE7C7F">
              <w:rPr>
                <w:rFonts w:ascii="宋体" w:eastAsia="宋体" w:hAnsi="宋体" w:hint="eastAsia"/>
                <w:szCs w:val="21"/>
              </w:rPr>
              <w:t>5</w:t>
            </w:r>
            <w:r w:rsidRPr="00BE7C7F">
              <w:rPr>
                <w:rFonts w:ascii="宋体" w:eastAsia="宋体" w:hAnsi="宋体" w:hint="eastAsia"/>
                <w:szCs w:val="21"/>
              </w:rPr>
              <w:t>年</w:t>
            </w:r>
            <w:r w:rsidR="00861519">
              <w:rPr>
                <w:rFonts w:ascii="宋体" w:eastAsia="宋体" w:hAnsi="宋体" w:hint="eastAsia"/>
                <w:szCs w:val="21"/>
              </w:rPr>
              <w:t>4</w:t>
            </w:r>
            <w:r w:rsidRPr="00BE7C7F">
              <w:rPr>
                <w:rFonts w:ascii="宋体" w:eastAsia="宋体" w:hAnsi="宋体" w:hint="eastAsia"/>
                <w:szCs w:val="21"/>
              </w:rPr>
              <w:t>月</w:t>
            </w:r>
            <w:r w:rsidR="00861519">
              <w:rPr>
                <w:rFonts w:ascii="宋体" w:eastAsia="宋体" w:hAnsi="宋体" w:hint="eastAsia"/>
                <w:szCs w:val="21"/>
              </w:rPr>
              <w:t>22</w:t>
            </w:r>
            <w:r w:rsidRPr="00BE7C7F">
              <w:rPr>
                <w:rFonts w:ascii="宋体" w:eastAsia="宋体" w:hAnsi="宋体" w:hint="eastAsia"/>
                <w:szCs w:val="21"/>
              </w:rPr>
              <w:t>日</w:t>
            </w:r>
            <w:r w:rsidR="00E53EDA" w:rsidRPr="00BE7C7F">
              <w:rPr>
                <w:rFonts w:ascii="宋体" w:eastAsia="宋体" w:hAnsi="宋体" w:hint="eastAsia"/>
                <w:szCs w:val="21"/>
              </w:rPr>
              <w:t xml:space="preserve"> </w:t>
            </w:r>
          </w:p>
          <w:bookmarkEnd w:id="0"/>
          <w:p w14:paraId="75E40BA1" w14:textId="317846A2" w:rsidR="000B11F8" w:rsidRDefault="00861519">
            <w:pPr>
              <w:rPr>
                <w:rFonts w:ascii="宋体" w:eastAsia="宋体" w:hAnsi="宋体" w:hint="eastAsia"/>
                <w:szCs w:val="21"/>
              </w:rPr>
            </w:pPr>
            <w:r>
              <w:rPr>
                <w:rFonts w:ascii="宋体" w:eastAsia="宋体" w:hAnsi="宋体" w:hint="eastAsia"/>
                <w:szCs w:val="21"/>
              </w:rPr>
              <w:t>申万宏源-金石资源</w:t>
            </w:r>
          </w:p>
          <w:p w14:paraId="19654DFA" w14:textId="1684C49F" w:rsidR="00861519" w:rsidRPr="00BE7C7F" w:rsidRDefault="00861519">
            <w:pPr>
              <w:rPr>
                <w:rFonts w:ascii="宋体" w:eastAsia="宋体" w:hAnsi="宋体" w:hint="eastAsia"/>
                <w:szCs w:val="21"/>
              </w:rPr>
            </w:pPr>
            <w:r>
              <w:rPr>
                <w:rFonts w:ascii="宋体" w:eastAsia="宋体" w:hAnsi="宋体" w:hint="eastAsia"/>
                <w:szCs w:val="21"/>
              </w:rPr>
              <w:t>2024年报及2025年</w:t>
            </w:r>
            <w:proofErr w:type="gramStart"/>
            <w:r>
              <w:rPr>
                <w:rFonts w:ascii="宋体" w:eastAsia="宋体" w:hAnsi="宋体" w:hint="eastAsia"/>
                <w:szCs w:val="21"/>
              </w:rPr>
              <w:t>一</w:t>
            </w:r>
            <w:proofErr w:type="gramEnd"/>
            <w:r>
              <w:rPr>
                <w:rFonts w:ascii="宋体" w:eastAsia="宋体" w:hAnsi="宋体" w:hint="eastAsia"/>
                <w:szCs w:val="21"/>
              </w:rPr>
              <w:t>季报解读电话会</w:t>
            </w:r>
          </w:p>
        </w:tc>
        <w:tc>
          <w:tcPr>
            <w:tcW w:w="5387" w:type="dxa"/>
          </w:tcPr>
          <w:p w14:paraId="5C6493F1" w14:textId="6F1361D5" w:rsidR="00861519" w:rsidRPr="00861519" w:rsidRDefault="009F3377" w:rsidP="00861519">
            <w:pPr>
              <w:rPr>
                <w:rFonts w:ascii="宋体" w:eastAsia="宋体" w:hAnsi="宋体" w:hint="eastAsia"/>
                <w:szCs w:val="21"/>
              </w:rPr>
            </w:pPr>
            <w:r w:rsidRPr="00861519">
              <w:rPr>
                <w:rFonts w:ascii="宋体" w:eastAsia="宋体" w:hAnsi="宋体" w:hint="eastAsia"/>
                <w:szCs w:val="21"/>
              </w:rPr>
              <w:t>博时基金</w:t>
            </w:r>
            <w:r>
              <w:rPr>
                <w:rFonts w:ascii="宋体" w:eastAsia="宋体" w:hAnsi="宋体" w:hint="eastAsia"/>
                <w:szCs w:val="21"/>
              </w:rPr>
              <w:t>、</w:t>
            </w:r>
            <w:r w:rsidR="00861519" w:rsidRPr="00861519">
              <w:rPr>
                <w:rFonts w:ascii="宋体" w:eastAsia="宋体" w:hAnsi="宋体" w:hint="eastAsia"/>
                <w:szCs w:val="21"/>
              </w:rPr>
              <w:t>西藏合众易晟投资</w:t>
            </w:r>
            <w:r w:rsidR="00861519">
              <w:rPr>
                <w:rFonts w:ascii="宋体" w:eastAsia="宋体" w:hAnsi="宋体" w:hint="eastAsia"/>
                <w:szCs w:val="21"/>
              </w:rPr>
              <w:t>、</w:t>
            </w:r>
            <w:r w:rsidR="00861519" w:rsidRPr="00861519">
              <w:rPr>
                <w:rFonts w:ascii="宋体" w:eastAsia="宋体" w:hAnsi="宋体" w:hint="eastAsia"/>
                <w:szCs w:val="21"/>
              </w:rPr>
              <w:t>上海益</w:t>
            </w:r>
            <w:proofErr w:type="gramStart"/>
            <w:r w:rsidR="00861519" w:rsidRPr="00861519">
              <w:rPr>
                <w:rFonts w:ascii="宋体" w:eastAsia="宋体" w:hAnsi="宋体" w:hint="eastAsia"/>
                <w:szCs w:val="21"/>
              </w:rPr>
              <w:t>昶</w:t>
            </w:r>
            <w:proofErr w:type="gramEnd"/>
            <w:r w:rsidR="00861519" w:rsidRPr="00861519">
              <w:rPr>
                <w:rFonts w:ascii="宋体" w:eastAsia="宋体" w:hAnsi="宋体" w:hint="eastAsia"/>
                <w:szCs w:val="21"/>
              </w:rPr>
              <w:t>资产管理</w:t>
            </w:r>
            <w:r w:rsidR="00861519">
              <w:rPr>
                <w:rFonts w:ascii="宋体" w:eastAsia="宋体" w:hAnsi="宋体" w:hint="eastAsia"/>
                <w:szCs w:val="21"/>
              </w:rPr>
              <w:t>、</w:t>
            </w:r>
            <w:r w:rsidR="00861519" w:rsidRPr="00861519">
              <w:rPr>
                <w:rFonts w:ascii="宋体" w:eastAsia="宋体" w:hAnsi="宋体" w:hint="eastAsia"/>
                <w:szCs w:val="21"/>
              </w:rPr>
              <w:t>上海明河投资管理</w:t>
            </w:r>
            <w:r w:rsidR="00861519">
              <w:rPr>
                <w:rFonts w:ascii="宋体" w:eastAsia="宋体" w:hAnsi="宋体" w:hint="eastAsia"/>
                <w:szCs w:val="21"/>
              </w:rPr>
              <w:t>、</w:t>
            </w:r>
            <w:r w:rsidR="00861519" w:rsidRPr="00861519">
              <w:rPr>
                <w:rFonts w:ascii="宋体" w:eastAsia="宋体" w:hAnsi="宋体" w:hint="eastAsia"/>
                <w:szCs w:val="21"/>
              </w:rPr>
              <w:t>上海度势投资</w:t>
            </w:r>
            <w:r w:rsidR="00861519">
              <w:rPr>
                <w:rFonts w:ascii="宋体" w:eastAsia="宋体" w:hAnsi="宋体" w:hint="eastAsia"/>
                <w:szCs w:val="21"/>
              </w:rPr>
              <w:t>、</w:t>
            </w:r>
            <w:r w:rsidR="00861519" w:rsidRPr="00861519">
              <w:rPr>
                <w:rFonts w:ascii="宋体" w:eastAsia="宋体" w:hAnsi="宋体" w:hint="eastAsia"/>
                <w:szCs w:val="21"/>
              </w:rPr>
              <w:t>华商基金</w:t>
            </w:r>
            <w:r w:rsidR="00861519">
              <w:rPr>
                <w:rFonts w:ascii="宋体" w:eastAsia="宋体" w:hAnsi="宋体" w:hint="eastAsia"/>
                <w:szCs w:val="21"/>
              </w:rPr>
              <w:t>、</w:t>
            </w:r>
            <w:r w:rsidR="00861519" w:rsidRPr="00861519">
              <w:rPr>
                <w:rFonts w:ascii="宋体" w:eastAsia="宋体" w:hAnsi="宋体" w:hint="eastAsia"/>
                <w:szCs w:val="21"/>
              </w:rPr>
              <w:t>摩根基金管理(中国)</w:t>
            </w:r>
            <w:r w:rsidR="00861519">
              <w:rPr>
                <w:rFonts w:ascii="宋体" w:eastAsia="宋体" w:hAnsi="宋体" w:hint="eastAsia"/>
                <w:szCs w:val="21"/>
              </w:rPr>
              <w:t>、</w:t>
            </w:r>
            <w:r w:rsidR="00861519" w:rsidRPr="00861519">
              <w:rPr>
                <w:rFonts w:ascii="宋体" w:eastAsia="宋体" w:hAnsi="宋体" w:hint="eastAsia"/>
                <w:szCs w:val="21"/>
              </w:rPr>
              <w:t>东海基金</w:t>
            </w:r>
            <w:r w:rsidR="00861519">
              <w:rPr>
                <w:rFonts w:ascii="宋体" w:eastAsia="宋体" w:hAnsi="宋体" w:hint="eastAsia"/>
                <w:szCs w:val="21"/>
              </w:rPr>
              <w:t>、</w:t>
            </w:r>
            <w:r w:rsidR="00861519" w:rsidRPr="00861519">
              <w:rPr>
                <w:rFonts w:ascii="宋体" w:eastAsia="宋体" w:hAnsi="宋体" w:hint="eastAsia"/>
                <w:szCs w:val="21"/>
              </w:rPr>
              <w:t>上海</w:t>
            </w:r>
            <w:proofErr w:type="gramStart"/>
            <w:r w:rsidR="00861519" w:rsidRPr="00861519">
              <w:rPr>
                <w:rFonts w:ascii="宋体" w:eastAsia="宋体" w:hAnsi="宋体" w:hint="eastAsia"/>
                <w:szCs w:val="21"/>
              </w:rPr>
              <w:t>灏象</w:t>
            </w:r>
            <w:proofErr w:type="gramEnd"/>
            <w:r w:rsidR="00861519" w:rsidRPr="00861519">
              <w:rPr>
                <w:rFonts w:ascii="宋体" w:eastAsia="宋体" w:hAnsi="宋体" w:hint="eastAsia"/>
                <w:szCs w:val="21"/>
              </w:rPr>
              <w:t>资产管理</w:t>
            </w:r>
            <w:r w:rsidR="00861519">
              <w:rPr>
                <w:rFonts w:ascii="宋体" w:eastAsia="宋体" w:hAnsi="宋体" w:hint="eastAsia"/>
                <w:szCs w:val="21"/>
              </w:rPr>
              <w:t>、</w:t>
            </w:r>
            <w:proofErr w:type="gramStart"/>
            <w:r w:rsidR="00861519" w:rsidRPr="00861519">
              <w:rPr>
                <w:rFonts w:ascii="宋体" w:eastAsia="宋体" w:hAnsi="宋体" w:hint="eastAsia"/>
                <w:szCs w:val="21"/>
              </w:rPr>
              <w:t>深圳私享股权</w:t>
            </w:r>
            <w:proofErr w:type="gramEnd"/>
            <w:r w:rsidR="00861519" w:rsidRPr="00861519">
              <w:rPr>
                <w:rFonts w:ascii="宋体" w:eastAsia="宋体" w:hAnsi="宋体" w:hint="eastAsia"/>
                <w:szCs w:val="21"/>
              </w:rPr>
              <w:t>投资基金</w:t>
            </w:r>
            <w:r w:rsidR="00861519">
              <w:rPr>
                <w:rFonts w:ascii="宋体" w:eastAsia="宋体" w:hAnsi="宋体" w:hint="eastAsia"/>
                <w:szCs w:val="21"/>
              </w:rPr>
              <w:t>、</w:t>
            </w:r>
            <w:r w:rsidR="00861519" w:rsidRPr="00861519">
              <w:rPr>
                <w:rFonts w:ascii="宋体" w:eastAsia="宋体" w:hAnsi="宋体" w:hint="eastAsia"/>
                <w:szCs w:val="21"/>
              </w:rPr>
              <w:t>中量财富(北京)投资</w:t>
            </w:r>
            <w:r w:rsidR="00861519">
              <w:rPr>
                <w:rFonts w:ascii="宋体" w:eastAsia="宋体" w:hAnsi="宋体" w:hint="eastAsia"/>
                <w:szCs w:val="21"/>
              </w:rPr>
              <w:t>、</w:t>
            </w:r>
            <w:proofErr w:type="gramStart"/>
            <w:r w:rsidR="00861519" w:rsidRPr="00861519">
              <w:rPr>
                <w:rFonts w:ascii="宋体" w:eastAsia="宋体" w:hAnsi="宋体" w:hint="eastAsia"/>
                <w:szCs w:val="21"/>
              </w:rPr>
              <w:t>嘉合基金</w:t>
            </w:r>
            <w:proofErr w:type="gramEnd"/>
            <w:r w:rsidR="00861519">
              <w:rPr>
                <w:rFonts w:ascii="宋体" w:eastAsia="宋体" w:hAnsi="宋体" w:hint="eastAsia"/>
                <w:szCs w:val="21"/>
              </w:rPr>
              <w:t>、</w:t>
            </w:r>
            <w:r w:rsidR="00861519" w:rsidRPr="00861519">
              <w:rPr>
                <w:rFonts w:ascii="宋体" w:eastAsia="宋体" w:hAnsi="宋体" w:hint="eastAsia"/>
                <w:szCs w:val="21"/>
              </w:rPr>
              <w:t>东方证券资产管理</w:t>
            </w:r>
            <w:r w:rsidR="00861519">
              <w:rPr>
                <w:rFonts w:ascii="宋体" w:eastAsia="宋体" w:hAnsi="宋体" w:hint="eastAsia"/>
                <w:szCs w:val="21"/>
              </w:rPr>
              <w:t>、</w:t>
            </w:r>
            <w:r w:rsidR="00861519" w:rsidRPr="00861519">
              <w:rPr>
                <w:rFonts w:ascii="宋体" w:eastAsia="宋体" w:hAnsi="宋体" w:hint="eastAsia"/>
                <w:szCs w:val="21"/>
              </w:rPr>
              <w:t>上海</w:t>
            </w:r>
            <w:proofErr w:type="gramStart"/>
            <w:r w:rsidR="00861519" w:rsidRPr="00861519">
              <w:rPr>
                <w:rFonts w:ascii="宋体" w:eastAsia="宋体" w:hAnsi="宋体" w:hint="eastAsia"/>
                <w:szCs w:val="21"/>
              </w:rPr>
              <w:t>弘尚投资</w:t>
            </w:r>
            <w:proofErr w:type="gramEnd"/>
            <w:r w:rsidR="00861519" w:rsidRPr="00861519">
              <w:rPr>
                <w:rFonts w:ascii="宋体" w:eastAsia="宋体" w:hAnsi="宋体" w:hint="eastAsia"/>
                <w:szCs w:val="21"/>
              </w:rPr>
              <w:t>管理</w:t>
            </w:r>
            <w:r w:rsidR="00861519">
              <w:rPr>
                <w:rFonts w:ascii="宋体" w:eastAsia="宋体" w:hAnsi="宋体" w:hint="eastAsia"/>
                <w:szCs w:val="21"/>
              </w:rPr>
              <w:t>、</w:t>
            </w:r>
            <w:r w:rsidR="00861519" w:rsidRPr="00861519">
              <w:rPr>
                <w:rFonts w:ascii="宋体" w:eastAsia="宋体" w:hAnsi="宋体" w:hint="eastAsia"/>
                <w:szCs w:val="21"/>
              </w:rPr>
              <w:t>上海大威德投资</w:t>
            </w:r>
            <w:r w:rsidR="00861519">
              <w:rPr>
                <w:rFonts w:ascii="宋体" w:eastAsia="宋体" w:hAnsi="宋体" w:hint="eastAsia"/>
                <w:szCs w:val="21"/>
              </w:rPr>
              <w:t>、</w:t>
            </w:r>
            <w:r w:rsidR="00861519" w:rsidRPr="00861519">
              <w:rPr>
                <w:rFonts w:ascii="宋体" w:eastAsia="宋体" w:hAnsi="宋体" w:hint="eastAsia"/>
                <w:szCs w:val="21"/>
              </w:rPr>
              <w:t>淳厚基金</w:t>
            </w:r>
            <w:r w:rsidR="00861519">
              <w:rPr>
                <w:rFonts w:ascii="宋体" w:eastAsia="宋体" w:hAnsi="宋体" w:hint="eastAsia"/>
                <w:szCs w:val="21"/>
              </w:rPr>
              <w:t xml:space="preserve">、  </w:t>
            </w:r>
          </w:p>
          <w:p w14:paraId="1F3A2664" w14:textId="03616C30" w:rsidR="00E53EDA" w:rsidRDefault="00861519" w:rsidP="00861519">
            <w:pPr>
              <w:rPr>
                <w:rFonts w:ascii="宋体" w:eastAsia="宋体" w:hAnsi="宋体" w:hint="eastAsia"/>
                <w:szCs w:val="21"/>
              </w:rPr>
            </w:pPr>
            <w:r w:rsidRPr="00861519">
              <w:rPr>
                <w:rFonts w:ascii="宋体" w:eastAsia="宋体" w:hAnsi="宋体" w:hint="eastAsia"/>
                <w:szCs w:val="21"/>
              </w:rPr>
              <w:t>上海人寿保险</w:t>
            </w:r>
            <w:r>
              <w:rPr>
                <w:rFonts w:ascii="宋体" w:eastAsia="宋体" w:hAnsi="宋体" w:hint="eastAsia"/>
                <w:szCs w:val="21"/>
              </w:rPr>
              <w:t>、</w:t>
            </w:r>
            <w:r w:rsidRPr="00861519">
              <w:rPr>
                <w:rFonts w:ascii="宋体" w:eastAsia="宋体" w:hAnsi="宋体" w:hint="eastAsia"/>
                <w:szCs w:val="21"/>
              </w:rPr>
              <w:t>进门财经</w:t>
            </w:r>
            <w:r>
              <w:rPr>
                <w:rFonts w:ascii="宋体" w:eastAsia="宋体" w:hAnsi="宋体" w:hint="eastAsia"/>
                <w:szCs w:val="21"/>
              </w:rPr>
              <w:t>、申万宏源化工</w:t>
            </w:r>
            <w:r w:rsidR="009F3377">
              <w:rPr>
                <w:rFonts w:ascii="宋体" w:eastAsia="宋体" w:hAnsi="宋体" w:hint="eastAsia"/>
                <w:szCs w:val="21"/>
              </w:rPr>
              <w:t>等近20家机构</w:t>
            </w:r>
          </w:p>
        </w:tc>
      </w:tr>
      <w:tr w:rsidR="00C93932" w14:paraId="2510B87F" w14:textId="77777777">
        <w:tc>
          <w:tcPr>
            <w:tcW w:w="738" w:type="dxa"/>
          </w:tcPr>
          <w:p w14:paraId="54B5D589" w14:textId="0D829E2E" w:rsidR="00C93932" w:rsidRDefault="00C93932">
            <w:pPr>
              <w:rPr>
                <w:rFonts w:ascii="宋体" w:eastAsia="宋体" w:hAnsi="宋体" w:hint="eastAsia"/>
                <w:szCs w:val="21"/>
              </w:rPr>
            </w:pPr>
            <w:r>
              <w:rPr>
                <w:rFonts w:ascii="宋体" w:eastAsia="宋体" w:hAnsi="宋体" w:hint="eastAsia"/>
                <w:szCs w:val="21"/>
              </w:rPr>
              <w:t>2</w:t>
            </w:r>
          </w:p>
        </w:tc>
        <w:tc>
          <w:tcPr>
            <w:tcW w:w="2234" w:type="dxa"/>
          </w:tcPr>
          <w:p w14:paraId="55AEC329" w14:textId="2B44EBC0" w:rsidR="00C93932" w:rsidRDefault="00C93932" w:rsidP="00C93932">
            <w:pPr>
              <w:rPr>
                <w:rFonts w:ascii="宋体" w:eastAsia="宋体" w:hAnsi="宋体" w:hint="eastAsia"/>
                <w:szCs w:val="21"/>
              </w:rPr>
            </w:pPr>
            <w:r>
              <w:rPr>
                <w:rFonts w:ascii="宋体" w:eastAsia="宋体" w:hAnsi="宋体"/>
                <w:szCs w:val="21"/>
              </w:rPr>
              <w:t>202</w:t>
            </w:r>
            <w:r>
              <w:rPr>
                <w:rFonts w:ascii="宋体" w:eastAsia="宋体" w:hAnsi="宋体" w:hint="eastAsia"/>
                <w:szCs w:val="21"/>
              </w:rPr>
              <w:t>5年</w:t>
            </w:r>
            <w:r w:rsidR="00861519">
              <w:rPr>
                <w:rFonts w:ascii="宋体" w:eastAsia="宋体" w:hAnsi="宋体" w:hint="eastAsia"/>
                <w:szCs w:val="21"/>
              </w:rPr>
              <w:t>4</w:t>
            </w:r>
            <w:r>
              <w:rPr>
                <w:rFonts w:ascii="宋体" w:eastAsia="宋体" w:hAnsi="宋体" w:hint="eastAsia"/>
                <w:szCs w:val="21"/>
              </w:rPr>
              <w:t>月</w:t>
            </w:r>
            <w:r w:rsidR="00861519">
              <w:rPr>
                <w:rFonts w:ascii="宋体" w:eastAsia="宋体" w:hAnsi="宋体" w:hint="eastAsia"/>
                <w:szCs w:val="21"/>
              </w:rPr>
              <w:t>23</w:t>
            </w:r>
            <w:r>
              <w:rPr>
                <w:rFonts w:ascii="宋体" w:eastAsia="宋体" w:hAnsi="宋体" w:hint="eastAsia"/>
                <w:szCs w:val="21"/>
              </w:rPr>
              <w:t xml:space="preserve">日 </w:t>
            </w:r>
          </w:p>
          <w:p w14:paraId="4AC19D0D" w14:textId="40E5F127" w:rsidR="00861519" w:rsidRDefault="00861519" w:rsidP="00861519">
            <w:pPr>
              <w:rPr>
                <w:rFonts w:ascii="宋体" w:eastAsia="宋体" w:hAnsi="宋体" w:hint="eastAsia"/>
                <w:szCs w:val="21"/>
              </w:rPr>
            </w:pPr>
            <w:r>
              <w:rPr>
                <w:rFonts w:ascii="宋体" w:eastAsia="宋体" w:hAnsi="宋体" w:hint="eastAsia"/>
                <w:szCs w:val="21"/>
              </w:rPr>
              <w:t>长江证券-金石资源</w:t>
            </w:r>
          </w:p>
          <w:p w14:paraId="5ECDD663" w14:textId="00B2E65A" w:rsidR="00C93932" w:rsidRDefault="00861519" w:rsidP="00861519">
            <w:pPr>
              <w:rPr>
                <w:rFonts w:ascii="宋体" w:eastAsia="宋体" w:hAnsi="宋体" w:hint="eastAsia"/>
                <w:szCs w:val="21"/>
              </w:rPr>
            </w:pPr>
            <w:r>
              <w:rPr>
                <w:rFonts w:ascii="宋体" w:eastAsia="宋体" w:hAnsi="宋体" w:hint="eastAsia"/>
                <w:szCs w:val="21"/>
              </w:rPr>
              <w:t>2024年报及2025年</w:t>
            </w:r>
            <w:proofErr w:type="gramStart"/>
            <w:r>
              <w:rPr>
                <w:rFonts w:ascii="宋体" w:eastAsia="宋体" w:hAnsi="宋体" w:hint="eastAsia"/>
                <w:szCs w:val="21"/>
              </w:rPr>
              <w:t>一</w:t>
            </w:r>
            <w:proofErr w:type="gramEnd"/>
            <w:r>
              <w:rPr>
                <w:rFonts w:ascii="宋体" w:eastAsia="宋体" w:hAnsi="宋体" w:hint="eastAsia"/>
                <w:szCs w:val="21"/>
              </w:rPr>
              <w:t>季报解读电话会</w:t>
            </w:r>
          </w:p>
        </w:tc>
        <w:tc>
          <w:tcPr>
            <w:tcW w:w="5387" w:type="dxa"/>
          </w:tcPr>
          <w:p w14:paraId="19A68A34" w14:textId="5823EF7F" w:rsidR="00C73A1D" w:rsidRPr="007C40E5" w:rsidRDefault="006246E8" w:rsidP="006246E8">
            <w:pPr>
              <w:rPr>
                <w:rFonts w:ascii="宋体" w:eastAsia="宋体" w:hAnsi="宋体" w:hint="eastAsia"/>
                <w:szCs w:val="21"/>
              </w:rPr>
            </w:pPr>
            <w:r w:rsidRPr="006246E8">
              <w:rPr>
                <w:rFonts w:ascii="宋体" w:eastAsia="宋体" w:hAnsi="宋体" w:hint="eastAsia"/>
                <w:szCs w:val="21"/>
              </w:rPr>
              <w:t>光大保德信基金</w:t>
            </w:r>
            <w:r>
              <w:rPr>
                <w:rFonts w:ascii="宋体" w:eastAsia="宋体" w:hAnsi="宋体" w:hint="eastAsia"/>
                <w:szCs w:val="21"/>
              </w:rPr>
              <w:t>、</w:t>
            </w:r>
            <w:r w:rsidRPr="006246E8">
              <w:rPr>
                <w:rFonts w:ascii="宋体" w:eastAsia="宋体" w:hAnsi="宋体" w:hint="eastAsia"/>
                <w:szCs w:val="21"/>
              </w:rPr>
              <w:t>东海基金</w:t>
            </w:r>
            <w:r>
              <w:rPr>
                <w:rFonts w:ascii="宋体" w:eastAsia="宋体" w:hAnsi="宋体" w:hint="eastAsia"/>
                <w:szCs w:val="21"/>
              </w:rPr>
              <w:t>、</w:t>
            </w:r>
            <w:r w:rsidRPr="006246E8">
              <w:rPr>
                <w:rFonts w:ascii="宋体" w:eastAsia="宋体" w:hAnsi="宋体" w:hint="eastAsia"/>
                <w:szCs w:val="21"/>
              </w:rPr>
              <w:t>泰康基金</w:t>
            </w:r>
            <w:r>
              <w:rPr>
                <w:rFonts w:ascii="宋体" w:eastAsia="宋体" w:hAnsi="宋体" w:hint="eastAsia"/>
                <w:szCs w:val="21"/>
              </w:rPr>
              <w:t>、</w:t>
            </w:r>
            <w:r w:rsidRPr="006246E8">
              <w:rPr>
                <w:rFonts w:ascii="宋体" w:eastAsia="宋体" w:hAnsi="宋体" w:hint="eastAsia"/>
                <w:szCs w:val="21"/>
              </w:rPr>
              <w:t>同泰基金</w:t>
            </w:r>
            <w:r>
              <w:rPr>
                <w:rFonts w:ascii="宋体" w:eastAsia="宋体" w:hAnsi="宋体" w:hint="eastAsia"/>
                <w:szCs w:val="21"/>
              </w:rPr>
              <w:t>、</w:t>
            </w:r>
            <w:r w:rsidRPr="006246E8">
              <w:rPr>
                <w:rFonts w:ascii="宋体" w:eastAsia="宋体" w:hAnsi="宋体" w:hint="eastAsia"/>
                <w:szCs w:val="21"/>
              </w:rPr>
              <w:t>国联安</w:t>
            </w:r>
            <w:r>
              <w:rPr>
                <w:rFonts w:ascii="宋体" w:eastAsia="宋体" w:hAnsi="宋体" w:hint="eastAsia"/>
                <w:szCs w:val="21"/>
              </w:rPr>
              <w:t>、</w:t>
            </w:r>
            <w:r w:rsidRPr="006246E8">
              <w:rPr>
                <w:rFonts w:ascii="宋体" w:eastAsia="宋体" w:hAnsi="宋体" w:hint="eastAsia"/>
                <w:szCs w:val="21"/>
              </w:rPr>
              <w:t>惠升基金</w:t>
            </w:r>
            <w:r>
              <w:rPr>
                <w:rFonts w:ascii="宋体" w:eastAsia="宋体" w:hAnsi="宋体" w:hint="eastAsia"/>
                <w:szCs w:val="21"/>
              </w:rPr>
              <w:t>、</w:t>
            </w:r>
            <w:r w:rsidRPr="006246E8">
              <w:rPr>
                <w:rFonts w:ascii="宋体" w:eastAsia="宋体" w:hAnsi="宋体" w:hint="eastAsia"/>
                <w:szCs w:val="21"/>
              </w:rPr>
              <w:t>中科沃土基金</w:t>
            </w:r>
            <w:r>
              <w:rPr>
                <w:rFonts w:ascii="宋体" w:eastAsia="宋体" w:hAnsi="宋体" w:hint="eastAsia"/>
                <w:szCs w:val="21"/>
              </w:rPr>
              <w:t>、</w:t>
            </w:r>
            <w:proofErr w:type="gramStart"/>
            <w:r w:rsidRPr="006246E8">
              <w:rPr>
                <w:rFonts w:ascii="宋体" w:eastAsia="宋体" w:hAnsi="宋体" w:hint="eastAsia"/>
                <w:szCs w:val="21"/>
              </w:rPr>
              <w:t>睿</w:t>
            </w:r>
            <w:proofErr w:type="gramEnd"/>
            <w:r w:rsidRPr="006246E8">
              <w:rPr>
                <w:rFonts w:ascii="宋体" w:eastAsia="宋体" w:hAnsi="宋体" w:hint="eastAsia"/>
                <w:szCs w:val="21"/>
              </w:rPr>
              <w:t>远基金</w:t>
            </w:r>
            <w:r>
              <w:rPr>
                <w:rFonts w:ascii="宋体" w:eastAsia="宋体" w:hAnsi="宋体" w:hint="eastAsia"/>
                <w:szCs w:val="21"/>
              </w:rPr>
              <w:t>、</w:t>
            </w:r>
            <w:r w:rsidRPr="006246E8">
              <w:rPr>
                <w:rFonts w:ascii="宋体" w:eastAsia="宋体" w:hAnsi="宋体" w:hint="eastAsia"/>
                <w:szCs w:val="21"/>
              </w:rPr>
              <w:t>明河投资</w:t>
            </w:r>
            <w:r>
              <w:rPr>
                <w:rFonts w:ascii="宋体" w:eastAsia="宋体" w:hAnsi="宋体" w:hint="eastAsia"/>
                <w:szCs w:val="21"/>
              </w:rPr>
              <w:t>、</w:t>
            </w:r>
            <w:r w:rsidRPr="006246E8">
              <w:rPr>
                <w:rFonts w:ascii="宋体" w:eastAsia="宋体" w:hAnsi="宋体" w:hint="eastAsia"/>
                <w:szCs w:val="21"/>
              </w:rPr>
              <w:t>正圆投资</w:t>
            </w:r>
            <w:r>
              <w:rPr>
                <w:rFonts w:ascii="宋体" w:eastAsia="宋体" w:hAnsi="宋体" w:hint="eastAsia"/>
                <w:szCs w:val="21"/>
              </w:rPr>
              <w:t>、</w:t>
            </w:r>
            <w:r w:rsidRPr="006246E8">
              <w:rPr>
                <w:rFonts w:ascii="宋体" w:eastAsia="宋体" w:hAnsi="宋体" w:hint="eastAsia"/>
                <w:szCs w:val="21"/>
              </w:rPr>
              <w:t>合众易晟</w:t>
            </w:r>
            <w:r>
              <w:rPr>
                <w:rFonts w:ascii="宋体" w:eastAsia="宋体" w:hAnsi="宋体" w:hint="eastAsia"/>
                <w:szCs w:val="21"/>
              </w:rPr>
              <w:t>、</w:t>
            </w:r>
            <w:proofErr w:type="gramStart"/>
            <w:r w:rsidRPr="006246E8">
              <w:rPr>
                <w:rFonts w:ascii="宋体" w:eastAsia="宋体" w:hAnsi="宋体" w:hint="eastAsia"/>
                <w:szCs w:val="21"/>
              </w:rPr>
              <w:t>锐方私募</w:t>
            </w:r>
            <w:proofErr w:type="gramEnd"/>
            <w:r>
              <w:rPr>
                <w:rFonts w:ascii="宋体" w:eastAsia="宋体" w:hAnsi="宋体" w:hint="eastAsia"/>
                <w:szCs w:val="21"/>
              </w:rPr>
              <w:t>、</w:t>
            </w:r>
            <w:proofErr w:type="gramStart"/>
            <w:r w:rsidRPr="006246E8">
              <w:rPr>
                <w:rFonts w:ascii="宋体" w:eastAsia="宋体" w:hAnsi="宋体" w:hint="eastAsia"/>
                <w:szCs w:val="21"/>
              </w:rPr>
              <w:t>永拓投资</w:t>
            </w:r>
            <w:proofErr w:type="gramEnd"/>
            <w:r>
              <w:rPr>
                <w:rFonts w:ascii="宋体" w:eastAsia="宋体" w:hAnsi="宋体" w:hint="eastAsia"/>
                <w:szCs w:val="21"/>
              </w:rPr>
              <w:t>、</w:t>
            </w:r>
            <w:r w:rsidRPr="006246E8">
              <w:rPr>
                <w:rFonts w:ascii="宋体" w:eastAsia="宋体" w:hAnsi="宋体" w:hint="eastAsia"/>
                <w:szCs w:val="21"/>
              </w:rPr>
              <w:t>恒</w:t>
            </w:r>
            <w:proofErr w:type="gramStart"/>
            <w:r w:rsidRPr="006246E8">
              <w:rPr>
                <w:rFonts w:ascii="宋体" w:eastAsia="宋体" w:hAnsi="宋体" w:hint="eastAsia"/>
                <w:szCs w:val="21"/>
              </w:rPr>
              <w:t>邦</w:t>
            </w:r>
            <w:proofErr w:type="gramEnd"/>
            <w:r w:rsidRPr="006246E8">
              <w:rPr>
                <w:rFonts w:ascii="宋体" w:eastAsia="宋体" w:hAnsi="宋体" w:hint="eastAsia"/>
                <w:szCs w:val="21"/>
              </w:rPr>
              <w:t>兆丰</w:t>
            </w:r>
            <w:r>
              <w:rPr>
                <w:rFonts w:ascii="宋体" w:eastAsia="宋体" w:hAnsi="宋体" w:hint="eastAsia"/>
                <w:szCs w:val="21"/>
              </w:rPr>
              <w:t>、</w:t>
            </w:r>
            <w:r w:rsidRPr="006246E8">
              <w:rPr>
                <w:rFonts w:ascii="宋体" w:eastAsia="宋体" w:hAnsi="宋体" w:hint="eastAsia"/>
                <w:szCs w:val="21"/>
              </w:rPr>
              <w:t>启泰私募</w:t>
            </w:r>
            <w:r>
              <w:rPr>
                <w:rFonts w:ascii="宋体" w:eastAsia="宋体" w:hAnsi="宋体" w:hint="eastAsia"/>
                <w:szCs w:val="21"/>
              </w:rPr>
              <w:t>、</w:t>
            </w:r>
            <w:r w:rsidRPr="006246E8">
              <w:rPr>
                <w:rFonts w:ascii="宋体" w:eastAsia="宋体" w:hAnsi="宋体" w:hint="eastAsia"/>
                <w:szCs w:val="21"/>
              </w:rPr>
              <w:t>五地</w:t>
            </w:r>
            <w:r>
              <w:rPr>
                <w:rFonts w:ascii="宋体" w:eastAsia="宋体" w:hAnsi="宋体" w:hint="eastAsia"/>
                <w:szCs w:val="21"/>
              </w:rPr>
              <w:t>私募、</w:t>
            </w:r>
            <w:r w:rsidRPr="006246E8">
              <w:rPr>
                <w:rFonts w:ascii="宋体" w:eastAsia="宋体" w:hAnsi="宋体" w:hint="eastAsia"/>
                <w:szCs w:val="21"/>
              </w:rPr>
              <w:t>山岳私募基金</w:t>
            </w:r>
            <w:r>
              <w:rPr>
                <w:rFonts w:ascii="宋体" w:eastAsia="宋体" w:hAnsi="宋体" w:hint="eastAsia"/>
                <w:szCs w:val="21"/>
              </w:rPr>
              <w:t>、</w:t>
            </w:r>
            <w:r w:rsidRPr="006246E8">
              <w:rPr>
                <w:rFonts w:ascii="宋体" w:eastAsia="宋体" w:hAnsi="宋体" w:hint="eastAsia"/>
                <w:szCs w:val="21"/>
              </w:rPr>
              <w:t>南土资产</w:t>
            </w:r>
            <w:r>
              <w:rPr>
                <w:rFonts w:ascii="宋体" w:eastAsia="宋体" w:hAnsi="宋体" w:hint="eastAsia"/>
                <w:szCs w:val="21"/>
              </w:rPr>
              <w:t>、</w:t>
            </w:r>
            <w:r w:rsidRPr="006246E8">
              <w:rPr>
                <w:rFonts w:ascii="宋体" w:eastAsia="宋体" w:hAnsi="宋体" w:hint="eastAsia"/>
                <w:szCs w:val="21"/>
              </w:rPr>
              <w:t>高毅资产</w:t>
            </w:r>
            <w:r>
              <w:rPr>
                <w:rFonts w:ascii="宋体" w:eastAsia="宋体" w:hAnsi="宋体" w:hint="eastAsia"/>
                <w:szCs w:val="21"/>
              </w:rPr>
              <w:t>、</w:t>
            </w:r>
            <w:r w:rsidRPr="006246E8">
              <w:rPr>
                <w:rFonts w:ascii="宋体" w:eastAsia="宋体" w:hAnsi="宋体" w:hint="eastAsia"/>
                <w:szCs w:val="21"/>
              </w:rPr>
              <w:t>世纪证券</w:t>
            </w:r>
            <w:r>
              <w:rPr>
                <w:rFonts w:ascii="宋体" w:eastAsia="宋体" w:hAnsi="宋体" w:hint="eastAsia"/>
                <w:szCs w:val="21"/>
              </w:rPr>
              <w:t>、</w:t>
            </w:r>
            <w:r w:rsidRPr="006246E8">
              <w:rPr>
                <w:rFonts w:ascii="宋体" w:eastAsia="宋体" w:hAnsi="宋体" w:hint="eastAsia"/>
                <w:szCs w:val="21"/>
              </w:rPr>
              <w:t>中邮证券</w:t>
            </w:r>
            <w:r>
              <w:rPr>
                <w:rFonts w:ascii="宋体" w:eastAsia="宋体" w:hAnsi="宋体" w:hint="eastAsia"/>
                <w:szCs w:val="21"/>
              </w:rPr>
              <w:t>、</w:t>
            </w:r>
            <w:r w:rsidRPr="006246E8">
              <w:rPr>
                <w:rFonts w:ascii="宋体" w:eastAsia="宋体" w:hAnsi="宋体" w:hint="eastAsia"/>
                <w:szCs w:val="21"/>
              </w:rPr>
              <w:t>长江自营</w:t>
            </w:r>
            <w:r>
              <w:rPr>
                <w:rFonts w:ascii="宋体" w:eastAsia="宋体" w:hAnsi="宋体" w:hint="eastAsia"/>
                <w:szCs w:val="21"/>
              </w:rPr>
              <w:t>、</w:t>
            </w:r>
            <w:r w:rsidRPr="006246E8">
              <w:rPr>
                <w:rFonts w:ascii="宋体" w:eastAsia="宋体" w:hAnsi="宋体" w:hint="eastAsia"/>
                <w:szCs w:val="21"/>
              </w:rPr>
              <w:t>中</w:t>
            </w:r>
            <w:proofErr w:type="gramStart"/>
            <w:r w:rsidRPr="006246E8">
              <w:rPr>
                <w:rFonts w:ascii="宋体" w:eastAsia="宋体" w:hAnsi="宋体" w:hint="eastAsia"/>
                <w:szCs w:val="21"/>
              </w:rPr>
              <w:t>再资管</w:t>
            </w:r>
            <w:proofErr w:type="gramEnd"/>
            <w:r>
              <w:rPr>
                <w:rFonts w:ascii="宋体" w:eastAsia="宋体" w:hAnsi="宋体" w:hint="eastAsia"/>
                <w:szCs w:val="21"/>
              </w:rPr>
              <w:t>、</w:t>
            </w:r>
            <w:r w:rsidRPr="006246E8">
              <w:rPr>
                <w:rFonts w:ascii="宋体" w:eastAsia="宋体" w:hAnsi="宋体" w:hint="eastAsia"/>
                <w:szCs w:val="21"/>
              </w:rPr>
              <w:t>太保资产</w:t>
            </w:r>
            <w:r>
              <w:rPr>
                <w:rFonts w:ascii="宋体" w:eastAsia="宋体" w:hAnsi="宋体" w:hint="eastAsia"/>
                <w:szCs w:val="21"/>
              </w:rPr>
              <w:t>、</w:t>
            </w:r>
            <w:r w:rsidRPr="006246E8">
              <w:rPr>
                <w:rFonts w:ascii="宋体" w:eastAsia="宋体" w:hAnsi="宋体" w:hint="eastAsia"/>
                <w:szCs w:val="21"/>
              </w:rPr>
              <w:t>生命资管</w:t>
            </w:r>
            <w:r>
              <w:rPr>
                <w:rFonts w:ascii="宋体" w:eastAsia="宋体" w:hAnsi="宋体" w:hint="eastAsia"/>
                <w:szCs w:val="21"/>
              </w:rPr>
              <w:t>、</w:t>
            </w:r>
            <w:proofErr w:type="gramStart"/>
            <w:r w:rsidRPr="006246E8">
              <w:rPr>
                <w:rFonts w:ascii="宋体" w:eastAsia="宋体" w:hAnsi="宋体" w:hint="eastAsia"/>
                <w:szCs w:val="21"/>
              </w:rPr>
              <w:t>平安资管</w:t>
            </w:r>
            <w:r>
              <w:rPr>
                <w:rFonts w:ascii="宋体" w:eastAsia="宋体" w:hAnsi="宋体" w:hint="eastAsia"/>
                <w:szCs w:val="21"/>
              </w:rPr>
              <w:t>等</w:t>
            </w:r>
            <w:proofErr w:type="gramEnd"/>
            <w:r>
              <w:rPr>
                <w:rFonts w:ascii="宋体" w:eastAsia="宋体" w:hAnsi="宋体" w:hint="eastAsia"/>
                <w:szCs w:val="21"/>
              </w:rPr>
              <w:t>26家机构</w:t>
            </w:r>
          </w:p>
        </w:tc>
      </w:tr>
      <w:tr w:rsidR="00861519" w14:paraId="161F62EC" w14:textId="77777777">
        <w:tc>
          <w:tcPr>
            <w:tcW w:w="738" w:type="dxa"/>
          </w:tcPr>
          <w:p w14:paraId="133463F6" w14:textId="4D22A2F8" w:rsidR="00861519" w:rsidRDefault="00861519">
            <w:pPr>
              <w:rPr>
                <w:rFonts w:ascii="宋体" w:eastAsia="宋体" w:hAnsi="宋体" w:hint="eastAsia"/>
                <w:szCs w:val="21"/>
              </w:rPr>
            </w:pPr>
            <w:r>
              <w:rPr>
                <w:rFonts w:ascii="宋体" w:eastAsia="宋体" w:hAnsi="宋体" w:hint="eastAsia"/>
                <w:szCs w:val="21"/>
              </w:rPr>
              <w:t>3</w:t>
            </w:r>
          </w:p>
        </w:tc>
        <w:tc>
          <w:tcPr>
            <w:tcW w:w="2234" w:type="dxa"/>
          </w:tcPr>
          <w:p w14:paraId="34F35E4A" w14:textId="77777777" w:rsidR="00861519" w:rsidRDefault="00861519" w:rsidP="00861519">
            <w:pPr>
              <w:rPr>
                <w:rFonts w:ascii="宋体" w:eastAsia="宋体" w:hAnsi="宋体" w:hint="eastAsia"/>
                <w:szCs w:val="21"/>
              </w:rPr>
            </w:pPr>
            <w:r>
              <w:rPr>
                <w:rFonts w:ascii="宋体" w:eastAsia="宋体" w:hAnsi="宋体"/>
                <w:szCs w:val="21"/>
              </w:rPr>
              <w:t>202</w:t>
            </w:r>
            <w:r>
              <w:rPr>
                <w:rFonts w:ascii="宋体" w:eastAsia="宋体" w:hAnsi="宋体" w:hint="eastAsia"/>
                <w:szCs w:val="21"/>
              </w:rPr>
              <w:t xml:space="preserve">5年4月23日 </w:t>
            </w:r>
          </w:p>
          <w:p w14:paraId="77750F87" w14:textId="154ECDD0" w:rsidR="00861519" w:rsidRDefault="00861519" w:rsidP="00861519">
            <w:pPr>
              <w:rPr>
                <w:rFonts w:ascii="宋体" w:eastAsia="宋体" w:hAnsi="宋体" w:hint="eastAsia"/>
                <w:szCs w:val="21"/>
              </w:rPr>
            </w:pPr>
            <w:r>
              <w:rPr>
                <w:rFonts w:ascii="宋体" w:eastAsia="宋体" w:hAnsi="宋体" w:hint="eastAsia"/>
                <w:szCs w:val="21"/>
              </w:rPr>
              <w:t>开源证券-金石资源</w:t>
            </w:r>
          </w:p>
          <w:p w14:paraId="5BEB9F85" w14:textId="60E1954B" w:rsidR="00861519" w:rsidRDefault="00861519" w:rsidP="00861519">
            <w:pPr>
              <w:rPr>
                <w:rFonts w:ascii="宋体" w:eastAsia="宋体" w:hAnsi="宋体" w:hint="eastAsia"/>
                <w:szCs w:val="21"/>
              </w:rPr>
            </w:pPr>
            <w:r>
              <w:rPr>
                <w:rFonts w:ascii="宋体" w:eastAsia="宋体" w:hAnsi="宋体" w:hint="eastAsia"/>
                <w:szCs w:val="21"/>
              </w:rPr>
              <w:t>2024年报及2025年</w:t>
            </w:r>
            <w:proofErr w:type="gramStart"/>
            <w:r>
              <w:rPr>
                <w:rFonts w:ascii="宋体" w:eastAsia="宋体" w:hAnsi="宋体" w:hint="eastAsia"/>
                <w:szCs w:val="21"/>
              </w:rPr>
              <w:t>一</w:t>
            </w:r>
            <w:proofErr w:type="gramEnd"/>
            <w:r>
              <w:rPr>
                <w:rFonts w:ascii="宋体" w:eastAsia="宋体" w:hAnsi="宋体" w:hint="eastAsia"/>
                <w:szCs w:val="21"/>
              </w:rPr>
              <w:t>季报解读电话会</w:t>
            </w:r>
          </w:p>
        </w:tc>
        <w:tc>
          <w:tcPr>
            <w:tcW w:w="5387" w:type="dxa"/>
          </w:tcPr>
          <w:p w14:paraId="79539245" w14:textId="77255CE1" w:rsidR="00861519" w:rsidRPr="007C40E5" w:rsidRDefault="006246E8" w:rsidP="006246E8">
            <w:pPr>
              <w:rPr>
                <w:rFonts w:ascii="宋体" w:eastAsia="宋体" w:hAnsi="宋体" w:hint="eastAsia"/>
                <w:szCs w:val="21"/>
              </w:rPr>
            </w:pPr>
            <w:r w:rsidRPr="006246E8">
              <w:rPr>
                <w:rFonts w:ascii="宋体" w:eastAsia="宋体" w:hAnsi="宋体" w:hint="eastAsia"/>
                <w:szCs w:val="21"/>
              </w:rPr>
              <w:t>交银施罗德基金</w:t>
            </w:r>
            <w:r>
              <w:rPr>
                <w:rFonts w:ascii="宋体" w:eastAsia="宋体" w:hAnsi="宋体" w:hint="eastAsia"/>
                <w:szCs w:val="21"/>
              </w:rPr>
              <w:t>、</w:t>
            </w:r>
            <w:r w:rsidRPr="006246E8">
              <w:rPr>
                <w:rFonts w:ascii="宋体" w:eastAsia="宋体" w:hAnsi="宋体" w:hint="eastAsia"/>
                <w:szCs w:val="21"/>
              </w:rPr>
              <w:t>鹏华基金</w:t>
            </w:r>
            <w:r>
              <w:rPr>
                <w:rFonts w:ascii="宋体" w:eastAsia="宋体" w:hAnsi="宋体" w:hint="eastAsia"/>
                <w:szCs w:val="21"/>
              </w:rPr>
              <w:t>、</w:t>
            </w:r>
            <w:r w:rsidRPr="006246E8">
              <w:rPr>
                <w:rFonts w:ascii="宋体" w:eastAsia="宋体" w:hAnsi="宋体" w:hint="eastAsia"/>
                <w:szCs w:val="21"/>
              </w:rPr>
              <w:t>招商基金</w:t>
            </w:r>
            <w:r>
              <w:rPr>
                <w:rFonts w:ascii="宋体" w:eastAsia="宋体" w:hAnsi="宋体" w:hint="eastAsia"/>
                <w:szCs w:val="21"/>
              </w:rPr>
              <w:t>、</w:t>
            </w:r>
            <w:proofErr w:type="gramStart"/>
            <w:r w:rsidRPr="006246E8">
              <w:rPr>
                <w:rFonts w:ascii="宋体" w:eastAsia="宋体" w:hAnsi="宋体" w:hint="eastAsia"/>
                <w:szCs w:val="21"/>
              </w:rPr>
              <w:t>嘉合基金</w:t>
            </w:r>
            <w:proofErr w:type="gramEnd"/>
            <w:r>
              <w:rPr>
                <w:rFonts w:ascii="宋体" w:eastAsia="宋体" w:hAnsi="宋体" w:hint="eastAsia"/>
                <w:szCs w:val="21"/>
              </w:rPr>
              <w:t>、</w:t>
            </w:r>
            <w:r w:rsidRPr="006246E8">
              <w:rPr>
                <w:rFonts w:ascii="宋体" w:eastAsia="宋体" w:hAnsi="宋体" w:hint="eastAsia"/>
                <w:szCs w:val="21"/>
              </w:rPr>
              <w:t>中信资管</w:t>
            </w:r>
            <w:r>
              <w:rPr>
                <w:rFonts w:ascii="宋体" w:eastAsia="宋体" w:hAnsi="宋体" w:hint="eastAsia"/>
                <w:szCs w:val="21"/>
              </w:rPr>
              <w:t>、</w:t>
            </w:r>
            <w:r w:rsidRPr="006246E8">
              <w:rPr>
                <w:rFonts w:ascii="宋体" w:eastAsia="宋体" w:hAnsi="宋体" w:hint="eastAsia"/>
                <w:szCs w:val="21"/>
              </w:rPr>
              <w:t>诺德基金</w:t>
            </w:r>
            <w:r>
              <w:rPr>
                <w:rFonts w:ascii="宋体" w:eastAsia="宋体" w:hAnsi="宋体" w:hint="eastAsia"/>
                <w:szCs w:val="21"/>
              </w:rPr>
              <w:t>、</w:t>
            </w:r>
            <w:r w:rsidRPr="006246E8">
              <w:rPr>
                <w:rFonts w:ascii="宋体" w:eastAsia="宋体" w:hAnsi="宋体" w:hint="eastAsia"/>
                <w:szCs w:val="21"/>
              </w:rPr>
              <w:t>上海中亿</w:t>
            </w:r>
            <w:r>
              <w:rPr>
                <w:rFonts w:ascii="宋体" w:eastAsia="宋体" w:hAnsi="宋体" w:hint="eastAsia"/>
                <w:szCs w:val="21"/>
              </w:rPr>
              <w:t>、</w:t>
            </w:r>
            <w:r w:rsidRPr="006246E8">
              <w:rPr>
                <w:rFonts w:ascii="宋体" w:eastAsia="宋体" w:hAnsi="宋体" w:hint="eastAsia"/>
                <w:szCs w:val="21"/>
              </w:rPr>
              <w:t>东方证券（自营）</w:t>
            </w:r>
            <w:r>
              <w:rPr>
                <w:rFonts w:ascii="宋体" w:eastAsia="宋体" w:hAnsi="宋体" w:hint="eastAsia"/>
                <w:szCs w:val="21"/>
              </w:rPr>
              <w:t>、</w:t>
            </w:r>
            <w:r w:rsidRPr="006246E8">
              <w:rPr>
                <w:rFonts w:ascii="宋体" w:eastAsia="宋体" w:hAnsi="宋体" w:hint="eastAsia"/>
                <w:szCs w:val="21"/>
              </w:rPr>
              <w:t>北京森林湖</w:t>
            </w:r>
            <w:r>
              <w:rPr>
                <w:rFonts w:ascii="宋体" w:eastAsia="宋体" w:hAnsi="宋体" w:hint="eastAsia"/>
                <w:szCs w:val="21"/>
              </w:rPr>
              <w:t>、</w:t>
            </w:r>
            <w:r w:rsidRPr="006246E8">
              <w:rPr>
                <w:rFonts w:ascii="宋体" w:eastAsia="宋体" w:hAnsi="宋体" w:hint="eastAsia"/>
                <w:szCs w:val="21"/>
              </w:rPr>
              <w:t>红筹投资</w:t>
            </w:r>
            <w:r>
              <w:rPr>
                <w:rFonts w:ascii="宋体" w:eastAsia="宋体" w:hAnsi="宋体" w:hint="eastAsia"/>
                <w:szCs w:val="21"/>
              </w:rPr>
              <w:t>、</w:t>
            </w:r>
            <w:r w:rsidRPr="006246E8">
              <w:rPr>
                <w:rFonts w:ascii="宋体" w:eastAsia="宋体" w:hAnsi="宋体" w:hint="eastAsia"/>
                <w:szCs w:val="21"/>
              </w:rPr>
              <w:t>深圳杉树资产</w:t>
            </w:r>
            <w:r>
              <w:rPr>
                <w:rFonts w:ascii="宋体" w:eastAsia="宋体" w:hAnsi="宋体" w:hint="eastAsia"/>
                <w:szCs w:val="21"/>
              </w:rPr>
              <w:t>、</w:t>
            </w:r>
            <w:proofErr w:type="gramStart"/>
            <w:r w:rsidRPr="006246E8">
              <w:rPr>
                <w:rFonts w:ascii="宋体" w:eastAsia="宋体" w:hAnsi="宋体" w:hint="eastAsia"/>
                <w:szCs w:val="21"/>
              </w:rPr>
              <w:t>杭州锐誉进取</w:t>
            </w:r>
            <w:proofErr w:type="gramEnd"/>
            <w:r w:rsidRPr="006246E8">
              <w:rPr>
                <w:rFonts w:ascii="宋体" w:eastAsia="宋体" w:hAnsi="宋体" w:hint="eastAsia"/>
                <w:szCs w:val="21"/>
              </w:rPr>
              <w:t>私募基金</w:t>
            </w:r>
            <w:r>
              <w:rPr>
                <w:rFonts w:ascii="宋体" w:eastAsia="宋体" w:hAnsi="宋体" w:hint="eastAsia"/>
                <w:szCs w:val="21"/>
              </w:rPr>
              <w:t>、</w:t>
            </w:r>
            <w:r w:rsidRPr="006246E8">
              <w:rPr>
                <w:rFonts w:ascii="宋体" w:eastAsia="宋体" w:hAnsi="宋体" w:hint="eastAsia"/>
                <w:szCs w:val="21"/>
              </w:rPr>
              <w:t>合众资产</w:t>
            </w:r>
            <w:r>
              <w:rPr>
                <w:rFonts w:ascii="宋体" w:eastAsia="宋体" w:hAnsi="宋体" w:hint="eastAsia"/>
                <w:szCs w:val="21"/>
              </w:rPr>
              <w:t>、</w:t>
            </w:r>
            <w:r w:rsidRPr="006246E8">
              <w:rPr>
                <w:rFonts w:ascii="宋体" w:eastAsia="宋体" w:hAnsi="宋体" w:hint="eastAsia"/>
                <w:szCs w:val="21"/>
              </w:rPr>
              <w:t>光大保德信基金</w:t>
            </w:r>
            <w:r>
              <w:rPr>
                <w:rFonts w:ascii="宋体" w:eastAsia="宋体" w:hAnsi="宋体" w:hint="eastAsia"/>
                <w:szCs w:val="21"/>
              </w:rPr>
              <w:t>、</w:t>
            </w:r>
            <w:r w:rsidRPr="006246E8">
              <w:rPr>
                <w:rFonts w:ascii="宋体" w:eastAsia="宋体" w:hAnsi="宋体" w:hint="eastAsia"/>
                <w:szCs w:val="21"/>
              </w:rPr>
              <w:t>开源证券研究所</w:t>
            </w:r>
            <w:r>
              <w:rPr>
                <w:rFonts w:ascii="宋体" w:eastAsia="宋体" w:hAnsi="宋体" w:hint="eastAsia"/>
                <w:szCs w:val="21"/>
              </w:rPr>
              <w:t>等15家机构</w:t>
            </w:r>
          </w:p>
        </w:tc>
      </w:tr>
      <w:tr w:rsidR="00861519" w14:paraId="366036D2" w14:textId="77777777">
        <w:tc>
          <w:tcPr>
            <w:tcW w:w="738" w:type="dxa"/>
          </w:tcPr>
          <w:p w14:paraId="23C77A28" w14:textId="2423E08C" w:rsidR="00861519" w:rsidRDefault="00861519">
            <w:pPr>
              <w:rPr>
                <w:rFonts w:ascii="宋体" w:eastAsia="宋体" w:hAnsi="宋体" w:hint="eastAsia"/>
                <w:szCs w:val="21"/>
              </w:rPr>
            </w:pPr>
            <w:r>
              <w:rPr>
                <w:rFonts w:ascii="宋体" w:eastAsia="宋体" w:hAnsi="宋体" w:hint="eastAsia"/>
                <w:szCs w:val="21"/>
              </w:rPr>
              <w:t>4</w:t>
            </w:r>
          </w:p>
        </w:tc>
        <w:tc>
          <w:tcPr>
            <w:tcW w:w="2234" w:type="dxa"/>
          </w:tcPr>
          <w:p w14:paraId="7B512303" w14:textId="77777777" w:rsidR="00861519" w:rsidRDefault="00861519" w:rsidP="00861519">
            <w:pPr>
              <w:rPr>
                <w:rFonts w:ascii="宋体" w:eastAsia="宋体" w:hAnsi="宋体" w:hint="eastAsia"/>
                <w:szCs w:val="21"/>
              </w:rPr>
            </w:pPr>
            <w:r>
              <w:rPr>
                <w:rFonts w:ascii="宋体" w:eastAsia="宋体" w:hAnsi="宋体"/>
                <w:szCs w:val="21"/>
              </w:rPr>
              <w:t>202</w:t>
            </w:r>
            <w:r>
              <w:rPr>
                <w:rFonts w:ascii="宋体" w:eastAsia="宋体" w:hAnsi="宋体" w:hint="eastAsia"/>
                <w:szCs w:val="21"/>
              </w:rPr>
              <w:t xml:space="preserve">5年4月23日 </w:t>
            </w:r>
          </w:p>
          <w:p w14:paraId="72B92B57" w14:textId="25BB2CF9" w:rsidR="00861519" w:rsidRDefault="00861519" w:rsidP="00861519">
            <w:pPr>
              <w:rPr>
                <w:rFonts w:ascii="宋体" w:eastAsia="宋体" w:hAnsi="宋体" w:hint="eastAsia"/>
                <w:szCs w:val="21"/>
              </w:rPr>
            </w:pPr>
            <w:r>
              <w:rPr>
                <w:rFonts w:ascii="宋体" w:eastAsia="宋体" w:hAnsi="宋体" w:hint="eastAsia"/>
                <w:szCs w:val="21"/>
              </w:rPr>
              <w:t>中信证券-金石资源</w:t>
            </w:r>
          </w:p>
          <w:p w14:paraId="36A621E7" w14:textId="44C08F2F" w:rsidR="00861519" w:rsidRDefault="00861519" w:rsidP="00861519">
            <w:pPr>
              <w:rPr>
                <w:rFonts w:ascii="宋体" w:eastAsia="宋体" w:hAnsi="宋体" w:hint="eastAsia"/>
                <w:szCs w:val="21"/>
              </w:rPr>
            </w:pPr>
            <w:r>
              <w:rPr>
                <w:rFonts w:ascii="宋体" w:eastAsia="宋体" w:hAnsi="宋体" w:hint="eastAsia"/>
                <w:szCs w:val="21"/>
              </w:rPr>
              <w:t>2024年报及2025年</w:t>
            </w:r>
            <w:proofErr w:type="gramStart"/>
            <w:r>
              <w:rPr>
                <w:rFonts w:ascii="宋体" w:eastAsia="宋体" w:hAnsi="宋体" w:hint="eastAsia"/>
                <w:szCs w:val="21"/>
              </w:rPr>
              <w:t>一</w:t>
            </w:r>
            <w:proofErr w:type="gramEnd"/>
            <w:r>
              <w:rPr>
                <w:rFonts w:ascii="宋体" w:eastAsia="宋体" w:hAnsi="宋体" w:hint="eastAsia"/>
                <w:szCs w:val="21"/>
              </w:rPr>
              <w:t>季报解读电话会</w:t>
            </w:r>
          </w:p>
        </w:tc>
        <w:tc>
          <w:tcPr>
            <w:tcW w:w="5387" w:type="dxa"/>
          </w:tcPr>
          <w:p w14:paraId="550E4C0C" w14:textId="66D28186" w:rsidR="009F3377" w:rsidRPr="009F3377" w:rsidRDefault="009F3377" w:rsidP="009F3377">
            <w:pPr>
              <w:rPr>
                <w:rFonts w:ascii="宋体" w:eastAsia="宋体" w:hAnsi="宋体" w:hint="eastAsia"/>
                <w:szCs w:val="21"/>
              </w:rPr>
            </w:pPr>
            <w:r w:rsidRPr="009F3377">
              <w:rPr>
                <w:rFonts w:ascii="宋体" w:eastAsia="宋体" w:hAnsi="宋体" w:hint="eastAsia"/>
                <w:szCs w:val="21"/>
              </w:rPr>
              <w:t>闻天私募证券投资基金 (广州)</w:t>
            </w:r>
            <w:r>
              <w:rPr>
                <w:rFonts w:ascii="宋体" w:eastAsia="宋体" w:hAnsi="宋体" w:hint="eastAsia"/>
                <w:szCs w:val="21"/>
              </w:rPr>
              <w:t>、</w:t>
            </w:r>
            <w:r w:rsidRPr="009F3377">
              <w:rPr>
                <w:rFonts w:ascii="宋体" w:eastAsia="宋体" w:hAnsi="宋体" w:hint="eastAsia"/>
                <w:szCs w:val="21"/>
              </w:rPr>
              <w:t xml:space="preserve"> 中国人寿养老保险</w:t>
            </w:r>
            <w:r>
              <w:rPr>
                <w:rFonts w:ascii="宋体" w:eastAsia="宋体" w:hAnsi="宋体" w:hint="eastAsia"/>
                <w:szCs w:val="21"/>
              </w:rPr>
              <w:t>、</w:t>
            </w:r>
          </w:p>
          <w:p w14:paraId="2235E3CE" w14:textId="5DF12016" w:rsidR="009F3377" w:rsidRPr="009F3377" w:rsidRDefault="009F3377" w:rsidP="009F3377">
            <w:pPr>
              <w:rPr>
                <w:rFonts w:ascii="宋体" w:eastAsia="宋体" w:hAnsi="宋体" w:hint="eastAsia"/>
                <w:szCs w:val="21"/>
              </w:rPr>
            </w:pPr>
            <w:r w:rsidRPr="009F3377">
              <w:rPr>
                <w:rFonts w:ascii="宋体" w:eastAsia="宋体" w:hAnsi="宋体" w:hint="eastAsia"/>
                <w:szCs w:val="21"/>
              </w:rPr>
              <w:t>杭州</w:t>
            </w:r>
            <w:proofErr w:type="gramStart"/>
            <w:r w:rsidRPr="009F3377">
              <w:rPr>
                <w:rFonts w:ascii="宋体" w:eastAsia="宋体" w:hAnsi="宋体" w:hint="eastAsia"/>
                <w:szCs w:val="21"/>
              </w:rPr>
              <w:t>晟维资产</w:t>
            </w:r>
            <w:proofErr w:type="gramEnd"/>
            <w:r w:rsidRPr="009F3377">
              <w:rPr>
                <w:rFonts w:ascii="宋体" w:eastAsia="宋体" w:hAnsi="宋体" w:hint="eastAsia"/>
                <w:szCs w:val="21"/>
              </w:rPr>
              <w:t>管理</w:t>
            </w:r>
            <w:r>
              <w:rPr>
                <w:rFonts w:ascii="宋体" w:eastAsia="宋体" w:hAnsi="宋体" w:hint="eastAsia"/>
                <w:szCs w:val="21"/>
              </w:rPr>
              <w:t>、</w:t>
            </w:r>
            <w:r w:rsidRPr="009F3377">
              <w:rPr>
                <w:rFonts w:ascii="宋体" w:eastAsia="宋体" w:hAnsi="宋体" w:hint="eastAsia"/>
                <w:szCs w:val="21"/>
              </w:rPr>
              <w:t>新华养老保险</w:t>
            </w:r>
            <w:r>
              <w:rPr>
                <w:rFonts w:ascii="宋体" w:eastAsia="宋体" w:hAnsi="宋体" w:hint="eastAsia"/>
                <w:szCs w:val="21"/>
              </w:rPr>
              <w:t>、</w:t>
            </w:r>
            <w:r w:rsidRPr="009F3377">
              <w:rPr>
                <w:rFonts w:ascii="宋体" w:eastAsia="宋体" w:hAnsi="宋体" w:hint="eastAsia"/>
                <w:szCs w:val="21"/>
              </w:rPr>
              <w:t>粤港澳大湾区共同家园发展基金</w:t>
            </w:r>
            <w:r>
              <w:rPr>
                <w:rFonts w:ascii="宋体" w:eastAsia="宋体" w:hAnsi="宋体" w:hint="eastAsia"/>
                <w:szCs w:val="21"/>
              </w:rPr>
              <w:t>、</w:t>
            </w:r>
            <w:proofErr w:type="gramStart"/>
            <w:r w:rsidRPr="009F3377">
              <w:rPr>
                <w:rFonts w:ascii="宋体" w:eastAsia="宋体" w:hAnsi="宋体" w:hint="eastAsia"/>
                <w:szCs w:val="21"/>
              </w:rPr>
              <w:t>睿</w:t>
            </w:r>
            <w:proofErr w:type="gramEnd"/>
            <w:r w:rsidRPr="009F3377">
              <w:rPr>
                <w:rFonts w:ascii="宋体" w:eastAsia="宋体" w:hAnsi="宋体" w:hint="eastAsia"/>
                <w:szCs w:val="21"/>
              </w:rPr>
              <w:t>胜投资</w:t>
            </w:r>
            <w:r>
              <w:rPr>
                <w:rFonts w:ascii="宋体" w:eastAsia="宋体" w:hAnsi="宋体" w:hint="eastAsia"/>
                <w:szCs w:val="21"/>
              </w:rPr>
              <w:t>、</w:t>
            </w:r>
            <w:r w:rsidRPr="009F3377">
              <w:rPr>
                <w:rFonts w:ascii="宋体" w:eastAsia="宋体" w:hAnsi="宋体" w:hint="eastAsia"/>
                <w:szCs w:val="21"/>
              </w:rPr>
              <w:t>上海国泰君安证券资产管理</w:t>
            </w:r>
            <w:r>
              <w:rPr>
                <w:rFonts w:ascii="宋体" w:eastAsia="宋体" w:hAnsi="宋体" w:hint="eastAsia"/>
                <w:szCs w:val="21"/>
              </w:rPr>
              <w:t>、</w:t>
            </w:r>
          </w:p>
          <w:p w14:paraId="1E6F7ECD" w14:textId="7F821522" w:rsidR="00861519" w:rsidRPr="007C40E5" w:rsidRDefault="009F3377" w:rsidP="009F3377">
            <w:pPr>
              <w:rPr>
                <w:rFonts w:ascii="宋体" w:eastAsia="宋体" w:hAnsi="宋体" w:hint="eastAsia"/>
                <w:szCs w:val="21"/>
              </w:rPr>
            </w:pPr>
            <w:proofErr w:type="gramStart"/>
            <w:r w:rsidRPr="009F3377">
              <w:rPr>
                <w:rFonts w:ascii="宋体" w:eastAsia="宋体" w:hAnsi="宋体" w:hint="eastAsia"/>
                <w:szCs w:val="21"/>
              </w:rPr>
              <w:t>华能贵诚信</w:t>
            </w:r>
            <w:proofErr w:type="gramEnd"/>
            <w:r w:rsidRPr="009F3377">
              <w:rPr>
                <w:rFonts w:ascii="宋体" w:eastAsia="宋体" w:hAnsi="宋体" w:hint="eastAsia"/>
                <w:szCs w:val="21"/>
              </w:rPr>
              <w:t>托有限公司</w:t>
            </w:r>
            <w:r>
              <w:rPr>
                <w:rFonts w:ascii="宋体" w:eastAsia="宋体" w:hAnsi="宋体" w:hint="eastAsia"/>
                <w:szCs w:val="21"/>
              </w:rPr>
              <w:t>、</w:t>
            </w:r>
            <w:r w:rsidRPr="009F3377">
              <w:rPr>
                <w:rFonts w:ascii="宋体" w:eastAsia="宋体" w:hAnsi="宋体" w:hint="eastAsia"/>
                <w:szCs w:val="21"/>
              </w:rPr>
              <w:t>中信证券</w:t>
            </w:r>
            <w:r>
              <w:rPr>
                <w:rFonts w:ascii="宋体" w:eastAsia="宋体" w:hAnsi="宋体" w:hint="eastAsia"/>
                <w:szCs w:val="21"/>
              </w:rPr>
              <w:t>、</w:t>
            </w:r>
            <w:r w:rsidRPr="009F3377">
              <w:rPr>
                <w:rFonts w:ascii="宋体" w:eastAsia="宋体" w:hAnsi="宋体" w:hint="eastAsia"/>
                <w:szCs w:val="21"/>
              </w:rPr>
              <w:t>进门财经</w:t>
            </w:r>
            <w:r>
              <w:rPr>
                <w:rFonts w:ascii="宋体" w:eastAsia="宋体" w:hAnsi="宋体" w:hint="eastAsia"/>
                <w:szCs w:val="21"/>
              </w:rPr>
              <w:t>等10余家机构</w:t>
            </w:r>
          </w:p>
        </w:tc>
      </w:tr>
      <w:tr w:rsidR="00AD1666" w14:paraId="7BF43337" w14:textId="77777777">
        <w:tc>
          <w:tcPr>
            <w:tcW w:w="738" w:type="dxa"/>
          </w:tcPr>
          <w:p w14:paraId="0C1C1131" w14:textId="625DCB66" w:rsidR="00AD1666" w:rsidRDefault="00AD1666">
            <w:pPr>
              <w:rPr>
                <w:rFonts w:ascii="宋体" w:eastAsia="宋体" w:hAnsi="宋体" w:hint="eastAsia"/>
                <w:szCs w:val="21"/>
              </w:rPr>
            </w:pPr>
            <w:r>
              <w:rPr>
                <w:rFonts w:ascii="宋体" w:eastAsia="宋体" w:hAnsi="宋体" w:hint="eastAsia"/>
                <w:szCs w:val="21"/>
              </w:rPr>
              <w:t>5</w:t>
            </w:r>
          </w:p>
        </w:tc>
        <w:tc>
          <w:tcPr>
            <w:tcW w:w="2234" w:type="dxa"/>
          </w:tcPr>
          <w:p w14:paraId="73272517" w14:textId="77777777" w:rsidR="00AD1666" w:rsidRDefault="00AD1666" w:rsidP="00861519">
            <w:pPr>
              <w:rPr>
                <w:rFonts w:ascii="宋体" w:eastAsia="宋体" w:hAnsi="宋体" w:hint="eastAsia"/>
                <w:szCs w:val="21"/>
              </w:rPr>
            </w:pPr>
            <w:r>
              <w:rPr>
                <w:rFonts w:ascii="宋体" w:eastAsia="宋体" w:hAnsi="宋体" w:hint="eastAsia"/>
                <w:szCs w:val="21"/>
              </w:rPr>
              <w:t>2025年4月29日</w:t>
            </w:r>
          </w:p>
          <w:p w14:paraId="2BCC4384" w14:textId="0B016758" w:rsidR="00AD1666" w:rsidRDefault="00AD1666" w:rsidP="00861519">
            <w:pPr>
              <w:rPr>
                <w:rFonts w:ascii="宋体" w:eastAsia="宋体" w:hAnsi="宋体" w:hint="eastAsia"/>
                <w:szCs w:val="21"/>
              </w:rPr>
            </w:pPr>
            <w:r>
              <w:rPr>
                <w:rFonts w:ascii="宋体" w:eastAsia="宋体" w:hAnsi="宋体" w:hint="eastAsia"/>
                <w:szCs w:val="21"/>
              </w:rPr>
              <w:t>公司线下调研</w:t>
            </w:r>
          </w:p>
        </w:tc>
        <w:tc>
          <w:tcPr>
            <w:tcW w:w="5387" w:type="dxa"/>
          </w:tcPr>
          <w:p w14:paraId="5646FA11" w14:textId="12CD32DA" w:rsidR="00AD1666" w:rsidRPr="007C40E5" w:rsidRDefault="00EF5A6C">
            <w:pPr>
              <w:rPr>
                <w:rFonts w:ascii="宋体" w:eastAsia="宋体" w:hAnsi="宋体" w:hint="eastAsia"/>
                <w:szCs w:val="21"/>
              </w:rPr>
            </w:pPr>
            <w:proofErr w:type="gramStart"/>
            <w:r w:rsidRPr="00EF5A6C">
              <w:rPr>
                <w:rFonts w:ascii="宋体" w:eastAsia="宋体" w:hAnsi="宋体" w:hint="eastAsia"/>
                <w:szCs w:val="21"/>
              </w:rPr>
              <w:t>武汉证国私募</w:t>
            </w:r>
            <w:proofErr w:type="gramEnd"/>
            <w:r w:rsidRPr="00EF5A6C">
              <w:rPr>
                <w:rFonts w:ascii="宋体" w:eastAsia="宋体" w:hAnsi="宋体" w:hint="eastAsia"/>
                <w:szCs w:val="21"/>
              </w:rPr>
              <w:t>基金</w:t>
            </w:r>
            <w:r w:rsidR="002147B0">
              <w:rPr>
                <w:rFonts w:ascii="宋体" w:eastAsia="宋体" w:hAnsi="宋体" w:hint="eastAsia"/>
                <w:szCs w:val="21"/>
              </w:rPr>
              <w:t xml:space="preserve">  </w:t>
            </w:r>
            <w:r w:rsidR="00AD1666">
              <w:rPr>
                <w:rFonts w:ascii="宋体" w:eastAsia="宋体" w:hAnsi="宋体" w:hint="eastAsia"/>
                <w:szCs w:val="21"/>
              </w:rPr>
              <w:t>陈阜东</w:t>
            </w:r>
            <w:r>
              <w:rPr>
                <w:rFonts w:ascii="宋体" w:eastAsia="宋体" w:hAnsi="宋体" w:hint="eastAsia"/>
                <w:szCs w:val="21"/>
              </w:rPr>
              <w:t>、涂谦</w:t>
            </w:r>
          </w:p>
        </w:tc>
      </w:tr>
    </w:tbl>
    <w:p w14:paraId="7E5F10DB" w14:textId="77777777" w:rsidR="000B11F8" w:rsidRDefault="000B11F8">
      <w:pPr>
        <w:ind w:firstLineChars="200" w:firstLine="482"/>
        <w:rPr>
          <w:rFonts w:ascii="宋体" w:eastAsia="宋体" w:hAnsi="宋体" w:hint="eastAsia"/>
          <w:b/>
          <w:bCs/>
          <w:sz w:val="24"/>
          <w:szCs w:val="24"/>
        </w:rPr>
      </w:pPr>
    </w:p>
    <w:p w14:paraId="59B999B6" w14:textId="5F05D1B2" w:rsidR="006D22F3" w:rsidRDefault="00000000">
      <w:pPr>
        <w:pStyle w:val="af"/>
        <w:numPr>
          <w:ilvl w:val="1"/>
          <w:numId w:val="1"/>
        </w:numPr>
        <w:ind w:firstLineChars="0"/>
        <w:rPr>
          <w:rFonts w:ascii="宋体" w:eastAsia="宋体" w:hAnsi="宋体" w:hint="eastAsia"/>
          <w:szCs w:val="21"/>
        </w:rPr>
      </w:pPr>
      <w:r>
        <w:rPr>
          <w:rFonts w:ascii="宋体" w:eastAsia="宋体" w:hAnsi="宋体" w:hint="eastAsia"/>
          <w:b/>
          <w:bCs/>
          <w:szCs w:val="21"/>
        </w:rPr>
        <w:t>上述调研公司接待人员：</w:t>
      </w:r>
      <w:r>
        <w:rPr>
          <w:rFonts w:ascii="宋体" w:eastAsia="宋体" w:hAnsi="宋体" w:hint="eastAsia"/>
          <w:szCs w:val="21"/>
        </w:rPr>
        <w:t xml:space="preserve">副总经理、董事会秘书 </w:t>
      </w:r>
      <w:r w:rsidR="005D04C2">
        <w:rPr>
          <w:rFonts w:ascii="宋体" w:eastAsia="宋体" w:hAnsi="宋体" w:hint="eastAsia"/>
          <w:szCs w:val="21"/>
        </w:rPr>
        <w:t xml:space="preserve"> </w:t>
      </w:r>
      <w:proofErr w:type="gramStart"/>
      <w:r>
        <w:rPr>
          <w:rFonts w:ascii="宋体" w:eastAsia="宋体" w:hAnsi="宋体" w:hint="eastAsia"/>
          <w:szCs w:val="21"/>
        </w:rPr>
        <w:t>戴水君</w:t>
      </w:r>
      <w:proofErr w:type="gramEnd"/>
      <w:r w:rsidR="008E63E7">
        <w:rPr>
          <w:rFonts w:ascii="宋体" w:eastAsia="宋体" w:hAnsi="宋体" w:hint="eastAsia"/>
          <w:szCs w:val="21"/>
        </w:rPr>
        <w:t xml:space="preserve"> </w:t>
      </w:r>
    </w:p>
    <w:p w14:paraId="0261838A" w14:textId="77777777" w:rsidR="000B11F8" w:rsidRDefault="000B11F8">
      <w:pPr>
        <w:pStyle w:val="af"/>
        <w:ind w:left="1185" w:firstLineChars="0" w:firstLine="0"/>
        <w:rPr>
          <w:rFonts w:hint="eastAsia"/>
          <w:sz w:val="24"/>
          <w:szCs w:val="24"/>
        </w:rPr>
      </w:pPr>
    </w:p>
    <w:p w14:paraId="5316701F" w14:textId="1FD002D3" w:rsidR="00014BA5" w:rsidRDefault="00000000">
      <w:pPr>
        <w:spacing w:line="360" w:lineRule="auto"/>
        <w:ind w:firstLineChars="200" w:firstLine="422"/>
        <w:rPr>
          <w:rFonts w:ascii="宋体" w:eastAsia="宋体" w:hAnsi="宋体" w:hint="eastAsia"/>
          <w:b/>
          <w:bCs/>
          <w:szCs w:val="21"/>
        </w:rPr>
      </w:pPr>
      <w:r>
        <w:rPr>
          <w:rFonts w:ascii="宋体" w:eastAsia="宋体" w:hAnsi="宋体" w:hint="eastAsia"/>
          <w:b/>
          <w:bCs/>
          <w:szCs w:val="21"/>
        </w:rPr>
        <w:lastRenderedPageBreak/>
        <w:t>二、</w:t>
      </w:r>
      <w:r w:rsidR="00014BA5">
        <w:rPr>
          <w:rFonts w:ascii="宋体" w:eastAsia="宋体" w:hAnsi="宋体" w:cs="宋体" w:hint="eastAsia"/>
          <w:b/>
          <w:bCs/>
          <w:kern w:val="0"/>
          <w:szCs w:val="21"/>
        </w:rPr>
        <w:t>公司介绍2024年报以及2025年</w:t>
      </w:r>
      <w:proofErr w:type="gramStart"/>
      <w:r w:rsidR="00014BA5">
        <w:rPr>
          <w:rFonts w:ascii="宋体" w:eastAsia="宋体" w:hAnsi="宋体" w:cs="宋体" w:hint="eastAsia"/>
          <w:b/>
          <w:bCs/>
          <w:kern w:val="0"/>
          <w:szCs w:val="21"/>
        </w:rPr>
        <w:t>一</w:t>
      </w:r>
      <w:proofErr w:type="gramEnd"/>
      <w:r w:rsidR="00014BA5">
        <w:rPr>
          <w:rFonts w:ascii="宋体" w:eastAsia="宋体" w:hAnsi="宋体" w:cs="宋体" w:hint="eastAsia"/>
          <w:b/>
          <w:bCs/>
          <w:kern w:val="0"/>
          <w:szCs w:val="21"/>
        </w:rPr>
        <w:t>季报情况</w:t>
      </w:r>
    </w:p>
    <w:p w14:paraId="43AE9F27" w14:textId="0D46EAEF" w:rsidR="00EB72C9" w:rsidRPr="00B51C53" w:rsidRDefault="00EB72C9" w:rsidP="00D24BD0">
      <w:pPr>
        <w:spacing w:line="360" w:lineRule="auto"/>
        <w:ind w:firstLineChars="200" w:firstLine="420"/>
        <w:rPr>
          <w:rFonts w:ascii="Times New Roman" w:eastAsia="宋体" w:hAnsi="Times New Roman" w:cs="Times New Roman"/>
          <w:szCs w:val="21"/>
        </w:rPr>
      </w:pPr>
      <w:r w:rsidRPr="00B51C53">
        <w:rPr>
          <w:rFonts w:ascii="Times New Roman" w:eastAsia="宋体" w:hAnsi="Times New Roman" w:cs="Times New Roman"/>
          <w:szCs w:val="21"/>
        </w:rPr>
        <w:t>2024</w:t>
      </w:r>
      <w:r w:rsidRPr="00B51C53">
        <w:rPr>
          <w:rFonts w:ascii="Times New Roman" w:eastAsia="宋体" w:hAnsi="Times New Roman" w:cs="Times New Roman"/>
          <w:szCs w:val="21"/>
        </w:rPr>
        <w:t>年</w:t>
      </w:r>
      <w:r w:rsidR="00904B0D" w:rsidRPr="00B51C53">
        <w:rPr>
          <w:rFonts w:ascii="Times New Roman" w:eastAsia="宋体" w:hAnsi="Times New Roman" w:cs="Times New Roman"/>
          <w:szCs w:val="21"/>
        </w:rPr>
        <w:t>报</w:t>
      </w:r>
      <w:r w:rsidRPr="00B51C53">
        <w:rPr>
          <w:rFonts w:ascii="Times New Roman" w:eastAsia="宋体" w:hAnsi="Times New Roman" w:cs="Times New Roman"/>
          <w:szCs w:val="21"/>
        </w:rPr>
        <w:t>，公司实现营业收入</w:t>
      </w:r>
      <w:r w:rsidRPr="00B51C53">
        <w:rPr>
          <w:rFonts w:ascii="Times New Roman" w:eastAsia="宋体" w:hAnsi="Times New Roman" w:cs="Times New Roman"/>
          <w:szCs w:val="21"/>
        </w:rPr>
        <w:t>27.52</w:t>
      </w:r>
      <w:r w:rsidRPr="00B51C53">
        <w:rPr>
          <w:rFonts w:ascii="Times New Roman" w:eastAsia="宋体" w:hAnsi="Times New Roman" w:cs="Times New Roman"/>
          <w:szCs w:val="21"/>
        </w:rPr>
        <w:t>亿，同比增长</w:t>
      </w:r>
      <w:r w:rsidRPr="00B51C53">
        <w:rPr>
          <w:rFonts w:ascii="Times New Roman" w:eastAsia="宋体" w:hAnsi="Times New Roman" w:cs="Times New Roman"/>
          <w:szCs w:val="21"/>
        </w:rPr>
        <w:t>45.17%</w:t>
      </w:r>
      <w:r w:rsidRPr="00B51C53">
        <w:rPr>
          <w:rFonts w:ascii="Times New Roman" w:eastAsia="宋体" w:hAnsi="Times New Roman" w:cs="Times New Roman"/>
          <w:szCs w:val="21"/>
        </w:rPr>
        <w:t>；</w:t>
      </w:r>
      <w:proofErr w:type="gramStart"/>
      <w:r w:rsidRPr="00B51C53">
        <w:rPr>
          <w:rFonts w:ascii="Times New Roman" w:eastAsia="宋体" w:hAnsi="Times New Roman" w:cs="Times New Roman"/>
          <w:szCs w:val="21"/>
        </w:rPr>
        <w:t>归母净利润</w:t>
      </w:r>
      <w:proofErr w:type="gramEnd"/>
      <w:r w:rsidRPr="00B51C53">
        <w:rPr>
          <w:rFonts w:ascii="Times New Roman" w:eastAsia="宋体" w:hAnsi="Times New Roman" w:cs="Times New Roman"/>
          <w:szCs w:val="21"/>
        </w:rPr>
        <w:t>2.57</w:t>
      </w:r>
      <w:r w:rsidRPr="00B51C53">
        <w:rPr>
          <w:rFonts w:ascii="Times New Roman" w:eastAsia="宋体" w:hAnsi="Times New Roman" w:cs="Times New Roman"/>
          <w:szCs w:val="21"/>
        </w:rPr>
        <w:t>亿元，同比减少</w:t>
      </w:r>
      <w:r w:rsidRPr="00B51C53">
        <w:rPr>
          <w:rFonts w:ascii="Times New Roman" w:eastAsia="宋体" w:hAnsi="Times New Roman" w:cs="Times New Roman"/>
          <w:szCs w:val="21"/>
        </w:rPr>
        <w:t>26.33%</w:t>
      </w:r>
      <w:r w:rsidRPr="00B51C53">
        <w:rPr>
          <w:rFonts w:ascii="Times New Roman" w:eastAsia="宋体" w:hAnsi="Times New Roman" w:cs="Times New Roman"/>
          <w:szCs w:val="21"/>
        </w:rPr>
        <w:t>；扣除非经常性损益后</w:t>
      </w:r>
      <w:proofErr w:type="gramStart"/>
      <w:r w:rsidRPr="00B51C53">
        <w:rPr>
          <w:rFonts w:ascii="Times New Roman" w:eastAsia="宋体" w:hAnsi="Times New Roman" w:cs="Times New Roman"/>
          <w:szCs w:val="21"/>
        </w:rPr>
        <w:t>归母净利润</w:t>
      </w:r>
      <w:proofErr w:type="gramEnd"/>
      <w:r w:rsidRPr="00B51C53">
        <w:rPr>
          <w:rFonts w:ascii="Times New Roman" w:eastAsia="宋体" w:hAnsi="Times New Roman" w:cs="Times New Roman"/>
          <w:szCs w:val="21"/>
        </w:rPr>
        <w:t>2.59</w:t>
      </w:r>
      <w:r w:rsidRPr="00B51C53">
        <w:rPr>
          <w:rFonts w:ascii="Times New Roman" w:eastAsia="宋体" w:hAnsi="Times New Roman" w:cs="Times New Roman"/>
          <w:szCs w:val="21"/>
        </w:rPr>
        <w:t>亿，同比减少</w:t>
      </w:r>
      <w:r w:rsidRPr="00B51C53">
        <w:rPr>
          <w:rFonts w:ascii="Times New Roman" w:eastAsia="宋体" w:hAnsi="Times New Roman" w:cs="Times New Roman"/>
          <w:szCs w:val="21"/>
        </w:rPr>
        <w:t>26.11%</w:t>
      </w:r>
      <w:r w:rsidRPr="00B51C53">
        <w:rPr>
          <w:rFonts w:ascii="Times New Roman" w:eastAsia="宋体" w:hAnsi="Times New Roman" w:cs="Times New Roman"/>
          <w:szCs w:val="21"/>
        </w:rPr>
        <w:t>。</w:t>
      </w:r>
    </w:p>
    <w:p w14:paraId="793C1F2E" w14:textId="6E53FEA7" w:rsidR="00EB72C9" w:rsidRPr="00B51C53" w:rsidRDefault="00EB72C9" w:rsidP="00D24BD0">
      <w:pPr>
        <w:spacing w:line="360" w:lineRule="auto"/>
        <w:ind w:firstLineChars="200" w:firstLine="420"/>
        <w:rPr>
          <w:rFonts w:ascii="Times New Roman" w:eastAsia="宋体" w:hAnsi="Times New Roman" w:cs="Times New Roman"/>
          <w:szCs w:val="21"/>
        </w:rPr>
      </w:pPr>
      <w:r w:rsidRPr="00B51C53">
        <w:rPr>
          <w:rFonts w:ascii="Times New Roman" w:eastAsia="宋体" w:hAnsi="Times New Roman" w:cs="Times New Roman"/>
          <w:szCs w:val="21"/>
        </w:rPr>
        <w:t>2025</w:t>
      </w:r>
      <w:r w:rsidRPr="00B51C53">
        <w:rPr>
          <w:rFonts w:ascii="Times New Roman" w:eastAsia="宋体" w:hAnsi="Times New Roman" w:cs="Times New Roman"/>
          <w:szCs w:val="21"/>
        </w:rPr>
        <w:t>年</w:t>
      </w:r>
      <w:proofErr w:type="gramStart"/>
      <w:r w:rsidRPr="00B51C53">
        <w:rPr>
          <w:rFonts w:ascii="Times New Roman" w:eastAsia="宋体" w:hAnsi="Times New Roman" w:cs="Times New Roman"/>
          <w:szCs w:val="21"/>
        </w:rPr>
        <w:t>一</w:t>
      </w:r>
      <w:proofErr w:type="gramEnd"/>
      <w:r w:rsidRPr="00B51C53">
        <w:rPr>
          <w:rFonts w:ascii="Times New Roman" w:eastAsia="宋体" w:hAnsi="Times New Roman" w:cs="Times New Roman"/>
          <w:szCs w:val="21"/>
        </w:rPr>
        <w:t>季报，</w:t>
      </w:r>
      <w:r w:rsidR="00FB4ABF">
        <w:rPr>
          <w:rFonts w:ascii="Times New Roman" w:eastAsia="宋体" w:hAnsi="Times New Roman" w:cs="Times New Roman" w:hint="eastAsia"/>
          <w:szCs w:val="21"/>
        </w:rPr>
        <w:t>公司</w:t>
      </w:r>
      <w:r w:rsidRPr="00B51C53">
        <w:rPr>
          <w:rFonts w:ascii="Times New Roman" w:eastAsia="宋体" w:hAnsi="Times New Roman" w:cs="Times New Roman"/>
          <w:szCs w:val="21"/>
        </w:rPr>
        <w:t>重</w:t>
      </w:r>
      <w:proofErr w:type="gramStart"/>
      <w:r w:rsidRPr="00B51C53">
        <w:rPr>
          <w:rFonts w:ascii="Times New Roman" w:eastAsia="宋体" w:hAnsi="Times New Roman" w:cs="Times New Roman"/>
          <w:szCs w:val="21"/>
        </w:rPr>
        <w:t>回增长</w:t>
      </w:r>
      <w:proofErr w:type="gramEnd"/>
      <w:r w:rsidRPr="00B51C53">
        <w:rPr>
          <w:rFonts w:ascii="Times New Roman" w:eastAsia="宋体" w:hAnsi="Times New Roman" w:cs="Times New Roman"/>
          <w:szCs w:val="21"/>
        </w:rPr>
        <w:t>态势。营业收入</w:t>
      </w:r>
      <w:r w:rsidRPr="00B51C53">
        <w:rPr>
          <w:rFonts w:ascii="Times New Roman" w:eastAsia="宋体" w:hAnsi="Times New Roman" w:cs="Times New Roman"/>
          <w:szCs w:val="21"/>
        </w:rPr>
        <w:t>8.59</w:t>
      </w:r>
      <w:r w:rsidRPr="00B51C53">
        <w:rPr>
          <w:rFonts w:ascii="Times New Roman" w:eastAsia="宋体" w:hAnsi="Times New Roman" w:cs="Times New Roman"/>
          <w:szCs w:val="21"/>
        </w:rPr>
        <w:t>亿，同比增长</w:t>
      </w:r>
      <w:r w:rsidRPr="00B51C53">
        <w:rPr>
          <w:rFonts w:ascii="Times New Roman" w:eastAsia="宋体" w:hAnsi="Times New Roman" w:cs="Times New Roman"/>
          <w:szCs w:val="21"/>
        </w:rPr>
        <w:t>91.68%</w:t>
      </w:r>
      <w:r w:rsidRPr="00B51C53">
        <w:rPr>
          <w:rFonts w:ascii="Times New Roman" w:eastAsia="宋体" w:hAnsi="Times New Roman" w:cs="Times New Roman"/>
          <w:szCs w:val="21"/>
        </w:rPr>
        <w:t>；</w:t>
      </w:r>
      <w:proofErr w:type="gramStart"/>
      <w:r w:rsidRPr="00B51C53">
        <w:rPr>
          <w:rFonts w:ascii="Times New Roman" w:eastAsia="宋体" w:hAnsi="Times New Roman" w:cs="Times New Roman"/>
          <w:szCs w:val="21"/>
        </w:rPr>
        <w:t>归母净利润</w:t>
      </w:r>
      <w:proofErr w:type="gramEnd"/>
      <w:r w:rsidR="00921600">
        <w:rPr>
          <w:rFonts w:ascii="Times New Roman" w:eastAsia="宋体" w:hAnsi="Times New Roman" w:cs="Times New Roman" w:hint="eastAsia"/>
          <w:szCs w:val="21"/>
        </w:rPr>
        <w:t>0.67</w:t>
      </w:r>
      <w:r w:rsidRPr="00B51C53">
        <w:rPr>
          <w:rFonts w:ascii="Times New Roman" w:eastAsia="宋体" w:hAnsi="Times New Roman" w:cs="Times New Roman"/>
          <w:szCs w:val="21"/>
        </w:rPr>
        <w:t>亿元，同比增长</w:t>
      </w:r>
      <w:bookmarkStart w:id="1" w:name="_Hlk196750682"/>
      <w:r w:rsidRPr="00B51C53">
        <w:rPr>
          <w:rFonts w:ascii="Times New Roman" w:eastAsia="宋体" w:hAnsi="Times New Roman" w:cs="Times New Roman"/>
          <w:szCs w:val="21"/>
        </w:rPr>
        <w:t>10.46</w:t>
      </w:r>
      <w:bookmarkEnd w:id="1"/>
      <w:r w:rsidRPr="00B51C53">
        <w:rPr>
          <w:rFonts w:ascii="Times New Roman" w:eastAsia="宋体" w:hAnsi="Times New Roman" w:cs="Times New Roman"/>
          <w:szCs w:val="21"/>
        </w:rPr>
        <w:t>%</w:t>
      </w:r>
      <w:r w:rsidRPr="00B51C53">
        <w:rPr>
          <w:rFonts w:ascii="Times New Roman" w:eastAsia="宋体" w:hAnsi="Times New Roman" w:cs="Times New Roman"/>
          <w:szCs w:val="21"/>
        </w:rPr>
        <w:t>；</w:t>
      </w:r>
      <w:proofErr w:type="gramStart"/>
      <w:r w:rsidRPr="00B51C53">
        <w:rPr>
          <w:rFonts w:ascii="Times New Roman" w:eastAsia="宋体" w:hAnsi="Times New Roman" w:cs="Times New Roman"/>
          <w:szCs w:val="21"/>
        </w:rPr>
        <w:t>扣非后归母净利润</w:t>
      </w:r>
      <w:proofErr w:type="gramEnd"/>
      <w:r w:rsidR="00921600">
        <w:rPr>
          <w:rFonts w:ascii="Times New Roman" w:eastAsia="宋体" w:hAnsi="Times New Roman" w:cs="Times New Roman" w:hint="eastAsia"/>
          <w:szCs w:val="21"/>
        </w:rPr>
        <w:t>0.69</w:t>
      </w:r>
      <w:r w:rsidRPr="00B51C53">
        <w:rPr>
          <w:rFonts w:ascii="Times New Roman" w:eastAsia="宋体" w:hAnsi="Times New Roman" w:cs="Times New Roman"/>
          <w:szCs w:val="21"/>
        </w:rPr>
        <w:t>亿，同比增长</w:t>
      </w:r>
      <w:r w:rsidRPr="00B51C53">
        <w:rPr>
          <w:rFonts w:ascii="Times New Roman" w:eastAsia="宋体" w:hAnsi="Times New Roman" w:cs="Times New Roman"/>
          <w:szCs w:val="21"/>
        </w:rPr>
        <w:t>12.67%</w:t>
      </w:r>
      <w:r w:rsidRPr="00B51C53">
        <w:rPr>
          <w:rFonts w:ascii="Times New Roman" w:eastAsia="宋体" w:hAnsi="Times New Roman" w:cs="Times New Roman"/>
          <w:szCs w:val="21"/>
        </w:rPr>
        <w:t>。</w:t>
      </w:r>
    </w:p>
    <w:p w14:paraId="0B68160C" w14:textId="437FE4B0" w:rsidR="00904B0D" w:rsidRPr="00A54898" w:rsidRDefault="00904B0D" w:rsidP="00314B3A">
      <w:pPr>
        <w:spacing w:line="360" w:lineRule="auto"/>
        <w:ind w:firstLineChars="200" w:firstLine="420"/>
        <w:rPr>
          <w:rFonts w:ascii="Times New Roman" w:eastAsia="宋体" w:hAnsi="Times New Roman" w:cs="Times New Roman"/>
          <w:szCs w:val="21"/>
        </w:rPr>
      </w:pPr>
      <w:r w:rsidRPr="00B51C53">
        <w:rPr>
          <w:rFonts w:ascii="Times New Roman" w:eastAsia="宋体" w:hAnsi="Times New Roman" w:cs="Times New Roman"/>
          <w:szCs w:val="21"/>
        </w:rPr>
        <w:t>2024</w:t>
      </w:r>
      <w:r w:rsidRPr="00B51C53">
        <w:rPr>
          <w:rFonts w:ascii="Times New Roman" w:eastAsia="宋体" w:hAnsi="Times New Roman" w:cs="Times New Roman"/>
          <w:szCs w:val="21"/>
        </w:rPr>
        <w:t>年报利润下滑，主要有</w:t>
      </w:r>
      <w:r w:rsidR="00314B3A" w:rsidRPr="00B51C53">
        <w:rPr>
          <w:rFonts w:ascii="Times New Roman" w:eastAsia="宋体" w:hAnsi="Times New Roman" w:cs="Times New Roman"/>
          <w:szCs w:val="21"/>
        </w:rPr>
        <w:t>两</w:t>
      </w:r>
      <w:r w:rsidRPr="00B51C53">
        <w:rPr>
          <w:rFonts w:ascii="Times New Roman" w:eastAsia="宋体" w:hAnsi="Times New Roman" w:cs="Times New Roman"/>
          <w:szCs w:val="21"/>
        </w:rPr>
        <w:t>方面的原因：一是尾</w:t>
      </w:r>
      <w:proofErr w:type="gramStart"/>
      <w:r w:rsidRPr="00B51C53">
        <w:rPr>
          <w:rFonts w:ascii="Times New Roman" w:eastAsia="宋体" w:hAnsi="Times New Roman" w:cs="Times New Roman"/>
          <w:szCs w:val="21"/>
        </w:rPr>
        <w:t>泥提锂</w:t>
      </w:r>
      <w:proofErr w:type="gramEnd"/>
      <w:r w:rsidRPr="00B51C53">
        <w:rPr>
          <w:rFonts w:ascii="Times New Roman" w:eastAsia="宋体" w:hAnsi="Times New Roman" w:cs="Times New Roman"/>
          <w:szCs w:val="21"/>
        </w:rPr>
        <w:t>和江山锂电材料，两个涉锂的项目，受锂业周期性影响，江西金岭计提锂云母存货减值</w:t>
      </w:r>
      <w:r w:rsidRPr="00B51C53">
        <w:rPr>
          <w:rFonts w:ascii="Times New Roman" w:eastAsia="宋体" w:hAnsi="Times New Roman" w:cs="Times New Roman"/>
          <w:szCs w:val="21"/>
        </w:rPr>
        <w:t>2,000</w:t>
      </w:r>
      <w:r w:rsidRPr="00B51C53">
        <w:rPr>
          <w:rFonts w:ascii="Times New Roman" w:eastAsia="宋体" w:hAnsi="Times New Roman" w:cs="Times New Roman"/>
          <w:szCs w:val="21"/>
        </w:rPr>
        <w:t>多万元，报告期</w:t>
      </w:r>
      <w:proofErr w:type="gramStart"/>
      <w:r w:rsidRPr="00B51C53">
        <w:rPr>
          <w:rFonts w:ascii="Times New Roman" w:eastAsia="宋体" w:hAnsi="Times New Roman" w:cs="Times New Roman"/>
          <w:szCs w:val="21"/>
        </w:rPr>
        <w:t>内亏损</w:t>
      </w:r>
      <w:proofErr w:type="gramEnd"/>
      <w:r w:rsidRPr="00B51C53">
        <w:rPr>
          <w:rFonts w:ascii="Times New Roman" w:eastAsia="宋体" w:hAnsi="Times New Roman" w:cs="Times New Roman"/>
          <w:szCs w:val="21"/>
        </w:rPr>
        <w:t>4,377</w:t>
      </w:r>
      <w:r w:rsidRPr="00B51C53">
        <w:rPr>
          <w:rFonts w:ascii="Times New Roman" w:eastAsia="宋体" w:hAnsi="Times New Roman" w:cs="Times New Roman"/>
          <w:szCs w:val="21"/>
        </w:rPr>
        <w:t>万元，导致</w:t>
      </w:r>
      <w:proofErr w:type="gramStart"/>
      <w:r w:rsidRPr="00B51C53">
        <w:rPr>
          <w:rFonts w:ascii="Times New Roman" w:eastAsia="宋体" w:hAnsi="Times New Roman" w:cs="Times New Roman"/>
          <w:szCs w:val="21"/>
        </w:rPr>
        <w:t>归母净利润</w:t>
      </w:r>
      <w:proofErr w:type="gramEnd"/>
      <w:r w:rsidRPr="00B51C53">
        <w:rPr>
          <w:rFonts w:ascii="Times New Roman" w:eastAsia="宋体" w:hAnsi="Times New Roman" w:cs="Times New Roman"/>
          <w:szCs w:val="21"/>
        </w:rPr>
        <w:t>亏损</w:t>
      </w:r>
      <w:r w:rsidRPr="00B51C53">
        <w:rPr>
          <w:rFonts w:ascii="Times New Roman" w:eastAsia="宋体" w:hAnsi="Times New Roman" w:cs="Times New Roman"/>
          <w:szCs w:val="21"/>
        </w:rPr>
        <w:t>2,200</w:t>
      </w:r>
      <w:r w:rsidRPr="00B51C53">
        <w:rPr>
          <w:rFonts w:ascii="Times New Roman" w:eastAsia="宋体" w:hAnsi="Times New Roman" w:cs="Times New Roman"/>
          <w:szCs w:val="21"/>
        </w:rPr>
        <w:t>多万元</w:t>
      </w:r>
      <w:r w:rsidR="00FB4ABF">
        <w:rPr>
          <w:rFonts w:ascii="Times New Roman" w:eastAsia="宋体" w:hAnsi="Times New Roman" w:cs="Times New Roman" w:hint="eastAsia"/>
          <w:szCs w:val="21"/>
        </w:rPr>
        <w:t>；</w:t>
      </w:r>
      <w:r w:rsidRPr="00B51C53">
        <w:rPr>
          <w:rFonts w:ascii="Times New Roman" w:eastAsia="宋体" w:hAnsi="Times New Roman" w:cs="Times New Roman"/>
          <w:szCs w:val="21"/>
        </w:rPr>
        <w:t>江山锂电材料也亏损</w:t>
      </w:r>
      <w:r w:rsidRPr="00B51C53">
        <w:rPr>
          <w:rFonts w:ascii="Times New Roman" w:eastAsia="宋体" w:hAnsi="Times New Roman" w:cs="Times New Roman"/>
          <w:szCs w:val="21"/>
        </w:rPr>
        <w:t>1,600</w:t>
      </w:r>
      <w:r w:rsidRPr="00B51C53">
        <w:rPr>
          <w:rFonts w:ascii="Times New Roman" w:eastAsia="宋体" w:hAnsi="Times New Roman" w:cs="Times New Roman"/>
          <w:szCs w:val="21"/>
        </w:rPr>
        <w:t>多万。</w:t>
      </w:r>
      <w:r w:rsidR="00314B3A" w:rsidRPr="00B51C53">
        <w:rPr>
          <w:rFonts w:ascii="Times New Roman" w:eastAsia="宋体" w:hAnsi="Times New Roman" w:cs="Times New Roman"/>
          <w:szCs w:val="21"/>
        </w:rPr>
        <w:t>二是</w:t>
      </w:r>
      <w:r w:rsidRPr="00B51C53">
        <w:rPr>
          <w:rFonts w:ascii="Times New Roman" w:eastAsia="宋体" w:hAnsi="Times New Roman" w:cs="Times New Roman"/>
          <w:szCs w:val="21"/>
        </w:rPr>
        <w:t>单一矿山的产销量下滑，安全环保投入增加带来成本增加。</w:t>
      </w:r>
      <w:r w:rsidR="00314B3A" w:rsidRPr="00B51C53">
        <w:rPr>
          <w:rFonts w:ascii="Times New Roman" w:eastAsia="宋体" w:hAnsi="Times New Roman" w:cs="Times New Roman"/>
          <w:szCs w:val="21"/>
        </w:rPr>
        <w:t>2024</w:t>
      </w:r>
      <w:r w:rsidR="00314B3A" w:rsidRPr="00B51C53">
        <w:rPr>
          <w:rFonts w:ascii="Times New Roman" w:eastAsia="宋体" w:hAnsi="Times New Roman" w:cs="Times New Roman"/>
          <w:szCs w:val="21"/>
        </w:rPr>
        <w:t>年</w:t>
      </w:r>
      <w:r w:rsidRPr="00B51C53">
        <w:rPr>
          <w:rFonts w:ascii="Times New Roman" w:eastAsia="宋体" w:hAnsi="Times New Roman" w:cs="Times New Roman"/>
          <w:szCs w:val="21"/>
        </w:rPr>
        <w:t>公司单一萤石共生产</w:t>
      </w:r>
      <w:r w:rsidR="00314B3A" w:rsidRPr="00B51C53">
        <w:rPr>
          <w:rFonts w:ascii="Times New Roman" w:eastAsia="宋体" w:hAnsi="Times New Roman" w:cs="Times New Roman"/>
          <w:szCs w:val="21"/>
        </w:rPr>
        <w:t>萤石精矿</w:t>
      </w:r>
      <w:r w:rsidRPr="00B51C53">
        <w:rPr>
          <w:rFonts w:ascii="Times New Roman" w:eastAsia="宋体" w:hAnsi="Times New Roman" w:cs="Times New Roman"/>
          <w:szCs w:val="21"/>
        </w:rPr>
        <w:t>38.41</w:t>
      </w:r>
      <w:r w:rsidRPr="00B51C53">
        <w:rPr>
          <w:rFonts w:ascii="Times New Roman" w:eastAsia="宋体" w:hAnsi="Times New Roman" w:cs="Times New Roman"/>
          <w:szCs w:val="21"/>
        </w:rPr>
        <w:t>万吨，</w:t>
      </w:r>
      <w:r w:rsidR="00314B3A" w:rsidRPr="00B51C53">
        <w:rPr>
          <w:rFonts w:ascii="Times New Roman" w:eastAsia="宋体" w:hAnsi="Times New Roman" w:cs="Times New Roman"/>
          <w:szCs w:val="21"/>
        </w:rPr>
        <w:t>比</w:t>
      </w:r>
      <w:r w:rsidRPr="00B51C53">
        <w:rPr>
          <w:rFonts w:ascii="Times New Roman" w:eastAsia="宋体" w:hAnsi="Times New Roman" w:cs="Times New Roman"/>
          <w:szCs w:val="21"/>
        </w:rPr>
        <w:t>2023</w:t>
      </w:r>
      <w:r w:rsidRPr="00B51C53">
        <w:rPr>
          <w:rFonts w:ascii="Times New Roman" w:eastAsia="宋体" w:hAnsi="Times New Roman" w:cs="Times New Roman"/>
          <w:szCs w:val="21"/>
        </w:rPr>
        <w:t>年减少</w:t>
      </w:r>
      <w:r w:rsidRPr="00B51C53">
        <w:rPr>
          <w:rFonts w:ascii="Times New Roman" w:eastAsia="宋体" w:hAnsi="Times New Roman" w:cs="Times New Roman"/>
          <w:szCs w:val="21"/>
        </w:rPr>
        <w:t>4.25</w:t>
      </w:r>
      <w:r w:rsidRPr="00B51C53">
        <w:rPr>
          <w:rFonts w:ascii="Times New Roman" w:eastAsia="宋体" w:hAnsi="Times New Roman" w:cs="Times New Roman"/>
          <w:szCs w:val="21"/>
        </w:rPr>
        <w:t>万吨，销售自产萤石精矿</w:t>
      </w:r>
      <w:r w:rsidRPr="00B51C53">
        <w:rPr>
          <w:rFonts w:ascii="Times New Roman" w:eastAsia="宋体" w:hAnsi="Times New Roman" w:cs="Times New Roman"/>
          <w:szCs w:val="21"/>
        </w:rPr>
        <w:t>39.96</w:t>
      </w:r>
      <w:r w:rsidRPr="00B51C53">
        <w:rPr>
          <w:rFonts w:ascii="Times New Roman" w:eastAsia="宋体" w:hAnsi="Times New Roman" w:cs="Times New Roman"/>
          <w:szCs w:val="21"/>
        </w:rPr>
        <w:t>万吨，同比</w:t>
      </w:r>
      <w:r w:rsidR="00314B3A" w:rsidRPr="00B51C53">
        <w:rPr>
          <w:rFonts w:ascii="Times New Roman" w:eastAsia="宋体" w:hAnsi="Times New Roman" w:cs="Times New Roman"/>
          <w:szCs w:val="21"/>
        </w:rPr>
        <w:t>也</w:t>
      </w:r>
      <w:r w:rsidRPr="00B51C53">
        <w:rPr>
          <w:rFonts w:ascii="Times New Roman" w:eastAsia="宋体" w:hAnsi="Times New Roman" w:cs="Times New Roman"/>
          <w:szCs w:val="21"/>
        </w:rPr>
        <w:t>减少</w:t>
      </w:r>
      <w:r w:rsidRPr="00B51C53">
        <w:rPr>
          <w:rFonts w:ascii="Times New Roman" w:eastAsia="宋体" w:hAnsi="Times New Roman" w:cs="Times New Roman"/>
          <w:szCs w:val="21"/>
        </w:rPr>
        <w:t>4.17</w:t>
      </w:r>
      <w:r w:rsidRPr="00B51C53">
        <w:rPr>
          <w:rFonts w:ascii="Times New Roman" w:eastAsia="宋体" w:hAnsi="Times New Roman" w:cs="Times New Roman"/>
          <w:szCs w:val="21"/>
        </w:rPr>
        <w:t>万吨。尽管萤石产品价格比上年有所上涨，但由于矿山安全环保整治</w:t>
      </w:r>
      <w:r w:rsidR="00FB4ABF">
        <w:rPr>
          <w:rFonts w:ascii="Times New Roman" w:eastAsia="宋体" w:hAnsi="Times New Roman" w:cs="Times New Roman" w:hint="eastAsia"/>
          <w:szCs w:val="21"/>
        </w:rPr>
        <w:t>带来</w:t>
      </w:r>
      <w:r w:rsidRPr="00B51C53">
        <w:rPr>
          <w:rFonts w:ascii="Times New Roman" w:eastAsia="宋体" w:hAnsi="Times New Roman" w:cs="Times New Roman"/>
          <w:szCs w:val="21"/>
        </w:rPr>
        <w:t>投入加大，以及外购原矿等，成本显著增加，报告期内单一矿山自产萤石精矿毛利率较上年同期减少</w:t>
      </w:r>
      <w:r w:rsidRPr="00B51C53">
        <w:rPr>
          <w:rFonts w:ascii="Times New Roman" w:eastAsia="宋体" w:hAnsi="Times New Roman" w:cs="Times New Roman"/>
          <w:szCs w:val="21"/>
        </w:rPr>
        <w:t>5.83</w:t>
      </w:r>
      <w:r w:rsidRPr="00B51C53">
        <w:rPr>
          <w:rFonts w:ascii="Times New Roman" w:eastAsia="宋体" w:hAnsi="Times New Roman" w:cs="Times New Roman"/>
          <w:szCs w:val="21"/>
        </w:rPr>
        <w:t>个百分点。</w:t>
      </w:r>
    </w:p>
    <w:p w14:paraId="7B5F7EB7" w14:textId="4F99D74B" w:rsidR="00D24BD0" w:rsidRPr="00971158" w:rsidRDefault="00314B3A" w:rsidP="00F835A4">
      <w:pPr>
        <w:spacing w:line="360" w:lineRule="auto"/>
        <w:ind w:firstLineChars="200" w:firstLine="420"/>
        <w:rPr>
          <w:rFonts w:ascii="Times New Roman" w:eastAsia="宋体" w:hAnsi="Times New Roman" w:cs="Times New Roman"/>
          <w:szCs w:val="21"/>
        </w:rPr>
      </w:pPr>
      <w:r w:rsidRPr="00971158">
        <w:rPr>
          <w:rFonts w:ascii="Times New Roman" w:eastAsia="宋体" w:hAnsi="Times New Roman" w:cs="Times New Roman"/>
          <w:szCs w:val="21"/>
        </w:rPr>
        <w:t>2025</w:t>
      </w:r>
      <w:r w:rsidRPr="00971158">
        <w:rPr>
          <w:rFonts w:ascii="Times New Roman" w:eastAsia="宋体" w:hAnsi="Times New Roman" w:cs="Times New Roman"/>
          <w:szCs w:val="21"/>
        </w:rPr>
        <w:t>年一季度，</w:t>
      </w:r>
      <w:r w:rsidR="00D24BD0" w:rsidRPr="00971158">
        <w:rPr>
          <w:rFonts w:ascii="Times New Roman" w:eastAsia="宋体" w:hAnsi="Times New Roman" w:cs="Times New Roman"/>
          <w:szCs w:val="21"/>
        </w:rPr>
        <w:t>随着</w:t>
      </w:r>
      <w:r w:rsidR="00D24BD0" w:rsidRPr="00971158">
        <w:rPr>
          <w:rFonts w:ascii="Times New Roman" w:eastAsia="宋体" w:hAnsi="Times New Roman" w:cs="Times New Roman"/>
          <w:szCs w:val="21"/>
        </w:rPr>
        <w:t>3</w:t>
      </w:r>
      <w:r w:rsidR="00D24BD0" w:rsidRPr="00971158">
        <w:rPr>
          <w:rFonts w:ascii="Times New Roman" w:eastAsia="宋体" w:hAnsi="Times New Roman" w:cs="Times New Roman"/>
          <w:szCs w:val="21"/>
        </w:rPr>
        <w:t>月</w:t>
      </w:r>
      <w:r w:rsidRPr="00971158">
        <w:rPr>
          <w:rFonts w:ascii="Times New Roman" w:eastAsia="宋体" w:hAnsi="Times New Roman" w:cs="Times New Roman"/>
          <w:szCs w:val="21"/>
        </w:rPr>
        <w:t>份</w:t>
      </w:r>
      <w:r w:rsidR="00D24BD0" w:rsidRPr="00971158">
        <w:rPr>
          <w:rFonts w:ascii="Times New Roman" w:eastAsia="宋体" w:hAnsi="Times New Roman" w:cs="Times New Roman"/>
          <w:szCs w:val="21"/>
        </w:rPr>
        <w:t>兰溪</w:t>
      </w:r>
      <w:r w:rsidRPr="00971158">
        <w:rPr>
          <w:rFonts w:ascii="Times New Roman" w:eastAsia="宋体" w:hAnsi="Times New Roman" w:cs="Times New Roman"/>
          <w:szCs w:val="21"/>
        </w:rPr>
        <w:t>矿山</w:t>
      </w:r>
      <w:r w:rsidR="00D24BD0" w:rsidRPr="00971158">
        <w:rPr>
          <w:rFonts w:ascii="Times New Roman" w:eastAsia="宋体" w:hAnsi="Times New Roman" w:cs="Times New Roman"/>
          <w:szCs w:val="21"/>
        </w:rPr>
        <w:t>的复产，目前各</w:t>
      </w:r>
      <w:r w:rsidRPr="00971158">
        <w:rPr>
          <w:rFonts w:ascii="Times New Roman" w:eastAsia="宋体" w:hAnsi="Times New Roman" w:cs="Times New Roman"/>
          <w:szCs w:val="21"/>
        </w:rPr>
        <w:t>主要</w:t>
      </w:r>
      <w:r w:rsidR="00D24BD0" w:rsidRPr="00971158">
        <w:rPr>
          <w:rFonts w:ascii="Times New Roman" w:eastAsia="宋体" w:hAnsi="Times New Roman" w:cs="Times New Roman"/>
          <w:szCs w:val="21"/>
        </w:rPr>
        <w:t>子公司</w:t>
      </w:r>
      <w:r w:rsidRPr="00971158">
        <w:rPr>
          <w:rFonts w:ascii="Times New Roman" w:eastAsia="宋体" w:hAnsi="Times New Roman" w:cs="Times New Roman"/>
          <w:szCs w:val="21"/>
        </w:rPr>
        <w:t>生产经营基本走上正轨。</w:t>
      </w:r>
      <w:r w:rsidR="00F835A4" w:rsidRPr="00971158">
        <w:rPr>
          <w:rFonts w:ascii="Times New Roman" w:eastAsia="宋体" w:hAnsi="Times New Roman" w:cs="Times New Roman"/>
          <w:szCs w:val="21"/>
        </w:rPr>
        <w:t>特别是包头</w:t>
      </w:r>
      <w:r w:rsidR="00F835A4" w:rsidRPr="00971158">
        <w:rPr>
          <w:rFonts w:ascii="Times New Roman" w:eastAsia="宋体" w:hAnsi="Times New Roman" w:cs="Times New Roman"/>
          <w:szCs w:val="21"/>
        </w:rPr>
        <w:t>“</w:t>
      </w:r>
      <w:r w:rsidR="00F835A4" w:rsidRPr="00971158">
        <w:rPr>
          <w:rFonts w:ascii="Times New Roman" w:eastAsia="宋体" w:hAnsi="Times New Roman" w:cs="Times New Roman"/>
          <w:szCs w:val="21"/>
        </w:rPr>
        <w:t>选化一体</w:t>
      </w:r>
      <w:r w:rsidR="00F835A4" w:rsidRPr="00971158">
        <w:rPr>
          <w:rFonts w:ascii="Times New Roman" w:eastAsia="宋体" w:hAnsi="Times New Roman" w:cs="Times New Roman"/>
          <w:szCs w:val="21"/>
        </w:rPr>
        <w:t>”</w:t>
      </w:r>
      <w:r w:rsidR="00F835A4" w:rsidRPr="00971158">
        <w:rPr>
          <w:rFonts w:ascii="Times New Roman" w:eastAsia="宋体" w:hAnsi="Times New Roman" w:cs="Times New Roman"/>
          <w:szCs w:val="21"/>
        </w:rPr>
        <w:t>项目，包钢金石生产萤石精粉约</w:t>
      </w:r>
      <w:r w:rsidR="00F835A4" w:rsidRPr="00971158">
        <w:rPr>
          <w:rFonts w:ascii="Times New Roman" w:eastAsia="宋体" w:hAnsi="Times New Roman" w:cs="Times New Roman"/>
          <w:szCs w:val="21"/>
        </w:rPr>
        <w:t xml:space="preserve"> 20</w:t>
      </w:r>
      <w:r w:rsidR="00F835A4" w:rsidRPr="00971158">
        <w:rPr>
          <w:rFonts w:ascii="Times New Roman" w:eastAsia="宋体" w:hAnsi="Times New Roman" w:cs="Times New Roman"/>
          <w:szCs w:val="21"/>
        </w:rPr>
        <w:t>万吨，金鄂博生产无水氟化氢</w:t>
      </w:r>
      <w:r w:rsidR="00F835A4" w:rsidRPr="00971158">
        <w:rPr>
          <w:rFonts w:ascii="Times New Roman" w:eastAsia="宋体" w:hAnsi="Times New Roman" w:cs="Times New Roman"/>
          <w:szCs w:val="21"/>
        </w:rPr>
        <w:t>4.95</w:t>
      </w:r>
      <w:r w:rsidR="00F835A4" w:rsidRPr="00971158">
        <w:rPr>
          <w:rFonts w:ascii="Times New Roman" w:eastAsia="宋体" w:hAnsi="Times New Roman" w:cs="Times New Roman"/>
          <w:szCs w:val="21"/>
        </w:rPr>
        <w:t>万吨，销售无水氟化氢</w:t>
      </w:r>
      <w:r w:rsidR="00F835A4" w:rsidRPr="00971158">
        <w:rPr>
          <w:rFonts w:ascii="Times New Roman" w:eastAsia="宋体" w:hAnsi="Times New Roman" w:cs="Times New Roman"/>
          <w:szCs w:val="21"/>
        </w:rPr>
        <w:t>4.88</w:t>
      </w:r>
      <w:r w:rsidR="00F835A4" w:rsidRPr="00971158">
        <w:rPr>
          <w:rFonts w:ascii="Times New Roman" w:eastAsia="宋体" w:hAnsi="Times New Roman" w:cs="Times New Roman"/>
          <w:szCs w:val="21"/>
        </w:rPr>
        <w:t>万吨，对外销售萤石精粉</w:t>
      </w:r>
      <w:r w:rsidR="00F835A4" w:rsidRPr="00971158">
        <w:rPr>
          <w:rFonts w:ascii="Times New Roman" w:eastAsia="宋体" w:hAnsi="Times New Roman" w:cs="Times New Roman"/>
          <w:szCs w:val="21"/>
        </w:rPr>
        <w:t>4.66</w:t>
      </w:r>
      <w:r w:rsidR="00F835A4" w:rsidRPr="00971158">
        <w:rPr>
          <w:rFonts w:ascii="Times New Roman" w:eastAsia="宋体" w:hAnsi="Times New Roman" w:cs="Times New Roman"/>
          <w:szCs w:val="21"/>
        </w:rPr>
        <w:t>万吨</w:t>
      </w:r>
      <w:r w:rsidR="00F835A4" w:rsidRPr="00971158">
        <w:rPr>
          <w:rFonts w:ascii="Times New Roman" w:eastAsia="宋体" w:hAnsi="Times New Roman" w:cs="Times New Roman"/>
          <w:szCs w:val="21"/>
        </w:rPr>
        <w:t>(</w:t>
      </w:r>
      <w:r w:rsidR="00F835A4" w:rsidRPr="00971158">
        <w:rPr>
          <w:rFonts w:ascii="Times New Roman" w:eastAsia="宋体" w:hAnsi="Times New Roman" w:cs="Times New Roman"/>
          <w:szCs w:val="21"/>
        </w:rPr>
        <w:t>不含金鄂博氟化工自用部分</w:t>
      </w:r>
      <w:r w:rsidR="00F835A4" w:rsidRPr="00971158">
        <w:rPr>
          <w:rFonts w:ascii="Times New Roman" w:eastAsia="宋体" w:hAnsi="Times New Roman" w:cs="Times New Roman"/>
          <w:szCs w:val="21"/>
        </w:rPr>
        <w:t>)</w:t>
      </w:r>
      <w:r w:rsidR="00F835A4" w:rsidRPr="00971158">
        <w:rPr>
          <w:rFonts w:ascii="Times New Roman" w:eastAsia="宋体" w:hAnsi="Times New Roman" w:cs="Times New Roman"/>
          <w:szCs w:val="21"/>
        </w:rPr>
        <w:t>。包钢金石选矿平均制造成本</w:t>
      </w:r>
      <w:r w:rsidR="00FB4ABF">
        <w:rPr>
          <w:rFonts w:ascii="Times New Roman" w:eastAsia="宋体" w:hAnsi="Times New Roman" w:cs="Times New Roman" w:hint="eastAsia"/>
          <w:szCs w:val="21"/>
        </w:rPr>
        <w:t>已控制</w:t>
      </w:r>
      <w:r w:rsidR="00F835A4" w:rsidRPr="00971158">
        <w:rPr>
          <w:rFonts w:ascii="Times New Roman" w:eastAsia="宋体" w:hAnsi="Times New Roman" w:cs="Times New Roman"/>
          <w:szCs w:val="21"/>
        </w:rPr>
        <w:t>在</w:t>
      </w:r>
      <w:r w:rsidR="00F835A4" w:rsidRPr="00971158">
        <w:rPr>
          <w:rFonts w:ascii="Times New Roman" w:eastAsia="宋体" w:hAnsi="Times New Roman" w:cs="Times New Roman"/>
          <w:szCs w:val="21"/>
        </w:rPr>
        <w:t>800</w:t>
      </w:r>
      <w:r w:rsidR="00F835A4" w:rsidRPr="00971158">
        <w:rPr>
          <w:rFonts w:ascii="Times New Roman" w:eastAsia="宋体" w:hAnsi="Times New Roman" w:cs="Times New Roman"/>
          <w:szCs w:val="21"/>
        </w:rPr>
        <w:t>元</w:t>
      </w:r>
      <w:r w:rsidR="00F835A4" w:rsidRPr="00971158">
        <w:rPr>
          <w:rFonts w:ascii="Times New Roman" w:eastAsia="宋体" w:hAnsi="Times New Roman" w:cs="Times New Roman"/>
          <w:szCs w:val="21"/>
        </w:rPr>
        <w:t>/</w:t>
      </w:r>
      <w:r w:rsidR="00F835A4" w:rsidRPr="00971158">
        <w:rPr>
          <w:rFonts w:ascii="Times New Roman" w:eastAsia="宋体" w:hAnsi="Times New Roman" w:cs="Times New Roman"/>
          <w:szCs w:val="21"/>
        </w:rPr>
        <w:t>吨以内，无水氟化</w:t>
      </w:r>
      <w:proofErr w:type="gramStart"/>
      <w:r w:rsidR="00F835A4" w:rsidRPr="00971158">
        <w:rPr>
          <w:rFonts w:ascii="Times New Roman" w:eastAsia="宋体" w:hAnsi="Times New Roman" w:cs="Times New Roman"/>
          <w:szCs w:val="21"/>
        </w:rPr>
        <w:t>氢开始</w:t>
      </w:r>
      <w:proofErr w:type="gramEnd"/>
      <w:r w:rsidR="00F835A4" w:rsidRPr="00971158">
        <w:rPr>
          <w:rFonts w:ascii="Times New Roman" w:eastAsia="宋体" w:hAnsi="Times New Roman" w:cs="Times New Roman"/>
          <w:szCs w:val="21"/>
        </w:rPr>
        <w:t>盈利，毛利率为</w:t>
      </w:r>
      <w:r w:rsidR="00F835A4" w:rsidRPr="00971158">
        <w:rPr>
          <w:rFonts w:ascii="Times New Roman" w:eastAsia="宋体" w:hAnsi="Times New Roman" w:cs="Times New Roman"/>
          <w:szCs w:val="21"/>
        </w:rPr>
        <w:t>10.66%</w:t>
      </w:r>
      <w:r w:rsidR="00F835A4" w:rsidRPr="00971158">
        <w:rPr>
          <w:rFonts w:ascii="Times New Roman" w:eastAsia="宋体" w:hAnsi="Times New Roman" w:cs="Times New Roman"/>
          <w:szCs w:val="21"/>
        </w:rPr>
        <w:t>，</w:t>
      </w:r>
      <w:r w:rsidR="00F835A4" w:rsidRPr="00971158">
        <w:rPr>
          <w:rFonts w:ascii="Times New Roman" w:eastAsia="宋体" w:hAnsi="Times New Roman" w:cs="Times New Roman"/>
          <w:szCs w:val="21"/>
        </w:rPr>
        <w:t>“</w:t>
      </w:r>
      <w:r w:rsidR="00F835A4" w:rsidRPr="00971158">
        <w:rPr>
          <w:rFonts w:ascii="Times New Roman" w:eastAsia="宋体" w:hAnsi="Times New Roman" w:cs="Times New Roman"/>
          <w:szCs w:val="21"/>
        </w:rPr>
        <w:t>选化一体</w:t>
      </w:r>
      <w:r w:rsidR="00F835A4" w:rsidRPr="00971158">
        <w:rPr>
          <w:rFonts w:ascii="Times New Roman" w:eastAsia="宋体" w:hAnsi="Times New Roman" w:cs="Times New Roman"/>
          <w:szCs w:val="21"/>
        </w:rPr>
        <w:t>”</w:t>
      </w:r>
      <w:r w:rsidR="00F835A4" w:rsidRPr="00971158">
        <w:rPr>
          <w:rFonts w:ascii="Times New Roman" w:eastAsia="宋体" w:hAnsi="Times New Roman" w:cs="Times New Roman"/>
          <w:szCs w:val="21"/>
        </w:rPr>
        <w:t>成本优势逐步体现。</w:t>
      </w:r>
    </w:p>
    <w:p w14:paraId="45AF76B8" w14:textId="77777777" w:rsidR="00014BA5" w:rsidRDefault="00014BA5" w:rsidP="00014BA5">
      <w:pPr>
        <w:spacing w:line="360" w:lineRule="auto"/>
        <w:ind w:firstLineChars="200" w:firstLine="422"/>
        <w:rPr>
          <w:rFonts w:ascii="宋体" w:eastAsia="宋体" w:hAnsi="宋体" w:hint="eastAsia"/>
          <w:b/>
          <w:bCs/>
          <w:szCs w:val="21"/>
        </w:rPr>
      </w:pPr>
      <w:r>
        <w:rPr>
          <w:rFonts w:ascii="宋体" w:eastAsia="宋体" w:hAnsi="宋体" w:cs="宋体" w:hint="eastAsia"/>
          <w:b/>
          <w:bCs/>
          <w:kern w:val="0"/>
          <w:szCs w:val="21"/>
        </w:rPr>
        <w:t>三、</w:t>
      </w:r>
      <w:r>
        <w:rPr>
          <w:rFonts w:ascii="宋体" w:eastAsia="宋体" w:hAnsi="宋体"/>
          <w:b/>
          <w:bCs/>
          <w:szCs w:val="21"/>
        </w:rPr>
        <w:t>交流的主要情况及公司回复概要（同类问题已作汇总整理</w:t>
      </w:r>
      <w:r>
        <w:rPr>
          <w:rFonts w:ascii="宋体" w:eastAsia="宋体" w:hAnsi="宋体" w:hint="eastAsia"/>
          <w:b/>
          <w:bCs/>
          <w:szCs w:val="21"/>
        </w:rPr>
        <w:t>，近期已回复问题不再重复</w:t>
      </w:r>
      <w:r>
        <w:rPr>
          <w:rFonts w:ascii="宋体" w:eastAsia="宋体" w:hAnsi="宋体"/>
          <w:b/>
          <w:bCs/>
          <w:szCs w:val="21"/>
        </w:rPr>
        <w:t>）</w:t>
      </w:r>
    </w:p>
    <w:p w14:paraId="145D7EA0" w14:textId="134B2E1E" w:rsidR="0058238C" w:rsidRDefault="001F6622" w:rsidP="0058238C">
      <w:pPr>
        <w:widowControl/>
        <w:spacing w:line="360" w:lineRule="auto"/>
        <w:ind w:firstLineChars="200" w:firstLine="422"/>
        <w:jc w:val="left"/>
        <w:rPr>
          <w:rFonts w:ascii="宋体" w:eastAsia="宋体" w:hAnsi="宋体" w:cs="宋体" w:hint="eastAsia"/>
          <w:b/>
          <w:bCs/>
          <w:kern w:val="0"/>
          <w:szCs w:val="21"/>
        </w:rPr>
      </w:pPr>
      <w:bookmarkStart w:id="2" w:name="OLE_LINK2"/>
      <w:r>
        <w:rPr>
          <w:rFonts w:ascii="宋体" w:eastAsia="宋体" w:hAnsi="宋体" w:cs="宋体" w:hint="eastAsia"/>
          <w:b/>
          <w:bCs/>
          <w:kern w:val="0"/>
          <w:szCs w:val="21"/>
        </w:rPr>
        <w:t>1</w:t>
      </w:r>
      <w:r w:rsidR="00F6653E">
        <w:rPr>
          <w:rFonts w:ascii="宋体" w:eastAsia="宋体" w:hAnsi="宋体" w:cs="宋体" w:hint="eastAsia"/>
          <w:b/>
          <w:bCs/>
          <w:kern w:val="0"/>
          <w:szCs w:val="21"/>
        </w:rPr>
        <w:t>．</w:t>
      </w:r>
      <w:r>
        <w:rPr>
          <w:rFonts w:ascii="宋体" w:eastAsia="宋体" w:hAnsi="宋体" w:cs="宋体" w:hint="eastAsia"/>
          <w:b/>
          <w:bCs/>
          <w:kern w:val="0"/>
          <w:szCs w:val="21"/>
        </w:rPr>
        <w:t>2024年分红的预案？</w:t>
      </w:r>
      <w:r w:rsidR="00AC5075">
        <w:rPr>
          <w:rFonts w:ascii="宋体" w:eastAsia="宋体" w:hAnsi="宋体" w:cs="宋体" w:hint="eastAsia"/>
          <w:b/>
          <w:bCs/>
          <w:kern w:val="0"/>
          <w:szCs w:val="21"/>
        </w:rPr>
        <w:t>包含去年</w:t>
      </w:r>
      <w:r w:rsidR="00C658CE">
        <w:rPr>
          <w:rFonts w:ascii="宋体" w:eastAsia="宋体" w:hAnsi="宋体" w:cs="宋体" w:hint="eastAsia"/>
          <w:b/>
          <w:bCs/>
          <w:kern w:val="0"/>
          <w:szCs w:val="21"/>
        </w:rPr>
        <w:t>中期分红，本次</w:t>
      </w:r>
      <w:r w:rsidR="00AC5075">
        <w:rPr>
          <w:rFonts w:ascii="宋体" w:eastAsia="宋体" w:hAnsi="宋体" w:cs="宋体" w:hint="eastAsia"/>
          <w:b/>
          <w:bCs/>
          <w:kern w:val="0"/>
          <w:szCs w:val="21"/>
        </w:rPr>
        <w:t>累计分红比例是多少？</w:t>
      </w:r>
    </w:p>
    <w:p w14:paraId="15BEE186" w14:textId="27A1E95D" w:rsidR="00F835A4" w:rsidRPr="000D7C69" w:rsidRDefault="0058238C" w:rsidP="00F835A4">
      <w:pPr>
        <w:widowControl/>
        <w:spacing w:line="360" w:lineRule="auto"/>
        <w:ind w:firstLineChars="200" w:firstLine="420"/>
        <w:jc w:val="left"/>
        <w:rPr>
          <w:rFonts w:ascii="Times New Roman" w:eastAsia="宋体" w:hAnsi="Times New Roman" w:cs="Times New Roman"/>
          <w:kern w:val="0"/>
          <w:szCs w:val="21"/>
        </w:rPr>
      </w:pPr>
      <w:r w:rsidRPr="000D7C69">
        <w:rPr>
          <w:rFonts w:ascii="Times New Roman" w:eastAsia="宋体" w:hAnsi="Times New Roman" w:cs="Times New Roman"/>
          <w:kern w:val="0"/>
          <w:szCs w:val="21"/>
        </w:rPr>
        <w:t>答：</w:t>
      </w:r>
      <w:r w:rsidR="00F835A4" w:rsidRPr="000D7C69">
        <w:rPr>
          <w:rFonts w:ascii="Times New Roman" w:eastAsia="宋体" w:hAnsi="Times New Roman" w:cs="Times New Roman"/>
          <w:kern w:val="0"/>
          <w:szCs w:val="21"/>
        </w:rPr>
        <w:t>鉴于公司已于</w:t>
      </w:r>
      <w:r w:rsidR="00F835A4" w:rsidRPr="000D7C69">
        <w:rPr>
          <w:rFonts w:ascii="Times New Roman" w:eastAsia="宋体" w:hAnsi="Times New Roman" w:cs="Times New Roman"/>
          <w:kern w:val="0"/>
          <w:szCs w:val="21"/>
        </w:rPr>
        <w:t>2024</w:t>
      </w:r>
      <w:r w:rsidR="00F835A4" w:rsidRPr="000D7C69">
        <w:rPr>
          <w:rFonts w:ascii="Times New Roman" w:eastAsia="宋体" w:hAnsi="Times New Roman" w:cs="Times New Roman"/>
          <w:kern w:val="0"/>
          <w:szCs w:val="21"/>
        </w:rPr>
        <w:t>年</w:t>
      </w:r>
      <w:r w:rsidR="00F835A4" w:rsidRPr="000D7C69">
        <w:rPr>
          <w:rFonts w:ascii="Times New Roman" w:eastAsia="宋体" w:hAnsi="Times New Roman" w:cs="Times New Roman"/>
          <w:kern w:val="0"/>
          <w:szCs w:val="21"/>
        </w:rPr>
        <w:t>11</w:t>
      </w:r>
      <w:r w:rsidR="00F835A4" w:rsidRPr="000D7C69">
        <w:rPr>
          <w:rFonts w:ascii="Times New Roman" w:eastAsia="宋体" w:hAnsi="Times New Roman" w:cs="Times New Roman"/>
          <w:kern w:val="0"/>
          <w:szCs w:val="21"/>
        </w:rPr>
        <w:t>月实施了中期分红，已经向全体股东每</w:t>
      </w:r>
      <w:r w:rsidR="00F835A4" w:rsidRPr="000D7C69">
        <w:rPr>
          <w:rFonts w:ascii="Times New Roman" w:eastAsia="宋体" w:hAnsi="Times New Roman" w:cs="Times New Roman"/>
          <w:kern w:val="0"/>
          <w:szCs w:val="21"/>
        </w:rPr>
        <w:t>10</w:t>
      </w:r>
      <w:r w:rsidR="00F835A4" w:rsidRPr="000D7C69">
        <w:rPr>
          <w:rFonts w:ascii="Times New Roman" w:eastAsia="宋体" w:hAnsi="Times New Roman" w:cs="Times New Roman"/>
          <w:kern w:val="0"/>
          <w:szCs w:val="21"/>
        </w:rPr>
        <w:t>股派发了现金红利</w:t>
      </w:r>
      <w:r w:rsidR="00F835A4" w:rsidRPr="000D7C69">
        <w:rPr>
          <w:rFonts w:ascii="Times New Roman" w:eastAsia="宋体" w:hAnsi="Times New Roman" w:cs="Times New Roman"/>
          <w:kern w:val="0"/>
          <w:szCs w:val="21"/>
        </w:rPr>
        <w:t>1.00</w:t>
      </w:r>
      <w:r w:rsidR="00F835A4" w:rsidRPr="000D7C69">
        <w:rPr>
          <w:rFonts w:ascii="Times New Roman" w:eastAsia="宋体" w:hAnsi="Times New Roman" w:cs="Times New Roman"/>
          <w:kern w:val="0"/>
          <w:szCs w:val="21"/>
        </w:rPr>
        <w:t>元（含税），所以本次分红预案是每</w:t>
      </w:r>
      <w:r w:rsidR="00F835A4" w:rsidRPr="000D7C69">
        <w:rPr>
          <w:rFonts w:ascii="Times New Roman" w:eastAsia="宋体" w:hAnsi="Times New Roman" w:cs="Times New Roman"/>
          <w:kern w:val="0"/>
          <w:szCs w:val="21"/>
        </w:rPr>
        <w:t>10</w:t>
      </w:r>
      <w:r w:rsidR="00F835A4" w:rsidRPr="000D7C69">
        <w:rPr>
          <w:rFonts w:ascii="Times New Roman" w:eastAsia="宋体" w:hAnsi="Times New Roman" w:cs="Times New Roman"/>
          <w:kern w:val="0"/>
          <w:szCs w:val="21"/>
        </w:rPr>
        <w:t>股派发现金红利</w:t>
      </w:r>
      <w:r w:rsidR="00F835A4" w:rsidRPr="000D7C69">
        <w:rPr>
          <w:rFonts w:ascii="Times New Roman" w:eastAsia="宋体" w:hAnsi="Times New Roman" w:cs="Times New Roman"/>
          <w:kern w:val="0"/>
          <w:szCs w:val="21"/>
        </w:rPr>
        <w:t>0.50</w:t>
      </w:r>
      <w:r w:rsidR="00F835A4" w:rsidRPr="000D7C69">
        <w:rPr>
          <w:rFonts w:ascii="Times New Roman" w:eastAsia="宋体" w:hAnsi="Times New Roman" w:cs="Times New Roman"/>
          <w:kern w:val="0"/>
          <w:szCs w:val="21"/>
        </w:rPr>
        <w:t>元。两者合计，</w:t>
      </w:r>
      <w:r w:rsidR="00F835A4" w:rsidRPr="000D7C69">
        <w:rPr>
          <w:rFonts w:ascii="Times New Roman" w:eastAsia="宋体" w:hAnsi="Times New Roman" w:cs="Times New Roman"/>
          <w:kern w:val="0"/>
          <w:szCs w:val="21"/>
        </w:rPr>
        <w:t>2024</w:t>
      </w:r>
      <w:r w:rsidR="00F835A4" w:rsidRPr="000D7C69">
        <w:rPr>
          <w:rFonts w:ascii="Times New Roman" w:eastAsia="宋体" w:hAnsi="Times New Roman" w:cs="Times New Roman"/>
          <w:kern w:val="0"/>
          <w:szCs w:val="21"/>
        </w:rPr>
        <w:t>年度公司现金分红总额</w:t>
      </w:r>
      <w:r w:rsidR="00F835A4" w:rsidRPr="000D7C69">
        <w:rPr>
          <w:rFonts w:ascii="Times New Roman" w:eastAsia="宋体" w:hAnsi="Times New Roman" w:cs="Times New Roman"/>
          <w:kern w:val="0"/>
          <w:szCs w:val="21"/>
        </w:rPr>
        <w:t>8,996</w:t>
      </w:r>
      <w:r w:rsidR="00F835A4" w:rsidRPr="000D7C69">
        <w:rPr>
          <w:rFonts w:ascii="Times New Roman" w:eastAsia="宋体" w:hAnsi="Times New Roman" w:cs="Times New Roman"/>
          <w:kern w:val="0"/>
          <w:szCs w:val="21"/>
        </w:rPr>
        <w:t>万元，占</w:t>
      </w:r>
      <w:r w:rsidR="00F835A4" w:rsidRPr="000D7C69">
        <w:rPr>
          <w:rFonts w:ascii="Times New Roman" w:eastAsia="宋体" w:hAnsi="Times New Roman" w:cs="Times New Roman"/>
          <w:kern w:val="0"/>
          <w:szCs w:val="21"/>
        </w:rPr>
        <w:t>2024</w:t>
      </w:r>
      <w:r w:rsidR="00F835A4" w:rsidRPr="000D7C69">
        <w:rPr>
          <w:rFonts w:ascii="Times New Roman" w:eastAsia="宋体" w:hAnsi="Times New Roman" w:cs="Times New Roman"/>
          <w:kern w:val="0"/>
          <w:szCs w:val="21"/>
        </w:rPr>
        <w:t>年度归属于上市公司股东净利润的比例为</w:t>
      </w:r>
      <w:r w:rsidR="00F835A4" w:rsidRPr="000D7C69">
        <w:rPr>
          <w:rFonts w:ascii="Times New Roman" w:eastAsia="宋体" w:hAnsi="Times New Roman" w:cs="Times New Roman"/>
          <w:kern w:val="0"/>
          <w:szCs w:val="21"/>
        </w:rPr>
        <w:t>35%</w:t>
      </w:r>
      <w:r w:rsidR="00F835A4" w:rsidRPr="000D7C69">
        <w:rPr>
          <w:rFonts w:ascii="Times New Roman" w:eastAsia="宋体" w:hAnsi="Times New Roman" w:cs="Times New Roman"/>
          <w:kern w:val="0"/>
          <w:szCs w:val="21"/>
        </w:rPr>
        <w:t>。同时，本次公司还拟向全体股东每</w:t>
      </w:r>
      <w:r w:rsidR="00F835A4" w:rsidRPr="000D7C69">
        <w:rPr>
          <w:rFonts w:ascii="Times New Roman" w:eastAsia="宋体" w:hAnsi="Times New Roman" w:cs="Times New Roman"/>
          <w:kern w:val="0"/>
          <w:szCs w:val="21"/>
        </w:rPr>
        <w:t>10</w:t>
      </w:r>
      <w:r w:rsidR="00F835A4" w:rsidRPr="000D7C69">
        <w:rPr>
          <w:rFonts w:ascii="Times New Roman" w:eastAsia="宋体" w:hAnsi="Times New Roman" w:cs="Times New Roman"/>
          <w:kern w:val="0"/>
          <w:szCs w:val="21"/>
        </w:rPr>
        <w:t>股送红股</w:t>
      </w:r>
      <w:r w:rsidR="00F835A4" w:rsidRPr="000D7C69">
        <w:rPr>
          <w:rFonts w:ascii="Times New Roman" w:eastAsia="宋体" w:hAnsi="Times New Roman" w:cs="Times New Roman"/>
          <w:kern w:val="0"/>
          <w:szCs w:val="21"/>
        </w:rPr>
        <w:t>4</w:t>
      </w:r>
      <w:r w:rsidR="00F835A4" w:rsidRPr="000D7C69">
        <w:rPr>
          <w:rFonts w:ascii="Times New Roman" w:eastAsia="宋体" w:hAnsi="Times New Roman" w:cs="Times New Roman"/>
          <w:kern w:val="0"/>
          <w:szCs w:val="21"/>
        </w:rPr>
        <w:t>股（不包括公司回购专户的股份）。</w:t>
      </w:r>
      <w:r w:rsidR="00C07EE0" w:rsidRPr="000D7C69">
        <w:rPr>
          <w:rFonts w:ascii="Times New Roman" w:eastAsia="宋体" w:hAnsi="Times New Roman" w:cs="Times New Roman"/>
          <w:kern w:val="0"/>
          <w:szCs w:val="21"/>
        </w:rPr>
        <w:t>公司上市以来每年分红，分红比例基本在</w:t>
      </w:r>
      <w:r w:rsidR="00C07EE0" w:rsidRPr="000D7C69">
        <w:rPr>
          <w:rFonts w:ascii="Times New Roman" w:eastAsia="宋体" w:hAnsi="Times New Roman" w:cs="Times New Roman"/>
          <w:kern w:val="0"/>
          <w:szCs w:val="21"/>
        </w:rPr>
        <w:t>30%-50%</w:t>
      </w:r>
      <w:r w:rsidR="00C07EE0" w:rsidRPr="000D7C69">
        <w:rPr>
          <w:rFonts w:ascii="Times New Roman" w:eastAsia="宋体" w:hAnsi="Times New Roman" w:cs="Times New Roman"/>
          <w:kern w:val="0"/>
          <w:szCs w:val="21"/>
        </w:rPr>
        <w:t>之间</w:t>
      </w:r>
      <w:r w:rsidR="00BF59E8" w:rsidRPr="000D7C69">
        <w:rPr>
          <w:rFonts w:ascii="Times New Roman" w:eastAsia="宋体" w:hAnsi="Times New Roman" w:cs="Times New Roman"/>
          <w:kern w:val="0"/>
          <w:szCs w:val="21"/>
        </w:rPr>
        <w:t>。</w:t>
      </w:r>
    </w:p>
    <w:p w14:paraId="009BD67B" w14:textId="306CAB35" w:rsidR="00A54898" w:rsidRDefault="00A54898" w:rsidP="00F835A4">
      <w:pPr>
        <w:widowControl/>
        <w:spacing w:line="360" w:lineRule="auto"/>
        <w:ind w:firstLineChars="200" w:firstLine="422"/>
        <w:jc w:val="left"/>
        <w:rPr>
          <w:rFonts w:ascii="宋体" w:eastAsia="宋体" w:hAnsi="宋体" w:cs="宋体" w:hint="eastAsia"/>
          <w:b/>
          <w:bCs/>
          <w:kern w:val="0"/>
          <w:szCs w:val="21"/>
        </w:rPr>
      </w:pPr>
      <w:r w:rsidRPr="00A54898">
        <w:rPr>
          <w:rFonts w:ascii="宋体" w:eastAsia="宋体" w:hAnsi="宋体" w:cs="宋体"/>
          <w:b/>
          <w:bCs/>
          <w:kern w:val="0"/>
          <w:szCs w:val="21"/>
        </w:rPr>
        <w:t>2</w:t>
      </w:r>
      <w:r w:rsidRPr="00A54898">
        <w:rPr>
          <w:rFonts w:ascii="宋体" w:eastAsia="宋体" w:hAnsi="宋体" w:cs="宋体" w:hint="eastAsia"/>
          <w:b/>
          <w:bCs/>
          <w:kern w:val="0"/>
          <w:szCs w:val="21"/>
        </w:rPr>
        <w:t>.我们看到2024年公司单一萤石矿山的成本上升是比较明显的。主要原因是什么？</w:t>
      </w:r>
    </w:p>
    <w:p w14:paraId="0D634B47" w14:textId="3C322716" w:rsidR="00A54898" w:rsidRDefault="00777FF2" w:rsidP="00F835A4">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答：这个问题在年报致股东信里，董事长也有分析到。主要原因是</w:t>
      </w:r>
      <w:r w:rsidRPr="00777FF2">
        <w:rPr>
          <w:rFonts w:ascii="宋体" w:eastAsia="宋体" w:hAnsi="宋体" w:cs="宋体" w:hint="eastAsia"/>
          <w:kern w:val="0"/>
          <w:szCs w:val="21"/>
        </w:rPr>
        <w:t>近年来国内矿山监管趋严，淘汰和出清了一些不规范的矿山，带来供给</w:t>
      </w:r>
      <w:proofErr w:type="gramStart"/>
      <w:r w:rsidRPr="00777FF2">
        <w:rPr>
          <w:rFonts w:ascii="宋体" w:eastAsia="宋体" w:hAnsi="宋体" w:cs="宋体" w:hint="eastAsia"/>
          <w:kern w:val="0"/>
          <w:szCs w:val="21"/>
        </w:rPr>
        <w:t>端持续</w:t>
      </w:r>
      <w:proofErr w:type="gramEnd"/>
      <w:r w:rsidRPr="00777FF2">
        <w:rPr>
          <w:rFonts w:ascii="宋体" w:eastAsia="宋体" w:hAnsi="宋体" w:cs="宋体" w:hint="eastAsia"/>
          <w:kern w:val="0"/>
          <w:szCs w:val="21"/>
        </w:rPr>
        <w:t>收缩，推动萤石价格逐年走高</w:t>
      </w:r>
      <w:r>
        <w:rPr>
          <w:rFonts w:ascii="宋体" w:eastAsia="宋体" w:hAnsi="宋体" w:cs="宋体" w:hint="eastAsia"/>
          <w:kern w:val="0"/>
          <w:szCs w:val="21"/>
        </w:rPr>
        <w:t>，但</w:t>
      </w:r>
      <w:r w:rsidRPr="00777FF2">
        <w:rPr>
          <w:rFonts w:ascii="宋体" w:eastAsia="宋体" w:hAnsi="宋体" w:cs="宋体" w:hint="eastAsia"/>
          <w:kern w:val="0"/>
          <w:szCs w:val="21"/>
        </w:rPr>
        <w:t>阶段性看我们自己也不可避免的受到冲击，去年名下各个矿山均接受常态化的严格</w:t>
      </w:r>
      <w:r w:rsidRPr="00777FF2">
        <w:rPr>
          <w:rFonts w:ascii="宋体" w:eastAsia="宋体" w:hAnsi="宋体" w:cs="宋体" w:hint="eastAsia"/>
          <w:kern w:val="0"/>
          <w:szCs w:val="21"/>
        </w:rPr>
        <w:lastRenderedPageBreak/>
        <w:t>监管和现场检查，产能减少与投入加大叠</w:t>
      </w:r>
      <w:r w:rsidRPr="000D7C69">
        <w:rPr>
          <w:rFonts w:ascii="Times New Roman" w:eastAsia="宋体" w:hAnsi="Times New Roman" w:cs="Times New Roman"/>
          <w:kern w:val="0"/>
          <w:szCs w:val="21"/>
        </w:rPr>
        <w:t>加，直接推高萤石精粉</w:t>
      </w:r>
      <w:proofErr w:type="gramStart"/>
      <w:r w:rsidRPr="000D7C69">
        <w:rPr>
          <w:rFonts w:ascii="Times New Roman" w:eastAsia="宋体" w:hAnsi="Times New Roman" w:cs="Times New Roman"/>
          <w:kern w:val="0"/>
          <w:szCs w:val="21"/>
        </w:rPr>
        <w:t>单吨制造</w:t>
      </w:r>
      <w:proofErr w:type="gramEnd"/>
      <w:r w:rsidRPr="000D7C69">
        <w:rPr>
          <w:rFonts w:ascii="Times New Roman" w:eastAsia="宋体" w:hAnsi="Times New Roman" w:cs="Times New Roman"/>
          <w:kern w:val="0"/>
          <w:szCs w:val="21"/>
        </w:rPr>
        <w:t>成本至</w:t>
      </w:r>
      <w:r w:rsidRPr="000D7C69">
        <w:rPr>
          <w:rFonts w:ascii="Times New Roman" w:eastAsia="宋体" w:hAnsi="Times New Roman" w:cs="Times New Roman"/>
          <w:kern w:val="0"/>
          <w:szCs w:val="21"/>
        </w:rPr>
        <w:t>1,800</w:t>
      </w:r>
      <w:r w:rsidRPr="000D7C69">
        <w:rPr>
          <w:rFonts w:ascii="Times New Roman" w:eastAsia="宋体" w:hAnsi="Times New Roman" w:cs="Times New Roman"/>
          <w:kern w:val="0"/>
          <w:szCs w:val="21"/>
        </w:rPr>
        <w:t>元左右，相较上市初期几近翻倍，为近年最</w:t>
      </w:r>
      <w:r w:rsidRPr="00777FF2">
        <w:rPr>
          <w:rFonts w:ascii="宋体" w:eastAsia="宋体" w:hAnsi="宋体" w:cs="宋体" w:hint="eastAsia"/>
          <w:kern w:val="0"/>
          <w:szCs w:val="21"/>
        </w:rPr>
        <w:t>高。从短期来说，产量减少和投入加大直接影响我们的当期利润，</w:t>
      </w:r>
      <w:r>
        <w:rPr>
          <w:rFonts w:ascii="宋体" w:eastAsia="宋体" w:hAnsi="宋体" w:cs="宋体" w:hint="eastAsia"/>
          <w:kern w:val="0"/>
          <w:szCs w:val="21"/>
        </w:rPr>
        <w:t>但从长期看</w:t>
      </w:r>
      <w:r w:rsidRPr="00777FF2">
        <w:rPr>
          <w:rFonts w:ascii="宋体" w:eastAsia="宋体" w:hAnsi="宋体" w:cs="宋体" w:hint="eastAsia"/>
          <w:kern w:val="0"/>
          <w:szCs w:val="21"/>
        </w:rPr>
        <w:t>，</w:t>
      </w:r>
      <w:r w:rsidR="00384A1A">
        <w:rPr>
          <w:rFonts w:ascii="宋体" w:eastAsia="宋体" w:hAnsi="宋体" w:cs="宋体" w:hint="eastAsia"/>
          <w:kern w:val="0"/>
          <w:szCs w:val="21"/>
        </w:rPr>
        <w:t>我们相信这也</w:t>
      </w:r>
      <w:r w:rsidRPr="00777FF2">
        <w:rPr>
          <w:rFonts w:ascii="宋体" w:eastAsia="宋体" w:hAnsi="宋体" w:cs="宋体" w:hint="eastAsia"/>
          <w:kern w:val="0"/>
          <w:szCs w:val="21"/>
        </w:rPr>
        <w:t>有助于全行业更健康良性的发展。</w:t>
      </w:r>
    </w:p>
    <w:p w14:paraId="168BFC0E" w14:textId="0A9D3100" w:rsidR="00FB7CD5" w:rsidRPr="00FB7CD5" w:rsidRDefault="00DF2E47" w:rsidP="00FB7CD5">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3</w:t>
      </w:r>
      <w:r w:rsidR="00FB7CD5" w:rsidRPr="00FB7CD5">
        <w:rPr>
          <w:rFonts w:ascii="宋体" w:eastAsia="宋体" w:hAnsi="宋体" w:cs="宋体" w:hint="eastAsia"/>
          <w:b/>
          <w:bCs/>
          <w:kern w:val="0"/>
          <w:szCs w:val="21"/>
        </w:rPr>
        <w:t>.去年的安全环保以及改造成本已经比较大，这种投入会持续吗？后期成本能向稳或下降吗？</w:t>
      </w:r>
    </w:p>
    <w:p w14:paraId="3A37495F" w14:textId="7F447834" w:rsidR="00FB7CD5" w:rsidRDefault="00FB7CD5" w:rsidP="00FB7CD5">
      <w:pPr>
        <w:widowControl/>
        <w:spacing w:line="360" w:lineRule="auto"/>
        <w:ind w:firstLineChars="200" w:firstLine="420"/>
        <w:jc w:val="left"/>
        <w:rPr>
          <w:rFonts w:ascii="宋体" w:eastAsia="宋体" w:hAnsi="宋体" w:cs="宋体" w:hint="eastAsia"/>
          <w:kern w:val="0"/>
          <w:szCs w:val="21"/>
        </w:rPr>
      </w:pPr>
      <w:r w:rsidRPr="00FB7CD5">
        <w:rPr>
          <w:rFonts w:ascii="宋体" w:eastAsia="宋体" w:hAnsi="宋体" w:cs="宋体" w:hint="eastAsia"/>
          <w:kern w:val="0"/>
          <w:szCs w:val="21"/>
        </w:rPr>
        <w:t>答：去年的整改投入</w:t>
      </w:r>
      <w:r>
        <w:rPr>
          <w:rFonts w:ascii="宋体" w:eastAsia="宋体" w:hAnsi="宋体" w:cs="宋体" w:hint="eastAsia"/>
          <w:kern w:val="0"/>
          <w:szCs w:val="21"/>
        </w:rPr>
        <w:t>确实</w:t>
      </w:r>
      <w:r w:rsidRPr="00FB7CD5">
        <w:rPr>
          <w:rFonts w:ascii="宋体" w:eastAsia="宋体" w:hAnsi="宋体" w:cs="宋体" w:hint="eastAsia"/>
          <w:kern w:val="0"/>
          <w:szCs w:val="21"/>
        </w:rPr>
        <w:t>比较大。</w:t>
      </w:r>
      <w:r>
        <w:rPr>
          <w:rFonts w:ascii="宋体" w:eastAsia="宋体" w:hAnsi="宋体" w:cs="宋体" w:hint="eastAsia"/>
          <w:kern w:val="0"/>
          <w:szCs w:val="21"/>
        </w:rPr>
        <w:t>接下来的投入，应该不会有像去年这种体量的大规模整改投入，</w:t>
      </w:r>
      <w:r w:rsidRPr="00FB7CD5">
        <w:rPr>
          <w:rFonts w:ascii="宋体" w:eastAsia="宋体" w:hAnsi="宋体" w:cs="宋体" w:hint="eastAsia"/>
          <w:kern w:val="0"/>
          <w:szCs w:val="21"/>
        </w:rPr>
        <w:t>以后的投入主要以生产经营中的正常</w:t>
      </w:r>
      <w:r w:rsidR="000505A0">
        <w:rPr>
          <w:rFonts w:ascii="宋体" w:eastAsia="宋体" w:hAnsi="宋体" w:cs="宋体" w:hint="eastAsia"/>
          <w:kern w:val="0"/>
          <w:szCs w:val="21"/>
        </w:rPr>
        <w:t>安全、环保</w:t>
      </w:r>
      <w:r w:rsidRPr="00FB7CD5">
        <w:rPr>
          <w:rFonts w:ascii="宋体" w:eastAsia="宋体" w:hAnsi="宋体" w:cs="宋体" w:hint="eastAsia"/>
          <w:kern w:val="0"/>
          <w:szCs w:val="21"/>
        </w:rPr>
        <w:t>投入为主，单一矿山的成本会逐步趋稳</w:t>
      </w:r>
      <w:r w:rsidR="000505A0">
        <w:rPr>
          <w:rFonts w:ascii="宋体" w:eastAsia="宋体" w:hAnsi="宋体" w:cs="宋体" w:hint="eastAsia"/>
          <w:kern w:val="0"/>
          <w:szCs w:val="21"/>
        </w:rPr>
        <w:t>。</w:t>
      </w:r>
      <w:r w:rsidRPr="00FB7CD5">
        <w:rPr>
          <w:rFonts w:ascii="宋体" w:eastAsia="宋体" w:hAnsi="宋体" w:cs="宋体" w:hint="eastAsia"/>
          <w:kern w:val="0"/>
          <w:szCs w:val="21"/>
        </w:rPr>
        <w:t>接下来</w:t>
      </w:r>
      <w:r w:rsidR="000505A0">
        <w:rPr>
          <w:rFonts w:ascii="宋体" w:eastAsia="宋体" w:hAnsi="宋体" w:cs="宋体" w:hint="eastAsia"/>
          <w:kern w:val="0"/>
          <w:szCs w:val="21"/>
        </w:rPr>
        <w:t>，我们的主要工作将</w:t>
      </w:r>
      <w:r w:rsidRPr="00FB7CD5">
        <w:rPr>
          <w:rFonts w:ascii="宋体" w:eastAsia="宋体" w:hAnsi="宋体" w:cs="宋体" w:hint="eastAsia"/>
          <w:kern w:val="0"/>
          <w:szCs w:val="21"/>
        </w:rPr>
        <w:t>以“降本增效”为目标。</w:t>
      </w:r>
    </w:p>
    <w:p w14:paraId="34C70C76" w14:textId="77777777" w:rsidR="00DF2E47" w:rsidRPr="00A54898" w:rsidRDefault="00DF2E47" w:rsidP="00DF2E47">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b/>
          <w:bCs/>
          <w:kern w:val="0"/>
          <w:szCs w:val="21"/>
        </w:rPr>
        <w:t>4</w:t>
      </w:r>
      <w:r>
        <w:rPr>
          <w:rFonts w:ascii="宋体" w:eastAsia="宋体" w:hAnsi="宋体" w:cs="宋体" w:hint="eastAsia"/>
          <w:b/>
          <w:bCs/>
          <w:kern w:val="0"/>
          <w:szCs w:val="21"/>
        </w:rPr>
        <w:t>．</w:t>
      </w:r>
      <w:r w:rsidRPr="00A54898">
        <w:rPr>
          <w:rFonts w:ascii="宋体" w:eastAsia="宋体" w:hAnsi="宋体" w:cs="宋体" w:hint="eastAsia"/>
          <w:b/>
          <w:bCs/>
          <w:kern w:val="0"/>
          <w:szCs w:val="21"/>
        </w:rPr>
        <w:t>公司现金流大幅增长原因？</w:t>
      </w:r>
    </w:p>
    <w:p w14:paraId="5335EDD9" w14:textId="77777777" w:rsidR="00DF2E47" w:rsidRDefault="00DF2E47" w:rsidP="00DF2E47">
      <w:pPr>
        <w:widowControl/>
        <w:spacing w:line="360" w:lineRule="auto"/>
        <w:ind w:firstLineChars="200" w:firstLine="420"/>
        <w:jc w:val="left"/>
        <w:rPr>
          <w:rFonts w:ascii="宋体" w:eastAsia="宋体" w:hAnsi="宋体" w:cs="宋体" w:hint="eastAsia"/>
          <w:b/>
          <w:bCs/>
          <w:kern w:val="0"/>
          <w:szCs w:val="21"/>
        </w:rPr>
      </w:pPr>
      <w:r w:rsidRPr="00A54898">
        <w:rPr>
          <w:rFonts w:ascii="宋体" w:eastAsia="宋体" w:hAnsi="宋体" w:cs="宋体" w:hint="eastAsia"/>
          <w:kern w:val="0"/>
          <w:szCs w:val="21"/>
        </w:rPr>
        <w:t>答：主要是金鄂博氟化工产能释放，无水氟化</w:t>
      </w:r>
      <w:proofErr w:type="gramStart"/>
      <w:r w:rsidRPr="00A54898">
        <w:rPr>
          <w:rFonts w:ascii="宋体" w:eastAsia="宋体" w:hAnsi="宋体" w:cs="宋体" w:hint="eastAsia"/>
          <w:kern w:val="0"/>
          <w:szCs w:val="21"/>
        </w:rPr>
        <w:t>氢及萤石粉对外</w:t>
      </w:r>
      <w:proofErr w:type="gramEnd"/>
      <w:r w:rsidRPr="00A54898">
        <w:rPr>
          <w:rFonts w:ascii="宋体" w:eastAsia="宋体" w:hAnsi="宋体" w:cs="宋体" w:hint="eastAsia"/>
          <w:kern w:val="0"/>
          <w:szCs w:val="21"/>
        </w:rPr>
        <w:t>销售大幅增加，相关货款回笼增加。</w:t>
      </w:r>
    </w:p>
    <w:p w14:paraId="3161797B" w14:textId="2E9836A6" w:rsidR="00A54898" w:rsidRPr="00A54898" w:rsidRDefault="00DF2E47" w:rsidP="00A54898">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5</w:t>
      </w:r>
      <w:r w:rsidR="00A54898" w:rsidRPr="00A54898">
        <w:rPr>
          <w:rFonts w:ascii="宋体" w:eastAsia="宋体" w:hAnsi="宋体" w:cs="宋体" w:hint="eastAsia"/>
          <w:b/>
          <w:bCs/>
          <w:kern w:val="0"/>
          <w:szCs w:val="21"/>
        </w:rPr>
        <w:t>．单一矿山、</w:t>
      </w:r>
      <w:proofErr w:type="gramStart"/>
      <w:r w:rsidR="00A54898" w:rsidRPr="00A54898">
        <w:rPr>
          <w:rFonts w:ascii="宋体" w:eastAsia="宋体" w:hAnsi="宋体" w:cs="宋体" w:hint="eastAsia"/>
          <w:b/>
          <w:bCs/>
          <w:kern w:val="0"/>
          <w:szCs w:val="21"/>
        </w:rPr>
        <w:t>选化一体</w:t>
      </w:r>
      <w:proofErr w:type="gramEnd"/>
      <w:r w:rsidR="00A54898" w:rsidRPr="00A54898">
        <w:rPr>
          <w:rFonts w:ascii="宋体" w:eastAsia="宋体" w:hAnsi="宋体" w:cs="宋体" w:hint="eastAsia"/>
          <w:b/>
          <w:bCs/>
          <w:kern w:val="0"/>
          <w:szCs w:val="21"/>
        </w:rPr>
        <w:t>、蒙古国项目2025年的计划产量情况？</w:t>
      </w:r>
    </w:p>
    <w:p w14:paraId="58915796" w14:textId="5105B74D" w:rsidR="00A54898" w:rsidRPr="000D7C69" w:rsidRDefault="00A54898" w:rsidP="00A54898">
      <w:pPr>
        <w:widowControl/>
        <w:spacing w:line="360" w:lineRule="auto"/>
        <w:ind w:firstLineChars="200" w:firstLine="420"/>
        <w:jc w:val="left"/>
        <w:rPr>
          <w:rFonts w:ascii="Times New Roman" w:eastAsia="宋体" w:hAnsi="Times New Roman" w:cs="Times New Roman"/>
          <w:kern w:val="0"/>
          <w:szCs w:val="21"/>
        </w:rPr>
      </w:pPr>
      <w:r w:rsidRPr="000D7C69">
        <w:rPr>
          <w:rFonts w:ascii="Times New Roman" w:eastAsia="宋体" w:hAnsi="Times New Roman" w:cs="Times New Roman"/>
          <w:kern w:val="0"/>
          <w:szCs w:val="21"/>
        </w:rPr>
        <w:t>答：根据我们年报披露的经营计划，</w:t>
      </w:r>
      <w:r w:rsidRPr="000D7C69">
        <w:rPr>
          <w:rFonts w:ascii="Times New Roman" w:eastAsia="宋体" w:hAnsi="Times New Roman" w:cs="Times New Roman"/>
          <w:kern w:val="0"/>
          <w:szCs w:val="21"/>
        </w:rPr>
        <w:t>2025</w:t>
      </w:r>
      <w:r w:rsidRPr="000D7C69">
        <w:rPr>
          <w:rFonts w:ascii="Times New Roman" w:eastAsia="宋体" w:hAnsi="Times New Roman" w:cs="Times New Roman"/>
          <w:kern w:val="0"/>
          <w:szCs w:val="21"/>
        </w:rPr>
        <w:t>年单一萤石</w:t>
      </w:r>
      <w:proofErr w:type="gramStart"/>
      <w:r w:rsidR="00E82320">
        <w:rPr>
          <w:rFonts w:ascii="Times New Roman" w:eastAsia="宋体" w:hAnsi="Times New Roman" w:cs="Times New Roman" w:hint="eastAsia"/>
          <w:kern w:val="0"/>
          <w:szCs w:val="21"/>
        </w:rPr>
        <w:t>矿</w:t>
      </w:r>
      <w:r w:rsidRPr="000D7C69">
        <w:rPr>
          <w:rFonts w:ascii="Times New Roman" w:eastAsia="宋体" w:hAnsi="Times New Roman" w:cs="Times New Roman"/>
          <w:kern w:val="0"/>
          <w:szCs w:val="21"/>
        </w:rPr>
        <w:t>计划</w:t>
      </w:r>
      <w:proofErr w:type="gramEnd"/>
      <w:r w:rsidRPr="000D7C69">
        <w:rPr>
          <w:rFonts w:ascii="Times New Roman" w:eastAsia="宋体" w:hAnsi="Times New Roman" w:cs="Times New Roman"/>
          <w:kern w:val="0"/>
          <w:szCs w:val="21"/>
        </w:rPr>
        <w:t>生产各类萤石产品</w:t>
      </w:r>
      <w:r w:rsidRPr="000D7C69">
        <w:rPr>
          <w:rFonts w:ascii="Times New Roman" w:eastAsia="宋体" w:hAnsi="Times New Roman" w:cs="Times New Roman"/>
          <w:kern w:val="0"/>
          <w:szCs w:val="21"/>
        </w:rPr>
        <w:t>40</w:t>
      </w:r>
      <w:r w:rsidRPr="000D7C69">
        <w:rPr>
          <w:rFonts w:ascii="Times New Roman" w:eastAsia="宋体" w:hAnsi="Times New Roman" w:cs="Times New Roman"/>
          <w:kern w:val="0"/>
          <w:szCs w:val="21"/>
        </w:rPr>
        <w:t>万</w:t>
      </w:r>
      <w:r w:rsidRPr="000D7C69">
        <w:rPr>
          <w:rFonts w:ascii="Times New Roman" w:eastAsia="宋体" w:hAnsi="Times New Roman" w:cs="Times New Roman"/>
          <w:kern w:val="0"/>
          <w:szCs w:val="21"/>
        </w:rPr>
        <w:t>-45</w:t>
      </w:r>
      <w:r w:rsidRPr="000D7C69">
        <w:rPr>
          <w:rFonts w:ascii="Times New Roman" w:eastAsia="宋体" w:hAnsi="Times New Roman" w:cs="Times New Roman"/>
          <w:kern w:val="0"/>
          <w:szCs w:val="21"/>
        </w:rPr>
        <w:t>万吨；包头</w:t>
      </w:r>
      <w:r w:rsidRPr="000D7C69">
        <w:rPr>
          <w:rFonts w:ascii="Times New Roman" w:eastAsia="宋体" w:hAnsi="Times New Roman" w:cs="Times New Roman"/>
          <w:kern w:val="0"/>
          <w:szCs w:val="21"/>
        </w:rPr>
        <w:t>“</w:t>
      </w:r>
      <w:r w:rsidRPr="000D7C69">
        <w:rPr>
          <w:rFonts w:ascii="Times New Roman" w:eastAsia="宋体" w:hAnsi="Times New Roman" w:cs="Times New Roman"/>
          <w:kern w:val="0"/>
          <w:szCs w:val="21"/>
        </w:rPr>
        <w:t>选化一体</w:t>
      </w:r>
      <w:r w:rsidRPr="000D7C69">
        <w:rPr>
          <w:rFonts w:ascii="Times New Roman" w:eastAsia="宋体" w:hAnsi="Times New Roman" w:cs="Times New Roman"/>
          <w:kern w:val="0"/>
          <w:szCs w:val="21"/>
        </w:rPr>
        <w:t>”</w:t>
      </w:r>
      <w:r w:rsidRPr="000D7C69">
        <w:rPr>
          <w:rFonts w:ascii="Times New Roman" w:eastAsia="宋体" w:hAnsi="Times New Roman" w:cs="Times New Roman"/>
          <w:kern w:val="0"/>
          <w:szCs w:val="21"/>
        </w:rPr>
        <w:t>计划生产萤石粉</w:t>
      </w:r>
      <w:r w:rsidRPr="000D7C69">
        <w:rPr>
          <w:rFonts w:ascii="Times New Roman" w:eastAsia="宋体" w:hAnsi="Times New Roman" w:cs="Times New Roman"/>
          <w:kern w:val="0"/>
          <w:szCs w:val="21"/>
        </w:rPr>
        <w:t>60</w:t>
      </w:r>
      <w:r w:rsidRPr="000D7C69">
        <w:rPr>
          <w:rFonts w:ascii="Times New Roman" w:eastAsia="宋体" w:hAnsi="Times New Roman" w:cs="Times New Roman"/>
          <w:kern w:val="0"/>
          <w:szCs w:val="21"/>
        </w:rPr>
        <w:t>万</w:t>
      </w:r>
      <w:r w:rsidRPr="000D7C69">
        <w:rPr>
          <w:rFonts w:ascii="Times New Roman" w:eastAsia="宋体" w:hAnsi="Times New Roman" w:cs="Times New Roman"/>
          <w:kern w:val="0"/>
          <w:szCs w:val="21"/>
        </w:rPr>
        <w:t>-70</w:t>
      </w:r>
      <w:r w:rsidRPr="000D7C69">
        <w:rPr>
          <w:rFonts w:ascii="Times New Roman" w:eastAsia="宋体" w:hAnsi="Times New Roman" w:cs="Times New Roman"/>
          <w:kern w:val="0"/>
          <w:szCs w:val="21"/>
        </w:rPr>
        <w:t>万吨，无水氟化氢</w:t>
      </w:r>
      <w:r w:rsidRPr="000D7C69">
        <w:rPr>
          <w:rFonts w:ascii="Times New Roman" w:eastAsia="宋体" w:hAnsi="Times New Roman" w:cs="Times New Roman"/>
          <w:kern w:val="0"/>
          <w:szCs w:val="21"/>
        </w:rPr>
        <w:t>18</w:t>
      </w:r>
      <w:r w:rsidRPr="000D7C69">
        <w:rPr>
          <w:rFonts w:ascii="Times New Roman" w:eastAsia="宋体" w:hAnsi="Times New Roman" w:cs="Times New Roman"/>
          <w:kern w:val="0"/>
          <w:szCs w:val="21"/>
        </w:rPr>
        <w:t>万</w:t>
      </w:r>
      <w:r w:rsidRPr="000D7C69">
        <w:rPr>
          <w:rFonts w:ascii="Times New Roman" w:eastAsia="宋体" w:hAnsi="Times New Roman" w:cs="Times New Roman"/>
          <w:kern w:val="0"/>
          <w:szCs w:val="21"/>
        </w:rPr>
        <w:t>-22</w:t>
      </w:r>
      <w:r w:rsidRPr="000D7C69">
        <w:rPr>
          <w:rFonts w:ascii="Times New Roman" w:eastAsia="宋体" w:hAnsi="Times New Roman" w:cs="Times New Roman"/>
          <w:kern w:val="0"/>
          <w:szCs w:val="21"/>
        </w:rPr>
        <w:t>万（包括柔性化生产氟化铝所需的无水氟化氢</w:t>
      </w:r>
      <w:r w:rsidR="00E82320">
        <w:rPr>
          <w:rFonts w:ascii="Times New Roman" w:eastAsia="宋体" w:hAnsi="Times New Roman" w:cs="Times New Roman" w:hint="eastAsia"/>
          <w:kern w:val="0"/>
          <w:szCs w:val="21"/>
        </w:rPr>
        <w:t>，</w:t>
      </w:r>
      <w:r w:rsidRPr="000D7C69">
        <w:rPr>
          <w:rFonts w:ascii="Times New Roman" w:eastAsia="宋体" w:hAnsi="Times New Roman" w:cs="Times New Roman"/>
          <w:kern w:val="0"/>
          <w:szCs w:val="21"/>
        </w:rPr>
        <w:t>无水氟化铝产量视市场销路、价格等安排生产；蒙古项目，计划生产</w:t>
      </w:r>
      <w:r w:rsidRPr="000D7C69">
        <w:rPr>
          <w:rFonts w:ascii="Times New Roman" w:eastAsia="宋体" w:hAnsi="Times New Roman" w:cs="Times New Roman"/>
          <w:kern w:val="0"/>
          <w:szCs w:val="21"/>
        </w:rPr>
        <w:t>10</w:t>
      </w:r>
      <w:r w:rsidRPr="000D7C69">
        <w:rPr>
          <w:rFonts w:ascii="Times New Roman" w:eastAsia="宋体" w:hAnsi="Times New Roman" w:cs="Times New Roman"/>
          <w:kern w:val="0"/>
          <w:szCs w:val="21"/>
        </w:rPr>
        <w:t>万</w:t>
      </w:r>
      <w:r w:rsidRPr="000D7C69">
        <w:rPr>
          <w:rFonts w:ascii="Times New Roman" w:eastAsia="宋体" w:hAnsi="Times New Roman" w:cs="Times New Roman"/>
          <w:kern w:val="0"/>
          <w:szCs w:val="21"/>
        </w:rPr>
        <w:t>-20</w:t>
      </w:r>
      <w:r w:rsidRPr="000D7C69">
        <w:rPr>
          <w:rFonts w:ascii="Times New Roman" w:eastAsia="宋体" w:hAnsi="Times New Roman" w:cs="Times New Roman"/>
          <w:kern w:val="0"/>
          <w:szCs w:val="21"/>
        </w:rPr>
        <w:t>万吨萤石产品。公司会根据市场情况随时调整以上生产计划。</w:t>
      </w:r>
    </w:p>
    <w:bookmarkEnd w:id="2"/>
    <w:p w14:paraId="6C189B0D" w14:textId="63CDFA5F" w:rsidR="00F6653E" w:rsidRDefault="00F6653E" w:rsidP="00F6653E">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6.蒙古项目目前进展，预处理生产后如何安排？选矿厂大概什么时候可以建成投产？</w:t>
      </w:r>
    </w:p>
    <w:p w14:paraId="07012575" w14:textId="06CAABBC" w:rsidR="00F6653E" w:rsidRPr="00F20DD6" w:rsidRDefault="005D1310" w:rsidP="00F6653E">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00F6653E" w:rsidRPr="00F20DD6">
        <w:rPr>
          <w:rFonts w:ascii="宋体" w:eastAsia="宋体" w:hAnsi="宋体" w:cs="宋体" w:hint="eastAsia"/>
          <w:kern w:val="0"/>
          <w:szCs w:val="21"/>
        </w:rPr>
        <w:t>外蒙古项目</w:t>
      </w:r>
      <w:r w:rsidR="00F6653E">
        <w:rPr>
          <w:rFonts w:ascii="宋体" w:eastAsia="宋体" w:hAnsi="宋体" w:cs="宋体" w:hint="eastAsia"/>
          <w:kern w:val="0"/>
          <w:szCs w:val="21"/>
        </w:rPr>
        <w:t>剥离</w:t>
      </w:r>
      <w:r w:rsidR="00F6653E" w:rsidRPr="00F20DD6">
        <w:rPr>
          <w:rFonts w:ascii="宋体" w:eastAsia="宋体" w:hAnsi="宋体" w:cs="宋体" w:hint="eastAsia"/>
          <w:kern w:val="0"/>
          <w:szCs w:val="21"/>
        </w:rPr>
        <w:t>了70万吨的原矿。</w:t>
      </w:r>
      <w:r w:rsidR="004302D1">
        <w:rPr>
          <w:rFonts w:ascii="宋体" w:eastAsia="宋体" w:hAnsi="宋体" w:cs="宋体" w:hint="eastAsia"/>
          <w:kern w:val="0"/>
          <w:szCs w:val="21"/>
        </w:rPr>
        <w:t>预处理厂已经建成，近期已经在调试生产。选矿厂预计在下半年</w:t>
      </w:r>
      <w:r w:rsidR="0052083A">
        <w:rPr>
          <w:rFonts w:ascii="宋体" w:eastAsia="宋体" w:hAnsi="宋体" w:cs="宋体" w:hint="eastAsia"/>
          <w:kern w:val="0"/>
          <w:szCs w:val="21"/>
        </w:rPr>
        <w:t>七、八</w:t>
      </w:r>
      <w:r w:rsidR="004302D1">
        <w:rPr>
          <w:rFonts w:ascii="宋体" w:eastAsia="宋体" w:hAnsi="宋体" w:cs="宋体" w:hint="eastAsia"/>
          <w:kern w:val="0"/>
          <w:szCs w:val="21"/>
        </w:rPr>
        <w:t>月份可以</w:t>
      </w:r>
      <w:r w:rsidR="0052083A">
        <w:rPr>
          <w:rFonts w:ascii="宋体" w:eastAsia="宋体" w:hAnsi="宋体" w:cs="宋体" w:hint="eastAsia"/>
          <w:kern w:val="0"/>
          <w:szCs w:val="21"/>
        </w:rPr>
        <w:t>基本</w:t>
      </w:r>
      <w:r w:rsidR="004302D1">
        <w:rPr>
          <w:rFonts w:ascii="宋体" w:eastAsia="宋体" w:hAnsi="宋体" w:cs="宋体" w:hint="eastAsia"/>
          <w:kern w:val="0"/>
          <w:szCs w:val="21"/>
        </w:rPr>
        <w:t>建成，但投产进度要看基建配套如土地、水、电等的建设进展。初步设想，</w:t>
      </w:r>
      <w:r w:rsidR="009B0CB3" w:rsidRPr="009B0CB3">
        <w:rPr>
          <w:rFonts w:ascii="宋体" w:eastAsia="宋体" w:hAnsi="宋体" w:cs="宋体" w:hint="eastAsia"/>
          <w:kern w:val="0"/>
          <w:szCs w:val="21"/>
        </w:rPr>
        <w:t>在选矿厂建成之前，会逐步进口预处理后的中间产品到国内，由国内选矿厂进一步加工成萤石精粉对外销售。</w:t>
      </w:r>
    </w:p>
    <w:p w14:paraId="4E74E850" w14:textId="141B6153" w:rsidR="005D04C2" w:rsidRDefault="00F6653E" w:rsidP="00556AC0">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7.</w:t>
      </w:r>
      <w:r w:rsidR="00A938F2">
        <w:rPr>
          <w:rFonts w:ascii="宋体" w:eastAsia="宋体" w:hAnsi="宋体" w:cs="宋体" w:hint="eastAsia"/>
          <w:b/>
          <w:bCs/>
          <w:kern w:val="0"/>
          <w:szCs w:val="21"/>
        </w:rPr>
        <w:t>公司海外销售这块占比不大吧，关税有什么影响吗？</w:t>
      </w:r>
    </w:p>
    <w:p w14:paraId="70BFE292" w14:textId="08BBEF91" w:rsidR="00556AC0" w:rsidRDefault="00556AC0" w:rsidP="00556AC0">
      <w:pPr>
        <w:widowControl/>
        <w:spacing w:line="360" w:lineRule="auto"/>
        <w:ind w:firstLineChars="200" w:firstLine="420"/>
        <w:jc w:val="left"/>
        <w:rPr>
          <w:rFonts w:ascii="宋体" w:eastAsia="宋体" w:hAnsi="宋体" w:cs="宋体" w:hint="eastAsia"/>
          <w:kern w:val="0"/>
          <w:szCs w:val="21"/>
        </w:rPr>
      </w:pPr>
      <w:r w:rsidRPr="00556AC0">
        <w:rPr>
          <w:rFonts w:ascii="宋体" w:eastAsia="宋体" w:hAnsi="宋体" w:cs="宋体" w:hint="eastAsia"/>
          <w:kern w:val="0"/>
          <w:szCs w:val="21"/>
        </w:rPr>
        <w:t>答：</w:t>
      </w:r>
      <w:r w:rsidR="006B5F8E">
        <w:rPr>
          <w:rFonts w:ascii="宋体" w:eastAsia="宋体" w:hAnsi="宋体" w:cs="宋体" w:hint="eastAsia"/>
          <w:kern w:val="0"/>
          <w:szCs w:val="21"/>
        </w:rPr>
        <w:t>公司海外销售占比很小，去年营收占</w:t>
      </w:r>
      <w:r w:rsidR="003D46F0">
        <w:rPr>
          <w:rFonts w:ascii="宋体" w:eastAsia="宋体" w:hAnsi="宋体" w:cs="宋体" w:hint="eastAsia"/>
          <w:kern w:val="0"/>
          <w:szCs w:val="21"/>
        </w:rPr>
        <w:t>比仅</w:t>
      </w:r>
      <w:r w:rsidR="003D46F0" w:rsidRPr="00F20DD6">
        <w:rPr>
          <w:rFonts w:ascii="Times New Roman" w:eastAsia="宋体" w:hAnsi="Times New Roman" w:cs="Times New Roman"/>
          <w:kern w:val="0"/>
          <w:szCs w:val="21"/>
        </w:rPr>
        <w:t>0.69%</w:t>
      </w:r>
      <w:r w:rsidR="006B5F8E">
        <w:rPr>
          <w:rFonts w:ascii="宋体" w:eastAsia="宋体" w:hAnsi="宋体" w:cs="宋体" w:hint="eastAsia"/>
          <w:kern w:val="0"/>
          <w:szCs w:val="21"/>
        </w:rPr>
        <w:t>，且主要是日本和韩国方向，没有对美的出口。萤石作为美国的关键性矿物，也在本次关税豁免清单内。</w:t>
      </w:r>
    </w:p>
    <w:p w14:paraId="3233376B" w14:textId="0D0CE2AD" w:rsidR="00E74424" w:rsidRDefault="00E74424" w:rsidP="00E74424">
      <w:pPr>
        <w:widowControl/>
        <w:spacing w:line="360" w:lineRule="auto"/>
        <w:ind w:firstLineChars="200" w:firstLine="422"/>
        <w:jc w:val="left"/>
        <w:rPr>
          <w:rFonts w:ascii="宋体" w:eastAsia="宋体" w:hAnsi="宋体" w:cs="宋体" w:hint="eastAsia"/>
          <w:b/>
          <w:bCs/>
          <w:kern w:val="0"/>
          <w:szCs w:val="21"/>
        </w:rPr>
      </w:pPr>
      <w:bookmarkStart w:id="3" w:name="OLE_LINK3"/>
      <w:r>
        <w:rPr>
          <w:rFonts w:ascii="宋体" w:eastAsia="宋体" w:hAnsi="宋体" w:cs="宋体" w:hint="eastAsia"/>
          <w:b/>
          <w:bCs/>
          <w:kern w:val="0"/>
          <w:szCs w:val="21"/>
        </w:rPr>
        <w:t>8</w:t>
      </w:r>
      <w:r w:rsidR="002A3613">
        <w:rPr>
          <w:rFonts w:ascii="宋体" w:eastAsia="宋体" w:hAnsi="宋体" w:cs="宋体" w:hint="eastAsia"/>
          <w:b/>
          <w:bCs/>
          <w:kern w:val="0"/>
          <w:szCs w:val="21"/>
        </w:rPr>
        <w:t>．</w:t>
      </w:r>
      <w:r>
        <w:rPr>
          <w:rFonts w:ascii="宋体" w:eastAsia="宋体" w:hAnsi="宋体" w:cs="宋体" w:hint="eastAsia"/>
          <w:b/>
          <w:bCs/>
          <w:kern w:val="0"/>
          <w:szCs w:val="21"/>
        </w:rPr>
        <w:t>在建工程</w:t>
      </w:r>
      <w:proofErr w:type="gramStart"/>
      <w:r>
        <w:rPr>
          <w:rFonts w:ascii="宋体" w:eastAsia="宋体" w:hAnsi="宋体" w:cs="宋体" w:hint="eastAsia"/>
          <w:b/>
          <w:bCs/>
          <w:kern w:val="0"/>
          <w:szCs w:val="21"/>
        </w:rPr>
        <w:t>的转固情况</w:t>
      </w:r>
      <w:proofErr w:type="gramEnd"/>
      <w:r>
        <w:rPr>
          <w:rFonts w:ascii="宋体" w:eastAsia="宋体" w:hAnsi="宋体" w:cs="宋体" w:hint="eastAsia"/>
          <w:b/>
          <w:bCs/>
          <w:kern w:val="0"/>
          <w:szCs w:val="21"/>
        </w:rPr>
        <w:t>？</w:t>
      </w:r>
    </w:p>
    <w:p w14:paraId="71E1D05F" w14:textId="77777777" w:rsidR="00E74424" w:rsidRDefault="00E74424" w:rsidP="00E74424">
      <w:pPr>
        <w:widowControl/>
        <w:spacing w:line="360" w:lineRule="auto"/>
        <w:ind w:firstLineChars="200" w:firstLine="420"/>
        <w:jc w:val="left"/>
        <w:rPr>
          <w:rFonts w:ascii="宋体" w:eastAsia="宋体" w:hAnsi="宋体" w:cs="宋体" w:hint="eastAsia"/>
          <w:kern w:val="0"/>
          <w:szCs w:val="21"/>
        </w:rPr>
      </w:pPr>
      <w:r w:rsidRPr="0035528D">
        <w:rPr>
          <w:rFonts w:ascii="宋体" w:eastAsia="宋体" w:hAnsi="宋体" w:cs="宋体" w:hint="eastAsia"/>
          <w:kern w:val="0"/>
          <w:szCs w:val="21"/>
        </w:rPr>
        <w:t>答：</w:t>
      </w:r>
      <w:r>
        <w:rPr>
          <w:rFonts w:ascii="宋体" w:eastAsia="宋体" w:hAnsi="宋体" w:cs="宋体" w:hint="eastAsia"/>
          <w:kern w:val="0"/>
          <w:szCs w:val="21"/>
        </w:rPr>
        <w:t>目前金鄂博的无水氟化氢、无水氟化铝生产线，江山金石以及蒙古预处理项目的在建工程已转固。</w:t>
      </w:r>
    </w:p>
    <w:p w14:paraId="7F03B7CE" w14:textId="45A59748" w:rsidR="00E74424" w:rsidRDefault="00E74424" w:rsidP="00E74424">
      <w:pPr>
        <w:widowControl/>
        <w:spacing w:line="360" w:lineRule="auto"/>
        <w:ind w:firstLineChars="200" w:firstLine="422"/>
        <w:jc w:val="left"/>
        <w:rPr>
          <w:rFonts w:ascii="宋体" w:eastAsia="宋体" w:hAnsi="宋体" w:cs="宋体" w:hint="eastAsia"/>
          <w:b/>
          <w:bCs/>
          <w:kern w:val="0"/>
          <w:szCs w:val="21"/>
        </w:rPr>
      </w:pPr>
      <w:r w:rsidRPr="00D24BD0">
        <w:rPr>
          <w:rFonts w:ascii="宋体" w:eastAsia="宋体" w:hAnsi="宋体" w:cs="宋体" w:hint="eastAsia"/>
          <w:b/>
          <w:bCs/>
          <w:kern w:val="0"/>
          <w:szCs w:val="21"/>
        </w:rPr>
        <w:t>9</w:t>
      </w:r>
      <w:r w:rsidR="002A3613">
        <w:rPr>
          <w:rFonts w:ascii="宋体" w:eastAsia="宋体" w:hAnsi="宋体" w:cs="宋体" w:hint="eastAsia"/>
          <w:b/>
          <w:bCs/>
          <w:kern w:val="0"/>
          <w:szCs w:val="21"/>
        </w:rPr>
        <w:t>．</w:t>
      </w:r>
      <w:r>
        <w:rPr>
          <w:rFonts w:ascii="宋体" w:eastAsia="宋体" w:hAnsi="宋体" w:cs="宋体" w:hint="eastAsia"/>
          <w:b/>
          <w:bCs/>
          <w:kern w:val="0"/>
          <w:szCs w:val="21"/>
        </w:rPr>
        <w:t>“选化一体”</w:t>
      </w:r>
      <w:r w:rsidRPr="00D24BD0">
        <w:rPr>
          <w:rFonts w:ascii="宋体" w:eastAsia="宋体" w:hAnsi="宋体" w:cs="宋体" w:hint="eastAsia"/>
          <w:b/>
          <w:bCs/>
          <w:kern w:val="0"/>
          <w:szCs w:val="21"/>
        </w:rPr>
        <w:t>项目所有装置</w:t>
      </w:r>
      <w:proofErr w:type="gramStart"/>
      <w:r w:rsidRPr="00D24BD0">
        <w:rPr>
          <w:rFonts w:ascii="宋体" w:eastAsia="宋体" w:hAnsi="宋体" w:cs="宋体" w:hint="eastAsia"/>
          <w:b/>
          <w:bCs/>
          <w:kern w:val="0"/>
          <w:szCs w:val="21"/>
        </w:rPr>
        <w:t>都转固了</w:t>
      </w:r>
      <w:proofErr w:type="gramEnd"/>
      <w:r w:rsidRPr="00D24BD0">
        <w:rPr>
          <w:rFonts w:ascii="宋体" w:eastAsia="宋体" w:hAnsi="宋体" w:cs="宋体" w:hint="eastAsia"/>
          <w:b/>
          <w:bCs/>
          <w:kern w:val="0"/>
          <w:szCs w:val="21"/>
        </w:rPr>
        <w:t>吗？</w:t>
      </w:r>
    </w:p>
    <w:p w14:paraId="4CAF5E3C" w14:textId="77777777" w:rsidR="00E74424" w:rsidRPr="00D24BD0" w:rsidRDefault="00E74424" w:rsidP="00E74424">
      <w:pPr>
        <w:widowControl/>
        <w:spacing w:line="360" w:lineRule="auto"/>
        <w:ind w:firstLineChars="200" w:firstLine="420"/>
        <w:jc w:val="left"/>
        <w:rPr>
          <w:rFonts w:ascii="宋体" w:eastAsia="宋体" w:hAnsi="宋体" w:cs="宋体" w:hint="eastAsia"/>
          <w:kern w:val="0"/>
          <w:szCs w:val="21"/>
        </w:rPr>
      </w:pPr>
      <w:r w:rsidRPr="00D24BD0">
        <w:rPr>
          <w:rFonts w:ascii="宋体" w:eastAsia="宋体" w:hAnsi="宋体" w:cs="宋体" w:hint="eastAsia"/>
          <w:kern w:val="0"/>
          <w:szCs w:val="21"/>
        </w:rPr>
        <w:t>答：金鄂博的硫酸生产线、提质再选生产线尚未转固。</w:t>
      </w:r>
    </w:p>
    <w:bookmarkEnd w:id="3"/>
    <w:p w14:paraId="688D934B" w14:textId="235D5922" w:rsidR="007C6866" w:rsidRDefault="002A3613" w:rsidP="007C6866">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10．</w:t>
      </w:r>
      <w:r w:rsidR="00A938F2">
        <w:rPr>
          <w:rFonts w:ascii="宋体" w:eastAsia="宋体" w:hAnsi="宋体" w:cs="宋体" w:hint="eastAsia"/>
          <w:b/>
          <w:bCs/>
          <w:kern w:val="0"/>
          <w:szCs w:val="21"/>
        </w:rPr>
        <w:t>后续我们的资本开支还大吗？如果没有新项目的话是不是就目前的这些？</w:t>
      </w:r>
    </w:p>
    <w:p w14:paraId="66030534" w14:textId="014BBB3F" w:rsidR="00055635" w:rsidRPr="00055635" w:rsidRDefault="00055635" w:rsidP="00A938F2">
      <w:pPr>
        <w:widowControl/>
        <w:spacing w:line="360" w:lineRule="auto"/>
        <w:ind w:firstLineChars="200" w:firstLine="420"/>
        <w:jc w:val="left"/>
        <w:rPr>
          <w:rFonts w:ascii="宋体" w:eastAsia="宋体" w:hAnsi="宋体" w:cs="宋体" w:hint="eastAsia"/>
          <w:kern w:val="0"/>
          <w:szCs w:val="21"/>
        </w:rPr>
      </w:pPr>
      <w:r w:rsidRPr="00055635">
        <w:rPr>
          <w:rFonts w:ascii="宋体" w:eastAsia="宋体" w:hAnsi="宋体" w:cs="宋体" w:hint="eastAsia"/>
          <w:kern w:val="0"/>
          <w:szCs w:val="21"/>
        </w:rPr>
        <w:lastRenderedPageBreak/>
        <w:t>答：</w:t>
      </w:r>
      <w:r w:rsidR="00A938F2">
        <w:rPr>
          <w:rFonts w:ascii="宋体" w:eastAsia="宋体" w:hAnsi="宋体" w:cs="宋体" w:hint="eastAsia"/>
          <w:kern w:val="0"/>
          <w:szCs w:val="21"/>
        </w:rPr>
        <w:t xml:space="preserve"> </w:t>
      </w:r>
      <w:r w:rsidR="000221BB">
        <w:rPr>
          <w:rFonts w:ascii="宋体" w:eastAsia="宋体" w:hAnsi="宋体" w:cs="宋体" w:hint="eastAsia"/>
          <w:kern w:val="0"/>
          <w:szCs w:val="21"/>
        </w:rPr>
        <w:t>如果没有新项目的话，资本开支不会进一步扩大。</w:t>
      </w:r>
    </w:p>
    <w:p w14:paraId="41799E40" w14:textId="0D124351" w:rsidR="00F8483A" w:rsidRDefault="002F445D" w:rsidP="00F8483A">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w:t>
      </w:r>
      <w:r w:rsidR="002A3613">
        <w:rPr>
          <w:rFonts w:ascii="宋体" w:eastAsia="宋体" w:hAnsi="宋体" w:cs="宋体" w:hint="eastAsia"/>
          <w:b/>
          <w:bCs/>
          <w:kern w:val="0"/>
          <w:szCs w:val="21"/>
        </w:rPr>
        <w:t>1.</w:t>
      </w:r>
      <w:r w:rsidR="00CC19B0">
        <w:rPr>
          <w:rFonts w:ascii="宋体" w:eastAsia="宋体" w:hAnsi="宋体" w:cs="宋体" w:hint="eastAsia"/>
          <w:b/>
          <w:bCs/>
          <w:kern w:val="0"/>
          <w:szCs w:val="21"/>
        </w:rPr>
        <w:t>金鄂博提质再选生产线的目的，可以起到什么样的作用？</w:t>
      </w:r>
      <w:r w:rsidR="002D2BB8">
        <w:rPr>
          <w:rFonts w:ascii="宋体" w:eastAsia="宋体" w:hAnsi="宋体" w:cs="宋体" w:hint="eastAsia"/>
          <w:b/>
          <w:bCs/>
          <w:kern w:val="0"/>
          <w:szCs w:val="21"/>
        </w:rPr>
        <w:t>萤石</w:t>
      </w:r>
      <w:r w:rsidR="00CC19B0">
        <w:rPr>
          <w:rFonts w:ascii="宋体" w:eastAsia="宋体" w:hAnsi="宋体" w:cs="宋体" w:hint="eastAsia"/>
          <w:b/>
          <w:bCs/>
          <w:kern w:val="0"/>
          <w:szCs w:val="21"/>
        </w:rPr>
        <w:t>再</w:t>
      </w:r>
      <w:proofErr w:type="gramStart"/>
      <w:r w:rsidR="00CC19B0">
        <w:rPr>
          <w:rFonts w:ascii="宋体" w:eastAsia="宋体" w:hAnsi="宋体" w:cs="宋体" w:hint="eastAsia"/>
          <w:b/>
          <w:bCs/>
          <w:kern w:val="0"/>
          <w:szCs w:val="21"/>
        </w:rPr>
        <w:t>选单吨会增加</w:t>
      </w:r>
      <w:proofErr w:type="gramEnd"/>
      <w:r w:rsidR="00CC19B0">
        <w:rPr>
          <w:rFonts w:ascii="宋体" w:eastAsia="宋体" w:hAnsi="宋体" w:cs="宋体" w:hint="eastAsia"/>
          <w:b/>
          <w:bCs/>
          <w:kern w:val="0"/>
          <w:szCs w:val="21"/>
        </w:rPr>
        <w:t>多少成本，对氢氟酸生产降成本的效果？</w:t>
      </w:r>
    </w:p>
    <w:p w14:paraId="7B1395BF" w14:textId="0722B4FF" w:rsidR="00F8483A" w:rsidRDefault="00F8483A" w:rsidP="002D2BB8">
      <w:pPr>
        <w:widowControl/>
        <w:spacing w:line="360" w:lineRule="auto"/>
        <w:ind w:firstLineChars="200" w:firstLine="420"/>
        <w:jc w:val="left"/>
        <w:rPr>
          <w:rFonts w:ascii="宋体" w:eastAsia="宋体" w:hAnsi="宋体" w:cs="宋体" w:hint="eastAsia"/>
          <w:kern w:val="0"/>
          <w:szCs w:val="21"/>
        </w:rPr>
      </w:pPr>
      <w:r w:rsidRPr="00F8483A">
        <w:rPr>
          <w:rFonts w:ascii="宋体" w:eastAsia="宋体" w:hAnsi="宋体" w:cs="宋体" w:hint="eastAsia"/>
          <w:kern w:val="0"/>
          <w:szCs w:val="21"/>
        </w:rPr>
        <w:t>答：</w:t>
      </w:r>
      <w:r w:rsidR="002D2BB8">
        <w:rPr>
          <w:rFonts w:ascii="宋体" w:eastAsia="宋体" w:hAnsi="宋体" w:cs="宋体" w:hint="eastAsia"/>
          <w:kern w:val="0"/>
          <w:szCs w:val="21"/>
        </w:rPr>
        <w:t>建设的背景和目的我们在之前的调研纪要中也有回复，这里我再简要复述一下。</w:t>
      </w:r>
      <w:r w:rsidR="002D2BB8" w:rsidRPr="002D2BB8">
        <w:rPr>
          <w:rFonts w:ascii="宋体" w:eastAsia="宋体" w:hAnsi="宋体" w:cs="宋体" w:hint="eastAsia"/>
          <w:kern w:val="0"/>
          <w:szCs w:val="21"/>
        </w:rPr>
        <w:t>包头“选化一体”项目前期主要是以加快建设和尽快投产为目标，选矿和氟化工项目原计划建设期要6年，要到2027年左右才完全建成达产。实际上我们在2024年就基本建成了。但调试和试生产、投产初期，产能处于爬坡期，金鄂博的成本还比较高，一方面因为产量还没完全释放，折旧、摊销都比较高，另一方面由于包钢金石萤石生产线受水循环系统及原料禀赋条件的影响其生产的粉品位、品质有进一步提质的空间，金鄂博生产无水氟化氢所需的萤石粉、硫酸等单耗还比较高。基于这样的背景，我们在金鄂博建设萤石提质再选生产线。 从实验室试验和生产线调试情况看，金鄂博的提质生产线可以较好地提升包钢金石低品位萤石粉的质量。我们根据包钢金石尾矿回收萤石生产线受其厂区内前段生产工艺残余药剂影响较大的情况，特别是受其水质影响较大的实际情况，在金鄂博厂区新建对包钢金石所供低品质萤石粉进行提质增效生产线。金鄂博提质增效生产线初步调试表明其用水基本为独立体系无其它工序残余选矿药剂影响，可较好地保障生产技术指标。我们的目标是通过对包钢金石萤石粉的提质增效，逐步降低相关原辅材料单耗，进而降低氢氟酸生产成本。</w:t>
      </w:r>
      <w:r w:rsidR="00AE7EDA">
        <w:rPr>
          <w:rFonts w:ascii="宋体" w:eastAsia="宋体" w:hAnsi="宋体" w:cs="宋体" w:hint="eastAsia"/>
          <w:kern w:val="0"/>
          <w:szCs w:val="21"/>
        </w:rPr>
        <w:t>目前初步测算，再选单吨萤石粉的成本大约在</w:t>
      </w:r>
      <w:r w:rsidR="0052083A">
        <w:rPr>
          <w:rFonts w:ascii="宋体" w:eastAsia="宋体" w:hAnsi="宋体" w:cs="宋体" w:hint="eastAsia"/>
          <w:kern w:val="0"/>
          <w:szCs w:val="21"/>
        </w:rPr>
        <w:t>100-200元</w:t>
      </w:r>
      <w:r w:rsidR="00AE7EDA">
        <w:rPr>
          <w:rFonts w:ascii="宋体" w:eastAsia="宋体" w:hAnsi="宋体" w:cs="宋体" w:hint="eastAsia"/>
          <w:kern w:val="0"/>
          <w:szCs w:val="21"/>
        </w:rPr>
        <w:t>，大概可以提升萤石粉品位</w:t>
      </w:r>
      <w:r w:rsidR="0052083A">
        <w:rPr>
          <w:rFonts w:ascii="宋体" w:eastAsia="宋体" w:hAnsi="宋体" w:cs="宋体" w:hint="eastAsia"/>
          <w:kern w:val="0"/>
          <w:szCs w:val="21"/>
        </w:rPr>
        <w:t>5%左右</w:t>
      </w:r>
      <w:r w:rsidR="00AE7EDA">
        <w:rPr>
          <w:rFonts w:ascii="宋体" w:eastAsia="宋体" w:hAnsi="宋体" w:cs="宋体" w:hint="eastAsia"/>
          <w:kern w:val="0"/>
          <w:szCs w:val="21"/>
        </w:rPr>
        <w:t>，预计可以降低氢氟酸对萤石的单耗</w:t>
      </w:r>
      <w:r w:rsidR="0052083A">
        <w:rPr>
          <w:rFonts w:ascii="宋体" w:eastAsia="宋体" w:hAnsi="宋体" w:cs="宋体" w:hint="eastAsia"/>
          <w:kern w:val="0"/>
          <w:szCs w:val="21"/>
        </w:rPr>
        <w:t>10%左右</w:t>
      </w:r>
      <w:r w:rsidR="00AE7EDA">
        <w:rPr>
          <w:rFonts w:ascii="宋体" w:eastAsia="宋体" w:hAnsi="宋体" w:cs="宋体" w:hint="eastAsia"/>
          <w:kern w:val="0"/>
          <w:szCs w:val="21"/>
        </w:rPr>
        <w:t>。</w:t>
      </w:r>
      <w:r w:rsidR="00881315">
        <w:rPr>
          <w:rFonts w:ascii="宋体" w:eastAsia="宋体" w:hAnsi="宋体" w:cs="宋体" w:hint="eastAsia"/>
          <w:kern w:val="0"/>
          <w:szCs w:val="21"/>
        </w:rPr>
        <w:t>具体还要看运行后的结果。</w:t>
      </w:r>
    </w:p>
    <w:p w14:paraId="10418D33" w14:textId="590E3337" w:rsidR="00D24BD0" w:rsidRPr="00D24BD0" w:rsidRDefault="002F445D" w:rsidP="002A3613">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w:t>
      </w:r>
      <w:r w:rsidR="002A3613">
        <w:rPr>
          <w:rFonts w:ascii="宋体" w:eastAsia="宋体" w:hAnsi="宋体" w:cs="宋体" w:hint="eastAsia"/>
          <w:b/>
          <w:bCs/>
          <w:kern w:val="0"/>
          <w:szCs w:val="21"/>
        </w:rPr>
        <w:t>2</w:t>
      </w:r>
      <w:r w:rsidR="00D55565" w:rsidRPr="00D55565">
        <w:rPr>
          <w:rFonts w:ascii="宋体" w:eastAsia="宋体" w:hAnsi="宋体" w:cs="宋体" w:hint="eastAsia"/>
          <w:b/>
          <w:bCs/>
          <w:kern w:val="0"/>
          <w:szCs w:val="21"/>
        </w:rPr>
        <w:t>.</w:t>
      </w:r>
      <w:r w:rsidR="00D24BD0" w:rsidRPr="00D24BD0">
        <w:rPr>
          <w:rFonts w:ascii="宋体" w:eastAsia="宋体" w:hAnsi="宋体" w:cs="宋体" w:hint="eastAsia"/>
          <w:b/>
          <w:bCs/>
          <w:kern w:val="0"/>
          <w:szCs w:val="21"/>
        </w:rPr>
        <w:t>公司近几年毛利率、净利率逐年下滑原因？</w:t>
      </w:r>
    </w:p>
    <w:p w14:paraId="478C7765" w14:textId="69241D09" w:rsidR="00D55565" w:rsidRPr="00881315" w:rsidRDefault="00881315" w:rsidP="00D24BD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005D1310">
        <w:rPr>
          <w:rFonts w:ascii="宋体" w:eastAsia="宋体" w:hAnsi="宋体" w:cs="宋体" w:hint="eastAsia"/>
          <w:kern w:val="0"/>
          <w:szCs w:val="21"/>
        </w:rPr>
        <w:t>如前所述，</w:t>
      </w:r>
      <w:r w:rsidR="00D24BD0" w:rsidRPr="00881315">
        <w:rPr>
          <w:rFonts w:ascii="宋体" w:eastAsia="宋体" w:hAnsi="宋体" w:cs="宋体" w:hint="eastAsia"/>
          <w:kern w:val="0"/>
          <w:szCs w:val="21"/>
        </w:rPr>
        <w:t>一方面成本不断提高，现在成本跟公司刚上市时候</w:t>
      </w:r>
      <w:r w:rsidR="005D1310">
        <w:rPr>
          <w:rFonts w:ascii="宋体" w:eastAsia="宋体" w:hAnsi="宋体" w:cs="宋体" w:hint="eastAsia"/>
          <w:kern w:val="0"/>
          <w:szCs w:val="21"/>
        </w:rPr>
        <w:t>几近</w:t>
      </w:r>
      <w:r w:rsidR="00D24BD0" w:rsidRPr="00881315">
        <w:rPr>
          <w:rFonts w:ascii="宋体" w:eastAsia="宋体" w:hAnsi="宋体" w:cs="宋体" w:hint="eastAsia"/>
          <w:kern w:val="0"/>
          <w:szCs w:val="21"/>
        </w:rPr>
        <w:t>翻倍。</w:t>
      </w:r>
      <w:r w:rsidR="00EA5DAA">
        <w:rPr>
          <w:rFonts w:ascii="宋体" w:eastAsia="宋体" w:hAnsi="宋体" w:cs="宋体" w:hint="eastAsia"/>
          <w:kern w:val="0"/>
          <w:szCs w:val="21"/>
        </w:rPr>
        <w:t>20</w:t>
      </w:r>
      <w:r w:rsidR="00D24BD0" w:rsidRPr="00881315">
        <w:rPr>
          <w:rFonts w:ascii="宋体" w:eastAsia="宋体" w:hAnsi="宋体" w:cs="宋体" w:hint="eastAsia"/>
          <w:kern w:val="0"/>
          <w:szCs w:val="21"/>
        </w:rPr>
        <w:t>24年</w:t>
      </w:r>
      <w:r w:rsidR="005D1310">
        <w:rPr>
          <w:rFonts w:ascii="宋体" w:eastAsia="宋体" w:hAnsi="宋体" w:cs="宋体" w:hint="eastAsia"/>
          <w:kern w:val="0"/>
          <w:szCs w:val="21"/>
        </w:rPr>
        <w:t>因矿山整改等原因，公司有加大外购矿</w:t>
      </w:r>
      <w:r w:rsidR="00D24BD0" w:rsidRPr="00881315">
        <w:rPr>
          <w:rFonts w:ascii="宋体" w:eastAsia="宋体" w:hAnsi="宋体" w:cs="宋体" w:hint="eastAsia"/>
          <w:kern w:val="0"/>
          <w:szCs w:val="21"/>
        </w:rPr>
        <w:t>。如果外购矿等原因剔除，</w:t>
      </w:r>
      <w:r w:rsidR="00B36F6E">
        <w:rPr>
          <w:rFonts w:ascii="宋体" w:eastAsia="宋体" w:hAnsi="宋体" w:cs="宋体" w:hint="eastAsia"/>
          <w:kern w:val="0"/>
          <w:szCs w:val="21"/>
        </w:rPr>
        <w:t>单一矿山仍</w:t>
      </w:r>
      <w:r w:rsidR="00D24BD0" w:rsidRPr="00881315">
        <w:rPr>
          <w:rFonts w:ascii="宋体" w:eastAsia="宋体" w:hAnsi="宋体" w:cs="宋体" w:hint="eastAsia"/>
          <w:kern w:val="0"/>
          <w:szCs w:val="21"/>
        </w:rPr>
        <w:t>有45%</w:t>
      </w:r>
      <w:r w:rsidR="00B36F6E">
        <w:rPr>
          <w:rFonts w:ascii="宋体" w:eastAsia="宋体" w:hAnsi="宋体" w:cs="宋体" w:hint="eastAsia"/>
          <w:kern w:val="0"/>
          <w:szCs w:val="21"/>
        </w:rPr>
        <w:t>左右</w:t>
      </w:r>
      <w:r w:rsidR="00D24BD0" w:rsidRPr="00881315">
        <w:rPr>
          <w:rFonts w:ascii="宋体" w:eastAsia="宋体" w:hAnsi="宋体" w:cs="宋体" w:hint="eastAsia"/>
          <w:kern w:val="0"/>
          <w:szCs w:val="21"/>
        </w:rPr>
        <w:t>的毛利率。</w:t>
      </w:r>
      <w:r w:rsidR="005D1310">
        <w:rPr>
          <w:rFonts w:ascii="宋体" w:eastAsia="宋体" w:hAnsi="宋体" w:cs="宋体" w:hint="eastAsia"/>
          <w:kern w:val="0"/>
          <w:szCs w:val="21"/>
        </w:rPr>
        <w:t>另外，</w:t>
      </w:r>
      <w:r w:rsidR="00D24BD0" w:rsidRPr="00881315">
        <w:rPr>
          <w:rFonts w:ascii="宋体" w:eastAsia="宋体" w:hAnsi="宋体" w:cs="宋体" w:hint="eastAsia"/>
          <w:kern w:val="0"/>
          <w:szCs w:val="21"/>
        </w:rPr>
        <w:t>包钢选矿部分利润高但不合并报表，</w:t>
      </w:r>
      <w:r w:rsidR="00B36F6E" w:rsidRPr="00B36F6E">
        <w:rPr>
          <w:rFonts w:ascii="宋体" w:eastAsia="宋体" w:hAnsi="宋体" w:cs="宋体" w:hint="eastAsia"/>
          <w:kern w:val="0"/>
          <w:szCs w:val="21"/>
        </w:rPr>
        <w:t>以权益法核算</w:t>
      </w:r>
      <w:r w:rsidR="00B36F6E">
        <w:rPr>
          <w:rFonts w:ascii="宋体" w:eastAsia="宋体" w:hAnsi="宋体" w:cs="宋体" w:hint="eastAsia"/>
          <w:kern w:val="0"/>
          <w:szCs w:val="21"/>
        </w:rPr>
        <w:t>2024年度</w:t>
      </w:r>
      <w:r w:rsidR="00B36F6E" w:rsidRPr="00B36F6E">
        <w:rPr>
          <w:rFonts w:ascii="宋体" w:eastAsia="宋体" w:hAnsi="宋体" w:cs="宋体" w:hint="eastAsia"/>
          <w:kern w:val="0"/>
          <w:szCs w:val="21"/>
        </w:rPr>
        <w:t>实现投资收益8,8</w:t>
      </w:r>
      <w:r w:rsidR="00DF2E47">
        <w:rPr>
          <w:rFonts w:ascii="宋体" w:eastAsia="宋体" w:hAnsi="宋体" w:cs="宋体" w:hint="eastAsia"/>
          <w:kern w:val="0"/>
          <w:szCs w:val="21"/>
        </w:rPr>
        <w:t>00多</w:t>
      </w:r>
      <w:r w:rsidR="00B36F6E" w:rsidRPr="00B36F6E">
        <w:rPr>
          <w:rFonts w:ascii="宋体" w:eastAsia="宋体" w:hAnsi="宋体" w:cs="宋体" w:hint="eastAsia"/>
          <w:kern w:val="0"/>
          <w:szCs w:val="21"/>
        </w:rPr>
        <w:t>万元</w:t>
      </w:r>
      <w:r w:rsidR="00B36F6E">
        <w:rPr>
          <w:rFonts w:ascii="宋体" w:eastAsia="宋体" w:hAnsi="宋体" w:cs="宋体" w:hint="eastAsia"/>
          <w:kern w:val="0"/>
          <w:szCs w:val="21"/>
        </w:rPr>
        <w:t>；</w:t>
      </w:r>
      <w:r w:rsidR="00D24BD0" w:rsidRPr="00881315">
        <w:rPr>
          <w:rFonts w:ascii="宋体" w:eastAsia="宋体" w:hAnsi="宋体" w:cs="宋体" w:hint="eastAsia"/>
          <w:kern w:val="0"/>
          <w:szCs w:val="21"/>
        </w:rPr>
        <w:t>氢氟酸利润低合并报表，</w:t>
      </w:r>
      <w:r w:rsidR="00B36F6E" w:rsidRPr="00B36F6E">
        <w:rPr>
          <w:rFonts w:ascii="宋体" w:eastAsia="宋体" w:hAnsi="宋体" w:cs="宋体" w:hint="eastAsia"/>
          <w:kern w:val="0"/>
          <w:szCs w:val="21"/>
        </w:rPr>
        <w:t>由于无水氟化</w:t>
      </w:r>
      <w:proofErr w:type="gramStart"/>
      <w:r w:rsidR="00B36F6E" w:rsidRPr="00B36F6E">
        <w:rPr>
          <w:rFonts w:ascii="宋体" w:eastAsia="宋体" w:hAnsi="宋体" w:cs="宋体" w:hint="eastAsia"/>
          <w:kern w:val="0"/>
          <w:szCs w:val="21"/>
        </w:rPr>
        <w:t>氢产品</w:t>
      </w:r>
      <w:proofErr w:type="gramEnd"/>
      <w:r w:rsidR="00B36F6E" w:rsidRPr="00B36F6E">
        <w:rPr>
          <w:rFonts w:ascii="宋体" w:eastAsia="宋体" w:hAnsi="宋体" w:cs="宋体" w:hint="eastAsia"/>
          <w:kern w:val="0"/>
          <w:szCs w:val="21"/>
        </w:rPr>
        <w:t>行业毛利率整体偏低，</w:t>
      </w:r>
      <w:proofErr w:type="gramStart"/>
      <w:r w:rsidR="00B36F6E" w:rsidRPr="00B36F6E">
        <w:rPr>
          <w:rFonts w:ascii="宋体" w:eastAsia="宋体" w:hAnsi="宋体" w:cs="宋体" w:hint="eastAsia"/>
          <w:kern w:val="0"/>
          <w:szCs w:val="21"/>
        </w:rPr>
        <w:t>故</w:t>
      </w:r>
      <w:r w:rsidR="00DF2E47">
        <w:rPr>
          <w:rFonts w:ascii="宋体" w:eastAsia="宋体" w:hAnsi="宋体" w:cs="宋体" w:hint="eastAsia"/>
          <w:kern w:val="0"/>
          <w:szCs w:val="21"/>
        </w:rPr>
        <w:t>拉低</w:t>
      </w:r>
      <w:proofErr w:type="gramEnd"/>
      <w:r w:rsidR="00DF2E47">
        <w:rPr>
          <w:rFonts w:ascii="宋体" w:eastAsia="宋体" w:hAnsi="宋体" w:cs="宋体" w:hint="eastAsia"/>
          <w:kern w:val="0"/>
          <w:szCs w:val="21"/>
        </w:rPr>
        <w:t>了公司整体毛利率</w:t>
      </w:r>
      <w:r w:rsidR="00B36F6E" w:rsidRPr="00B36F6E">
        <w:rPr>
          <w:rFonts w:ascii="宋体" w:eastAsia="宋体" w:hAnsi="宋体" w:cs="宋体" w:hint="eastAsia"/>
          <w:kern w:val="0"/>
          <w:szCs w:val="21"/>
        </w:rPr>
        <w:t>；但基于“选化一体”模式，金鄂博氟化工将包钢金石的低品位萤石粉转化成标准的、可供下游使用的无水氟化氢产品，实现了包钢金石生产的近58万吨非标准的、低品位萤石粉的市场价值，即金鄂博氟化工的部分利润体现在</w:t>
      </w:r>
      <w:r w:rsidR="00DF2E47">
        <w:rPr>
          <w:rFonts w:ascii="宋体" w:eastAsia="宋体" w:hAnsi="宋体" w:cs="宋体" w:hint="eastAsia"/>
          <w:kern w:val="0"/>
          <w:szCs w:val="21"/>
        </w:rPr>
        <w:t>了</w:t>
      </w:r>
      <w:r w:rsidR="00B36F6E" w:rsidRPr="00B36F6E">
        <w:rPr>
          <w:rFonts w:ascii="宋体" w:eastAsia="宋体" w:hAnsi="宋体" w:cs="宋体" w:hint="eastAsia"/>
          <w:kern w:val="0"/>
          <w:szCs w:val="21"/>
        </w:rPr>
        <w:t>包钢金石</w:t>
      </w:r>
      <w:r w:rsidR="00DF2E47">
        <w:rPr>
          <w:rFonts w:ascii="宋体" w:eastAsia="宋体" w:hAnsi="宋体" w:cs="宋体" w:hint="eastAsia"/>
          <w:kern w:val="0"/>
          <w:szCs w:val="21"/>
        </w:rPr>
        <w:t>。</w:t>
      </w:r>
    </w:p>
    <w:p w14:paraId="45C9CEBA" w14:textId="39C6E4D3" w:rsidR="00D55565" w:rsidRDefault="00D55565" w:rsidP="00D55565">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w:t>
      </w:r>
      <w:r w:rsidR="002F445D">
        <w:rPr>
          <w:rFonts w:ascii="宋体" w:eastAsia="宋体" w:hAnsi="宋体" w:cs="宋体" w:hint="eastAsia"/>
          <w:b/>
          <w:bCs/>
          <w:kern w:val="0"/>
          <w:szCs w:val="21"/>
        </w:rPr>
        <w:t>3</w:t>
      </w:r>
      <w:r>
        <w:rPr>
          <w:rFonts w:ascii="宋体" w:eastAsia="宋体" w:hAnsi="宋体" w:cs="宋体" w:hint="eastAsia"/>
          <w:b/>
          <w:bCs/>
          <w:kern w:val="0"/>
          <w:szCs w:val="21"/>
        </w:rPr>
        <w:t>.</w:t>
      </w:r>
      <w:r w:rsidR="00BA2875">
        <w:rPr>
          <w:rFonts w:ascii="宋体" w:eastAsia="宋体" w:hAnsi="宋体" w:cs="宋体" w:hint="eastAsia"/>
          <w:b/>
          <w:bCs/>
          <w:kern w:val="0"/>
          <w:szCs w:val="21"/>
        </w:rPr>
        <w:t>一季度包钢金石产量是超计划的吗？金鄂博也开始盈利了，主要原因是什么？</w:t>
      </w:r>
    </w:p>
    <w:p w14:paraId="44D6AC18" w14:textId="798F6F8D" w:rsidR="00E21B94" w:rsidRDefault="00E21B94" w:rsidP="00D55565">
      <w:pPr>
        <w:widowControl/>
        <w:spacing w:line="360" w:lineRule="auto"/>
        <w:ind w:firstLineChars="200" w:firstLine="420"/>
        <w:jc w:val="left"/>
        <w:rPr>
          <w:rFonts w:ascii="宋体" w:eastAsia="宋体" w:hAnsi="宋体" w:cs="宋体" w:hint="eastAsia"/>
          <w:kern w:val="0"/>
          <w:szCs w:val="21"/>
        </w:rPr>
      </w:pPr>
      <w:r w:rsidRPr="00E21B94">
        <w:rPr>
          <w:rFonts w:ascii="宋体" w:eastAsia="宋体" w:hAnsi="宋体" w:cs="宋体" w:hint="eastAsia"/>
          <w:kern w:val="0"/>
          <w:szCs w:val="21"/>
        </w:rPr>
        <w:lastRenderedPageBreak/>
        <w:t>答：</w:t>
      </w:r>
      <w:r>
        <w:rPr>
          <w:rFonts w:ascii="宋体" w:eastAsia="宋体" w:hAnsi="宋体" w:cs="宋体" w:hint="eastAsia"/>
          <w:kern w:val="0"/>
          <w:szCs w:val="21"/>
        </w:rPr>
        <w:t>一季度包钢金石选矿生产萤石粉产量超过内部下达的</w:t>
      </w:r>
      <w:r w:rsidR="007F5F91">
        <w:rPr>
          <w:rFonts w:ascii="宋体" w:eastAsia="宋体" w:hAnsi="宋体" w:cs="宋体" w:hint="eastAsia"/>
          <w:kern w:val="0"/>
          <w:szCs w:val="21"/>
        </w:rPr>
        <w:t>经营</w:t>
      </w:r>
      <w:r>
        <w:rPr>
          <w:rFonts w:ascii="宋体" w:eastAsia="宋体" w:hAnsi="宋体" w:cs="宋体" w:hint="eastAsia"/>
          <w:kern w:val="0"/>
          <w:szCs w:val="21"/>
        </w:rPr>
        <w:t>计划指标30%，</w:t>
      </w:r>
      <w:proofErr w:type="gramStart"/>
      <w:r w:rsidR="00C02F37">
        <w:rPr>
          <w:rFonts w:ascii="宋体" w:eastAsia="宋体" w:hAnsi="宋体" w:cs="宋体" w:hint="eastAsia"/>
          <w:kern w:val="0"/>
          <w:szCs w:val="21"/>
        </w:rPr>
        <w:t>吨制造</w:t>
      </w:r>
      <w:proofErr w:type="gramEnd"/>
      <w:r>
        <w:rPr>
          <w:rFonts w:ascii="宋体" w:eastAsia="宋体" w:hAnsi="宋体" w:cs="宋体" w:hint="eastAsia"/>
          <w:kern w:val="0"/>
          <w:szCs w:val="21"/>
        </w:rPr>
        <w:t>成本也降到800</w:t>
      </w:r>
      <w:r w:rsidR="0052083A">
        <w:rPr>
          <w:rFonts w:ascii="宋体" w:eastAsia="宋体" w:hAnsi="宋体" w:cs="宋体" w:hint="eastAsia"/>
          <w:kern w:val="0"/>
          <w:szCs w:val="21"/>
        </w:rPr>
        <w:t>元</w:t>
      </w:r>
      <w:r>
        <w:rPr>
          <w:rFonts w:ascii="宋体" w:eastAsia="宋体" w:hAnsi="宋体" w:cs="宋体" w:hint="eastAsia"/>
          <w:kern w:val="0"/>
          <w:szCs w:val="21"/>
        </w:rPr>
        <w:t>以内，基本达到了我们可</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的目标。</w:t>
      </w:r>
      <w:r w:rsidR="007F5F91">
        <w:rPr>
          <w:rFonts w:ascii="宋体" w:eastAsia="宋体" w:hAnsi="宋体" w:cs="宋体" w:hint="eastAsia"/>
          <w:kern w:val="0"/>
          <w:szCs w:val="21"/>
        </w:rPr>
        <w:t>金鄂博盈利，主要是</w:t>
      </w:r>
      <w:r w:rsidR="007F5F91" w:rsidRPr="007F5F91">
        <w:rPr>
          <w:rFonts w:ascii="宋体" w:eastAsia="宋体" w:hAnsi="宋体" w:cs="宋体" w:hint="eastAsia"/>
          <w:kern w:val="0"/>
          <w:szCs w:val="21"/>
        </w:rPr>
        <w:t>无水氟化氢</w:t>
      </w:r>
      <w:r w:rsidR="007F5F91">
        <w:rPr>
          <w:rFonts w:ascii="宋体" w:eastAsia="宋体" w:hAnsi="宋体" w:cs="宋体" w:hint="eastAsia"/>
          <w:kern w:val="0"/>
          <w:szCs w:val="21"/>
        </w:rPr>
        <w:t>的</w:t>
      </w:r>
      <w:r w:rsidR="007F5F91" w:rsidRPr="007F5F91">
        <w:rPr>
          <w:rFonts w:ascii="宋体" w:eastAsia="宋体" w:hAnsi="宋体" w:cs="宋体" w:hint="eastAsia"/>
          <w:kern w:val="0"/>
          <w:szCs w:val="21"/>
        </w:rPr>
        <w:t>销售价格有所回升以及成本有所下降，</w:t>
      </w:r>
      <w:r w:rsidR="007F5F91">
        <w:rPr>
          <w:rFonts w:ascii="宋体" w:eastAsia="宋体" w:hAnsi="宋体" w:cs="宋体" w:hint="eastAsia"/>
          <w:kern w:val="0"/>
          <w:szCs w:val="21"/>
        </w:rPr>
        <w:t>一季度无水氟化氢的</w:t>
      </w:r>
      <w:r w:rsidR="007F5F91" w:rsidRPr="007F5F91">
        <w:rPr>
          <w:rFonts w:ascii="宋体" w:eastAsia="宋体" w:hAnsi="宋体" w:cs="宋体" w:hint="eastAsia"/>
          <w:kern w:val="0"/>
          <w:szCs w:val="21"/>
        </w:rPr>
        <w:t>毛利率为10.66%</w:t>
      </w:r>
      <w:r w:rsidR="007F5F91">
        <w:rPr>
          <w:rFonts w:ascii="宋体" w:eastAsia="宋体" w:hAnsi="宋体" w:cs="宋体" w:hint="eastAsia"/>
          <w:kern w:val="0"/>
          <w:szCs w:val="21"/>
        </w:rPr>
        <w:t>。</w:t>
      </w:r>
    </w:p>
    <w:p w14:paraId="5F02B359" w14:textId="64A28349" w:rsidR="00D24BD0" w:rsidRPr="00E74424" w:rsidRDefault="00881315" w:rsidP="00D55565">
      <w:pPr>
        <w:widowControl/>
        <w:spacing w:line="360" w:lineRule="auto"/>
        <w:ind w:firstLineChars="200" w:firstLine="422"/>
        <w:jc w:val="left"/>
        <w:rPr>
          <w:rFonts w:ascii="宋体" w:eastAsia="宋体" w:hAnsi="宋体" w:cs="宋体" w:hint="eastAsia"/>
          <w:b/>
          <w:bCs/>
          <w:kern w:val="0"/>
          <w:szCs w:val="21"/>
        </w:rPr>
      </w:pPr>
      <w:bookmarkStart w:id="4" w:name="OLE_LINK4"/>
      <w:r w:rsidRPr="00DF2E47">
        <w:rPr>
          <w:rFonts w:ascii="宋体" w:eastAsia="宋体" w:hAnsi="宋体" w:cs="宋体" w:hint="eastAsia"/>
          <w:b/>
          <w:bCs/>
          <w:kern w:val="0"/>
          <w:szCs w:val="21"/>
        </w:rPr>
        <w:t>1</w:t>
      </w:r>
      <w:r w:rsidR="002F445D" w:rsidRPr="00DF2E47">
        <w:rPr>
          <w:rFonts w:ascii="宋体" w:eastAsia="宋体" w:hAnsi="宋体" w:cs="宋体" w:hint="eastAsia"/>
          <w:b/>
          <w:bCs/>
          <w:kern w:val="0"/>
          <w:szCs w:val="21"/>
        </w:rPr>
        <w:t>4</w:t>
      </w:r>
      <w:r w:rsidR="00D24BD0" w:rsidRPr="00DF2E47">
        <w:rPr>
          <w:rFonts w:ascii="宋体" w:eastAsia="宋体" w:hAnsi="宋体" w:cs="宋体" w:hint="eastAsia"/>
          <w:b/>
          <w:bCs/>
          <w:kern w:val="0"/>
          <w:szCs w:val="21"/>
        </w:rPr>
        <w:t>.包钢金石800元/吨以内的成本，是否包括人工、折旧？</w:t>
      </w:r>
    </w:p>
    <w:p w14:paraId="7A469540" w14:textId="138A29F5" w:rsidR="00886B6D" w:rsidRPr="003C1CE6" w:rsidRDefault="00881315" w:rsidP="003C1CE6">
      <w:pPr>
        <w:widowControl/>
        <w:spacing w:line="360" w:lineRule="auto"/>
        <w:ind w:firstLineChars="200" w:firstLine="420"/>
        <w:jc w:val="left"/>
        <w:rPr>
          <w:rFonts w:ascii="宋体" w:eastAsia="宋体" w:hAnsi="宋体" w:cs="宋体" w:hint="eastAsia"/>
          <w:kern w:val="0"/>
          <w:szCs w:val="21"/>
        </w:rPr>
      </w:pPr>
      <w:r w:rsidRPr="00886B6D">
        <w:rPr>
          <w:rFonts w:ascii="宋体" w:eastAsia="宋体" w:hAnsi="宋体" w:cs="宋体" w:hint="eastAsia"/>
          <w:kern w:val="0"/>
          <w:szCs w:val="21"/>
        </w:rPr>
        <w:t>答：这个指制造成本，</w:t>
      </w:r>
      <w:r w:rsidR="00886B6D" w:rsidRPr="00886B6D">
        <w:rPr>
          <w:rFonts w:ascii="宋体" w:eastAsia="宋体" w:hAnsi="宋体" w:cs="宋体" w:hint="eastAsia"/>
          <w:kern w:val="0"/>
          <w:szCs w:val="21"/>
        </w:rPr>
        <w:t>包括生产车间的人工和折旧</w:t>
      </w:r>
      <w:r w:rsidR="003C1CE6">
        <w:rPr>
          <w:rFonts w:ascii="宋体" w:eastAsia="宋体" w:hAnsi="宋体" w:cs="宋体" w:hint="eastAsia"/>
          <w:kern w:val="0"/>
          <w:szCs w:val="21"/>
        </w:rPr>
        <w:t>，</w:t>
      </w:r>
      <w:r w:rsidR="003C1CE6" w:rsidRPr="003C1CE6">
        <w:rPr>
          <w:rFonts w:ascii="宋体" w:eastAsia="宋体" w:hAnsi="宋体" w:cs="宋体"/>
          <w:kern w:val="0"/>
          <w:szCs w:val="21"/>
        </w:rPr>
        <w:t>不包括期间费用</w:t>
      </w:r>
      <w:r w:rsidR="003C1CE6">
        <w:rPr>
          <w:rFonts w:ascii="宋体" w:eastAsia="宋体" w:hAnsi="宋体" w:cs="宋体" w:hint="eastAsia"/>
          <w:kern w:val="0"/>
          <w:szCs w:val="21"/>
        </w:rPr>
        <w:t>。</w:t>
      </w:r>
    </w:p>
    <w:p w14:paraId="3A7781F7" w14:textId="09711FEE" w:rsidR="00D24BD0" w:rsidRPr="00D24BD0" w:rsidRDefault="00881315" w:rsidP="00D24BD0">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w:t>
      </w:r>
      <w:r w:rsidR="002A3613">
        <w:rPr>
          <w:rFonts w:ascii="宋体" w:eastAsia="宋体" w:hAnsi="宋体" w:cs="宋体" w:hint="eastAsia"/>
          <w:b/>
          <w:bCs/>
          <w:kern w:val="0"/>
          <w:szCs w:val="21"/>
        </w:rPr>
        <w:t>5</w:t>
      </w:r>
      <w:r>
        <w:rPr>
          <w:rFonts w:ascii="宋体" w:eastAsia="宋体" w:hAnsi="宋体" w:cs="宋体" w:hint="eastAsia"/>
          <w:b/>
          <w:bCs/>
          <w:kern w:val="0"/>
          <w:szCs w:val="21"/>
        </w:rPr>
        <w:t>.</w:t>
      </w:r>
      <w:r w:rsidR="00D24BD0" w:rsidRPr="00D24BD0">
        <w:rPr>
          <w:rFonts w:ascii="宋体" w:eastAsia="宋体" w:hAnsi="宋体" w:cs="宋体" w:hint="eastAsia"/>
          <w:b/>
          <w:bCs/>
          <w:kern w:val="0"/>
          <w:szCs w:val="21"/>
        </w:rPr>
        <w:t>公司</w:t>
      </w:r>
      <w:r w:rsidR="00C11FDF">
        <w:rPr>
          <w:rFonts w:ascii="宋体" w:eastAsia="宋体" w:hAnsi="宋体" w:cs="宋体" w:hint="eastAsia"/>
          <w:b/>
          <w:bCs/>
          <w:kern w:val="0"/>
          <w:szCs w:val="21"/>
        </w:rPr>
        <w:t>20</w:t>
      </w:r>
      <w:r w:rsidR="00D24BD0" w:rsidRPr="00D24BD0">
        <w:rPr>
          <w:rFonts w:ascii="宋体" w:eastAsia="宋体" w:hAnsi="宋体" w:cs="宋体" w:hint="eastAsia"/>
          <w:b/>
          <w:bCs/>
          <w:kern w:val="0"/>
          <w:szCs w:val="21"/>
        </w:rPr>
        <w:t>24年报中</w:t>
      </w:r>
      <w:r w:rsidR="00050F55">
        <w:rPr>
          <w:rFonts w:ascii="宋体" w:eastAsia="宋体" w:hAnsi="宋体" w:cs="宋体" w:hint="eastAsia"/>
          <w:b/>
          <w:bCs/>
          <w:kern w:val="0"/>
          <w:szCs w:val="21"/>
        </w:rPr>
        <w:t>“</w:t>
      </w:r>
      <w:r w:rsidR="00D24BD0" w:rsidRPr="00D24BD0">
        <w:rPr>
          <w:rFonts w:ascii="宋体" w:eastAsia="宋体" w:hAnsi="宋体" w:cs="宋体" w:hint="eastAsia"/>
          <w:b/>
          <w:bCs/>
          <w:kern w:val="0"/>
          <w:szCs w:val="21"/>
        </w:rPr>
        <w:t>矿产品贸易</w:t>
      </w:r>
      <w:r w:rsidR="00050F55">
        <w:rPr>
          <w:rFonts w:ascii="宋体" w:eastAsia="宋体" w:hAnsi="宋体" w:cs="宋体" w:hint="eastAsia"/>
          <w:b/>
          <w:bCs/>
          <w:kern w:val="0"/>
          <w:szCs w:val="21"/>
        </w:rPr>
        <w:t>”</w:t>
      </w:r>
      <w:r w:rsidR="00D24BD0" w:rsidRPr="00D24BD0">
        <w:rPr>
          <w:rFonts w:ascii="宋体" w:eastAsia="宋体" w:hAnsi="宋体" w:cs="宋体" w:hint="eastAsia"/>
          <w:b/>
          <w:bCs/>
          <w:kern w:val="0"/>
          <w:szCs w:val="21"/>
        </w:rPr>
        <w:t>是</w:t>
      </w:r>
      <w:r w:rsidR="00050F55">
        <w:rPr>
          <w:rFonts w:ascii="宋体" w:eastAsia="宋体" w:hAnsi="宋体" w:cs="宋体" w:hint="eastAsia"/>
          <w:b/>
          <w:bCs/>
          <w:kern w:val="0"/>
          <w:szCs w:val="21"/>
        </w:rPr>
        <w:t>什么</w:t>
      </w:r>
      <w:r w:rsidR="00D24BD0" w:rsidRPr="00D24BD0">
        <w:rPr>
          <w:rFonts w:ascii="宋体" w:eastAsia="宋体" w:hAnsi="宋体" w:cs="宋体" w:hint="eastAsia"/>
          <w:b/>
          <w:bCs/>
          <w:kern w:val="0"/>
          <w:szCs w:val="21"/>
        </w:rPr>
        <w:t>？</w:t>
      </w:r>
    </w:p>
    <w:p w14:paraId="5F708BA7" w14:textId="4AF10D12" w:rsidR="00E21B94" w:rsidRDefault="00881315" w:rsidP="00881315">
      <w:pPr>
        <w:widowControl/>
        <w:spacing w:line="360" w:lineRule="auto"/>
        <w:ind w:firstLineChars="200" w:firstLine="420"/>
        <w:jc w:val="left"/>
        <w:rPr>
          <w:rFonts w:ascii="宋体" w:eastAsia="宋体" w:hAnsi="宋体" w:cs="宋体"/>
          <w:kern w:val="0"/>
          <w:szCs w:val="21"/>
        </w:rPr>
      </w:pPr>
      <w:r w:rsidRPr="00881315">
        <w:rPr>
          <w:rFonts w:ascii="宋体" w:eastAsia="宋体" w:hAnsi="宋体" w:cs="宋体" w:hint="eastAsia"/>
          <w:kern w:val="0"/>
          <w:szCs w:val="21"/>
        </w:rPr>
        <w:t>答：主要是</w:t>
      </w:r>
      <w:r w:rsidR="00D24BD0" w:rsidRPr="00881315">
        <w:rPr>
          <w:rFonts w:ascii="宋体" w:eastAsia="宋体" w:hAnsi="宋体" w:cs="宋体" w:hint="eastAsia"/>
          <w:kern w:val="0"/>
          <w:szCs w:val="21"/>
        </w:rPr>
        <w:t>金鄂博</w:t>
      </w:r>
      <w:r w:rsidR="00E66787">
        <w:rPr>
          <w:rFonts w:ascii="宋体" w:eastAsia="宋体" w:hAnsi="宋体" w:cs="宋体" w:hint="eastAsia"/>
          <w:kern w:val="0"/>
          <w:szCs w:val="21"/>
        </w:rPr>
        <w:t>对</w:t>
      </w:r>
      <w:r w:rsidRPr="00881315">
        <w:rPr>
          <w:rFonts w:ascii="宋体" w:eastAsia="宋体" w:hAnsi="宋体" w:cs="宋体" w:hint="eastAsia"/>
          <w:kern w:val="0"/>
          <w:szCs w:val="21"/>
        </w:rPr>
        <w:t>外出售包钢萤石粉</w:t>
      </w:r>
      <w:r w:rsidR="00D24BD0" w:rsidRPr="00881315">
        <w:rPr>
          <w:rFonts w:ascii="宋体" w:eastAsia="宋体" w:hAnsi="宋体" w:cs="宋体" w:hint="eastAsia"/>
          <w:kern w:val="0"/>
          <w:szCs w:val="21"/>
        </w:rPr>
        <w:t>。</w:t>
      </w:r>
    </w:p>
    <w:p w14:paraId="2513F153" w14:textId="22E68E9D" w:rsidR="00900E87" w:rsidRPr="00900E87" w:rsidRDefault="00900E87" w:rsidP="00881315">
      <w:pPr>
        <w:widowControl/>
        <w:spacing w:line="360" w:lineRule="auto"/>
        <w:ind w:firstLineChars="200" w:firstLine="422"/>
        <w:jc w:val="left"/>
        <w:rPr>
          <w:rFonts w:ascii="宋体" w:eastAsia="宋体" w:hAnsi="宋体" w:cs="宋体"/>
          <w:b/>
          <w:bCs/>
          <w:kern w:val="0"/>
          <w:szCs w:val="21"/>
        </w:rPr>
      </w:pPr>
      <w:bookmarkStart w:id="5" w:name="OLE_LINK7"/>
      <w:r w:rsidRPr="00900E87">
        <w:rPr>
          <w:rFonts w:ascii="宋体" w:eastAsia="宋体" w:hAnsi="宋体" w:cs="宋体" w:hint="eastAsia"/>
          <w:b/>
          <w:bCs/>
          <w:kern w:val="0"/>
          <w:szCs w:val="21"/>
        </w:rPr>
        <w:t>16.公司年报、</w:t>
      </w:r>
      <w:proofErr w:type="gramStart"/>
      <w:r w:rsidRPr="00900E87">
        <w:rPr>
          <w:rFonts w:ascii="宋体" w:eastAsia="宋体" w:hAnsi="宋体" w:cs="宋体" w:hint="eastAsia"/>
          <w:b/>
          <w:bCs/>
          <w:kern w:val="0"/>
          <w:szCs w:val="21"/>
        </w:rPr>
        <w:t>一</w:t>
      </w:r>
      <w:proofErr w:type="gramEnd"/>
      <w:r w:rsidRPr="00900E87">
        <w:rPr>
          <w:rFonts w:ascii="宋体" w:eastAsia="宋体" w:hAnsi="宋体" w:cs="宋体" w:hint="eastAsia"/>
          <w:b/>
          <w:bCs/>
          <w:kern w:val="0"/>
          <w:szCs w:val="21"/>
        </w:rPr>
        <w:t>季报营</w:t>
      </w:r>
      <w:proofErr w:type="gramStart"/>
      <w:r w:rsidRPr="00900E87">
        <w:rPr>
          <w:rFonts w:ascii="宋体" w:eastAsia="宋体" w:hAnsi="宋体" w:cs="宋体" w:hint="eastAsia"/>
          <w:b/>
          <w:bCs/>
          <w:kern w:val="0"/>
          <w:szCs w:val="21"/>
        </w:rPr>
        <w:t>收增</w:t>
      </w:r>
      <w:r w:rsidR="00A21310">
        <w:rPr>
          <w:rFonts w:ascii="宋体" w:eastAsia="宋体" w:hAnsi="宋体" w:cs="宋体" w:hint="eastAsia"/>
          <w:b/>
          <w:bCs/>
          <w:kern w:val="0"/>
          <w:szCs w:val="21"/>
        </w:rPr>
        <w:t>长</w:t>
      </w:r>
      <w:proofErr w:type="gramEnd"/>
      <w:r w:rsidRPr="00900E87">
        <w:rPr>
          <w:rFonts w:ascii="宋体" w:eastAsia="宋体" w:hAnsi="宋体" w:cs="宋体" w:hint="eastAsia"/>
          <w:b/>
          <w:bCs/>
          <w:kern w:val="0"/>
          <w:szCs w:val="21"/>
        </w:rPr>
        <w:t>很快。</w:t>
      </w:r>
      <w:r w:rsidR="0098587A">
        <w:rPr>
          <w:rFonts w:ascii="宋体" w:eastAsia="宋体" w:hAnsi="宋体" w:cs="宋体" w:hint="eastAsia"/>
          <w:b/>
          <w:bCs/>
          <w:kern w:val="0"/>
          <w:szCs w:val="21"/>
        </w:rPr>
        <w:t>2025年</w:t>
      </w:r>
      <w:r w:rsidRPr="00900E87">
        <w:rPr>
          <w:rFonts w:ascii="宋体" w:eastAsia="宋体" w:hAnsi="宋体" w:cs="宋体" w:hint="eastAsia"/>
          <w:b/>
          <w:bCs/>
          <w:kern w:val="0"/>
          <w:szCs w:val="21"/>
        </w:rPr>
        <w:t>营收的增长点主要是？</w:t>
      </w:r>
    </w:p>
    <w:p w14:paraId="5B75B88D" w14:textId="3E1B8976" w:rsidR="00900E87" w:rsidRPr="00881315" w:rsidRDefault="00900E87" w:rsidP="00881315">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答：主要是金鄂博的产能释放，蒙古国项目以及单一矿山</w:t>
      </w:r>
      <w:r w:rsidR="0098587A">
        <w:rPr>
          <w:rFonts w:ascii="宋体" w:eastAsia="宋体" w:hAnsi="宋体" w:cs="宋体" w:hint="eastAsia"/>
          <w:kern w:val="0"/>
          <w:szCs w:val="21"/>
        </w:rPr>
        <w:t>产量</w:t>
      </w:r>
      <w:r>
        <w:rPr>
          <w:rFonts w:ascii="宋体" w:eastAsia="宋体" w:hAnsi="宋体" w:cs="宋体" w:hint="eastAsia"/>
          <w:kern w:val="0"/>
          <w:szCs w:val="21"/>
        </w:rPr>
        <w:t>回到正常水平。</w:t>
      </w:r>
    </w:p>
    <w:bookmarkEnd w:id="4"/>
    <w:bookmarkEnd w:id="5"/>
    <w:p w14:paraId="20D39544" w14:textId="0EDC9121" w:rsidR="000B11F8"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特此发布。</w:t>
      </w:r>
      <w:r w:rsidR="00221202">
        <w:rPr>
          <w:rFonts w:ascii="宋体" w:eastAsia="宋体" w:hAnsi="宋体" w:cs="宋体" w:hint="eastAsia"/>
          <w:kern w:val="0"/>
          <w:szCs w:val="21"/>
        </w:rPr>
        <w:t>详细信息请关注公司公告，</w:t>
      </w:r>
      <w:r>
        <w:rPr>
          <w:rFonts w:ascii="宋体" w:eastAsia="宋体" w:hAnsi="宋体" w:cs="宋体" w:hint="eastAsia"/>
          <w:kern w:val="0"/>
          <w:szCs w:val="21"/>
        </w:rPr>
        <w:t>注意投资风险</w:t>
      </w:r>
      <w:r w:rsidR="00221202">
        <w:rPr>
          <w:rFonts w:ascii="宋体" w:eastAsia="宋体" w:hAnsi="宋体" w:cs="宋体" w:hint="eastAsia"/>
          <w:kern w:val="0"/>
          <w:szCs w:val="21"/>
        </w:rPr>
        <w:t>。</w:t>
      </w:r>
    </w:p>
    <w:p w14:paraId="311FE498" w14:textId="77777777" w:rsidR="000B11F8" w:rsidRDefault="000B11F8">
      <w:pPr>
        <w:widowControl/>
        <w:spacing w:line="360" w:lineRule="auto"/>
        <w:ind w:firstLineChars="200" w:firstLine="420"/>
        <w:jc w:val="left"/>
        <w:rPr>
          <w:rFonts w:ascii="宋体" w:eastAsia="宋体" w:hAnsi="宋体" w:cs="宋体" w:hint="eastAsia"/>
          <w:kern w:val="0"/>
          <w:szCs w:val="21"/>
        </w:rPr>
      </w:pPr>
    </w:p>
    <w:p w14:paraId="7F8B59CD" w14:textId="77777777" w:rsidR="000B11F8" w:rsidRDefault="00000000">
      <w:pPr>
        <w:spacing w:line="360" w:lineRule="auto"/>
        <w:ind w:firstLineChars="200" w:firstLine="480"/>
        <w:jc w:val="left"/>
        <w:rPr>
          <w:rFonts w:ascii="宋体" w:eastAsia="宋体" w:hAnsi="宋体" w:hint="eastAsia"/>
          <w:szCs w:val="21"/>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金石资源集团股份有限公司</w:t>
      </w:r>
    </w:p>
    <w:p w14:paraId="1C5087FD" w14:textId="7F4FB0C9" w:rsidR="000B11F8"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二〇二</w:t>
      </w:r>
      <w:r w:rsidR="003E1467">
        <w:rPr>
          <w:rFonts w:ascii="宋体" w:eastAsia="宋体" w:hAnsi="宋体" w:hint="eastAsia"/>
          <w:szCs w:val="21"/>
        </w:rPr>
        <w:t>五</w:t>
      </w:r>
      <w:r>
        <w:rPr>
          <w:rFonts w:ascii="宋体" w:eastAsia="宋体" w:hAnsi="宋体" w:hint="eastAsia"/>
          <w:szCs w:val="21"/>
        </w:rPr>
        <w:t>年</w:t>
      </w:r>
      <w:r w:rsidR="00171559">
        <w:rPr>
          <w:rFonts w:ascii="宋体" w:eastAsia="宋体" w:hAnsi="宋体" w:hint="eastAsia"/>
          <w:szCs w:val="21"/>
        </w:rPr>
        <w:t>四</w:t>
      </w:r>
      <w:r>
        <w:rPr>
          <w:rFonts w:ascii="宋体" w:eastAsia="宋体" w:hAnsi="宋体" w:hint="eastAsia"/>
          <w:szCs w:val="21"/>
        </w:rPr>
        <w:t>月</w:t>
      </w:r>
      <w:r w:rsidR="00171559">
        <w:rPr>
          <w:rFonts w:ascii="宋体" w:eastAsia="宋体" w:hAnsi="宋体" w:hint="eastAsia"/>
          <w:szCs w:val="21"/>
        </w:rPr>
        <w:t>三十</w:t>
      </w:r>
      <w:r>
        <w:rPr>
          <w:rFonts w:ascii="宋体" w:eastAsia="宋体" w:hAnsi="宋体" w:hint="eastAsia"/>
          <w:szCs w:val="21"/>
        </w:rPr>
        <w:t>日</w:t>
      </w:r>
    </w:p>
    <w:sectPr w:rsidR="000B1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0511" w14:textId="77777777" w:rsidR="001358C4" w:rsidRDefault="001358C4" w:rsidP="004C0A4E">
      <w:pPr>
        <w:rPr>
          <w:rFonts w:hint="eastAsia"/>
        </w:rPr>
      </w:pPr>
      <w:r>
        <w:separator/>
      </w:r>
    </w:p>
  </w:endnote>
  <w:endnote w:type="continuationSeparator" w:id="0">
    <w:p w14:paraId="32A4CCAA" w14:textId="77777777" w:rsidR="001358C4" w:rsidRDefault="001358C4" w:rsidP="004C0A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DD1D" w14:textId="77777777" w:rsidR="001358C4" w:rsidRDefault="001358C4" w:rsidP="004C0A4E">
      <w:pPr>
        <w:rPr>
          <w:rFonts w:hint="eastAsia"/>
        </w:rPr>
      </w:pPr>
      <w:r>
        <w:separator/>
      </w:r>
    </w:p>
  </w:footnote>
  <w:footnote w:type="continuationSeparator" w:id="0">
    <w:p w14:paraId="5305F61D" w14:textId="77777777" w:rsidR="001358C4" w:rsidRDefault="001358C4" w:rsidP="004C0A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CD9CB"/>
    <w:multiLevelType w:val="singleLevel"/>
    <w:tmpl w:val="75FCD9CB"/>
    <w:lvl w:ilvl="0">
      <w:start w:val="2"/>
      <w:numFmt w:val="decimal"/>
      <w:suff w:val="nothing"/>
      <w:lvlText w:val="（%1）"/>
      <w:lvlJc w:val="left"/>
    </w:lvl>
  </w:abstractNum>
  <w:abstractNum w:abstractNumId="1" w15:restartNumberingAfterBreak="0">
    <w:nsid w:val="7F9B241F"/>
    <w:multiLevelType w:val="multilevel"/>
    <w:tmpl w:val="7F9B241F"/>
    <w:lvl w:ilvl="0">
      <w:start w:val="1"/>
      <w:numFmt w:val="japaneseCounting"/>
      <w:lvlText w:val="%1、"/>
      <w:lvlJc w:val="left"/>
      <w:pPr>
        <w:ind w:left="720" w:hanging="720"/>
      </w:pPr>
      <w:rPr>
        <w:rFonts w:hint="default"/>
      </w:rPr>
    </w:lvl>
    <w:lvl w:ilvl="1">
      <w:start w:val="1"/>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81345671">
    <w:abstractNumId w:val="1"/>
  </w:num>
  <w:num w:numId="2" w16cid:durableId="48647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3MzM5NGViOWRlMzI5ODJhMTZlZjFjYTdkODgyMTQifQ=="/>
  </w:docVars>
  <w:rsids>
    <w:rsidRoot w:val="00744E69"/>
    <w:rsid w:val="000068ED"/>
    <w:rsid w:val="00007184"/>
    <w:rsid w:val="0001153B"/>
    <w:rsid w:val="00014BA5"/>
    <w:rsid w:val="00015E31"/>
    <w:rsid w:val="0001765C"/>
    <w:rsid w:val="000221BB"/>
    <w:rsid w:val="00023B1E"/>
    <w:rsid w:val="00027E16"/>
    <w:rsid w:val="00033165"/>
    <w:rsid w:val="00033229"/>
    <w:rsid w:val="00034EAC"/>
    <w:rsid w:val="000371F9"/>
    <w:rsid w:val="0003738E"/>
    <w:rsid w:val="000376F2"/>
    <w:rsid w:val="000505A0"/>
    <w:rsid w:val="00050F55"/>
    <w:rsid w:val="00051534"/>
    <w:rsid w:val="000530CD"/>
    <w:rsid w:val="00053C29"/>
    <w:rsid w:val="00054D4E"/>
    <w:rsid w:val="00055635"/>
    <w:rsid w:val="00057076"/>
    <w:rsid w:val="00070AA0"/>
    <w:rsid w:val="000739B5"/>
    <w:rsid w:val="000769CE"/>
    <w:rsid w:val="0008027E"/>
    <w:rsid w:val="000816DB"/>
    <w:rsid w:val="00083729"/>
    <w:rsid w:val="00084534"/>
    <w:rsid w:val="00086537"/>
    <w:rsid w:val="00086F6B"/>
    <w:rsid w:val="00087B2A"/>
    <w:rsid w:val="0009072F"/>
    <w:rsid w:val="0009113C"/>
    <w:rsid w:val="00092538"/>
    <w:rsid w:val="00095704"/>
    <w:rsid w:val="000958F3"/>
    <w:rsid w:val="000A0F37"/>
    <w:rsid w:val="000A2003"/>
    <w:rsid w:val="000A3A97"/>
    <w:rsid w:val="000A41A6"/>
    <w:rsid w:val="000A49D7"/>
    <w:rsid w:val="000B11F8"/>
    <w:rsid w:val="000B2B98"/>
    <w:rsid w:val="000B3AEC"/>
    <w:rsid w:val="000B486A"/>
    <w:rsid w:val="000B4876"/>
    <w:rsid w:val="000B6F58"/>
    <w:rsid w:val="000C7760"/>
    <w:rsid w:val="000D21FE"/>
    <w:rsid w:val="000D584C"/>
    <w:rsid w:val="000D7C69"/>
    <w:rsid w:val="000E735F"/>
    <w:rsid w:val="000F3040"/>
    <w:rsid w:val="000F3061"/>
    <w:rsid w:val="000F307B"/>
    <w:rsid w:val="000F3DCA"/>
    <w:rsid w:val="00103198"/>
    <w:rsid w:val="001065C3"/>
    <w:rsid w:val="0010671C"/>
    <w:rsid w:val="00110BB1"/>
    <w:rsid w:val="0011249A"/>
    <w:rsid w:val="0011300A"/>
    <w:rsid w:val="0011409C"/>
    <w:rsid w:val="00116F13"/>
    <w:rsid w:val="00120C7B"/>
    <w:rsid w:val="0013117A"/>
    <w:rsid w:val="0013308E"/>
    <w:rsid w:val="001358C4"/>
    <w:rsid w:val="00137F65"/>
    <w:rsid w:val="0014274A"/>
    <w:rsid w:val="001447CC"/>
    <w:rsid w:val="001541A8"/>
    <w:rsid w:val="00154664"/>
    <w:rsid w:val="001547CD"/>
    <w:rsid w:val="00157143"/>
    <w:rsid w:val="00163F3B"/>
    <w:rsid w:val="00170708"/>
    <w:rsid w:val="00171559"/>
    <w:rsid w:val="00171F89"/>
    <w:rsid w:val="00174B17"/>
    <w:rsid w:val="00182A09"/>
    <w:rsid w:val="00184277"/>
    <w:rsid w:val="0018482A"/>
    <w:rsid w:val="0018561D"/>
    <w:rsid w:val="00187E06"/>
    <w:rsid w:val="001910F4"/>
    <w:rsid w:val="00197F32"/>
    <w:rsid w:val="001A1B30"/>
    <w:rsid w:val="001A21AE"/>
    <w:rsid w:val="001A463C"/>
    <w:rsid w:val="001A6502"/>
    <w:rsid w:val="001A737C"/>
    <w:rsid w:val="001B7C57"/>
    <w:rsid w:val="001C2037"/>
    <w:rsid w:val="001C21DA"/>
    <w:rsid w:val="001C4108"/>
    <w:rsid w:val="001C4AF1"/>
    <w:rsid w:val="001C7363"/>
    <w:rsid w:val="001D3124"/>
    <w:rsid w:val="001E1BEF"/>
    <w:rsid w:val="001E45A3"/>
    <w:rsid w:val="001F0FF8"/>
    <w:rsid w:val="001F6622"/>
    <w:rsid w:val="00203BBE"/>
    <w:rsid w:val="002050A1"/>
    <w:rsid w:val="00212420"/>
    <w:rsid w:val="002147B0"/>
    <w:rsid w:val="00215D88"/>
    <w:rsid w:val="00215FCB"/>
    <w:rsid w:val="00216249"/>
    <w:rsid w:val="002167E2"/>
    <w:rsid w:val="00221202"/>
    <w:rsid w:val="00222680"/>
    <w:rsid w:val="00222B3E"/>
    <w:rsid w:val="00223EC8"/>
    <w:rsid w:val="00225BB8"/>
    <w:rsid w:val="00230B57"/>
    <w:rsid w:val="002330FB"/>
    <w:rsid w:val="00236B02"/>
    <w:rsid w:val="0024421E"/>
    <w:rsid w:val="00245A8C"/>
    <w:rsid w:val="002465F9"/>
    <w:rsid w:val="00250799"/>
    <w:rsid w:val="00250C64"/>
    <w:rsid w:val="002638E3"/>
    <w:rsid w:val="0026408F"/>
    <w:rsid w:val="00266F60"/>
    <w:rsid w:val="002671C0"/>
    <w:rsid w:val="002719ED"/>
    <w:rsid w:val="00272BDD"/>
    <w:rsid w:val="00274541"/>
    <w:rsid w:val="00274781"/>
    <w:rsid w:val="0027738C"/>
    <w:rsid w:val="00277503"/>
    <w:rsid w:val="00277A21"/>
    <w:rsid w:val="00277B6F"/>
    <w:rsid w:val="00282984"/>
    <w:rsid w:val="00286D14"/>
    <w:rsid w:val="00286E6C"/>
    <w:rsid w:val="00287061"/>
    <w:rsid w:val="0029066C"/>
    <w:rsid w:val="002929A3"/>
    <w:rsid w:val="0029300E"/>
    <w:rsid w:val="002947F0"/>
    <w:rsid w:val="0029765A"/>
    <w:rsid w:val="002A1538"/>
    <w:rsid w:val="002A3613"/>
    <w:rsid w:val="002A394C"/>
    <w:rsid w:val="002A3D77"/>
    <w:rsid w:val="002A4164"/>
    <w:rsid w:val="002A55C4"/>
    <w:rsid w:val="002A6332"/>
    <w:rsid w:val="002B12E8"/>
    <w:rsid w:val="002B1441"/>
    <w:rsid w:val="002B78BF"/>
    <w:rsid w:val="002C2D55"/>
    <w:rsid w:val="002C4525"/>
    <w:rsid w:val="002D1E91"/>
    <w:rsid w:val="002D2BB8"/>
    <w:rsid w:val="002D52FE"/>
    <w:rsid w:val="002D5B7B"/>
    <w:rsid w:val="002D718F"/>
    <w:rsid w:val="002E0493"/>
    <w:rsid w:val="002E3D0E"/>
    <w:rsid w:val="002E73B6"/>
    <w:rsid w:val="002F1F7E"/>
    <w:rsid w:val="002F445D"/>
    <w:rsid w:val="00302717"/>
    <w:rsid w:val="00305E00"/>
    <w:rsid w:val="00314B3A"/>
    <w:rsid w:val="003158FE"/>
    <w:rsid w:val="003226CE"/>
    <w:rsid w:val="003258E5"/>
    <w:rsid w:val="003328DF"/>
    <w:rsid w:val="003376B3"/>
    <w:rsid w:val="00340E17"/>
    <w:rsid w:val="003442BB"/>
    <w:rsid w:val="00344D6F"/>
    <w:rsid w:val="00350851"/>
    <w:rsid w:val="003525A6"/>
    <w:rsid w:val="0035528D"/>
    <w:rsid w:val="00362B2A"/>
    <w:rsid w:val="00371516"/>
    <w:rsid w:val="00371EE2"/>
    <w:rsid w:val="00373CA4"/>
    <w:rsid w:val="00375ABD"/>
    <w:rsid w:val="00375EC1"/>
    <w:rsid w:val="003814D5"/>
    <w:rsid w:val="003819B0"/>
    <w:rsid w:val="003829C2"/>
    <w:rsid w:val="00384A1A"/>
    <w:rsid w:val="00384F8B"/>
    <w:rsid w:val="00391522"/>
    <w:rsid w:val="00391F25"/>
    <w:rsid w:val="0039287E"/>
    <w:rsid w:val="003931C5"/>
    <w:rsid w:val="0039553E"/>
    <w:rsid w:val="003A000B"/>
    <w:rsid w:val="003A571D"/>
    <w:rsid w:val="003B4D32"/>
    <w:rsid w:val="003B5BD6"/>
    <w:rsid w:val="003B6631"/>
    <w:rsid w:val="003B7B18"/>
    <w:rsid w:val="003C196F"/>
    <w:rsid w:val="003C1CE6"/>
    <w:rsid w:val="003D27CE"/>
    <w:rsid w:val="003D46F0"/>
    <w:rsid w:val="003D6002"/>
    <w:rsid w:val="003E0EBE"/>
    <w:rsid w:val="003E1309"/>
    <w:rsid w:val="003E1467"/>
    <w:rsid w:val="003E63B8"/>
    <w:rsid w:val="003E6D63"/>
    <w:rsid w:val="003F0F5A"/>
    <w:rsid w:val="003F17AD"/>
    <w:rsid w:val="003F251C"/>
    <w:rsid w:val="003F40D5"/>
    <w:rsid w:val="00401844"/>
    <w:rsid w:val="0040243B"/>
    <w:rsid w:val="00402F02"/>
    <w:rsid w:val="00403955"/>
    <w:rsid w:val="0040683E"/>
    <w:rsid w:val="00414DF5"/>
    <w:rsid w:val="00416652"/>
    <w:rsid w:val="00420601"/>
    <w:rsid w:val="004302D1"/>
    <w:rsid w:val="0043114D"/>
    <w:rsid w:val="004347BF"/>
    <w:rsid w:val="0043579D"/>
    <w:rsid w:val="0043799C"/>
    <w:rsid w:val="00437ACB"/>
    <w:rsid w:val="004408CB"/>
    <w:rsid w:val="00442C5C"/>
    <w:rsid w:val="004472F3"/>
    <w:rsid w:val="00450BA0"/>
    <w:rsid w:val="00460940"/>
    <w:rsid w:val="004633A4"/>
    <w:rsid w:val="00467776"/>
    <w:rsid w:val="00467EAB"/>
    <w:rsid w:val="00473929"/>
    <w:rsid w:val="00476601"/>
    <w:rsid w:val="00480CB1"/>
    <w:rsid w:val="004822E6"/>
    <w:rsid w:val="00484F62"/>
    <w:rsid w:val="004A118F"/>
    <w:rsid w:val="004A15C1"/>
    <w:rsid w:val="004A1622"/>
    <w:rsid w:val="004A3FF0"/>
    <w:rsid w:val="004A536E"/>
    <w:rsid w:val="004B68AE"/>
    <w:rsid w:val="004C0A4E"/>
    <w:rsid w:val="004C5C97"/>
    <w:rsid w:val="004C7D20"/>
    <w:rsid w:val="004D5BBE"/>
    <w:rsid w:val="004D6AA1"/>
    <w:rsid w:val="004D6C40"/>
    <w:rsid w:val="004E06C8"/>
    <w:rsid w:val="004E43A0"/>
    <w:rsid w:val="004E6BB1"/>
    <w:rsid w:val="004F0712"/>
    <w:rsid w:val="004F2C92"/>
    <w:rsid w:val="004F62AC"/>
    <w:rsid w:val="004F72B9"/>
    <w:rsid w:val="004F771F"/>
    <w:rsid w:val="0050276F"/>
    <w:rsid w:val="00503399"/>
    <w:rsid w:val="00511074"/>
    <w:rsid w:val="00514F37"/>
    <w:rsid w:val="0052083A"/>
    <w:rsid w:val="0053123E"/>
    <w:rsid w:val="0053309A"/>
    <w:rsid w:val="00534FD0"/>
    <w:rsid w:val="005351DD"/>
    <w:rsid w:val="00535729"/>
    <w:rsid w:val="005363CC"/>
    <w:rsid w:val="005375DB"/>
    <w:rsid w:val="005403C4"/>
    <w:rsid w:val="00540D50"/>
    <w:rsid w:val="00543CBA"/>
    <w:rsid w:val="0054417A"/>
    <w:rsid w:val="00553E51"/>
    <w:rsid w:val="005566CD"/>
    <w:rsid w:val="00556AC0"/>
    <w:rsid w:val="00557B61"/>
    <w:rsid w:val="00566AB9"/>
    <w:rsid w:val="005670FA"/>
    <w:rsid w:val="00567AD6"/>
    <w:rsid w:val="00570EB3"/>
    <w:rsid w:val="00572AC1"/>
    <w:rsid w:val="00573A6E"/>
    <w:rsid w:val="00574297"/>
    <w:rsid w:val="00575546"/>
    <w:rsid w:val="00577F91"/>
    <w:rsid w:val="00582114"/>
    <w:rsid w:val="0058238C"/>
    <w:rsid w:val="005900F3"/>
    <w:rsid w:val="005915FB"/>
    <w:rsid w:val="0059431D"/>
    <w:rsid w:val="00597963"/>
    <w:rsid w:val="005A1EF9"/>
    <w:rsid w:val="005A44D9"/>
    <w:rsid w:val="005A4ECE"/>
    <w:rsid w:val="005A6B0A"/>
    <w:rsid w:val="005B03BB"/>
    <w:rsid w:val="005B0F79"/>
    <w:rsid w:val="005B1488"/>
    <w:rsid w:val="005B28F6"/>
    <w:rsid w:val="005B2EBB"/>
    <w:rsid w:val="005B3CCD"/>
    <w:rsid w:val="005C15CB"/>
    <w:rsid w:val="005C468C"/>
    <w:rsid w:val="005C5369"/>
    <w:rsid w:val="005D04C2"/>
    <w:rsid w:val="005D08C6"/>
    <w:rsid w:val="005D0BD1"/>
    <w:rsid w:val="005D1310"/>
    <w:rsid w:val="005D167A"/>
    <w:rsid w:val="005D72DB"/>
    <w:rsid w:val="005E5D6A"/>
    <w:rsid w:val="005F04D6"/>
    <w:rsid w:val="005F2B5D"/>
    <w:rsid w:val="0061085A"/>
    <w:rsid w:val="00610CEC"/>
    <w:rsid w:val="00611294"/>
    <w:rsid w:val="00616D4A"/>
    <w:rsid w:val="00617D57"/>
    <w:rsid w:val="00617F95"/>
    <w:rsid w:val="006246E8"/>
    <w:rsid w:val="0062569A"/>
    <w:rsid w:val="00631FD7"/>
    <w:rsid w:val="00632B2C"/>
    <w:rsid w:val="00644F84"/>
    <w:rsid w:val="00645783"/>
    <w:rsid w:val="00647431"/>
    <w:rsid w:val="00647531"/>
    <w:rsid w:val="00647D1D"/>
    <w:rsid w:val="00651A5A"/>
    <w:rsid w:val="00651A99"/>
    <w:rsid w:val="006602AE"/>
    <w:rsid w:val="00661521"/>
    <w:rsid w:val="00663941"/>
    <w:rsid w:val="00666B05"/>
    <w:rsid w:val="00674A75"/>
    <w:rsid w:val="006750BA"/>
    <w:rsid w:val="00684169"/>
    <w:rsid w:val="0068559F"/>
    <w:rsid w:val="0068726A"/>
    <w:rsid w:val="00693201"/>
    <w:rsid w:val="00695617"/>
    <w:rsid w:val="0069639B"/>
    <w:rsid w:val="006A0839"/>
    <w:rsid w:val="006A5B10"/>
    <w:rsid w:val="006B0A99"/>
    <w:rsid w:val="006B0B79"/>
    <w:rsid w:val="006B5F8E"/>
    <w:rsid w:val="006C083B"/>
    <w:rsid w:val="006C19C3"/>
    <w:rsid w:val="006C2A53"/>
    <w:rsid w:val="006C428F"/>
    <w:rsid w:val="006C686D"/>
    <w:rsid w:val="006D10F6"/>
    <w:rsid w:val="006D22F3"/>
    <w:rsid w:val="006D2CF3"/>
    <w:rsid w:val="006D3E4E"/>
    <w:rsid w:val="006E2B3D"/>
    <w:rsid w:val="006E319C"/>
    <w:rsid w:val="006E3A1B"/>
    <w:rsid w:val="006F4762"/>
    <w:rsid w:val="00702A3D"/>
    <w:rsid w:val="00707156"/>
    <w:rsid w:val="0070798F"/>
    <w:rsid w:val="00707C0F"/>
    <w:rsid w:val="0071395B"/>
    <w:rsid w:val="00716CFC"/>
    <w:rsid w:val="00717B21"/>
    <w:rsid w:val="00721359"/>
    <w:rsid w:val="00724EC1"/>
    <w:rsid w:val="00725CFC"/>
    <w:rsid w:val="00727A60"/>
    <w:rsid w:val="00727CF4"/>
    <w:rsid w:val="0073176C"/>
    <w:rsid w:val="007335C9"/>
    <w:rsid w:val="00733B26"/>
    <w:rsid w:val="0073797D"/>
    <w:rsid w:val="007405B0"/>
    <w:rsid w:val="0074268B"/>
    <w:rsid w:val="00744CA9"/>
    <w:rsid w:val="00744E69"/>
    <w:rsid w:val="00744F50"/>
    <w:rsid w:val="007500E3"/>
    <w:rsid w:val="007554C8"/>
    <w:rsid w:val="007566AF"/>
    <w:rsid w:val="00764EB7"/>
    <w:rsid w:val="007663EF"/>
    <w:rsid w:val="00767BCB"/>
    <w:rsid w:val="00773DAD"/>
    <w:rsid w:val="007746BB"/>
    <w:rsid w:val="00775819"/>
    <w:rsid w:val="00777FF2"/>
    <w:rsid w:val="00781451"/>
    <w:rsid w:val="00782F00"/>
    <w:rsid w:val="00783613"/>
    <w:rsid w:val="0078470F"/>
    <w:rsid w:val="00787869"/>
    <w:rsid w:val="007917B4"/>
    <w:rsid w:val="00793C93"/>
    <w:rsid w:val="0079515F"/>
    <w:rsid w:val="007A20F7"/>
    <w:rsid w:val="007A2D08"/>
    <w:rsid w:val="007A3A5E"/>
    <w:rsid w:val="007A41B8"/>
    <w:rsid w:val="007A48C3"/>
    <w:rsid w:val="007A59CF"/>
    <w:rsid w:val="007A7AC9"/>
    <w:rsid w:val="007B35D5"/>
    <w:rsid w:val="007C0699"/>
    <w:rsid w:val="007C40E5"/>
    <w:rsid w:val="007C6866"/>
    <w:rsid w:val="007C695E"/>
    <w:rsid w:val="007D06EE"/>
    <w:rsid w:val="007E0BFD"/>
    <w:rsid w:val="007E1A5C"/>
    <w:rsid w:val="007E3894"/>
    <w:rsid w:val="007E3FBA"/>
    <w:rsid w:val="007E4441"/>
    <w:rsid w:val="007E5FC5"/>
    <w:rsid w:val="007E60CF"/>
    <w:rsid w:val="007E66DC"/>
    <w:rsid w:val="007F060B"/>
    <w:rsid w:val="007F1D03"/>
    <w:rsid w:val="007F22CF"/>
    <w:rsid w:val="007F3A12"/>
    <w:rsid w:val="007F4A62"/>
    <w:rsid w:val="007F5F91"/>
    <w:rsid w:val="00805666"/>
    <w:rsid w:val="0081043F"/>
    <w:rsid w:val="008128BF"/>
    <w:rsid w:val="00814455"/>
    <w:rsid w:val="00814F01"/>
    <w:rsid w:val="00816673"/>
    <w:rsid w:val="00817474"/>
    <w:rsid w:val="00821B79"/>
    <w:rsid w:val="00822991"/>
    <w:rsid w:val="008236D1"/>
    <w:rsid w:val="00823990"/>
    <w:rsid w:val="00825921"/>
    <w:rsid w:val="00826ED7"/>
    <w:rsid w:val="00827C05"/>
    <w:rsid w:val="00835FC3"/>
    <w:rsid w:val="00845703"/>
    <w:rsid w:val="00845C36"/>
    <w:rsid w:val="0085118D"/>
    <w:rsid w:val="00855D9B"/>
    <w:rsid w:val="00856647"/>
    <w:rsid w:val="00861519"/>
    <w:rsid w:val="00864598"/>
    <w:rsid w:val="00865168"/>
    <w:rsid w:val="0087097F"/>
    <w:rsid w:val="00872B0E"/>
    <w:rsid w:val="0087645E"/>
    <w:rsid w:val="00877F54"/>
    <w:rsid w:val="00881315"/>
    <w:rsid w:val="00886B6D"/>
    <w:rsid w:val="00893ECF"/>
    <w:rsid w:val="00895B4B"/>
    <w:rsid w:val="008A144C"/>
    <w:rsid w:val="008A19DA"/>
    <w:rsid w:val="008B0049"/>
    <w:rsid w:val="008B2FC9"/>
    <w:rsid w:val="008B3BDA"/>
    <w:rsid w:val="008B604B"/>
    <w:rsid w:val="008B6720"/>
    <w:rsid w:val="008B7B27"/>
    <w:rsid w:val="008C5E1A"/>
    <w:rsid w:val="008C74DF"/>
    <w:rsid w:val="008D6138"/>
    <w:rsid w:val="008E3934"/>
    <w:rsid w:val="008E3F0A"/>
    <w:rsid w:val="008E63E7"/>
    <w:rsid w:val="008E6639"/>
    <w:rsid w:val="008E71A8"/>
    <w:rsid w:val="008E7C60"/>
    <w:rsid w:val="008F2EC2"/>
    <w:rsid w:val="008F4551"/>
    <w:rsid w:val="008F778A"/>
    <w:rsid w:val="008F7FF6"/>
    <w:rsid w:val="00900E87"/>
    <w:rsid w:val="00902B73"/>
    <w:rsid w:val="00904593"/>
    <w:rsid w:val="00904B0D"/>
    <w:rsid w:val="00915B49"/>
    <w:rsid w:val="009208C4"/>
    <w:rsid w:val="00921600"/>
    <w:rsid w:val="00924A9C"/>
    <w:rsid w:val="00924BDB"/>
    <w:rsid w:val="0093023C"/>
    <w:rsid w:val="00931264"/>
    <w:rsid w:val="0093457A"/>
    <w:rsid w:val="00935EF0"/>
    <w:rsid w:val="00943D36"/>
    <w:rsid w:val="009445C2"/>
    <w:rsid w:val="00952A94"/>
    <w:rsid w:val="00956C6F"/>
    <w:rsid w:val="00961501"/>
    <w:rsid w:val="00961960"/>
    <w:rsid w:val="00966746"/>
    <w:rsid w:val="0096781A"/>
    <w:rsid w:val="00971158"/>
    <w:rsid w:val="009747E4"/>
    <w:rsid w:val="009768BA"/>
    <w:rsid w:val="00976AEC"/>
    <w:rsid w:val="00977ABB"/>
    <w:rsid w:val="0098251D"/>
    <w:rsid w:val="0098587A"/>
    <w:rsid w:val="009914BD"/>
    <w:rsid w:val="009B0CB3"/>
    <w:rsid w:val="009B5A19"/>
    <w:rsid w:val="009B7CAD"/>
    <w:rsid w:val="009C278D"/>
    <w:rsid w:val="009C2843"/>
    <w:rsid w:val="009C47F4"/>
    <w:rsid w:val="009C63D7"/>
    <w:rsid w:val="009C7184"/>
    <w:rsid w:val="009D1A5F"/>
    <w:rsid w:val="009F2DFF"/>
    <w:rsid w:val="009F3377"/>
    <w:rsid w:val="009F4D6B"/>
    <w:rsid w:val="00A00534"/>
    <w:rsid w:val="00A02870"/>
    <w:rsid w:val="00A030CB"/>
    <w:rsid w:val="00A03561"/>
    <w:rsid w:val="00A06950"/>
    <w:rsid w:val="00A07076"/>
    <w:rsid w:val="00A10E57"/>
    <w:rsid w:val="00A12F69"/>
    <w:rsid w:val="00A13E26"/>
    <w:rsid w:val="00A21310"/>
    <w:rsid w:val="00A2213A"/>
    <w:rsid w:val="00A23C48"/>
    <w:rsid w:val="00A24BFB"/>
    <w:rsid w:val="00A30C4A"/>
    <w:rsid w:val="00A31294"/>
    <w:rsid w:val="00A44EFF"/>
    <w:rsid w:val="00A453BA"/>
    <w:rsid w:val="00A453ED"/>
    <w:rsid w:val="00A458AF"/>
    <w:rsid w:val="00A518CD"/>
    <w:rsid w:val="00A54898"/>
    <w:rsid w:val="00A559AA"/>
    <w:rsid w:val="00A678AF"/>
    <w:rsid w:val="00A70793"/>
    <w:rsid w:val="00A75CAC"/>
    <w:rsid w:val="00A85373"/>
    <w:rsid w:val="00A938F2"/>
    <w:rsid w:val="00AA3549"/>
    <w:rsid w:val="00AA47FD"/>
    <w:rsid w:val="00AA71B6"/>
    <w:rsid w:val="00AA7987"/>
    <w:rsid w:val="00AB0C99"/>
    <w:rsid w:val="00AB115B"/>
    <w:rsid w:val="00AB2086"/>
    <w:rsid w:val="00AB4C1D"/>
    <w:rsid w:val="00AB524F"/>
    <w:rsid w:val="00AC1C3D"/>
    <w:rsid w:val="00AC1E0B"/>
    <w:rsid w:val="00AC5075"/>
    <w:rsid w:val="00AC58BD"/>
    <w:rsid w:val="00AD1666"/>
    <w:rsid w:val="00AD7061"/>
    <w:rsid w:val="00AD7EE2"/>
    <w:rsid w:val="00AE7EDA"/>
    <w:rsid w:val="00AF19D8"/>
    <w:rsid w:val="00AF6097"/>
    <w:rsid w:val="00AF64AD"/>
    <w:rsid w:val="00B17E3C"/>
    <w:rsid w:val="00B21D0C"/>
    <w:rsid w:val="00B229E3"/>
    <w:rsid w:val="00B24871"/>
    <w:rsid w:val="00B249A0"/>
    <w:rsid w:val="00B268F6"/>
    <w:rsid w:val="00B34FE4"/>
    <w:rsid w:val="00B36F6E"/>
    <w:rsid w:val="00B409D2"/>
    <w:rsid w:val="00B44D0F"/>
    <w:rsid w:val="00B50471"/>
    <w:rsid w:val="00B50DB0"/>
    <w:rsid w:val="00B50E8E"/>
    <w:rsid w:val="00B51C53"/>
    <w:rsid w:val="00B52752"/>
    <w:rsid w:val="00B60C9C"/>
    <w:rsid w:val="00B7119E"/>
    <w:rsid w:val="00B7339F"/>
    <w:rsid w:val="00B75415"/>
    <w:rsid w:val="00B8495D"/>
    <w:rsid w:val="00B8659E"/>
    <w:rsid w:val="00B91E8E"/>
    <w:rsid w:val="00B92DE1"/>
    <w:rsid w:val="00B9402E"/>
    <w:rsid w:val="00B94F86"/>
    <w:rsid w:val="00B955A6"/>
    <w:rsid w:val="00B96CE2"/>
    <w:rsid w:val="00BA2875"/>
    <w:rsid w:val="00BA3C96"/>
    <w:rsid w:val="00BA6FE7"/>
    <w:rsid w:val="00BB468C"/>
    <w:rsid w:val="00BB7ED2"/>
    <w:rsid w:val="00BC00FA"/>
    <w:rsid w:val="00BC0699"/>
    <w:rsid w:val="00BC07D0"/>
    <w:rsid w:val="00BC154F"/>
    <w:rsid w:val="00BC3374"/>
    <w:rsid w:val="00BC54FF"/>
    <w:rsid w:val="00BC7B7C"/>
    <w:rsid w:val="00BC7D09"/>
    <w:rsid w:val="00BD00D7"/>
    <w:rsid w:val="00BD0339"/>
    <w:rsid w:val="00BD51AD"/>
    <w:rsid w:val="00BD5C50"/>
    <w:rsid w:val="00BE15E9"/>
    <w:rsid w:val="00BE1EC1"/>
    <w:rsid w:val="00BE218A"/>
    <w:rsid w:val="00BE4BD2"/>
    <w:rsid w:val="00BE7C7F"/>
    <w:rsid w:val="00BF4449"/>
    <w:rsid w:val="00BF59E8"/>
    <w:rsid w:val="00BF6BCB"/>
    <w:rsid w:val="00BF7296"/>
    <w:rsid w:val="00C0243B"/>
    <w:rsid w:val="00C02F37"/>
    <w:rsid w:val="00C045BC"/>
    <w:rsid w:val="00C07EE0"/>
    <w:rsid w:val="00C11FDF"/>
    <w:rsid w:val="00C212D4"/>
    <w:rsid w:val="00C26E1B"/>
    <w:rsid w:val="00C30E08"/>
    <w:rsid w:val="00C32BB8"/>
    <w:rsid w:val="00C36EE9"/>
    <w:rsid w:val="00C41275"/>
    <w:rsid w:val="00C444B7"/>
    <w:rsid w:val="00C44E49"/>
    <w:rsid w:val="00C47A92"/>
    <w:rsid w:val="00C47FD9"/>
    <w:rsid w:val="00C50D17"/>
    <w:rsid w:val="00C50D4C"/>
    <w:rsid w:val="00C5346F"/>
    <w:rsid w:val="00C54379"/>
    <w:rsid w:val="00C56575"/>
    <w:rsid w:val="00C56DDE"/>
    <w:rsid w:val="00C60522"/>
    <w:rsid w:val="00C61A8A"/>
    <w:rsid w:val="00C658CE"/>
    <w:rsid w:val="00C73A1D"/>
    <w:rsid w:val="00C74BC1"/>
    <w:rsid w:val="00C81B70"/>
    <w:rsid w:val="00C81DDF"/>
    <w:rsid w:val="00C869F3"/>
    <w:rsid w:val="00C87231"/>
    <w:rsid w:val="00C87D30"/>
    <w:rsid w:val="00C93932"/>
    <w:rsid w:val="00C94F58"/>
    <w:rsid w:val="00CA15CA"/>
    <w:rsid w:val="00CA1C2B"/>
    <w:rsid w:val="00CA4833"/>
    <w:rsid w:val="00CB3E55"/>
    <w:rsid w:val="00CB5B1A"/>
    <w:rsid w:val="00CB5D6C"/>
    <w:rsid w:val="00CB5E58"/>
    <w:rsid w:val="00CB605A"/>
    <w:rsid w:val="00CC19B0"/>
    <w:rsid w:val="00CC3473"/>
    <w:rsid w:val="00CC4CA1"/>
    <w:rsid w:val="00CD779E"/>
    <w:rsid w:val="00CE0728"/>
    <w:rsid w:val="00CE498C"/>
    <w:rsid w:val="00CE7AC5"/>
    <w:rsid w:val="00CF38F8"/>
    <w:rsid w:val="00D00F40"/>
    <w:rsid w:val="00D028AC"/>
    <w:rsid w:val="00D219CB"/>
    <w:rsid w:val="00D24BD0"/>
    <w:rsid w:val="00D24EA8"/>
    <w:rsid w:val="00D301E3"/>
    <w:rsid w:val="00D30EA8"/>
    <w:rsid w:val="00D311E0"/>
    <w:rsid w:val="00D32714"/>
    <w:rsid w:val="00D40284"/>
    <w:rsid w:val="00D429A5"/>
    <w:rsid w:val="00D42CFC"/>
    <w:rsid w:val="00D44447"/>
    <w:rsid w:val="00D52DEE"/>
    <w:rsid w:val="00D52FA8"/>
    <w:rsid w:val="00D53880"/>
    <w:rsid w:val="00D54791"/>
    <w:rsid w:val="00D55454"/>
    <w:rsid w:val="00D55565"/>
    <w:rsid w:val="00D615B4"/>
    <w:rsid w:val="00D616A6"/>
    <w:rsid w:val="00D62D4C"/>
    <w:rsid w:val="00D63199"/>
    <w:rsid w:val="00D631FB"/>
    <w:rsid w:val="00D63779"/>
    <w:rsid w:val="00D65248"/>
    <w:rsid w:val="00D66B1E"/>
    <w:rsid w:val="00D7360F"/>
    <w:rsid w:val="00D803E7"/>
    <w:rsid w:val="00D8044B"/>
    <w:rsid w:val="00D8357C"/>
    <w:rsid w:val="00D83652"/>
    <w:rsid w:val="00D93499"/>
    <w:rsid w:val="00D94E96"/>
    <w:rsid w:val="00DA1E37"/>
    <w:rsid w:val="00DA3A3F"/>
    <w:rsid w:val="00DA6AAF"/>
    <w:rsid w:val="00DB05F9"/>
    <w:rsid w:val="00DB2975"/>
    <w:rsid w:val="00DB35CB"/>
    <w:rsid w:val="00DB5DD0"/>
    <w:rsid w:val="00DC2988"/>
    <w:rsid w:val="00DC2F14"/>
    <w:rsid w:val="00DC2FBB"/>
    <w:rsid w:val="00DC3D86"/>
    <w:rsid w:val="00DD0AF7"/>
    <w:rsid w:val="00DD4953"/>
    <w:rsid w:val="00DD619F"/>
    <w:rsid w:val="00DD6A09"/>
    <w:rsid w:val="00DD7FFB"/>
    <w:rsid w:val="00DE301A"/>
    <w:rsid w:val="00DE3DDC"/>
    <w:rsid w:val="00DF0F70"/>
    <w:rsid w:val="00DF2E47"/>
    <w:rsid w:val="00DF397D"/>
    <w:rsid w:val="00DF629D"/>
    <w:rsid w:val="00E0063C"/>
    <w:rsid w:val="00E009C2"/>
    <w:rsid w:val="00E041E4"/>
    <w:rsid w:val="00E079EC"/>
    <w:rsid w:val="00E1160C"/>
    <w:rsid w:val="00E12D8E"/>
    <w:rsid w:val="00E13999"/>
    <w:rsid w:val="00E17CCE"/>
    <w:rsid w:val="00E17ED7"/>
    <w:rsid w:val="00E21B94"/>
    <w:rsid w:val="00E2281D"/>
    <w:rsid w:val="00E268AD"/>
    <w:rsid w:val="00E27AF3"/>
    <w:rsid w:val="00E308EE"/>
    <w:rsid w:val="00E30B36"/>
    <w:rsid w:val="00E316C3"/>
    <w:rsid w:val="00E32202"/>
    <w:rsid w:val="00E32BFF"/>
    <w:rsid w:val="00E3313A"/>
    <w:rsid w:val="00E40681"/>
    <w:rsid w:val="00E41780"/>
    <w:rsid w:val="00E42504"/>
    <w:rsid w:val="00E457AF"/>
    <w:rsid w:val="00E50266"/>
    <w:rsid w:val="00E510C4"/>
    <w:rsid w:val="00E53D56"/>
    <w:rsid w:val="00E53EDA"/>
    <w:rsid w:val="00E547A8"/>
    <w:rsid w:val="00E61BB6"/>
    <w:rsid w:val="00E61C24"/>
    <w:rsid w:val="00E63AD3"/>
    <w:rsid w:val="00E66787"/>
    <w:rsid w:val="00E74424"/>
    <w:rsid w:val="00E74AA4"/>
    <w:rsid w:val="00E7518A"/>
    <w:rsid w:val="00E82320"/>
    <w:rsid w:val="00E84683"/>
    <w:rsid w:val="00E85B84"/>
    <w:rsid w:val="00EA3B90"/>
    <w:rsid w:val="00EA3DE0"/>
    <w:rsid w:val="00EA5BFF"/>
    <w:rsid w:val="00EA5DAA"/>
    <w:rsid w:val="00EB1C59"/>
    <w:rsid w:val="00EB2C0A"/>
    <w:rsid w:val="00EB31D6"/>
    <w:rsid w:val="00EB5A91"/>
    <w:rsid w:val="00EB72C9"/>
    <w:rsid w:val="00EC55D2"/>
    <w:rsid w:val="00EC5FE1"/>
    <w:rsid w:val="00ED11A7"/>
    <w:rsid w:val="00ED15DE"/>
    <w:rsid w:val="00EE2854"/>
    <w:rsid w:val="00EE7224"/>
    <w:rsid w:val="00EF53EF"/>
    <w:rsid w:val="00EF5A6C"/>
    <w:rsid w:val="00EF69D3"/>
    <w:rsid w:val="00EF7B54"/>
    <w:rsid w:val="00EF7E91"/>
    <w:rsid w:val="00F00A83"/>
    <w:rsid w:val="00F02FD1"/>
    <w:rsid w:val="00F073A4"/>
    <w:rsid w:val="00F103FA"/>
    <w:rsid w:val="00F11061"/>
    <w:rsid w:val="00F110D6"/>
    <w:rsid w:val="00F17085"/>
    <w:rsid w:val="00F207AF"/>
    <w:rsid w:val="00F20DD6"/>
    <w:rsid w:val="00F230FE"/>
    <w:rsid w:val="00F23536"/>
    <w:rsid w:val="00F24DB3"/>
    <w:rsid w:val="00F2770A"/>
    <w:rsid w:val="00F31DDE"/>
    <w:rsid w:val="00F35568"/>
    <w:rsid w:val="00F3590C"/>
    <w:rsid w:val="00F35E44"/>
    <w:rsid w:val="00F37166"/>
    <w:rsid w:val="00F3792B"/>
    <w:rsid w:val="00F4443C"/>
    <w:rsid w:val="00F57134"/>
    <w:rsid w:val="00F573F0"/>
    <w:rsid w:val="00F64793"/>
    <w:rsid w:val="00F662AA"/>
    <w:rsid w:val="00F6653E"/>
    <w:rsid w:val="00F70ACE"/>
    <w:rsid w:val="00F716F4"/>
    <w:rsid w:val="00F76EC1"/>
    <w:rsid w:val="00F81A58"/>
    <w:rsid w:val="00F835A4"/>
    <w:rsid w:val="00F8483A"/>
    <w:rsid w:val="00F87A27"/>
    <w:rsid w:val="00F90FD0"/>
    <w:rsid w:val="00F93E65"/>
    <w:rsid w:val="00FA2617"/>
    <w:rsid w:val="00FA33AD"/>
    <w:rsid w:val="00FA79EA"/>
    <w:rsid w:val="00FB4168"/>
    <w:rsid w:val="00FB4ABF"/>
    <w:rsid w:val="00FB7CD5"/>
    <w:rsid w:val="00FC3D33"/>
    <w:rsid w:val="00FC6312"/>
    <w:rsid w:val="00FD2CFE"/>
    <w:rsid w:val="00FD3055"/>
    <w:rsid w:val="00FD4979"/>
    <w:rsid w:val="00FD5DDD"/>
    <w:rsid w:val="00FD6374"/>
    <w:rsid w:val="00FE484A"/>
    <w:rsid w:val="00FF27D0"/>
    <w:rsid w:val="00FF2877"/>
    <w:rsid w:val="00FF584D"/>
    <w:rsid w:val="02180B50"/>
    <w:rsid w:val="1DF36D83"/>
    <w:rsid w:val="23CB5969"/>
    <w:rsid w:val="2855040B"/>
    <w:rsid w:val="301A52A0"/>
    <w:rsid w:val="3A151EBB"/>
    <w:rsid w:val="3B1B75D7"/>
    <w:rsid w:val="42592B00"/>
    <w:rsid w:val="447533A6"/>
    <w:rsid w:val="48A04659"/>
    <w:rsid w:val="4DE80F7C"/>
    <w:rsid w:val="4FC3646A"/>
    <w:rsid w:val="6BDA23AB"/>
    <w:rsid w:val="6D2F52BC"/>
    <w:rsid w:val="6D956F21"/>
    <w:rsid w:val="6FCB512F"/>
    <w:rsid w:val="73E206D1"/>
    <w:rsid w:val="744A301A"/>
    <w:rsid w:val="78706EB7"/>
    <w:rsid w:val="78F85C68"/>
    <w:rsid w:val="7BB1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44B0C"/>
  <w15:docId w15:val="{E85F6186-003C-4446-96FF-636844D3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styleId="af0">
    <w:name w:val="Revision"/>
    <w:hidden/>
    <w:uiPriority w:val="99"/>
    <w:unhideWhenUsed/>
    <w:rsid w:val="005B3CCD"/>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3C1C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970">
      <w:bodyDiv w:val="1"/>
      <w:marLeft w:val="0"/>
      <w:marRight w:val="0"/>
      <w:marTop w:val="0"/>
      <w:marBottom w:val="0"/>
      <w:divBdr>
        <w:top w:val="none" w:sz="0" w:space="0" w:color="auto"/>
        <w:left w:val="none" w:sz="0" w:space="0" w:color="auto"/>
        <w:bottom w:val="none" w:sz="0" w:space="0" w:color="auto"/>
        <w:right w:val="none" w:sz="0" w:space="0" w:color="auto"/>
      </w:divBdr>
    </w:div>
    <w:div w:id="303169997">
      <w:bodyDiv w:val="1"/>
      <w:marLeft w:val="0"/>
      <w:marRight w:val="0"/>
      <w:marTop w:val="0"/>
      <w:marBottom w:val="0"/>
      <w:divBdr>
        <w:top w:val="none" w:sz="0" w:space="0" w:color="auto"/>
        <w:left w:val="none" w:sz="0" w:space="0" w:color="auto"/>
        <w:bottom w:val="none" w:sz="0" w:space="0" w:color="auto"/>
        <w:right w:val="none" w:sz="0" w:space="0" w:color="auto"/>
      </w:divBdr>
    </w:div>
    <w:div w:id="926187012">
      <w:bodyDiv w:val="1"/>
      <w:marLeft w:val="0"/>
      <w:marRight w:val="0"/>
      <w:marTop w:val="0"/>
      <w:marBottom w:val="0"/>
      <w:divBdr>
        <w:top w:val="none" w:sz="0" w:space="0" w:color="auto"/>
        <w:left w:val="none" w:sz="0" w:space="0" w:color="auto"/>
        <w:bottom w:val="none" w:sz="0" w:space="0" w:color="auto"/>
        <w:right w:val="none" w:sz="0" w:space="0" w:color="auto"/>
      </w:divBdr>
    </w:div>
    <w:div w:id="943803536">
      <w:bodyDiv w:val="1"/>
      <w:marLeft w:val="0"/>
      <w:marRight w:val="0"/>
      <w:marTop w:val="0"/>
      <w:marBottom w:val="0"/>
      <w:divBdr>
        <w:top w:val="none" w:sz="0" w:space="0" w:color="auto"/>
        <w:left w:val="none" w:sz="0" w:space="0" w:color="auto"/>
        <w:bottom w:val="none" w:sz="0" w:space="0" w:color="auto"/>
        <w:right w:val="none" w:sz="0" w:space="0" w:color="auto"/>
      </w:divBdr>
    </w:div>
    <w:div w:id="1609309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A625-4E48-4704-ABC9-F6A268AC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5</Pages>
  <Words>2139</Words>
  <Characters>2290</Characters>
  <Application>Microsoft Office Word</Application>
  <DocSecurity>0</DocSecurity>
  <Lines>91</Lines>
  <Paragraphs>80</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SJ</dc:creator>
  <cp:lastModifiedBy>水君 戴</cp:lastModifiedBy>
  <cp:revision>75</cp:revision>
  <cp:lastPrinted>2025-04-30T02:28:00Z</cp:lastPrinted>
  <dcterms:created xsi:type="dcterms:W3CDTF">2025-03-17T03:41:00Z</dcterms:created>
  <dcterms:modified xsi:type="dcterms:W3CDTF">2025-04-30T06:51:00Z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A14B31E84A7C42EAB217110EFE471F35_13</vt:lpwstr>
  </property>
</Properties>
</file>