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93090" w14:textId="77777777" w:rsidR="008F6D3B" w:rsidRPr="00F327FC" w:rsidRDefault="007170C7">
      <w:pPr>
        <w:rPr>
          <w:rFonts w:ascii="黑体" w:eastAsia="黑体" w:hAnsi="黑体"/>
          <w:color w:val="FF0000"/>
          <w:sz w:val="44"/>
          <w:szCs w:val="44"/>
        </w:rPr>
      </w:pPr>
      <w:r w:rsidRPr="00F327FC">
        <w:rPr>
          <w:rFonts w:ascii="黑体" w:eastAsia="黑体" w:hAnsi="黑体" w:hint="eastAsia"/>
          <w:color w:val="FF0000"/>
          <w:sz w:val="44"/>
          <w:szCs w:val="44"/>
        </w:rPr>
        <w:t>中国北方稀土（集团）高科技股份有限公司</w:t>
      </w:r>
    </w:p>
    <w:p w14:paraId="7F48EEDB" w14:textId="77777777" w:rsidR="008F6D3B" w:rsidRPr="00F327FC" w:rsidRDefault="007170C7">
      <w:pPr>
        <w:jc w:val="center"/>
        <w:rPr>
          <w:rFonts w:ascii="黑体" w:eastAsia="黑体" w:hAnsi="黑体"/>
          <w:color w:val="FF0000"/>
          <w:sz w:val="44"/>
          <w:szCs w:val="44"/>
        </w:rPr>
      </w:pPr>
      <w:r w:rsidRPr="00F327FC">
        <w:rPr>
          <w:rFonts w:ascii="黑体" w:eastAsia="黑体" w:hAnsi="黑体" w:hint="eastAsia"/>
          <w:color w:val="FF0000"/>
          <w:sz w:val="44"/>
          <w:szCs w:val="44"/>
        </w:rPr>
        <w:t>投资者关系活动记录表</w:t>
      </w:r>
    </w:p>
    <w:p w14:paraId="2C005327" w14:textId="6B690A90" w:rsidR="008F6D3B" w:rsidRDefault="007170C7" w:rsidP="00714154">
      <w:pPr>
        <w:jc w:val="right"/>
        <w:rPr>
          <w:rFonts w:ascii="宋体" w:eastAsia="宋体" w:hAnsi="宋体"/>
          <w:sz w:val="28"/>
          <w:szCs w:val="28"/>
        </w:rPr>
      </w:pPr>
      <w:r>
        <w:rPr>
          <w:rFonts w:ascii="宋体" w:eastAsia="宋体" w:hAnsi="宋体" w:hint="eastAsia"/>
          <w:sz w:val="28"/>
          <w:szCs w:val="28"/>
        </w:rPr>
        <w:t>编</w:t>
      </w:r>
      <w:r w:rsidRPr="00EA28A5">
        <w:rPr>
          <w:rFonts w:ascii="宋体" w:eastAsia="宋体" w:hAnsi="宋体" w:hint="eastAsia"/>
          <w:sz w:val="28"/>
          <w:szCs w:val="28"/>
        </w:rPr>
        <w:t>号：</w:t>
      </w:r>
      <w:r w:rsidR="008C0EBB">
        <w:rPr>
          <w:rFonts w:ascii="宋体" w:eastAsia="宋体" w:hAnsi="宋体" w:hint="eastAsia"/>
          <w:sz w:val="28"/>
          <w:szCs w:val="28"/>
        </w:rPr>
        <w:t>2</w:t>
      </w:r>
      <w:r w:rsidR="006B546C">
        <w:rPr>
          <w:rFonts w:ascii="宋体" w:eastAsia="宋体" w:hAnsi="宋体"/>
          <w:sz w:val="28"/>
          <w:szCs w:val="28"/>
        </w:rPr>
        <w:t>02</w:t>
      </w:r>
      <w:r w:rsidR="00E102B2">
        <w:rPr>
          <w:rFonts w:ascii="宋体" w:eastAsia="宋体" w:hAnsi="宋体"/>
          <w:sz w:val="28"/>
          <w:szCs w:val="28"/>
        </w:rPr>
        <w:t>5</w:t>
      </w:r>
      <w:r w:rsidR="006B546C">
        <w:rPr>
          <w:rFonts w:ascii="宋体" w:eastAsia="宋体" w:hAnsi="宋体"/>
          <w:sz w:val="28"/>
          <w:szCs w:val="28"/>
        </w:rPr>
        <w:t>-</w:t>
      </w:r>
      <w:r w:rsidR="00E102B2">
        <w:rPr>
          <w:rFonts w:ascii="宋体" w:eastAsia="宋体" w:hAnsi="宋体"/>
          <w:sz w:val="28"/>
          <w:szCs w:val="28"/>
        </w:rPr>
        <w:t>00</w:t>
      </w:r>
      <w:r w:rsidR="003A78D4">
        <w:rPr>
          <w:rFonts w:ascii="宋体" w:eastAsia="宋体" w:hAnsi="宋体"/>
          <w:sz w:val="28"/>
          <w:szCs w:val="28"/>
        </w:rPr>
        <w:t>2</w:t>
      </w:r>
    </w:p>
    <w:tbl>
      <w:tblPr>
        <w:tblStyle w:val="a6"/>
        <w:tblW w:w="8642" w:type="dxa"/>
        <w:jc w:val="center"/>
        <w:tblLook w:val="04A0" w:firstRow="1" w:lastRow="0" w:firstColumn="1" w:lastColumn="0" w:noHBand="0" w:noVBand="1"/>
      </w:tblPr>
      <w:tblGrid>
        <w:gridCol w:w="1893"/>
        <w:gridCol w:w="6749"/>
      </w:tblGrid>
      <w:tr w:rsidR="008F6D3B" w14:paraId="28C78C41" w14:textId="77777777" w:rsidTr="00714154">
        <w:trPr>
          <w:jc w:val="center"/>
        </w:trPr>
        <w:tc>
          <w:tcPr>
            <w:tcW w:w="1893" w:type="dxa"/>
            <w:vAlign w:val="center"/>
          </w:tcPr>
          <w:p w14:paraId="2382C1EE" w14:textId="77777777"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投资者关系</w:t>
            </w:r>
          </w:p>
          <w:p w14:paraId="6A569B3A" w14:textId="77777777"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活动类别</w:t>
            </w:r>
          </w:p>
        </w:tc>
        <w:tc>
          <w:tcPr>
            <w:tcW w:w="6749" w:type="dxa"/>
          </w:tcPr>
          <w:p w14:paraId="178E031F"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sym w:font="Wingdings 2" w:char="0052"/>
            </w:r>
            <w:r>
              <w:rPr>
                <w:rFonts w:ascii="宋体" w:eastAsia="宋体" w:hAnsi="宋体" w:hint="eastAsia"/>
                <w:sz w:val="28"/>
                <w:szCs w:val="28"/>
              </w:rPr>
              <w:t xml:space="preserve">机构投资者调研 </w:t>
            </w:r>
            <w:r>
              <w:rPr>
                <w:rFonts w:ascii="宋体" w:eastAsia="宋体" w:hAnsi="宋体"/>
                <w:sz w:val="28"/>
                <w:szCs w:val="28"/>
              </w:rPr>
              <w:t xml:space="preserve"> </w:t>
            </w:r>
            <w:r w:rsidR="001D4AD2">
              <w:rPr>
                <w:rFonts w:ascii="宋体" w:eastAsia="宋体" w:hAnsi="宋体" w:hint="eastAsia"/>
                <w:sz w:val="28"/>
                <w:szCs w:val="28"/>
              </w:rPr>
              <w:t>□</w:t>
            </w:r>
            <w:r>
              <w:rPr>
                <w:rFonts w:ascii="宋体" w:eastAsia="宋体" w:hAnsi="宋体" w:hint="eastAsia"/>
                <w:sz w:val="28"/>
                <w:szCs w:val="28"/>
              </w:rPr>
              <w:t>个人投资者调研</w:t>
            </w:r>
          </w:p>
          <w:p w14:paraId="3E1A8A30" w14:textId="77777777" w:rsidR="008F6D3B" w:rsidRDefault="001D4AD2">
            <w:pPr>
              <w:spacing w:line="540" w:lineRule="exact"/>
              <w:rPr>
                <w:rFonts w:ascii="宋体" w:eastAsia="宋体" w:hAnsi="宋体"/>
                <w:sz w:val="28"/>
                <w:szCs w:val="28"/>
              </w:rPr>
            </w:pPr>
            <w:r>
              <w:rPr>
                <w:rFonts w:ascii="宋体" w:eastAsia="宋体" w:hAnsi="宋体" w:hint="eastAsia"/>
                <w:sz w:val="28"/>
                <w:szCs w:val="28"/>
              </w:rPr>
              <w:t>□</w:t>
            </w:r>
            <w:r w:rsidR="007170C7">
              <w:rPr>
                <w:rFonts w:ascii="宋体" w:eastAsia="宋体" w:hAnsi="宋体" w:hint="eastAsia"/>
                <w:sz w:val="28"/>
                <w:szCs w:val="28"/>
              </w:rPr>
              <w:t>分析</w:t>
            </w:r>
            <w:proofErr w:type="gramStart"/>
            <w:r w:rsidR="007170C7">
              <w:rPr>
                <w:rFonts w:ascii="宋体" w:eastAsia="宋体" w:hAnsi="宋体" w:hint="eastAsia"/>
                <w:sz w:val="28"/>
                <w:szCs w:val="28"/>
              </w:rPr>
              <w:t>师会议</w:t>
            </w:r>
            <w:proofErr w:type="gramEnd"/>
            <w:r w:rsidR="007170C7">
              <w:rPr>
                <w:rFonts w:ascii="宋体" w:eastAsia="宋体" w:hAnsi="宋体" w:hint="eastAsia"/>
                <w:sz w:val="28"/>
                <w:szCs w:val="28"/>
              </w:rPr>
              <w:t xml:space="preserve"> </w:t>
            </w:r>
            <w:r w:rsidR="00B17242">
              <w:rPr>
                <w:rFonts w:ascii="宋体" w:eastAsia="宋体" w:hAnsi="宋体"/>
                <w:sz w:val="28"/>
                <w:szCs w:val="28"/>
              </w:rPr>
              <w:t xml:space="preserve">     </w:t>
            </w:r>
            <w:r w:rsidR="001C2B1A">
              <w:rPr>
                <w:rFonts w:ascii="宋体" w:eastAsia="宋体" w:hAnsi="宋体"/>
                <w:sz w:val="28"/>
                <w:szCs w:val="28"/>
              </w:rPr>
              <w:t xml:space="preserve"> </w:t>
            </w:r>
            <w:r w:rsidR="007170C7">
              <w:rPr>
                <w:rFonts w:ascii="宋体" w:eastAsia="宋体" w:hAnsi="宋体" w:hint="eastAsia"/>
                <w:sz w:val="28"/>
                <w:szCs w:val="28"/>
              </w:rPr>
              <w:t>□现场参观</w:t>
            </w:r>
          </w:p>
          <w:p w14:paraId="1B3429AF"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 xml:space="preserve">□媒体采访 </w:t>
            </w:r>
            <w:r>
              <w:rPr>
                <w:rFonts w:ascii="宋体" w:eastAsia="宋体" w:hAnsi="宋体"/>
                <w:sz w:val="28"/>
                <w:szCs w:val="28"/>
              </w:rPr>
              <w:t xml:space="preserve">        </w:t>
            </w:r>
            <w:r>
              <w:rPr>
                <w:rFonts w:ascii="宋体" w:eastAsia="宋体" w:hAnsi="宋体" w:hint="eastAsia"/>
                <w:sz w:val="28"/>
                <w:szCs w:val="28"/>
              </w:rPr>
              <w:t>□业绩说明会</w:t>
            </w:r>
          </w:p>
          <w:p w14:paraId="3B2FD4AC"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 xml:space="preserve">□新闻发布会 </w:t>
            </w:r>
            <w:r>
              <w:rPr>
                <w:rFonts w:ascii="宋体" w:eastAsia="宋体" w:hAnsi="宋体"/>
                <w:sz w:val="28"/>
                <w:szCs w:val="28"/>
              </w:rPr>
              <w:t xml:space="preserve">      </w:t>
            </w:r>
            <w:r w:rsidR="001673A3">
              <w:rPr>
                <w:rFonts w:ascii="宋体" w:eastAsia="宋体" w:hAnsi="宋体" w:hint="eastAsia"/>
                <w:sz w:val="28"/>
                <w:szCs w:val="28"/>
              </w:rPr>
              <w:t>□</w:t>
            </w:r>
            <w:r>
              <w:rPr>
                <w:rFonts w:ascii="宋体" w:eastAsia="宋体" w:hAnsi="宋体" w:hint="eastAsia"/>
                <w:sz w:val="28"/>
                <w:szCs w:val="28"/>
              </w:rPr>
              <w:t>路演活动</w:t>
            </w:r>
          </w:p>
          <w:p w14:paraId="34FEA9DE"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□其他</w:t>
            </w:r>
            <w:r>
              <w:rPr>
                <w:rFonts w:ascii="宋体" w:eastAsia="宋体" w:hAnsi="宋体" w:hint="eastAsia"/>
                <w:sz w:val="28"/>
                <w:szCs w:val="28"/>
                <w:u w:val="single"/>
              </w:rPr>
              <w:t xml:space="preserve"> </w:t>
            </w:r>
            <w:r>
              <w:rPr>
                <w:rFonts w:ascii="宋体" w:eastAsia="宋体" w:hAnsi="宋体"/>
                <w:sz w:val="28"/>
                <w:szCs w:val="28"/>
                <w:u w:val="single"/>
              </w:rPr>
              <w:t xml:space="preserve">         </w:t>
            </w:r>
          </w:p>
        </w:tc>
      </w:tr>
      <w:tr w:rsidR="008F6D3B" w14:paraId="3EB41CC4" w14:textId="77777777" w:rsidTr="00714154">
        <w:trPr>
          <w:trHeight w:val="560"/>
          <w:jc w:val="center"/>
        </w:trPr>
        <w:tc>
          <w:tcPr>
            <w:tcW w:w="1893" w:type="dxa"/>
            <w:vAlign w:val="center"/>
          </w:tcPr>
          <w:p w14:paraId="0A5C74F4" w14:textId="77777777"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参会单位</w:t>
            </w:r>
          </w:p>
        </w:tc>
        <w:tc>
          <w:tcPr>
            <w:tcW w:w="6749" w:type="dxa"/>
            <w:vAlign w:val="center"/>
          </w:tcPr>
          <w:p w14:paraId="17FF783B" w14:textId="40186F27" w:rsidR="008F6D3B" w:rsidRPr="00D97D86" w:rsidRDefault="00A630B5" w:rsidP="004F41D3">
            <w:pPr>
              <w:spacing w:line="540" w:lineRule="exact"/>
              <w:rPr>
                <w:rFonts w:ascii="宋体" w:eastAsia="宋体" w:hAnsi="宋体"/>
                <w:sz w:val="28"/>
                <w:szCs w:val="28"/>
              </w:rPr>
            </w:pPr>
            <w:r>
              <w:rPr>
                <w:rFonts w:ascii="宋体" w:eastAsia="宋体" w:hAnsi="宋体" w:hint="eastAsia"/>
                <w:sz w:val="28"/>
                <w:szCs w:val="28"/>
              </w:rPr>
              <w:t>中信证券股份有限公司</w:t>
            </w:r>
            <w:r w:rsidR="00D97D86">
              <w:rPr>
                <w:rFonts w:ascii="宋体" w:eastAsia="宋体" w:hAnsi="宋体" w:hint="eastAsia"/>
                <w:sz w:val="28"/>
                <w:szCs w:val="28"/>
              </w:rPr>
              <w:t>、中邮人寿保险股份有限公司、中国人</w:t>
            </w:r>
            <w:proofErr w:type="gramStart"/>
            <w:r w:rsidR="00D97D86">
              <w:rPr>
                <w:rFonts w:ascii="宋体" w:eastAsia="宋体" w:hAnsi="宋体" w:hint="eastAsia"/>
                <w:sz w:val="28"/>
                <w:szCs w:val="28"/>
              </w:rPr>
              <w:t>寿资产</w:t>
            </w:r>
            <w:proofErr w:type="gramEnd"/>
            <w:r w:rsidR="00D97D86">
              <w:rPr>
                <w:rFonts w:ascii="宋体" w:eastAsia="宋体" w:hAnsi="宋体" w:hint="eastAsia"/>
                <w:sz w:val="28"/>
                <w:szCs w:val="28"/>
              </w:rPr>
              <w:t>管理有限公司、华夏基金管理有限公司、太平资产管理有限公司、中国平安人寿保险股份有限公司、鹏华基金管理有限公司</w:t>
            </w:r>
          </w:p>
        </w:tc>
      </w:tr>
      <w:tr w:rsidR="008F6D3B" w14:paraId="6E914186" w14:textId="77777777" w:rsidTr="00714154">
        <w:trPr>
          <w:jc w:val="center"/>
        </w:trPr>
        <w:tc>
          <w:tcPr>
            <w:tcW w:w="1893" w:type="dxa"/>
            <w:vAlign w:val="center"/>
          </w:tcPr>
          <w:p w14:paraId="1EC060EC" w14:textId="77777777" w:rsidR="008F6D3B" w:rsidRDefault="007170C7" w:rsidP="00A10818">
            <w:pPr>
              <w:spacing w:line="240" w:lineRule="auto"/>
              <w:jc w:val="center"/>
              <w:rPr>
                <w:rFonts w:ascii="宋体" w:eastAsia="宋体" w:hAnsi="宋体"/>
                <w:sz w:val="28"/>
                <w:szCs w:val="28"/>
              </w:rPr>
            </w:pPr>
            <w:r>
              <w:rPr>
                <w:rFonts w:ascii="宋体" w:eastAsia="宋体" w:hAnsi="宋体" w:hint="eastAsia"/>
                <w:sz w:val="28"/>
                <w:szCs w:val="28"/>
              </w:rPr>
              <w:t>时间</w:t>
            </w:r>
          </w:p>
        </w:tc>
        <w:tc>
          <w:tcPr>
            <w:tcW w:w="6749" w:type="dxa"/>
            <w:vAlign w:val="center"/>
          </w:tcPr>
          <w:p w14:paraId="55530FC8" w14:textId="4AC2EE65" w:rsidR="008F6D3B" w:rsidRPr="00A10818" w:rsidRDefault="007170C7" w:rsidP="00A10818">
            <w:pPr>
              <w:spacing w:line="240" w:lineRule="auto"/>
              <w:rPr>
                <w:rFonts w:ascii="宋体" w:eastAsia="宋体" w:hAnsi="宋体"/>
                <w:sz w:val="28"/>
                <w:szCs w:val="28"/>
              </w:rPr>
            </w:pPr>
            <w:r w:rsidRPr="00A10818">
              <w:rPr>
                <w:rFonts w:ascii="宋体" w:eastAsia="宋体" w:hAnsi="宋体" w:hint="eastAsia"/>
                <w:sz w:val="28"/>
                <w:szCs w:val="28"/>
              </w:rPr>
              <w:t>2</w:t>
            </w:r>
            <w:r w:rsidRPr="00A10818">
              <w:rPr>
                <w:rFonts w:ascii="宋体" w:eastAsia="宋体" w:hAnsi="宋体"/>
                <w:sz w:val="28"/>
                <w:szCs w:val="28"/>
              </w:rPr>
              <w:t>02</w:t>
            </w:r>
            <w:r w:rsidR="00E102B2">
              <w:rPr>
                <w:rFonts w:ascii="宋体" w:eastAsia="宋体" w:hAnsi="宋体" w:hint="eastAsia"/>
                <w:sz w:val="28"/>
                <w:szCs w:val="28"/>
              </w:rPr>
              <w:t>5</w:t>
            </w:r>
            <w:r w:rsidRPr="00A10818">
              <w:rPr>
                <w:rFonts w:ascii="宋体" w:eastAsia="宋体" w:hAnsi="宋体" w:hint="eastAsia"/>
                <w:sz w:val="28"/>
                <w:szCs w:val="28"/>
              </w:rPr>
              <w:t>年</w:t>
            </w:r>
            <w:r w:rsidR="003A78D4">
              <w:rPr>
                <w:rFonts w:ascii="宋体" w:eastAsia="宋体" w:hAnsi="宋体" w:hint="eastAsia"/>
                <w:sz w:val="28"/>
                <w:szCs w:val="28"/>
              </w:rPr>
              <w:t>4</w:t>
            </w:r>
            <w:r w:rsidRPr="00A10818">
              <w:rPr>
                <w:rFonts w:ascii="宋体" w:eastAsia="宋体" w:hAnsi="宋体" w:hint="eastAsia"/>
                <w:sz w:val="28"/>
                <w:szCs w:val="28"/>
              </w:rPr>
              <w:t>月</w:t>
            </w:r>
            <w:r w:rsidR="003A78D4">
              <w:rPr>
                <w:rFonts w:ascii="宋体" w:eastAsia="宋体" w:hAnsi="宋体" w:hint="eastAsia"/>
                <w:sz w:val="28"/>
                <w:szCs w:val="28"/>
              </w:rPr>
              <w:t>21</w:t>
            </w:r>
            <w:r w:rsidR="00A56397" w:rsidRPr="00A10818">
              <w:rPr>
                <w:rFonts w:ascii="宋体" w:eastAsia="宋体" w:hAnsi="宋体" w:hint="eastAsia"/>
                <w:sz w:val="28"/>
                <w:szCs w:val="28"/>
              </w:rPr>
              <w:t>日</w:t>
            </w:r>
          </w:p>
        </w:tc>
      </w:tr>
      <w:tr w:rsidR="008F6D3B" w14:paraId="0A321435" w14:textId="77777777" w:rsidTr="00714154">
        <w:trPr>
          <w:jc w:val="center"/>
        </w:trPr>
        <w:tc>
          <w:tcPr>
            <w:tcW w:w="1893" w:type="dxa"/>
            <w:vAlign w:val="center"/>
          </w:tcPr>
          <w:p w14:paraId="558B91A9" w14:textId="77777777" w:rsidR="008F6D3B" w:rsidRDefault="007170C7" w:rsidP="00A10818">
            <w:pPr>
              <w:spacing w:line="240" w:lineRule="auto"/>
              <w:jc w:val="center"/>
              <w:rPr>
                <w:rFonts w:ascii="宋体" w:eastAsia="宋体" w:hAnsi="宋体"/>
                <w:sz w:val="28"/>
                <w:szCs w:val="28"/>
              </w:rPr>
            </w:pPr>
            <w:r>
              <w:rPr>
                <w:rFonts w:ascii="宋体" w:eastAsia="宋体" w:hAnsi="宋体" w:hint="eastAsia"/>
                <w:sz w:val="28"/>
                <w:szCs w:val="28"/>
              </w:rPr>
              <w:t>地点及形式</w:t>
            </w:r>
          </w:p>
        </w:tc>
        <w:tc>
          <w:tcPr>
            <w:tcW w:w="6749" w:type="dxa"/>
            <w:vAlign w:val="center"/>
          </w:tcPr>
          <w:p w14:paraId="665FF475" w14:textId="22D17D46" w:rsidR="008F6D3B" w:rsidRPr="00A10818" w:rsidRDefault="00A56397" w:rsidP="00A10818">
            <w:pPr>
              <w:spacing w:line="240" w:lineRule="auto"/>
              <w:rPr>
                <w:rFonts w:ascii="宋体" w:eastAsia="宋体" w:hAnsi="宋体"/>
                <w:sz w:val="28"/>
                <w:szCs w:val="28"/>
              </w:rPr>
            </w:pPr>
            <w:r w:rsidRPr="00A10818">
              <w:rPr>
                <w:rFonts w:ascii="宋体" w:eastAsia="宋体" w:hAnsi="宋体" w:hint="eastAsia"/>
                <w:sz w:val="28"/>
                <w:szCs w:val="28"/>
              </w:rPr>
              <w:t>公司</w:t>
            </w:r>
            <w:r w:rsidRPr="00A10818">
              <w:rPr>
                <w:rFonts w:ascii="宋体" w:eastAsia="宋体" w:hAnsi="宋体" w:cs="微软雅黑" w:hint="eastAsia"/>
                <w:sz w:val="28"/>
                <w:szCs w:val="28"/>
              </w:rPr>
              <w:t>办</w:t>
            </w:r>
            <w:r w:rsidRPr="00A10818">
              <w:rPr>
                <w:rFonts w:ascii="宋体" w:eastAsia="宋体" w:hAnsi="宋体" w:cs="MS Gothic" w:hint="eastAsia"/>
                <w:sz w:val="28"/>
                <w:szCs w:val="28"/>
              </w:rPr>
              <w:t>公楼</w:t>
            </w:r>
            <w:r w:rsidR="003A78D4">
              <w:rPr>
                <w:rFonts w:ascii="宋体" w:eastAsia="宋体" w:hAnsi="宋体" w:hint="eastAsia"/>
                <w:sz w:val="28"/>
                <w:szCs w:val="28"/>
              </w:rPr>
              <w:t>907室</w:t>
            </w:r>
            <w:r w:rsidR="003A78D4">
              <w:rPr>
                <w:rFonts w:ascii="宋体" w:eastAsia="宋体" w:hAnsi="宋体" w:cs="MS Gothic" w:hint="eastAsia"/>
                <w:sz w:val="28"/>
                <w:szCs w:val="28"/>
              </w:rPr>
              <w:t>电话</w:t>
            </w:r>
            <w:r w:rsidR="00A84FFF">
              <w:rPr>
                <w:rFonts w:ascii="宋体" w:eastAsia="宋体" w:hAnsi="宋体" w:cs="MS Gothic" w:hint="eastAsia"/>
                <w:sz w:val="28"/>
                <w:szCs w:val="28"/>
              </w:rPr>
              <w:t>会议</w:t>
            </w:r>
          </w:p>
        </w:tc>
      </w:tr>
      <w:tr w:rsidR="008F6D3B" w14:paraId="5ACA10D4" w14:textId="77777777" w:rsidTr="00714154">
        <w:trPr>
          <w:trHeight w:val="2375"/>
          <w:jc w:val="center"/>
        </w:trPr>
        <w:tc>
          <w:tcPr>
            <w:tcW w:w="1893" w:type="dxa"/>
            <w:vAlign w:val="center"/>
          </w:tcPr>
          <w:p w14:paraId="3E3DF7B7" w14:textId="77777777" w:rsidR="008F6D3B" w:rsidRDefault="007170C7" w:rsidP="00714154">
            <w:pPr>
              <w:spacing w:line="400" w:lineRule="exact"/>
              <w:jc w:val="center"/>
              <w:rPr>
                <w:rFonts w:ascii="宋体" w:eastAsia="宋体" w:hAnsi="宋体"/>
                <w:sz w:val="28"/>
                <w:szCs w:val="28"/>
              </w:rPr>
            </w:pPr>
            <w:r>
              <w:rPr>
                <w:rFonts w:ascii="宋体" w:eastAsia="宋体" w:hAnsi="宋体" w:hint="eastAsia"/>
                <w:sz w:val="28"/>
                <w:szCs w:val="28"/>
              </w:rPr>
              <w:t>公司接待人员</w:t>
            </w:r>
          </w:p>
        </w:tc>
        <w:tc>
          <w:tcPr>
            <w:tcW w:w="6749" w:type="dxa"/>
            <w:vAlign w:val="center"/>
          </w:tcPr>
          <w:p w14:paraId="6A5505BD" w14:textId="77777777" w:rsidR="008F6D3B" w:rsidRPr="00A10818" w:rsidRDefault="00390401" w:rsidP="00865232">
            <w:pPr>
              <w:spacing w:line="540" w:lineRule="exact"/>
              <w:rPr>
                <w:rFonts w:ascii="宋体" w:eastAsia="宋体" w:hAnsi="宋体"/>
                <w:sz w:val="28"/>
                <w:szCs w:val="28"/>
              </w:rPr>
            </w:pPr>
            <w:r w:rsidRPr="00A10818">
              <w:rPr>
                <w:rFonts w:ascii="宋体" w:eastAsia="宋体" w:hAnsi="宋体" w:hint="eastAsia"/>
                <w:sz w:val="28"/>
                <w:szCs w:val="28"/>
              </w:rPr>
              <w:t>公司</w:t>
            </w:r>
            <w:r w:rsidR="007170C7" w:rsidRPr="00A10818">
              <w:rPr>
                <w:rFonts w:ascii="宋体" w:eastAsia="宋体" w:hAnsi="宋体" w:hint="eastAsia"/>
                <w:sz w:val="28"/>
                <w:szCs w:val="28"/>
              </w:rPr>
              <w:t>董事、董事会秘</w:t>
            </w:r>
            <w:r w:rsidR="007170C7" w:rsidRPr="00A10818">
              <w:rPr>
                <w:rFonts w:ascii="宋体" w:eastAsia="宋体" w:hAnsi="宋体" w:cs="微软雅黑" w:hint="eastAsia"/>
                <w:sz w:val="28"/>
                <w:szCs w:val="28"/>
              </w:rPr>
              <w:t>书</w:t>
            </w:r>
            <w:r w:rsidR="007170C7" w:rsidRPr="00A10818">
              <w:rPr>
                <w:rFonts w:ascii="宋体" w:eastAsia="宋体" w:hAnsi="宋体" w:cs="MS Gothic" w:hint="eastAsia"/>
                <w:sz w:val="28"/>
                <w:szCs w:val="28"/>
              </w:rPr>
              <w:t>、首席合</w:t>
            </w:r>
            <w:proofErr w:type="gramStart"/>
            <w:r w:rsidR="007170C7" w:rsidRPr="00A10818">
              <w:rPr>
                <w:rFonts w:ascii="宋体" w:eastAsia="宋体" w:hAnsi="宋体" w:cs="微软雅黑" w:hint="eastAsia"/>
                <w:sz w:val="28"/>
                <w:szCs w:val="28"/>
              </w:rPr>
              <w:t>规</w:t>
            </w:r>
            <w:proofErr w:type="gramEnd"/>
            <w:r w:rsidR="007170C7" w:rsidRPr="00A10818">
              <w:rPr>
                <w:rFonts w:ascii="宋体" w:eastAsia="宋体" w:hAnsi="宋体" w:cs="MS Gothic" w:hint="eastAsia"/>
                <w:sz w:val="28"/>
                <w:szCs w:val="28"/>
              </w:rPr>
              <w:t>官吴永</w:t>
            </w:r>
            <w:r w:rsidR="007170C7" w:rsidRPr="00A10818">
              <w:rPr>
                <w:rFonts w:ascii="宋体" w:eastAsia="宋体" w:hAnsi="宋体" w:cs="微软雅黑" w:hint="eastAsia"/>
                <w:sz w:val="28"/>
                <w:szCs w:val="28"/>
              </w:rPr>
              <w:t>钢</w:t>
            </w:r>
            <w:r w:rsidR="002835C4">
              <w:rPr>
                <w:rFonts w:ascii="宋体" w:eastAsia="宋体" w:hAnsi="宋体" w:cs="微软雅黑" w:hint="eastAsia"/>
                <w:sz w:val="28"/>
                <w:szCs w:val="28"/>
              </w:rPr>
              <w:t>先生</w:t>
            </w:r>
            <w:r w:rsidRPr="00A10818">
              <w:rPr>
                <w:rFonts w:ascii="宋体" w:eastAsia="宋体" w:hAnsi="宋体" w:hint="eastAsia"/>
                <w:sz w:val="28"/>
                <w:szCs w:val="28"/>
              </w:rPr>
              <w:t>，</w:t>
            </w:r>
            <w:r w:rsidR="00E40BBE" w:rsidRPr="006B546C">
              <w:rPr>
                <w:rFonts w:ascii="宋体" w:eastAsia="宋体" w:hAnsi="宋体" w:hint="eastAsia"/>
                <w:sz w:val="28"/>
                <w:szCs w:val="28"/>
              </w:rPr>
              <w:t>证券部</w:t>
            </w:r>
            <w:r w:rsidR="00C568E8" w:rsidRPr="00A10818">
              <w:rPr>
                <w:rFonts w:ascii="宋体" w:eastAsia="宋体" w:hAnsi="宋体" w:hint="eastAsia"/>
                <w:sz w:val="28"/>
                <w:szCs w:val="28"/>
              </w:rPr>
              <w:t>等相关部</w:t>
            </w:r>
            <w:r w:rsidR="00C568E8" w:rsidRPr="00A10818">
              <w:rPr>
                <w:rFonts w:ascii="宋体" w:eastAsia="宋体" w:hAnsi="宋体" w:cs="微软雅黑" w:hint="eastAsia"/>
                <w:sz w:val="28"/>
                <w:szCs w:val="28"/>
              </w:rPr>
              <w:t>门</w:t>
            </w:r>
            <w:r w:rsidR="008D7244" w:rsidRPr="00A10818">
              <w:rPr>
                <w:rFonts w:ascii="宋体" w:eastAsia="宋体" w:hAnsi="宋体" w:hint="eastAsia"/>
                <w:sz w:val="28"/>
                <w:szCs w:val="28"/>
              </w:rPr>
              <w:t>人</w:t>
            </w:r>
            <w:r w:rsidR="008D7244" w:rsidRPr="00A10818">
              <w:rPr>
                <w:rFonts w:ascii="宋体" w:eastAsia="宋体" w:hAnsi="宋体" w:cs="微软雅黑" w:hint="eastAsia"/>
                <w:sz w:val="28"/>
                <w:szCs w:val="28"/>
              </w:rPr>
              <w:t>员</w:t>
            </w:r>
            <w:r w:rsidRPr="00A10818">
              <w:rPr>
                <w:rFonts w:ascii="宋体" w:eastAsia="宋体" w:hAnsi="宋体" w:hint="eastAsia"/>
                <w:sz w:val="28"/>
                <w:szCs w:val="28"/>
              </w:rPr>
              <w:t>。</w:t>
            </w:r>
          </w:p>
        </w:tc>
      </w:tr>
      <w:tr w:rsidR="008F6D3B" w14:paraId="23436B2F" w14:textId="77777777" w:rsidTr="00714154">
        <w:trPr>
          <w:trHeight w:val="416"/>
          <w:jc w:val="center"/>
        </w:trPr>
        <w:tc>
          <w:tcPr>
            <w:tcW w:w="1893" w:type="dxa"/>
            <w:vAlign w:val="center"/>
          </w:tcPr>
          <w:p w14:paraId="14F487CF" w14:textId="77777777" w:rsidR="008F6D3B" w:rsidRDefault="007170C7" w:rsidP="00714154">
            <w:pPr>
              <w:spacing w:line="400" w:lineRule="exact"/>
              <w:jc w:val="center"/>
              <w:rPr>
                <w:rFonts w:ascii="宋体" w:eastAsia="宋体" w:hAnsi="宋体"/>
                <w:sz w:val="28"/>
                <w:szCs w:val="28"/>
              </w:rPr>
            </w:pPr>
            <w:r>
              <w:rPr>
                <w:rFonts w:ascii="宋体" w:eastAsia="宋体" w:hAnsi="宋体" w:hint="eastAsia"/>
                <w:sz w:val="28"/>
                <w:szCs w:val="28"/>
              </w:rPr>
              <w:t>投资者关系活动主要内容</w:t>
            </w:r>
          </w:p>
        </w:tc>
        <w:tc>
          <w:tcPr>
            <w:tcW w:w="6749" w:type="dxa"/>
          </w:tcPr>
          <w:p w14:paraId="4EE14783" w14:textId="40ADFFC0" w:rsidR="00E102B2" w:rsidRPr="00E102B2" w:rsidRDefault="00E102B2" w:rsidP="00E102B2">
            <w:pPr>
              <w:spacing w:line="520" w:lineRule="exact"/>
              <w:ind w:firstLineChars="200" w:firstLine="562"/>
              <w:rPr>
                <w:rFonts w:ascii="宋体" w:eastAsia="宋体" w:hAnsi="宋体"/>
                <w:b/>
                <w:sz w:val="28"/>
                <w:szCs w:val="28"/>
              </w:rPr>
            </w:pPr>
            <w:r w:rsidRPr="00E102B2">
              <w:rPr>
                <w:rFonts w:ascii="宋体" w:eastAsia="宋体" w:hAnsi="宋体" w:hint="eastAsia"/>
                <w:b/>
                <w:sz w:val="28"/>
                <w:szCs w:val="28"/>
              </w:rPr>
              <w:t>问：</w:t>
            </w:r>
            <w:r w:rsidR="003A78D4">
              <w:rPr>
                <w:rFonts w:ascii="宋体" w:eastAsia="宋体" w:hAnsi="宋体" w:hint="eastAsia"/>
                <w:b/>
                <w:sz w:val="28"/>
                <w:szCs w:val="28"/>
              </w:rPr>
              <w:t>公司一</w:t>
            </w:r>
            <w:r w:rsidR="003A78D4" w:rsidRPr="003A78D4">
              <w:rPr>
                <w:rFonts w:ascii="宋体" w:eastAsia="宋体" w:hAnsi="宋体" w:hint="eastAsia"/>
                <w:b/>
                <w:sz w:val="28"/>
                <w:szCs w:val="28"/>
              </w:rPr>
              <w:t>季度报告的利润大幅增长的原因是什么？未来三个季度的利润展望是否能维持这样的高增长趋势？</w:t>
            </w:r>
          </w:p>
          <w:p w14:paraId="33813ECA" w14:textId="3EDDC84D" w:rsidR="00E102B2" w:rsidRPr="00E102B2" w:rsidRDefault="00E102B2" w:rsidP="00E102B2">
            <w:pPr>
              <w:spacing w:line="520" w:lineRule="exact"/>
              <w:ind w:firstLineChars="200" w:firstLine="560"/>
              <w:rPr>
                <w:rFonts w:ascii="宋体" w:eastAsia="宋体" w:hAnsi="宋体"/>
                <w:sz w:val="28"/>
                <w:szCs w:val="28"/>
              </w:rPr>
            </w:pPr>
            <w:r w:rsidRPr="00E102B2">
              <w:rPr>
                <w:rFonts w:ascii="宋体" w:eastAsia="宋体" w:hAnsi="宋体" w:hint="eastAsia"/>
                <w:sz w:val="28"/>
                <w:szCs w:val="28"/>
              </w:rPr>
              <w:t>答：</w:t>
            </w:r>
            <w:r w:rsidR="003A78D4" w:rsidRPr="003A78D4">
              <w:rPr>
                <w:rFonts w:ascii="宋体" w:eastAsia="宋体" w:hAnsi="宋体" w:hint="eastAsia"/>
                <w:sz w:val="28"/>
                <w:szCs w:val="28"/>
              </w:rPr>
              <w:t xml:space="preserve"> 2025年第一季度，公司紧抓市场有利时机，围绕全年生产经营任务目标，深入落实新发展理念，构建新发展格局，担当“两个稀土基地”建设主力军重任，高质量发展取得新成效。公司生产经营管理各项工作</w:t>
            </w:r>
            <w:r w:rsidR="003A78D4" w:rsidRPr="003A78D4">
              <w:rPr>
                <w:rFonts w:ascii="宋体" w:eastAsia="宋体" w:hAnsi="宋体" w:hint="eastAsia"/>
                <w:sz w:val="28"/>
                <w:szCs w:val="28"/>
              </w:rPr>
              <w:lastRenderedPageBreak/>
              <w:t>的协同推进和高效开展为公司一季度业绩同比大幅增长奠定了坚实基础。具体来讲，公司全面</w:t>
            </w:r>
            <w:proofErr w:type="gramStart"/>
            <w:r w:rsidR="003A78D4" w:rsidRPr="003A78D4">
              <w:rPr>
                <w:rFonts w:ascii="宋体" w:eastAsia="宋体" w:hAnsi="宋体" w:hint="eastAsia"/>
                <w:sz w:val="28"/>
                <w:szCs w:val="28"/>
              </w:rPr>
              <w:t>提升产线运行</w:t>
            </w:r>
            <w:proofErr w:type="gramEnd"/>
            <w:r w:rsidR="003A78D4" w:rsidRPr="003A78D4">
              <w:rPr>
                <w:rFonts w:ascii="宋体" w:eastAsia="宋体" w:hAnsi="宋体" w:hint="eastAsia"/>
                <w:sz w:val="28"/>
                <w:szCs w:val="28"/>
              </w:rPr>
              <w:t>效率，原料和产品结构持续优化，以市场需求为导向，深化营销模式创新，强化营销运作，主要产品产销量同比增长。降本增效成效明显，稀土产品提质增效，合资合作和基建技改项目有序推进，科技创新贡献力持续增强，管理创新驱动高质量发展质效巩固增强，ESG、合</w:t>
            </w:r>
            <w:proofErr w:type="gramStart"/>
            <w:r w:rsidR="003A78D4" w:rsidRPr="003A78D4">
              <w:rPr>
                <w:rFonts w:ascii="宋体" w:eastAsia="宋体" w:hAnsi="宋体" w:hint="eastAsia"/>
                <w:sz w:val="28"/>
                <w:szCs w:val="28"/>
              </w:rPr>
              <w:t>规</w:t>
            </w:r>
            <w:proofErr w:type="gramEnd"/>
            <w:r w:rsidR="003A78D4" w:rsidRPr="003A78D4">
              <w:rPr>
                <w:rFonts w:ascii="宋体" w:eastAsia="宋体" w:hAnsi="宋体" w:hint="eastAsia"/>
                <w:sz w:val="28"/>
                <w:szCs w:val="28"/>
              </w:rPr>
              <w:t>和市值管理有序推进。市场方面，受上游原料供应</w:t>
            </w:r>
            <w:r w:rsidR="00F97B3D">
              <w:rPr>
                <w:rFonts w:ascii="宋体" w:eastAsia="宋体" w:hAnsi="宋体" w:hint="eastAsia"/>
                <w:sz w:val="28"/>
                <w:szCs w:val="28"/>
              </w:rPr>
              <w:t>增量放缓</w:t>
            </w:r>
            <w:r w:rsidR="003A78D4" w:rsidRPr="003A78D4">
              <w:rPr>
                <w:rFonts w:ascii="宋体" w:eastAsia="宋体" w:hAnsi="宋体" w:hint="eastAsia"/>
                <w:sz w:val="28"/>
                <w:szCs w:val="28"/>
              </w:rPr>
              <w:t>及下游消费刺激等政策影响，稀土市场整体活跃度好于上年同期，以稀土</w:t>
            </w:r>
            <w:proofErr w:type="gramStart"/>
            <w:r w:rsidR="003A78D4" w:rsidRPr="003A78D4">
              <w:rPr>
                <w:rFonts w:ascii="宋体" w:eastAsia="宋体" w:hAnsi="宋体" w:hint="eastAsia"/>
                <w:sz w:val="28"/>
                <w:szCs w:val="28"/>
              </w:rPr>
              <w:t>镨钕产品</w:t>
            </w:r>
            <w:proofErr w:type="gramEnd"/>
            <w:r w:rsidR="003A78D4" w:rsidRPr="003A78D4">
              <w:rPr>
                <w:rFonts w:ascii="宋体" w:eastAsia="宋体" w:hAnsi="宋体" w:hint="eastAsia"/>
                <w:sz w:val="28"/>
                <w:szCs w:val="28"/>
              </w:rPr>
              <w:t>为代表的主要稀土产品价格呈现上涨态势，成交较好。未来三个季度的</w:t>
            </w:r>
            <w:r w:rsidR="00327C9B">
              <w:rPr>
                <w:rFonts w:ascii="宋体" w:eastAsia="宋体" w:hAnsi="宋体" w:hint="eastAsia"/>
                <w:sz w:val="28"/>
                <w:szCs w:val="28"/>
              </w:rPr>
              <w:t>稀土市场运行情况相比一季度出现了一些变量，如国际市场的变化。但</w:t>
            </w:r>
            <w:r w:rsidR="003A78D4" w:rsidRPr="003A78D4">
              <w:rPr>
                <w:rFonts w:ascii="宋体" w:eastAsia="宋体" w:hAnsi="宋体" w:hint="eastAsia"/>
                <w:sz w:val="28"/>
                <w:szCs w:val="28"/>
              </w:rPr>
              <w:t>从基本面看，市场需求仍会维持惯性变化，新能源车、低空经济、消费电子等需求端预计会对</w:t>
            </w:r>
            <w:proofErr w:type="gramStart"/>
            <w:r w:rsidR="003A78D4" w:rsidRPr="003A78D4">
              <w:rPr>
                <w:rFonts w:ascii="宋体" w:eastAsia="宋体" w:hAnsi="宋体" w:hint="eastAsia"/>
                <w:sz w:val="28"/>
                <w:szCs w:val="28"/>
              </w:rPr>
              <w:t>镨钕价格</w:t>
            </w:r>
            <w:proofErr w:type="gramEnd"/>
            <w:r w:rsidR="003A78D4" w:rsidRPr="003A78D4">
              <w:rPr>
                <w:rFonts w:ascii="宋体" w:eastAsia="宋体" w:hAnsi="宋体" w:hint="eastAsia"/>
                <w:sz w:val="28"/>
                <w:szCs w:val="28"/>
              </w:rPr>
              <w:t>起到支撑作用。</w:t>
            </w:r>
          </w:p>
          <w:p w14:paraId="005288D4" w14:textId="279FFDAA" w:rsidR="00E102B2" w:rsidRPr="00E102B2" w:rsidRDefault="00E102B2" w:rsidP="00E102B2">
            <w:pPr>
              <w:spacing w:line="520" w:lineRule="exact"/>
              <w:ind w:firstLineChars="200" w:firstLine="562"/>
              <w:rPr>
                <w:rFonts w:ascii="宋体" w:eastAsia="宋体" w:hAnsi="宋体"/>
                <w:b/>
                <w:sz w:val="28"/>
                <w:szCs w:val="28"/>
              </w:rPr>
            </w:pPr>
            <w:r w:rsidRPr="00E102B2">
              <w:rPr>
                <w:rFonts w:ascii="宋体" w:eastAsia="宋体" w:hAnsi="宋体" w:hint="eastAsia"/>
                <w:b/>
                <w:sz w:val="28"/>
                <w:szCs w:val="28"/>
              </w:rPr>
              <w:t>问：</w:t>
            </w:r>
            <w:r w:rsidR="003A78D4" w:rsidRPr="003A78D4">
              <w:rPr>
                <w:rFonts w:ascii="宋体" w:eastAsia="宋体" w:hAnsi="宋体" w:hint="eastAsia"/>
                <w:b/>
                <w:sz w:val="28"/>
                <w:szCs w:val="28"/>
              </w:rPr>
              <w:t>公司去年不再公布每月稀土挂牌价的原因如何？</w:t>
            </w:r>
          </w:p>
          <w:p w14:paraId="7D47A361" w14:textId="6610978F" w:rsidR="003A78D4" w:rsidRPr="003A78D4" w:rsidRDefault="00E102B2" w:rsidP="003A78D4">
            <w:pPr>
              <w:spacing w:line="520" w:lineRule="exact"/>
              <w:ind w:firstLineChars="200" w:firstLine="560"/>
              <w:rPr>
                <w:rFonts w:ascii="宋体" w:eastAsia="宋体" w:hAnsi="宋体"/>
                <w:sz w:val="28"/>
                <w:szCs w:val="28"/>
              </w:rPr>
            </w:pPr>
            <w:r w:rsidRPr="00E102B2">
              <w:rPr>
                <w:rFonts w:ascii="宋体" w:eastAsia="宋体" w:hAnsi="宋体" w:hint="eastAsia"/>
                <w:sz w:val="28"/>
                <w:szCs w:val="28"/>
              </w:rPr>
              <w:t>答：</w:t>
            </w:r>
            <w:r w:rsidR="003A78D4" w:rsidRPr="003A78D4">
              <w:rPr>
                <w:rFonts w:ascii="宋体" w:eastAsia="宋体" w:hAnsi="宋体" w:hint="eastAsia"/>
                <w:sz w:val="28"/>
                <w:szCs w:val="28"/>
              </w:rPr>
              <w:t>公司作为稀土行业头部企业以及建设“两个稀土基地”的主力军，每月公布稀土产品挂牌价，备受市场的关注，为了使稀土产品价格更加公允，更好的维护客户的利益，更贴近市场实际实现产品销售，公司改为参考包头稀土产品交易所（以下简称“稀交所”）</w:t>
            </w:r>
            <w:proofErr w:type="gramStart"/>
            <w:r w:rsidR="003A78D4" w:rsidRPr="003A78D4">
              <w:rPr>
                <w:rFonts w:ascii="宋体" w:eastAsia="宋体" w:hAnsi="宋体" w:hint="eastAsia"/>
                <w:sz w:val="28"/>
                <w:szCs w:val="28"/>
              </w:rPr>
              <w:t>数智化</w:t>
            </w:r>
            <w:proofErr w:type="gramEnd"/>
            <w:r w:rsidR="003A78D4" w:rsidRPr="003A78D4">
              <w:rPr>
                <w:rFonts w:ascii="宋体" w:eastAsia="宋体" w:hAnsi="宋体" w:hint="eastAsia"/>
                <w:sz w:val="28"/>
                <w:szCs w:val="28"/>
              </w:rPr>
              <w:t>平台的价格，有助于促进行业规范健康稳定发展。</w:t>
            </w:r>
          </w:p>
          <w:p w14:paraId="7957DE64" w14:textId="242F41DB" w:rsidR="00E102B2" w:rsidRPr="00E102B2" w:rsidRDefault="003A78D4" w:rsidP="003A78D4">
            <w:pPr>
              <w:spacing w:line="520" w:lineRule="exact"/>
              <w:ind w:firstLineChars="200" w:firstLine="560"/>
              <w:rPr>
                <w:rFonts w:ascii="宋体" w:eastAsia="宋体" w:hAnsi="宋体"/>
                <w:sz w:val="28"/>
                <w:szCs w:val="28"/>
              </w:rPr>
            </w:pPr>
            <w:proofErr w:type="gramStart"/>
            <w:r w:rsidRPr="003A78D4">
              <w:rPr>
                <w:rFonts w:ascii="宋体" w:eastAsia="宋体" w:hAnsi="宋体" w:hint="eastAsia"/>
                <w:sz w:val="28"/>
                <w:szCs w:val="28"/>
              </w:rPr>
              <w:t>稀交所</w:t>
            </w:r>
            <w:proofErr w:type="gramEnd"/>
            <w:r w:rsidRPr="003A78D4">
              <w:rPr>
                <w:rFonts w:ascii="宋体" w:eastAsia="宋体" w:hAnsi="宋体" w:hint="eastAsia"/>
                <w:sz w:val="28"/>
                <w:szCs w:val="28"/>
              </w:rPr>
              <w:t>是在国家有关部门的指导下，经内蒙古自治区人民政府内政字[2011]131号文件批准成立的</w:t>
            </w:r>
            <w:proofErr w:type="gramStart"/>
            <w:r w:rsidRPr="003A78D4">
              <w:rPr>
                <w:rFonts w:ascii="宋体" w:eastAsia="宋体" w:hAnsi="宋体" w:hint="eastAsia"/>
                <w:sz w:val="28"/>
                <w:szCs w:val="28"/>
              </w:rPr>
              <w:t>独立第三</w:t>
            </w:r>
            <w:proofErr w:type="gramEnd"/>
            <w:r w:rsidRPr="003A78D4">
              <w:rPr>
                <w:rFonts w:ascii="宋体" w:eastAsia="宋体" w:hAnsi="宋体" w:hint="eastAsia"/>
                <w:sz w:val="28"/>
                <w:szCs w:val="28"/>
              </w:rPr>
              <w:t>方现货交易场所。2023年10月，《国务院关于</w:t>
            </w:r>
            <w:r w:rsidRPr="003A78D4">
              <w:rPr>
                <w:rFonts w:ascii="宋体" w:eastAsia="宋体" w:hAnsi="宋体" w:hint="eastAsia"/>
                <w:sz w:val="28"/>
                <w:szCs w:val="28"/>
              </w:rPr>
              <w:lastRenderedPageBreak/>
              <w:t>推动内蒙古高质量发展奋力书写中国式现代化新篇章的意见》提出“支持包头稀土产品交易所依法合</w:t>
            </w:r>
            <w:proofErr w:type="gramStart"/>
            <w:r w:rsidRPr="003A78D4">
              <w:rPr>
                <w:rFonts w:ascii="宋体" w:eastAsia="宋体" w:hAnsi="宋体" w:hint="eastAsia"/>
                <w:sz w:val="28"/>
                <w:szCs w:val="28"/>
              </w:rPr>
              <w:t>规</w:t>
            </w:r>
            <w:proofErr w:type="gramEnd"/>
            <w:r w:rsidRPr="003A78D4">
              <w:rPr>
                <w:rFonts w:ascii="宋体" w:eastAsia="宋体" w:hAnsi="宋体" w:hint="eastAsia"/>
                <w:sz w:val="28"/>
                <w:szCs w:val="28"/>
              </w:rPr>
              <w:t>建设面向全国的稀土产品交易中心”。</w:t>
            </w:r>
            <w:proofErr w:type="gramStart"/>
            <w:r w:rsidRPr="003A78D4">
              <w:rPr>
                <w:rFonts w:ascii="宋体" w:eastAsia="宋体" w:hAnsi="宋体" w:hint="eastAsia"/>
                <w:sz w:val="28"/>
                <w:szCs w:val="28"/>
              </w:rPr>
              <w:t>稀交所价格</w:t>
            </w:r>
            <w:proofErr w:type="gramEnd"/>
            <w:r w:rsidRPr="003A78D4">
              <w:rPr>
                <w:rFonts w:ascii="宋体" w:eastAsia="宋体" w:hAnsi="宋体" w:hint="eastAsia"/>
                <w:sz w:val="28"/>
                <w:szCs w:val="28"/>
              </w:rPr>
              <w:t>采集范围覆盖全国主要稀土企业集聚地，遍及生产、加工、贸易、应用等稀土产业链上下游各领域，可为企业提供客观、公正、权威的参考依据。</w:t>
            </w:r>
          </w:p>
          <w:p w14:paraId="3AFB9712" w14:textId="1A20F37F" w:rsidR="00E102B2" w:rsidRPr="00E102B2" w:rsidRDefault="00E102B2" w:rsidP="00E102B2">
            <w:pPr>
              <w:spacing w:line="520" w:lineRule="exact"/>
              <w:ind w:firstLineChars="200" w:firstLine="562"/>
              <w:rPr>
                <w:rFonts w:ascii="宋体" w:eastAsia="宋体" w:hAnsi="宋体"/>
                <w:b/>
                <w:sz w:val="28"/>
                <w:szCs w:val="28"/>
              </w:rPr>
            </w:pPr>
            <w:r w:rsidRPr="00E102B2">
              <w:rPr>
                <w:rFonts w:ascii="宋体" w:eastAsia="宋体" w:hAnsi="宋体" w:hint="eastAsia"/>
                <w:b/>
                <w:sz w:val="28"/>
                <w:szCs w:val="28"/>
              </w:rPr>
              <w:t>问：</w:t>
            </w:r>
            <w:r w:rsidR="003A78D4" w:rsidRPr="003A78D4">
              <w:rPr>
                <w:rFonts w:ascii="宋体" w:eastAsia="宋体" w:hAnsi="宋体" w:hint="eastAsia"/>
                <w:b/>
                <w:sz w:val="28"/>
                <w:szCs w:val="28"/>
              </w:rPr>
              <w:t>今年稀土总量控制指标还未出台的原因是什么？对公司今年第一批和全年稀土指标的看法如何？</w:t>
            </w:r>
          </w:p>
          <w:p w14:paraId="327428D7" w14:textId="77777777" w:rsidR="003A78D4" w:rsidRPr="003A78D4" w:rsidRDefault="00E102B2" w:rsidP="003A78D4">
            <w:pPr>
              <w:spacing w:line="520" w:lineRule="exact"/>
              <w:ind w:firstLineChars="200" w:firstLine="560"/>
              <w:rPr>
                <w:rFonts w:ascii="宋体" w:eastAsia="宋体" w:hAnsi="宋体"/>
                <w:sz w:val="28"/>
                <w:szCs w:val="28"/>
              </w:rPr>
            </w:pPr>
            <w:r w:rsidRPr="00E102B2">
              <w:rPr>
                <w:rFonts w:ascii="宋体" w:eastAsia="宋体" w:hAnsi="宋体" w:hint="eastAsia"/>
                <w:sz w:val="28"/>
                <w:szCs w:val="28"/>
              </w:rPr>
              <w:t>答：</w:t>
            </w:r>
            <w:r w:rsidR="003A78D4" w:rsidRPr="003A78D4">
              <w:rPr>
                <w:rFonts w:ascii="宋体" w:eastAsia="宋体" w:hAnsi="宋体" w:hint="eastAsia"/>
                <w:sz w:val="28"/>
                <w:szCs w:val="28"/>
              </w:rPr>
              <w:t>下达稀土总量控制指标是国家对稀土资源保护和合理利用的重要手段之一。《稀土管理条例》第十条明确规定：“国家根据稀土资源储量和种类差异、产业发展、生态保护、市场需求等因素，对稀土开采和稀土冶炼分离实行总量调控，并优化动态管理。”稀土作为重要的战略资源，其开采和冶炼分离受到国家的管控。国家下达指标会按照《条例》明确的稀土资源储量和种类差异、产业发展、国际形势等多方面因素进行综合考虑，听取有关方面意见建议，以制定科学合理的总量控制指标。</w:t>
            </w:r>
          </w:p>
          <w:p w14:paraId="60DF4F40" w14:textId="61111340" w:rsidR="00E102B2" w:rsidRPr="003A78D4" w:rsidRDefault="003A78D4" w:rsidP="003A78D4">
            <w:pPr>
              <w:spacing w:line="520" w:lineRule="exact"/>
              <w:ind w:firstLineChars="200" w:firstLine="560"/>
              <w:rPr>
                <w:rFonts w:ascii="宋体" w:eastAsia="宋体" w:hAnsi="宋体"/>
                <w:sz w:val="28"/>
                <w:szCs w:val="28"/>
              </w:rPr>
            </w:pPr>
            <w:r w:rsidRPr="003A78D4">
              <w:rPr>
                <w:rFonts w:ascii="宋体" w:eastAsia="宋体" w:hAnsi="宋体" w:hint="eastAsia"/>
                <w:sz w:val="28"/>
                <w:szCs w:val="28"/>
              </w:rPr>
              <w:t>2024年，工业和信息化部、自然资源部下达了两批稀土开采、冶炼分离总量控制指标。与上年相比，2024年度稀土矿产品总量控制指标为27万吨，增幅5.88%，公司获得分配量188,650吨，占轻稀土指标总量的75.20%，占稀土矿产品指标总量的69.87%，较上年增长5.60%。2024年度稀土冶炼分离产品总量控制指标为25.40万吨，增幅4.16%；公司获得分配量170,001吨，占稀土冶炼分离指标总量的66.93%，较</w:t>
            </w:r>
            <w:r w:rsidRPr="003A78D4">
              <w:rPr>
                <w:rFonts w:ascii="宋体" w:eastAsia="宋体" w:hAnsi="宋体" w:hint="eastAsia"/>
                <w:sz w:val="28"/>
                <w:szCs w:val="28"/>
              </w:rPr>
              <w:lastRenderedPageBreak/>
              <w:t>上年增长4.15%。</w:t>
            </w:r>
          </w:p>
          <w:p w14:paraId="71F02F8D" w14:textId="2310E113" w:rsidR="00E102B2" w:rsidRPr="00E102B2" w:rsidRDefault="00E102B2" w:rsidP="00E102B2">
            <w:pPr>
              <w:spacing w:line="520" w:lineRule="exact"/>
              <w:ind w:firstLineChars="200" w:firstLine="562"/>
              <w:rPr>
                <w:rFonts w:ascii="宋体" w:eastAsia="宋体" w:hAnsi="宋体"/>
                <w:b/>
                <w:sz w:val="28"/>
                <w:szCs w:val="28"/>
              </w:rPr>
            </w:pPr>
            <w:r w:rsidRPr="00E102B2">
              <w:rPr>
                <w:rFonts w:ascii="宋体" w:eastAsia="宋体" w:hAnsi="宋体" w:hint="eastAsia"/>
                <w:b/>
                <w:sz w:val="28"/>
                <w:szCs w:val="28"/>
              </w:rPr>
              <w:t>问：</w:t>
            </w:r>
            <w:r w:rsidR="003A78D4" w:rsidRPr="003A78D4">
              <w:rPr>
                <w:rFonts w:ascii="宋体" w:eastAsia="宋体" w:hAnsi="宋体" w:hint="eastAsia"/>
                <w:b/>
                <w:sz w:val="28"/>
                <w:szCs w:val="28"/>
              </w:rPr>
              <w:t>公司目前在中重稀土这一块的布局如何？最新的禁止出口政策对公司的影响如何？</w:t>
            </w:r>
          </w:p>
          <w:p w14:paraId="265D243E" w14:textId="002CA025" w:rsidR="00E102B2" w:rsidRPr="00E102B2" w:rsidRDefault="00E102B2" w:rsidP="00E102B2">
            <w:pPr>
              <w:spacing w:line="520" w:lineRule="exact"/>
              <w:ind w:firstLineChars="200" w:firstLine="560"/>
              <w:rPr>
                <w:rFonts w:ascii="宋体" w:eastAsia="宋体" w:hAnsi="宋体"/>
                <w:sz w:val="28"/>
                <w:szCs w:val="28"/>
              </w:rPr>
            </w:pPr>
            <w:r w:rsidRPr="00E102B2">
              <w:rPr>
                <w:rFonts w:ascii="宋体" w:eastAsia="宋体" w:hAnsi="宋体" w:hint="eastAsia"/>
                <w:sz w:val="28"/>
                <w:szCs w:val="28"/>
              </w:rPr>
              <w:t>答：</w:t>
            </w:r>
            <w:r w:rsidR="003A78D4" w:rsidRPr="003A78D4">
              <w:rPr>
                <w:rFonts w:ascii="宋体" w:eastAsia="宋体" w:hAnsi="宋体" w:hint="eastAsia"/>
                <w:sz w:val="28"/>
                <w:szCs w:val="28"/>
              </w:rPr>
              <w:t>白云鄂博稀土矿产出的稀土精矿中</w:t>
            </w:r>
            <w:proofErr w:type="gramStart"/>
            <w:r w:rsidR="003A78D4" w:rsidRPr="003A78D4">
              <w:rPr>
                <w:rFonts w:ascii="宋体" w:eastAsia="宋体" w:hAnsi="宋体" w:hint="eastAsia"/>
                <w:sz w:val="28"/>
                <w:szCs w:val="28"/>
              </w:rPr>
              <w:t>镨</w:t>
            </w:r>
            <w:proofErr w:type="gramEnd"/>
            <w:r w:rsidR="003A78D4" w:rsidRPr="003A78D4">
              <w:rPr>
                <w:rFonts w:ascii="宋体" w:eastAsia="宋体" w:hAnsi="宋体" w:hint="eastAsia"/>
                <w:sz w:val="28"/>
                <w:szCs w:val="28"/>
              </w:rPr>
              <w:t>钕元素约占20％，</w:t>
            </w:r>
            <w:proofErr w:type="gramStart"/>
            <w:r w:rsidR="003A78D4" w:rsidRPr="003A78D4">
              <w:rPr>
                <w:rFonts w:ascii="宋体" w:eastAsia="宋体" w:hAnsi="宋体" w:hint="eastAsia"/>
                <w:sz w:val="28"/>
                <w:szCs w:val="28"/>
              </w:rPr>
              <w:t>镧铈</w:t>
            </w:r>
            <w:proofErr w:type="gramEnd"/>
            <w:r w:rsidR="003A78D4" w:rsidRPr="003A78D4">
              <w:rPr>
                <w:rFonts w:ascii="宋体" w:eastAsia="宋体" w:hAnsi="宋体" w:hint="eastAsia"/>
                <w:sz w:val="28"/>
                <w:szCs w:val="28"/>
              </w:rPr>
              <w:t>元素约占78%，其余部分包含有</w:t>
            </w:r>
            <w:proofErr w:type="gramStart"/>
            <w:r w:rsidR="003A78D4" w:rsidRPr="003A78D4">
              <w:rPr>
                <w:rFonts w:ascii="宋体" w:eastAsia="宋体" w:hAnsi="宋体" w:hint="eastAsia"/>
                <w:sz w:val="28"/>
                <w:szCs w:val="28"/>
              </w:rPr>
              <w:t>镝铽</w:t>
            </w:r>
            <w:proofErr w:type="gramEnd"/>
            <w:r w:rsidR="003A78D4" w:rsidRPr="003A78D4">
              <w:rPr>
                <w:rFonts w:ascii="宋体" w:eastAsia="宋体" w:hAnsi="宋体" w:hint="eastAsia"/>
                <w:sz w:val="28"/>
                <w:szCs w:val="28"/>
              </w:rPr>
              <w:t>等重稀土元素。虽然</w:t>
            </w:r>
            <w:proofErr w:type="gramStart"/>
            <w:r w:rsidR="003A78D4" w:rsidRPr="003A78D4">
              <w:rPr>
                <w:rFonts w:ascii="宋体" w:eastAsia="宋体" w:hAnsi="宋体" w:hint="eastAsia"/>
                <w:sz w:val="28"/>
                <w:szCs w:val="28"/>
              </w:rPr>
              <w:t>镝铽</w:t>
            </w:r>
            <w:proofErr w:type="gramEnd"/>
            <w:r w:rsidR="003A78D4" w:rsidRPr="003A78D4">
              <w:rPr>
                <w:rFonts w:ascii="宋体" w:eastAsia="宋体" w:hAnsi="宋体" w:hint="eastAsia"/>
                <w:sz w:val="28"/>
                <w:szCs w:val="28"/>
              </w:rPr>
              <w:t>含量不高，但由于矿产总量大，综合看重稀土的储量还是较大的。公司子公司包头市京瑞新材料有限公司（以下</w:t>
            </w:r>
            <w:proofErr w:type="gramStart"/>
            <w:r w:rsidR="003A78D4" w:rsidRPr="003A78D4">
              <w:rPr>
                <w:rFonts w:ascii="宋体" w:eastAsia="宋体" w:hAnsi="宋体" w:hint="eastAsia"/>
                <w:sz w:val="28"/>
                <w:szCs w:val="28"/>
              </w:rPr>
              <w:t>简称京瑞公司</w:t>
            </w:r>
            <w:proofErr w:type="gramEnd"/>
            <w:r w:rsidR="003A78D4" w:rsidRPr="003A78D4">
              <w:rPr>
                <w:rFonts w:ascii="宋体" w:eastAsia="宋体" w:hAnsi="宋体" w:hint="eastAsia"/>
                <w:sz w:val="28"/>
                <w:szCs w:val="28"/>
              </w:rPr>
              <w:t>）</w:t>
            </w:r>
            <w:r w:rsidR="000B6151" w:rsidRPr="003A78D4">
              <w:rPr>
                <w:rFonts w:ascii="宋体" w:eastAsia="宋体" w:hAnsi="宋体" w:hint="eastAsia"/>
                <w:sz w:val="28"/>
                <w:szCs w:val="28"/>
              </w:rPr>
              <w:t>从事</w:t>
            </w:r>
            <w:r w:rsidR="000B6151">
              <w:rPr>
                <w:rFonts w:ascii="宋体" w:eastAsia="宋体" w:hAnsi="宋体" w:hint="eastAsia"/>
                <w:sz w:val="28"/>
                <w:szCs w:val="28"/>
              </w:rPr>
              <w:t>中重稀土的加工和生产。</w:t>
            </w:r>
            <w:proofErr w:type="gramStart"/>
            <w:r w:rsidR="000B6151" w:rsidRPr="003A78D4">
              <w:rPr>
                <w:rFonts w:ascii="宋体" w:eastAsia="宋体" w:hAnsi="宋体" w:hint="eastAsia"/>
                <w:sz w:val="28"/>
                <w:szCs w:val="28"/>
              </w:rPr>
              <w:t>京瑞公司</w:t>
            </w:r>
            <w:proofErr w:type="gramEnd"/>
            <w:r w:rsidR="000B6151" w:rsidRPr="003A78D4">
              <w:rPr>
                <w:rFonts w:ascii="宋体" w:eastAsia="宋体" w:hAnsi="宋体" w:hint="eastAsia"/>
                <w:sz w:val="28"/>
                <w:szCs w:val="28"/>
              </w:rPr>
              <w:t>进行钐</w:t>
            </w:r>
            <w:proofErr w:type="gramStart"/>
            <w:r w:rsidR="000B6151" w:rsidRPr="003A78D4">
              <w:rPr>
                <w:rFonts w:ascii="宋体" w:eastAsia="宋体" w:hAnsi="宋体" w:hint="eastAsia"/>
                <w:sz w:val="28"/>
                <w:szCs w:val="28"/>
              </w:rPr>
              <w:t>铕钆</w:t>
            </w:r>
            <w:proofErr w:type="gramEnd"/>
            <w:r w:rsidR="000B6151" w:rsidRPr="003A78D4">
              <w:rPr>
                <w:rFonts w:ascii="宋体" w:eastAsia="宋体" w:hAnsi="宋体" w:hint="eastAsia"/>
                <w:sz w:val="28"/>
                <w:szCs w:val="28"/>
              </w:rPr>
              <w:t>富集物的带料加工生产，目前具备加工稀土折氧化物约2100吨的生产能力。</w:t>
            </w:r>
            <w:bookmarkStart w:id="0" w:name="_GoBack"/>
            <w:bookmarkEnd w:id="0"/>
            <w:r w:rsidR="003A78D4" w:rsidRPr="003A78D4">
              <w:rPr>
                <w:rFonts w:ascii="宋体" w:eastAsia="宋体" w:hAnsi="宋体" w:hint="eastAsia"/>
                <w:sz w:val="28"/>
                <w:szCs w:val="28"/>
              </w:rPr>
              <w:t>包头瑞鑫稀土金属材料股份有限公司（以下简称瑞鑫公司）从事</w:t>
            </w:r>
            <w:r w:rsidR="0026002A">
              <w:rPr>
                <w:rFonts w:ascii="宋体" w:eastAsia="宋体" w:hAnsi="宋体" w:hint="eastAsia"/>
                <w:sz w:val="28"/>
                <w:szCs w:val="28"/>
              </w:rPr>
              <w:t>过</w:t>
            </w:r>
            <w:r w:rsidR="003A78D4" w:rsidRPr="003A78D4">
              <w:rPr>
                <w:rFonts w:ascii="宋体" w:eastAsia="宋体" w:hAnsi="宋体" w:hint="eastAsia"/>
                <w:sz w:val="28"/>
                <w:szCs w:val="28"/>
              </w:rPr>
              <w:t>中重稀土的加工和生产。瑞</w:t>
            </w:r>
            <w:proofErr w:type="gramStart"/>
            <w:r w:rsidR="003A78D4" w:rsidRPr="003A78D4">
              <w:rPr>
                <w:rFonts w:ascii="宋体" w:eastAsia="宋体" w:hAnsi="宋体" w:hint="eastAsia"/>
                <w:sz w:val="28"/>
                <w:szCs w:val="28"/>
              </w:rPr>
              <w:t>鑫</w:t>
            </w:r>
            <w:proofErr w:type="gramEnd"/>
            <w:r w:rsidR="003A78D4" w:rsidRPr="003A78D4">
              <w:rPr>
                <w:rFonts w:ascii="宋体" w:eastAsia="宋体" w:hAnsi="宋体" w:hint="eastAsia"/>
                <w:sz w:val="28"/>
                <w:szCs w:val="28"/>
              </w:rPr>
              <w:t>公司</w:t>
            </w:r>
            <w:r w:rsidR="0026002A">
              <w:rPr>
                <w:rFonts w:ascii="宋体" w:eastAsia="宋体" w:hAnsi="宋体" w:hint="eastAsia"/>
                <w:sz w:val="28"/>
                <w:szCs w:val="28"/>
              </w:rPr>
              <w:t>拥有</w:t>
            </w:r>
            <w:r w:rsidR="003A78D4" w:rsidRPr="003A78D4">
              <w:rPr>
                <w:rFonts w:ascii="宋体" w:eastAsia="宋体" w:hAnsi="宋体" w:hint="eastAsia"/>
                <w:sz w:val="28"/>
                <w:szCs w:val="28"/>
              </w:rPr>
              <w:t>年产150吨</w:t>
            </w:r>
            <w:proofErr w:type="gramStart"/>
            <w:r w:rsidR="003A78D4" w:rsidRPr="003A78D4">
              <w:rPr>
                <w:rFonts w:ascii="宋体" w:eastAsia="宋体" w:hAnsi="宋体" w:hint="eastAsia"/>
                <w:sz w:val="28"/>
                <w:szCs w:val="28"/>
              </w:rPr>
              <w:t>钆</w:t>
            </w:r>
            <w:proofErr w:type="gramEnd"/>
            <w:r w:rsidR="003A78D4" w:rsidRPr="003A78D4">
              <w:rPr>
                <w:rFonts w:ascii="宋体" w:eastAsia="宋体" w:hAnsi="宋体" w:hint="eastAsia"/>
                <w:sz w:val="28"/>
                <w:szCs w:val="28"/>
              </w:rPr>
              <w:t>铁合金、金属</w:t>
            </w:r>
            <w:proofErr w:type="gramStart"/>
            <w:r w:rsidR="003A78D4" w:rsidRPr="003A78D4">
              <w:rPr>
                <w:rFonts w:ascii="宋体" w:eastAsia="宋体" w:hAnsi="宋体" w:hint="eastAsia"/>
                <w:sz w:val="28"/>
                <w:szCs w:val="28"/>
              </w:rPr>
              <w:t>钆</w:t>
            </w:r>
            <w:proofErr w:type="gramEnd"/>
            <w:r w:rsidR="003A78D4" w:rsidRPr="003A78D4">
              <w:rPr>
                <w:rFonts w:ascii="宋体" w:eastAsia="宋体" w:hAnsi="宋体" w:hint="eastAsia"/>
                <w:sz w:val="28"/>
                <w:szCs w:val="28"/>
              </w:rPr>
              <w:t>和金属</w:t>
            </w:r>
            <w:proofErr w:type="gramStart"/>
            <w:r w:rsidR="003A78D4" w:rsidRPr="003A78D4">
              <w:rPr>
                <w:rFonts w:ascii="宋体" w:eastAsia="宋体" w:hAnsi="宋体" w:hint="eastAsia"/>
                <w:sz w:val="28"/>
                <w:szCs w:val="28"/>
              </w:rPr>
              <w:t>镝</w:t>
            </w:r>
            <w:proofErr w:type="gramEnd"/>
            <w:r w:rsidR="003A78D4" w:rsidRPr="003A78D4">
              <w:rPr>
                <w:rFonts w:ascii="宋体" w:eastAsia="宋体" w:hAnsi="宋体" w:hint="eastAsia"/>
                <w:sz w:val="28"/>
                <w:szCs w:val="28"/>
              </w:rPr>
              <w:t>等稀土金属的产线，各项经济技术指标与国内同类先进企业基本相当，试制的</w:t>
            </w:r>
            <w:proofErr w:type="gramStart"/>
            <w:r w:rsidR="003A78D4" w:rsidRPr="003A78D4">
              <w:rPr>
                <w:rFonts w:ascii="宋体" w:eastAsia="宋体" w:hAnsi="宋体" w:hint="eastAsia"/>
                <w:sz w:val="28"/>
                <w:szCs w:val="28"/>
              </w:rPr>
              <w:t>钆</w:t>
            </w:r>
            <w:proofErr w:type="gramEnd"/>
            <w:r w:rsidR="003A78D4" w:rsidRPr="003A78D4">
              <w:rPr>
                <w:rFonts w:ascii="宋体" w:eastAsia="宋体" w:hAnsi="宋体" w:hint="eastAsia"/>
                <w:sz w:val="28"/>
                <w:szCs w:val="28"/>
              </w:rPr>
              <w:t>铁合金和金属</w:t>
            </w:r>
            <w:proofErr w:type="gramStart"/>
            <w:r w:rsidR="003A78D4" w:rsidRPr="003A78D4">
              <w:rPr>
                <w:rFonts w:ascii="宋体" w:eastAsia="宋体" w:hAnsi="宋体" w:hint="eastAsia"/>
                <w:sz w:val="28"/>
                <w:szCs w:val="28"/>
              </w:rPr>
              <w:t>钆</w:t>
            </w:r>
            <w:proofErr w:type="gramEnd"/>
            <w:r w:rsidR="003A78D4" w:rsidRPr="003A78D4">
              <w:rPr>
                <w:rFonts w:ascii="宋体" w:eastAsia="宋体" w:hAnsi="宋体" w:hint="eastAsia"/>
                <w:sz w:val="28"/>
                <w:szCs w:val="28"/>
              </w:rPr>
              <w:t>等稀土金属产品经下游用户的试用，取得了良好的使用效果。目前中重稀土在公司的经营占比不是很高，约为2%，国家近期对中重稀土采取的措施对公司的影响不是很大。</w:t>
            </w:r>
            <w:r w:rsidR="003A78D4" w:rsidRPr="00E102B2">
              <w:rPr>
                <w:rFonts w:ascii="宋体" w:eastAsia="宋体" w:hAnsi="宋体"/>
                <w:sz w:val="28"/>
                <w:szCs w:val="28"/>
              </w:rPr>
              <w:t xml:space="preserve"> </w:t>
            </w:r>
          </w:p>
          <w:p w14:paraId="5E442747" w14:textId="6BDB2720" w:rsidR="00E102B2" w:rsidRPr="00E102B2" w:rsidRDefault="00E102B2" w:rsidP="00E102B2">
            <w:pPr>
              <w:spacing w:line="520" w:lineRule="exact"/>
              <w:ind w:firstLineChars="200" w:firstLine="562"/>
              <w:rPr>
                <w:rFonts w:ascii="宋体" w:eastAsia="宋体" w:hAnsi="宋体"/>
                <w:b/>
                <w:sz w:val="28"/>
                <w:szCs w:val="28"/>
              </w:rPr>
            </w:pPr>
            <w:r w:rsidRPr="00E102B2">
              <w:rPr>
                <w:rFonts w:ascii="宋体" w:eastAsia="宋体" w:hAnsi="宋体" w:hint="eastAsia"/>
                <w:b/>
                <w:sz w:val="28"/>
                <w:szCs w:val="28"/>
              </w:rPr>
              <w:t>问：</w:t>
            </w:r>
            <w:r w:rsidR="003A78D4" w:rsidRPr="003A78D4">
              <w:rPr>
                <w:rFonts w:ascii="宋体" w:eastAsia="宋体" w:hAnsi="宋体" w:hint="eastAsia"/>
                <w:b/>
                <w:sz w:val="28"/>
                <w:szCs w:val="28"/>
              </w:rPr>
              <w:t>公司进口矿的布局和现状如何？</w:t>
            </w:r>
          </w:p>
          <w:p w14:paraId="77A3B6F1" w14:textId="67525090" w:rsidR="00E102B2" w:rsidRPr="00E102B2" w:rsidRDefault="00547A54" w:rsidP="00E102B2">
            <w:pPr>
              <w:spacing w:line="520" w:lineRule="exact"/>
              <w:ind w:firstLineChars="200" w:firstLine="560"/>
              <w:rPr>
                <w:rFonts w:ascii="宋体" w:eastAsia="宋体" w:hAnsi="宋体"/>
                <w:sz w:val="28"/>
                <w:szCs w:val="28"/>
              </w:rPr>
            </w:pPr>
            <w:r>
              <w:rPr>
                <w:rFonts w:ascii="宋体" w:eastAsia="宋体" w:hAnsi="宋体" w:hint="eastAsia"/>
                <w:sz w:val="28"/>
                <w:szCs w:val="28"/>
              </w:rPr>
              <w:t>答：</w:t>
            </w:r>
            <w:r w:rsidR="003A78D4" w:rsidRPr="003A78D4">
              <w:rPr>
                <w:rFonts w:ascii="宋体" w:eastAsia="宋体" w:hAnsi="宋体" w:hint="eastAsia"/>
                <w:sz w:val="28"/>
                <w:szCs w:val="28"/>
              </w:rPr>
              <w:t>公司的稀土原料主要来源于白云鄂博矿，是全球最大的铁和稀土共生矿，其他的</w:t>
            </w:r>
            <w:proofErr w:type="gramStart"/>
            <w:r w:rsidR="003A78D4" w:rsidRPr="003A78D4">
              <w:rPr>
                <w:rFonts w:ascii="宋体" w:eastAsia="宋体" w:hAnsi="宋体" w:hint="eastAsia"/>
                <w:sz w:val="28"/>
                <w:szCs w:val="28"/>
              </w:rPr>
              <w:t>矿源均</w:t>
            </w:r>
            <w:proofErr w:type="gramEnd"/>
            <w:r w:rsidR="003A78D4" w:rsidRPr="003A78D4">
              <w:rPr>
                <w:rFonts w:ascii="宋体" w:eastAsia="宋体" w:hAnsi="宋体" w:hint="eastAsia"/>
                <w:sz w:val="28"/>
                <w:szCs w:val="28"/>
              </w:rPr>
              <w:t>是作为少量补充。</w:t>
            </w:r>
          </w:p>
          <w:p w14:paraId="5EAE27D2" w14:textId="633649EE" w:rsidR="00E102B2" w:rsidRPr="00E102B2" w:rsidRDefault="00E102B2" w:rsidP="00E102B2">
            <w:pPr>
              <w:spacing w:line="520" w:lineRule="exact"/>
              <w:ind w:firstLineChars="200" w:firstLine="562"/>
              <w:rPr>
                <w:rFonts w:ascii="宋体" w:eastAsia="宋体" w:hAnsi="宋体"/>
                <w:b/>
                <w:sz w:val="28"/>
                <w:szCs w:val="28"/>
              </w:rPr>
            </w:pPr>
            <w:r w:rsidRPr="00E102B2">
              <w:rPr>
                <w:rFonts w:ascii="宋体" w:eastAsia="宋体" w:hAnsi="宋体" w:hint="eastAsia"/>
                <w:b/>
                <w:sz w:val="28"/>
                <w:szCs w:val="28"/>
              </w:rPr>
              <w:t>问：</w:t>
            </w:r>
            <w:r w:rsidR="003A78D4" w:rsidRPr="003A78D4">
              <w:rPr>
                <w:rFonts w:ascii="宋体" w:eastAsia="宋体" w:hAnsi="宋体" w:hint="eastAsia"/>
                <w:b/>
                <w:sz w:val="28"/>
                <w:szCs w:val="28"/>
              </w:rPr>
              <w:t>公司对永磁电机领域的看法和规划？</w:t>
            </w:r>
          </w:p>
          <w:p w14:paraId="7AC99AC5" w14:textId="3D7FF7B3" w:rsidR="002419B9" w:rsidRPr="006705C7" w:rsidRDefault="00E102B2" w:rsidP="007D34DE">
            <w:pPr>
              <w:spacing w:line="520" w:lineRule="exact"/>
              <w:ind w:firstLineChars="200" w:firstLine="560"/>
              <w:rPr>
                <w:rFonts w:ascii="宋体" w:eastAsia="宋体" w:hAnsi="宋体"/>
                <w:sz w:val="28"/>
                <w:szCs w:val="28"/>
              </w:rPr>
            </w:pPr>
            <w:r w:rsidRPr="00E102B2">
              <w:rPr>
                <w:rFonts w:ascii="宋体" w:eastAsia="宋体" w:hAnsi="宋体" w:hint="eastAsia"/>
                <w:sz w:val="28"/>
                <w:szCs w:val="28"/>
              </w:rPr>
              <w:t>答：</w:t>
            </w:r>
            <w:r w:rsidR="003A78D4" w:rsidRPr="003A78D4">
              <w:rPr>
                <w:rFonts w:ascii="宋体" w:eastAsia="宋体" w:hAnsi="宋体" w:hint="eastAsia"/>
                <w:sz w:val="28"/>
                <w:szCs w:val="28"/>
              </w:rPr>
              <w:t>稀土永磁电机为绿色低碳发展需求提供了一个技术路径选择。近几年稀土永磁电机经过实验室研发及大规模的应用，陆续出现了一些比较成熟的产品，</w:t>
            </w:r>
            <w:r w:rsidR="003A78D4" w:rsidRPr="003A78D4">
              <w:rPr>
                <w:rFonts w:ascii="宋体" w:eastAsia="宋体" w:hAnsi="宋体" w:hint="eastAsia"/>
                <w:sz w:val="28"/>
                <w:szCs w:val="28"/>
              </w:rPr>
              <w:lastRenderedPageBreak/>
              <w:t>如高压永磁</w:t>
            </w:r>
            <w:r w:rsidR="007D34DE">
              <w:rPr>
                <w:rFonts w:ascii="宋体" w:eastAsia="宋体" w:hAnsi="宋体" w:hint="eastAsia"/>
                <w:sz w:val="28"/>
                <w:szCs w:val="28"/>
              </w:rPr>
              <w:t>电机</w:t>
            </w:r>
            <w:r w:rsidR="003A78D4" w:rsidRPr="003A78D4">
              <w:rPr>
                <w:rFonts w:ascii="宋体" w:eastAsia="宋体" w:hAnsi="宋体" w:hint="eastAsia"/>
                <w:sz w:val="28"/>
                <w:szCs w:val="28"/>
              </w:rPr>
              <w:t>、空调变频器等。钢铁、煤炭、电力等行业对低碳节能的要求也为工业永磁电机的需求提供了支撑。公司立足于稀土行业高质量发展对永磁电机领域进行布局和规划，</w:t>
            </w:r>
            <w:proofErr w:type="gramStart"/>
            <w:r w:rsidR="003A78D4" w:rsidRPr="003A78D4">
              <w:rPr>
                <w:rFonts w:ascii="宋体" w:eastAsia="宋体" w:hAnsi="宋体" w:hint="eastAsia"/>
                <w:sz w:val="28"/>
                <w:szCs w:val="28"/>
              </w:rPr>
              <w:t>研</w:t>
            </w:r>
            <w:proofErr w:type="gramEnd"/>
            <w:r w:rsidR="003A78D4" w:rsidRPr="003A78D4">
              <w:rPr>
                <w:rFonts w:ascii="宋体" w:eastAsia="宋体" w:hAnsi="宋体" w:hint="eastAsia"/>
                <w:sz w:val="28"/>
                <w:szCs w:val="28"/>
              </w:rPr>
              <w:t>判市场需求变化，遵循发展战略，加快</w:t>
            </w:r>
            <w:proofErr w:type="gramStart"/>
            <w:r w:rsidR="003A78D4" w:rsidRPr="003A78D4">
              <w:rPr>
                <w:rFonts w:ascii="宋体" w:eastAsia="宋体" w:hAnsi="宋体" w:hint="eastAsia"/>
                <w:sz w:val="28"/>
                <w:szCs w:val="28"/>
              </w:rPr>
              <w:t>延链补链强链</w:t>
            </w:r>
            <w:proofErr w:type="gramEnd"/>
            <w:r w:rsidR="003A78D4" w:rsidRPr="003A78D4">
              <w:rPr>
                <w:rFonts w:ascii="宋体" w:eastAsia="宋体" w:hAnsi="宋体" w:hint="eastAsia"/>
                <w:sz w:val="28"/>
                <w:szCs w:val="28"/>
              </w:rPr>
              <w:t>，通过参股</w:t>
            </w:r>
            <w:r w:rsidR="00003E6D">
              <w:rPr>
                <w:rFonts w:ascii="宋体" w:eastAsia="宋体" w:hAnsi="宋体" w:hint="eastAsia"/>
                <w:sz w:val="28"/>
                <w:szCs w:val="28"/>
              </w:rPr>
              <w:t>包头北方中加特电气有限公司</w:t>
            </w:r>
            <w:r w:rsidR="003A78D4" w:rsidRPr="003A78D4">
              <w:rPr>
                <w:rFonts w:ascii="宋体" w:eastAsia="宋体" w:hAnsi="宋体" w:hint="eastAsia"/>
                <w:sz w:val="28"/>
                <w:szCs w:val="28"/>
              </w:rPr>
              <w:t>，控股</w:t>
            </w:r>
            <w:r w:rsidR="00003E6D">
              <w:rPr>
                <w:rFonts w:ascii="宋体" w:eastAsia="宋体" w:hAnsi="宋体" w:hint="eastAsia"/>
                <w:sz w:val="28"/>
                <w:szCs w:val="28"/>
              </w:rPr>
              <w:t>内蒙古北方嘉轩科技有限公司</w:t>
            </w:r>
            <w:r w:rsidR="003A78D4" w:rsidRPr="003A78D4">
              <w:rPr>
                <w:rFonts w:ascii="宋体" w:eastAsia="宋体" w:hAnsi="宋体" w:hint="eastAsia"/>
                <w:sz w:val="28"/>
                <w:szCs w:val="28"/>
              </w:rPr>
              <w:t>，与国内外研究所合作等方式，与下游需求端进行深度融合，为市场提供科技含量更高的稀土产品。</w:t>
            </w:r>
          </w:p>
        </w:tc>
      </w:tr>
      <w:tr w:rsidR="008F6D3B" w14:paraId="73A1426C" w14:textId="77777777" w:rsidTr="00714154">
        <w:trPr>
          <w:trHeight w:val="570"/>
          <w:jc w:val="center"/>
        </w:trPr>
        <w:tc>
          <w:tcPr>
            <w:tcW w:w="1893" w:type="dxa"/>
            <w:vAlign w:val="center"/>
          </w:tcPr>
          <w:p w14:paraId="6C73A80A" w14:textId="77777777" w:rsidR="008F6D3B" w:rsidRDefault="007170C7">
            <w:pPr>
              <w:spacing w:line="400" w:lineRule="exact"/>
              <w:jc w:val="center"/>
              <w:rPr>
                <w:rFonts w:ascii="宋体" w:eastAsia="宋体" w:hAnsi="宋体"/>
                <w:sz w:val="28"/>
                <w:szCs w:val="28"/>
              </w:rPr>
            </w:pPr>
            <w:r>
              <w:rPr>
                <w:rFonts w:ascii="宋体" w:eastAsia="宋体" w:hAnsi="宋体" w:hint="eastAsia"/>
                <w:sz w:val="28"/>
                <w:szCs w:val="28"/>
              </w:rPr>
              <w:lastRenderedPageBreak/>
              <w:t>附件清单</w:t>
            </w:r>
          </w:p>
        </w:tc>
        <w:tc>
          <w:tcPr>
            <w:tcW w:w="6749" w:type="dxa"/>
            <w:vAlign w:val="center"/>
          </w:tcPr>
          <w:p w14:paraId="2C0269CA" w14:textId="77777777" w:rsidR="008F6D3B" w:rsidRDefault="007170C7">
            <w:pPr>
              <w:spacing w:line="400" w:lineRule="exact"/>
              <w:rPr>
                <w:rFonts w:ascii="宋体" w:eastAsia="宋体" w:hAnsi="宋体"/>
                <w:sz w:val="28"/>
                <w:szCs w:val="28"/>
              </w:rPr>
            </w:pPr>
            <w:r>
              <w:rPr>
                <w:rFonts w:ascii="宋体" w:eastAsia="宋体" w:hAnsi="宋体" w:hint="eastAsia"/>
                <w:sz w:val="28"/>
                <w:szCs w:val="28"/>
              </w:rPr>
              <w:t>无</w:t>
            </w:r>
          </w:p>
        </w:tc>
      </w:tr>
      <w:tr w:rsidR="008F6D3B" w14:paraId="5BBE4566" w14:textId="77777777" w:rsidTr="00714154">
        <w:trPr>
          <w:jc w:val="center"/>
        </w:trPr>
        <w:tc>
          <w:tcPr>
            <w:tcW w:w="8642" w:type="dxa"/>
            <w:gridSpan w:val="2"/>
            <w:vAlign w:val="center"/>
          </w:tcPr>
          <w:p w14:paraId="0C7E137C"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注：公司严格遵守信息披露法律法规与投资者交流，如涉及公司战略规划等意向性目标，</w:t>
            </w:r>
            <w:proofErr w:type="gramStart"/>
            <w:r>
              <w:rPr>
                <w:rFonts w:ascii="宋体" w:eastAsia="宋体" w:hAnsi="宋体" w:hint="eastAsia"/>
                <w:sz w:val="28"/>
                <w:szCs w:val="28"/>
              </w:rPr>
              <w:t>不</w:t>
            </w:r>
            <w:proofErr w:type="gramEnd"/>
            <w:r>
              <w:rPr>
                <w:rFonts w:ascii="宋体" w:eastAsia="宋体" w:hAnsi="宋体" w:hint="eastAsia"/>
                <w:sz w:val="28"/>
                <w:szCs w:val="28"/>
              </w:rPr>
              <w:t>视为公司或管理层对公司业绩的保证或承诺，敬请广大投资者注意投资风险。</w:t>
            </w:r>
          </w:p>
        </w:tc>
      </w:tr>
    </w:tbl>
    <w:p w14:paraId="2D795397" w14:textId="77777777" w:rsidR="008F6D3B" w:rsidRDefault="008F6D3B" w:rsidP="00674DD9">
      <w:pPr>
        <w:spacing w:line="20" w:lineRule="exact"/>
        <w:rPr>
          <w:rFonts w:ascii="宋体" w:eastAsia="宋体" w:hAnsi="宋体"/>
          <w:sz w:val="24"/>
        </w:rPr>
      </w:pPr>
    </w:p>
    <w:sectPr w:rsidR="008F6D3B">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AA8AB" w14:textId="77777777" w:rsidR="00036970" w:rsidRDefault="00036970">
      <w:pPr>
        <w:spacing w:line="240" w:lineRule="auto"/>
      </w:pPr>
      <w:r>
        <w:separator/>
      </w:r>
    </w:p>
  </w:endnote>
  <w:endnote w:type="continuationSeparator" w:id="0">
    <w:p w14:paraId="5279CA2C" w14:textId="77777777" w:rsidR="00036970" w:rsidRDefault="000369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574822"/>
    </w:sdtPr>
    <w:sdtEndPr>
      <w:rPr>
        <w:rFonts w:ascii="宋体" w:eastAsia="宋体" w:hAnsi="宋体"/>
        <w:sz w:val="28"/>
        <w:szCs w:val="28"/>
      </w:rPr>
    </w:sdtEndPr>
    <w:sdtContent>
      <w:p w14:paraId="29580E54" w14:textId="77777777" w:rsidR="008F6D3B" w:rsidRDefault="007170C7">
        <w:pPr>
          <w:pStyle w:val="a4"/>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0B6151" w:rsidRPr="000B6151">
          <w:rPr>
            <w:rFonts w:ascii="宋体" w:eastAsia="宋体" w:hAnsi="宋体"/>
            <w:noProof/>
            <w:sz w:val="28"/>
            <w:szCs w:val="28"/>
            <w:lang w:val="zh-CN"/>
          </w:rPr>
          <w:t>5</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CF15B" w14:textId="77777777" w:rsidR="00036970" w:rsidRDefault="00036970">
      <w:pPr>
        <w:spacing w:line="240" w:lineRule="auto"/>
      </w:pPr>
      <w:r>
        <w:separator/>
      </w:r>
    </w:p>
  </w:footnote>
  <w:footnote w:type="continuationSeparator" w:id="0">
    <w:p w14:paraId="6EBF3E55" w14:textId="77777777" w:rsidR="00036970" w:rsidRDefault="000369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0C484" w14:textId="77777777" w:rsidR="008F6D3B" w:rsidRDefault="007170C7">
    <w:pPr>
      <w:rPr>
        <w:rFonts w:ascii="宋体" w:eastAsia="宋体" w:hAnsi="宋体"/>
        <w:sz w:val="21"/>
        <w:szCs w:val="21"/>
        <w:u w:val="single"/>
      </w:rPr>
    </w:pPr>
    <w:r>
      <w:rPr>
        <w:rFonts w:ascii="宋体" w:eastAsia="宋体" w:hAnsi="宋体" w:hint="eastAsia"/>
        <w:sz w:val="21"/>
        <w:szCs w:val="21"/>
        <w:u w:val="single"/>
      </w:rPr>
      <w:t>证券代码：6</w:t>
    </w:r>
    <w:r>
      <w:rPr>
        <w:rFonts w:ascii="宋体" w:eastAsia="宋体" w:hAnsi="宋体"/>
        <w:sz w:val="21"/>
        <w:szCs w:val="21"/>
        <w:u w:val="single"/>
      </w:rPr>
      <w:t xml:space="preserve">00111                                             </w:t>
    </w:r>
    <w:r>
      <w:rPr>
        <w:rFonts w:ascii="宋体" w:eastAsia="宋体" w:hAnsi="宋体" w:hint="eastAsia"/>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BB"/>
    <w:rsid w:val="00002450"/>
    <w:rsid w:val="00003ACB"/>
    <w:rsid w:val="00003E6D"/>
    <w:rsid w:val="000063B6"/>
    <w:rsid w:val="0000669A"/>
    <w:rsid w:val="00007F1B"/>
    <w:rsid w:val="0001045D"/>
    <w:rsid w:val="000128CB"/>
    <w:rsid w:val="000169C8"/>
    <w:rsid w:val="000206A8"/>
    <w:rsid w:val="00021068"/>
    <w:rsid w:val="00021239"/>
    <w:rsid w:val="00022896"/>
    <w:rsid w:val="00022AA2"/>
    <w:rsid w:val="00023713"/>
    <w:rsid w:val="0003014A"/>
    <w:rsid w:val="00031806"/>
    <w:rsid w:val="00032F0D"/>
    <w:rsid w:val="000346FE"/>
    <w:rsid w:val="00036037"/>
    <w:rsid w:val="00036970"/>
    <w:rsid w:val="00037106"/>
    <w:rsid w:val="000377E4"/>
    <w:rsid w:val="00037B97"/>
    <w:rsid w:val="00042AFC"/>
    <w:rsid w:val="00044341"/>
    <w:rsid w:val="00044BE2"/>
    <w:rsid w:val="00046FE4"/>
    <w:rsid w:val="000477F1"/>
    <w:rsid w:val="0005078F"/>
    <w:rsid w:val="0005145E"/>
    <w:rsid w:val="0005230D"/>
    <w:rsid w:val="00053D25"/>
    <w:rsid w:val="00056687"/>
    <w:rsid w:val="0006189F"/>
    <w:rsid w:val="000625FA"/>
    <w:rsid w:val="00063B3A"/>
    <w:rsid w:val="00063F99"/>
    <w:rsid w:val="0006422C"/>
    <w:rsid w:val="00071E74"/>
    <w:rsid w:val="00074CD4"/>
    <w:rsid w:val="000758DB"/>
    <w:rsid w:val="00076053"/>
    <w:rsid w:val="00081740"/>
    <w:rsid w:val="00086DB4"/>
    <w:rsid w:val="00093D21"/>
    <w:rsid w:val="00097DD2"/>
    <w:rsid w:val="000A61BB"/>
    <w:rsid w:val="000A73E5"/>
    <w:rsid w:val="000B0092"/>
    <w:rsid w:val="000B2BB0"/>
    <w:rsid w:val="000B33AD"/>
    <w:rsid w:val="000B6151"/>
    <w:rsid w:val="000B7040"/>
    <w:rsid w:val="000C5F6A"/>
    <w:rsid w:val="000C6531"/>
    <w:rsid w:val="000E1D6C"/>
    <w:rsid w:val="000E32B8"/>
    <w:rsid w:val="000E44B4"/>
    <w:rsid w:val="000E5F9C"/>
    <w:rsid w:val="000E6FD6"/>
    <w:rsid w:val="000F1A97"/>
    <w:rsid w:val="000F2C46"/>
    <w:rsid w:val="000F3E74"/>
    <w:rsid w:val="000F4902"/>
    <w:rsid w:val="000F614D"/>
    <w:rsid w:val="000F661E"/>
    <w:rsid w:val="00101D02"/>
    <w:rsid w:val="00106B7D"/>
    <w:rsid w:val="001102BE"/>
    <w:rsid w:val="0011160F"/>
    <w:rsid w:val="00113461"/>
    <w:rsid w:val="00113C31"/>
    <w:rsid w:val="00113CD4"/>
    <w:rsid w:val="0011424D"/>
    <w:rsid w:val="00116915"/>
    <w:rsid w:val="0012052A"/>
    <w:rsid w:val="00121EED"/>
    <w:rsid w:val="00122FF4"/>
    <w:rsid w:val="00123B39"/>
    <w:rsid w:val="00126E88"/>
    <w:rsid w:val="001313BB"/>
    <w:rsid w:val="0013160A"/>
    <w:rsid w:val="001338C4"/>
    <w:rsid w:val="001341B6"/>
    <w:rsid w:val="00141204"/>
    <w:rsid w:val="001427C6"/>
    <w:rsid w:val="0014515E"/>
    <w:rsid w:val="00146F4C"/>
    <w:rsid w:val="001504BF"/>
    <w:rsid w:val="00151C65"/>
    <w:rsid w:val="00152480"/>
    <w:rsid w:val="00156292"/>
    <w:rsid w:val="00156419"/>
    <w:rsid w:val="00157890"/>
    <w:rsid w:val="00163B5B"/>
    <w:rsid w:val="00166472"/>
    <w:rsid w:val="001673A3"/>
    <w:rsid w:val="00170FDB"/>
    <w:rsid w:val="00171EED"/>
    <w:rsid w:val="00175D2A"/>
    <w:rsid w:val="00176D09"/>
    <w:rsid w:val="00177558"/>
    <w:rsid w:val="00182443"/>
    <w:rsid w:val="001825B5"/>
    <w:rsid w:val="001825F5"/>
    <w:rsid w:val="00183363"/>
    <w:rsid w:val="00183849"/>
    <w:rsid w:val="001840C5"/>
    <w:rsid w:val="00185687"/>
    <w:rsid w:val="001863DF"/>
    <w:rsid w:val="00187C3E"/>
    <w:rsid w:val="001906AE"/>
    <w:rsid w:val="001908FC"/>
    <w:rsid w:val="00195F8E"/>
    <w:rsid w:val="001971CC"/>
    <w:rsid w:val="001A0AC0"/>
    <w:rsid w:val="001A2CB6"/>
    <w:rsid w:val="001B0864"/>
    <w:rsid w:val="001B12EC"/>
    <w:rsid w:val="001B290A"/>
    <w:rsid w:val="001B4C07"/>
    <w:rsid w:val="001B66C0"/>
    <w:rsid w:val="001C02D2"/>
    <w:rsid w:val="001C0F9B"/>
    <w:rsid w:val="001C29FD"/>
    <w:rsid w:val="001C2B1A"/>
    <w:rsid w:val="001C2EB1"/>
    <w:rsid w:val="001C3895"/>
    <w:rsid w:val="001C4798"/>
    <w:rsid w:val="001C62BF"/>
    <w:rsid w:val="001D0954"/>
    <w:rsid w:val="001D1842"/>
    <w:rsid w:val="001D2ACE"/>
    <w:rsid w:val="001D4005"/>
    <w:rsid w:val="001D46B8"/>
    <w:rsid w:val="001D4AD2"/>
    <w:rsid w:val="001D5485"/>
    <w:rsid w:val="001D6150"/>
    <w:rsid w:val="001D6699"/>
    <w:rsid w:val="001D67BD"/>
    <w:rsid w:val="001D78E1"/>
    <w:rsid w:val="001E057B"/>
    <w:rsid w:val="001E0E7B"/>
    <w:rsid w:val="001E4E65"/>
    <w:rsid w:val="001E5885"/>
    <w:rsid w:val="001E68CD"/>
    <w:rsid w:val="001F0527"/>
    <w:rsid w:val="001F0E0F"/>
    <w:rsid w:val="001F298E"/>
    <w:rsid w:val="001F5804"/>
    <w:rsid w:val="001F5AD1"/>
    <w:rsid w:val="001F60ED"/>
    <w:rsid w:val="001F67CD"/>
    <w:rsid w:val="001F7B24"/>
    <w:rsid w:val="00202F7A"/>
    <w:rsid w:val="0020439B"/>
    <w:rsid w:val="00207DB3"/>
    <w:rsid w:val="00212997"/>
    <w:rsid w:val="00213154"/>
    <w:rsid w:val="0021427D"/>
    <w:rsid w:val="00214817"/>
    <w:rsid w:val="0021517D"/>
    <w:rsid w:val="00217045"/>
    <w:rsid w:val="002200EF"/>
    <w:rsid w:val="00223B7C"/>
    <w:rsid w:val="00225001"/>
    <w:rsid w:val="0022624A"/>
    <w:rsid w:val="0022730F"/>
    <w:rsid w:val="00227315"/>
    <w:rsid w:val="002311B5"/>
    <w:rsid w:val="00232D7A"/>
    <w:rsid w:val="0023380D"/>
    <w:rsid w:val="00240392"/>
    <w:rsid w:val="002419B9"/>
    <w:rsid w:val="00243658"/>
    <w:rsid w:val="00244F53"/>
    <w:rsid w:val="0024795D"/>
    <w:rsid w:val="00247E4A"/>
    <w:rsid w:val="002518D0"/>
    <w:rsid w:val="002522BE"/>
    <w:rsid w:val="00253EE3"/>
    <w:rsid w:val="00254B71"/>
    <w:rsid w:val="00255068"/>
    <w:rsid w:val="002551CC"/>
    <w:rsid w:val="002558E0"/>
    <w:rsid w:val="0026002A"/>
    <w:rsid w:val="00260421"/>
    <w:rsid w:val="00260CA3"/>
    <w:rsid w:val="002610C3"/>
    <w:rsid w:val="00262FC4"/>
    <w:rsid w:val="0026320B"/>
    <w:rsid w:val="0026334F"/>
    <w:rsid w:val="00264CEC"/>
    <w:rsid w:val="00265505"/>
    <w:rsid w:val="00265530"/>
    <w:rsid w:val="00266A82"/>
    <w:rsid w:val="002709B5"/>
    <w:rsid w:val="00270CEA"/>
    <w:rsid w:val="0027101E"/>
    <w:rsid w:val="00271400"/>
    <w:rsid w:val="00271649"/>
    <w:rsid w:val="002731CE"/>
    <w:rsid w:val="00277333"/>
    <w:rsid w:val="00280B28"/>
    <w:rsid w:val="00282AFC"/>
    <w:rsid w:val="002835C4"/>
    <w:rsid w:val="00286F9C"/>
    <w:rsid w:val="0029084B"/>
    <w:rsid w:val="00290D5B"/>
    <w:rsid w:val="00291D78"/>
    <w:rsid w:val="00292919"/>
    <w:rsid w:val="00292B6E"/>
    <w:rsid w:val="002939FF"/>
    <w:rsid w:val="00294839"/>
    <w:rsid w:val="002A25F7"/>
    <w:rsid w:val="002A3791"/>
    <w:rsid w:val="002A3C87"/>
    <w:rsid w:val="002A7F7E"/>
    <w:rsid w:val="002B08BC"/>
    <w:rsid w:val="002B1D62"/>
    <w:rsid w:val="002B31F8"/>
    <w:rsid w:val="002B4AC1"/>
    <w:rsid w:val="002C12B7"/>
    <w:rsid w:val="002C2015"/>
    <w:rsid w:val="002C2368"/>
    <w:rsid w:val="002C3857"/>
    <w:rsid w:val="002C6D02"/>
    <w:rsid w:val="002D480D"/>
    <w:rsid w:val="002D544A"/>
    <w:rsid w:val="002D680B"/>
    <w:rsid w:val="002E3064"/>
    <w:rsid w:val="002E7BB2"/>
    <w:rsid w:val="002E7FAC"/>
    <w:rsid w:val="002F52D9"/>
    <w:rsid w:val="0030214B"/>
    <w:rsid w:val="00302674"/>
    <w:rsid w:val="00304076"/>
    <w:rsid w:val="00304270"/>
    <w:rsid w:val="0031597B"/>
    <w:rsid w:val="00316F4B"/>
    <w:rsid w:val="00320500"/>
    <w:rsid w:val="00323943"/>
    <w:rsid w:val="0032422C"/>
    <w:rsid w:val="0032453A"/>
    <w:rsid w:val="00327C9B"/>
    <w:rsid w:val="00333D48"/>
    <w:rsid w:val="00334A60"/>
    <w:rsid w:val="00334C24"/>
    <w:rsid w:val="00336316"/>
    <w:rsid w:val="003366E0"/>
    <w:rsid w:val="0033772A"/>
    <w:rsid w:val="0034086F"/>
    <w:rsid w:val="00341220"/>
    <w:rsid w:val="00350231"/>
    <w:rsid w:val="00352A6C"/>
    <w:rsid w:val="003551FF"/>
    <w:rsid w:val="003559AB"/>
    <w:rsid w:val="00356956"/>
    <w:rsid w:val="00363D2C"/>
    <w:rsid w:val="00365231"/>
    <w:rsid w:val="00366A8C"/>
    <w:rsid w:val="00371015"/>
    <w:rsid w:val="00371D8C"/>
    <w:rsid w:val="0037480B"/>
    <w:rsid w:val="00380566"/>
    <w:rsid w:val="00381673"/>
    <w:rsid w:val="003816B8"/>
    <w:rsid w:val="00383606"/>
    <w:rsid w:val="0038662D"/>
    <w:rsid w:val="003868FD"/>
    <w:rsid w:val="003879A6"/>
    <w:rsid w:val="003901B9"/>
    <w:rsid w:val="00390401"/>
    <w:rsid w:val="00391B9D"/>
    <w:rsid w:val="003946E4"/>
    <w:rsid w:val="003951F5"/>
    <w:rsid w:val="003A22B8"/>
    <w:rsid w:val="003A3DA4"/>
    <w:rsid w:val="003A4021"/>
    <w:rsid w:val="003A53E1"/>
    <w:rsid w:val="003A78D4"/>
    <w:rsid w:val="003B282B"/>
    <w:rsid w:val="003B2A3F"/>
    <w:rsid w:val="003B4432"/>
    <w:rsid w:val="003C03E4"/>
    <w:rsid w:val="003C0AD4"/>
    <w:rsid w:val="003C5860"/>
    <w:rsid w:val="003C6162"/>
    <w:rsid w:val="003D152B"/>
    <w:rsid w:val="003D27B8"/>
    <w:rsid w:val="003D6815"/>
    <w:rsid w:val="003D6ABD"/>
    <w:rsid w:val="003E3BA4"/>
    <w:rsid w:val="003E5B76"/>
    <w:rsid w:val="003E6B6D"/>
    <w:rsid w:val="003E71C5"/>
    <w:rsid w:val="003F1A6B"/>
    <w:rsid w:val="003F3F1B"/>
    <w:rsid w:val="003F6B3F"/>
    <w:rsid w:val="0040138C"/>
    <w:rsid w:val="004028CD"/>
    <w:rsid w:val="004028F9"/>
    <w:rsid w:val="0040328C"/>
    <w:rsid w:val="00404B14"/>
    <w:rsid w:val="0040741E"/>
    <w:rsid w:val="00411FC5"/>
    <w:rsid w:val="00415B67"/>
    <w:rsid w:val="004210AC"/>
    <w:rsid w:val="004224F3"/>
    <w:rsid w:val="00423223"/>
    <w:rsid w:val="00427BBC"/>
    <w:rsid w:val="0043342A"/>
    <w:rsid w:val="00435337"/>
    <w:rsid w:val="004366FF"/>
    <w:rsid w:val="00442140"/>
    <w:rsid w:val="00442CC2"/>
    <w:rsid w:val="00442E50"/>
    <w:rsid w:val="004454FF"/>
    <w:rsid w:val="0044560C"/>
    <w:rsid w:val="0044689C"/>
    <w:rsid w:val="00453A54"/>
    <w:rsid w:val="00453D05"/>
    <w:rsid w:val="0045443E"/>
    <w:rsid w:val="004558AA"/>
    <w:rsid w:val="00456F33"/>
    <w:rsid w:val="00460FCF"/>
    <w:rsid w:val="00461F71"/>
    <w:rsid w:val="00462770"/>
    <w:rsid w:val="00462A9A"/>
    <w:rsid w:val="00476690"/>
    <w:rsid w:val="004808F4"/>
    <w:rsid w:val="00481A0C"/>
    <w:rsid w:val="00482245"/>
    <w:rsid w:val="004843A1"/>
    <w:rsid w:val="0048683F"/>
    <w:rsid w:val="0048689C"/>
    <w:rsid w:val="00487ECC"/>
    <w:rsid w:val="00491DEC"/>
    <w:rsid w:val="00492ED8"/>
    <w:rsid w:val="00494908"/>
    <w:rsid w:val="00494A7B"/>
    <w:rsid w:val="004A3636"/>
    <w:rsid w:val="004A56EA"/>
    <w:rsid w:val="004B184C"/>
    <w:rsid w:val="004B35E3"/>
    <w:rsid w:val="004B7E61"/>
    <w:rsid w:val="004C0947"/>
    <w:rsid w:val="004C3192"/>
    <w:rsid w:val="004C5EA4"/>
    <w:rsid w:val="004C658D"/>
    <w:rsid w:val="004D19F4"/>
    <w:rsid w:val="004D30AD"/>
    <w:rsid w:val="004E067B"/>
    <w:rsid w:val="004E2748"/>
    <w:rsid w:val="004E4E8A"/>
    <w:rsid w:val="004E5C85"/>
    <w:rsid w:val="004E72FE"/>
    <w:rsid w:val="004F0918"/>
    <w:rsid w:val="004F41D3"/>
    <w:rsid w:val="004F754F"/>
    <w:rsid w:val="004F7C43"/>
    <w:rsid w:val="0050341C"/>
    <w:rsid w:val="005055D2"/>
    <w:rsid w:val="00507CC3"/>
    <w:rsid w:val="00510BDA"/>
    <w:rsid w:val="00511DFF"/>
    <w:rsid w:val="00512630"/>
    <w:rsid w:val="0051602E"/>
    <w:rsid w:val="00516AFE"/>
    <w:rsid w:val="00520872"/>
    <w:rsid w:val="00520E04"/>
    <w:rsid w:val="00523D7B"/>
    <w:rsid w:val="00524DBD"/>
    <w:rsid w:val="00527B20"/>
    <w:rsid w:val="00530281"/>
    <w:rsid w:val="00530347"/>
    <w:rsid w:val="00531EB8"/>
    <w:rsid w:val="005320F5"/>
    <w:rsid w:val="00532ADD"/>
    <w:rsid w:val="0054129D"/>
    <w:rsid w:val="005412F7"/>
    <w:rsid w:val="0054154E"/>
    <w:rsid w:val="005421FD"/>
    <w:rsid w:val="00543EB9"/>
    <w:rsid w:val="00544659"/>
    <w:rsid w:val="00547A54"/>
    <w:rsid w:val="005502D8"/>
    <w:rsid w:val="00550A0A"/>
    <w:rsid w:val="0055663A"/>
    <w:rsid w:val="005566C2"/>
    <w:rsid w:val="00562998"/>
    <w:rsid w:val="00563A90"/>
    <w:rsid w:val="0056549E"/>
    <w:rsid w:val="005723F3"/>
    <w:rsid w:val="00573BC3"/>
    <w:rsid w:val="005752DD"/>
    <w:rsid w:val="005803B1"/>
    <w:rsid w:val="005808CB"/>
    <w:rsid w:val="0058626D"/>
    <w:rsid w:val="00586481"/>
    <w:rsid w:val="00590B96"/>
    <w:rsid w:val="00591CF8"/>
    <w:rsid w:val="00592DED"/>
    <w:rsid w:val="00596BFF"/>
    <w:rsid w:val="00596E96"/>
    <w:rsid w:val="005979B1"/>
    <w:rsid w:val="005A0E9E"/>
    <w:rsid w:val="005A1ABC"/>
    <w:rsid w:val="005A1EEC"/>
    <w:rsid w:val="005A2650"/>
    <w:rsid w:val="005A3607"/>
    <w:rsid w:val="005A5D76"/>
    <w:rsid w:val="005B403E"/>
    <w:rsid w:val="005B5010"/>
    <w:rsid w:val="005B5244"/>
    <w:rsid w:val="005B735C"/>
    <w:rsid w:val="005C0B3D"/>
    <w:rsid w:val="005C5193"/>
    <w:rsid w:val="005C720C"/>
    <w:rsid w:val="005D002D"/>
    <w:rsid w:val="005D2726"/>
    <w:rsid w:val="005D3926"/>
    <w:rsid w:val="005D54AC"/>
    <w:rsid w:val="005D7537"/>
    <w:rsid w:val="005E26FB"/>
    <w:rsid w:val="005E3043"/>
    <w:rsid w:val="005E40F0"/>
    <w:rsid w:val="005E6E0B"/>
    <w:rsid w:val="005F03B2"/>
    <w:rsid w:val="005F1F0A"/>
    <w:rsid w:val="005F21E1"/>
    <w:rsid w:val="006018B4"/>
    <w:rsid w:val="00604154"/>
    <w:rsid w:val="00607CED"/>
    <w:rsid w:val="00607E3C"/>
    <w:rsid w:val="00610106"/>
    <w:rsid w:val="00612F0D"/>
    <w:rsid w:val="00614392"/>
    <w:rsid w:val="00616322"/>
    <w:rsid w:val="00621EB3"/>
    <w:rsid w:val="00624A9E"/>
    <w:rsid w:val="006255D1"/>
    <w:rsid w:val="00625F24"/>
    <w:rsid w:val="00626F46"/>
    <w:rsid w:val="00627906"/>
    <w:rsid w:val="0063017D"/>
    <w:rsid w:val="00630B2D"/>
    <w:rsid w:val="00631C05"/>
    <w:rsid w:val="00632C2F"/>
    <w:rsid w:val="006338CF"/>
    <w:rsid w:val="0063757A"/>
    <w:rsid w:val="0064269B"/>
    <w:rsid w:val="006454F9"/>
    <w:rsid w:val="0064627E"/>
    <w:rsid w:val="0065140A"/>
    <w:rsid w:val="00651ABE"/>
    <w:rsid w:val="006557EB"/>
    <w:rsid w:val="006563BB"/>
    <w:rsid w:val="00657F4D"/>
    <w:rsid w:val="00663895"/>
    <w:rsid w:val="0066468E"/>
    <w:rsid w:val="00665503"/>
    <w:rsid w:val="00667A7A"/>
    <w:rsid w:val="00667D5C"/>
    <w:rsid w:val="006705C7"/>
    <w:rsid w:val="00671B9B"/>
    <w:rsid w:val="00674DD9"/>
    <w:rsid w:val="00676F9E"/>
    <w:rsid w:val="0067788E"/>
    <w:rsid w:val="006800C5"/>
    <w:rsid w:val="00683CF6"/>
    <w:rsid w:val="00684565"/>
    <w:rsid w:val="0068603C"/>
    <w:rsid w:val="00691222"/>
    <w:rsid w:val="00693BD8"/>
    <w:rsid w:val="006947FA"/>
    <w:rsid w:val="00695BF6"/>
    <w:rsid w:val="006A047A"/>
    <w:rsid w:val="006A0497"/>
    <w:rsid w:val="006A0742"/>
    <w:rsid w:val="006A5DC6"/>
    <w:rsid w:val="006A6D01"/>
    <w:rsid w:val="006A77BF"/>
    <w:rsid w:val="006A7C6D"/>
    <w:rsid w:val="006B1EEB"/>
    <w:rsid w:val="006B27CD"/>
    <w:rsid w:val="006B40BD"/>
    <w:rsid w:val="006B4239"/>
    <w:rsid w:val="006B4889"/>
    <w:rsid w:val="006B546C"/>
    <w:rsid w:val="006C075C"/>
    <w:rsid w:val="006C1C95"/>
    <w:rsid w:val="006C361F"/>
    <w:rsid w:val="006C3906"/>
    <w:rsid w:val="006C51CD"/>
    <w:rsid w:val="006C5DDB"/>
    <w:rsid w:val="006C74EC"/>
    <w:rsid w:val="006D1383"/>
    <w:rsid w:val="006D24C1"/>
    <w:rsid w:val="006D2FE0"/>
    <w:rsid w:val="006D673F"/>
    <w:rsid w:val="006E5585"/>
    <w:rsid w:val="006E64D6"/>
    <w:rsid w:val="006E6FAD"/>
    <w:rsid w:val="006E7519"/>
    <w:rsid w:val="006E7CC3"/>
    <w:rsid w:val="006F4E33"/>
    <w:rsid w:val="006F4E85"/>
    <w:rsid w:val="006F5446"/>
    <w:rsid w:val="006F6D39"/>
    <w:rsid w:val="006F7077"/>
    <w:rsid w:val="00703189"/>
    <w:rsid w:val="00703FE7"/>
    <w:rsid w:val="00704108"/>
    <w:rsid w:val="007042DE"/>
    <w:rsid w:val="00704ADA"/>
    <w:rsid w:val="00706BD0"/>
    <w:rsid w:val="00710661"/>
    <w:rsid w:val="00714154"/>
    <w:rsid w:val="007144DA"/>
    <w:rsid w:val="00714B8A"/>
    <w:rsid w:val="00716212"/>
    <w:rsid w:val="00716B08"/>
    <w:rsid w:val="007170C7"/>
    <w:rsid w:val="007200D4"/>
    <w:rsid w:val="0072416C"/>
    <w:rsid w:val="0072493C"/>
    <w:rsid w:val="00726D70"/>
    <w:rsid w:val="00731D5B"/>
    <w:rsid w:val="007343D8"/>
    <w:rsid w:val="00737ABF"/>
    <w:rsid w:val="00740B97"/>
    <w:rsid w:val="0074248B"/>
    <w:rsid w:val="00742F18"/>
    <w:rsid w:val="0074644E"/>
    <w:rsid w:val="00750AC7"/>
    <w:rsid w:val="00752E4D"/>
    <w:rsid w:val="00755075"/>
    <w:rsid w:val="00762778"/>
    <w:rsid w:val="00763757"/>
    <w:rsid w:val="00763831"/>
    <w:rsid w:val="007700D6"/>
    <w:rsid w:val="00770D1B"/>
    <w:rsid w:val="0077381C"/>
    <w:rsid w:val="00773A3B"/>
    <w:rsid w:val="00781B73"/>
    <w:rsid w:val="00782F5A"/>
    <w:rsid w:val="00783BDB"/>
    <w:rsid w:val="007869C7"/>
    <w:rsid w:val="00787830"/>
    <w:rsid w:val="00787C29"/>
    <w:rsid w:val="00792814"/>
    <w:rsid w:val="007947E3"/>
    <w:rsid w:val="007A3194"/>
    <w:rsid w:val="007A31C0"/>
    <w:rsid w:val="007A4819"/>
    <w:rsid w:val="007A7B9C"/>
    <w:rsid w:val="007B03D8"/>
    <w:rsid w:val="007B05EC"/>
    <w:rsid w:val="007B0E9F"/>
    <w:rsid w:val="007B3E4D"/>
    <w:rsid w:val="007B4F75"/>
    <w:rsid w:val="007B6069"/>
    <w:rsid w:val="007C31BA"/>
    <w:rsid w:val="007C46DC"/>
    <w:rsid w:val="007C4AE8"/>
    <w:rsid w:val="007C6709"/>
    <w:rsid w:val="007C797C"/>
    <w:rsid w:val="007D2DBC"/>
    <w:rsid w:val="007D34DE"/>
    <w:rsid w:val="007D3971"/>
    <w:rsid w:val="007D4F5C"/>
    <w:rsid w:val="007D5B4F"/>
    <w:rsid w:val="007D747C"/>
    <w:rsid w:val="007D7C64"/>
    <w:rsid w:val="007E11AA"/>
    <w:rsid w:val="007E23DA"/>
    <w:rsid w:val="007E24F1"/>
    <w:rsid w:val="007E4C99"/>
    <w:rsid w:val="007E568E"/>
    <w:rsid w:val="007E5B42"/>
    <w:rsid w:val="007F1D47"/>
    <w:rsid w:val="007F346F"/>
    <w:rsid w:val="007F6CB0"/>
    <w:rsid w:val="007F6D13"/>
    <w:rsid w:val="00802127"/>
    <w:rsid w:val="00802CCC"/>
    <w:rsid w:val="0080393F"/>
    <w:rsid w:val="00804A98"/>
    <w:rsid w:val="00806058"/>
    <w:rsid w:val="008062B4"/>
    <w:rsid w:val="00806C7C"/>
    <w:rsid w:val="00811C90"/>
    <w:rsid w:val="008121FD"/>
    <w:rsid w:val="0081301A"/>
    <w:rsid w:val="0081367A"/>
    <w:rsid w:val="0081426A"/>
    <w:rsid w:val="00817597"/>
    <w:rsid w:val="00817CB6"/>
    <w:rsid w:val="0082023A"/>
    <w:rsid w:val="00824A3D"/>
    <w:rsid w:val="00826C92"/>
    <w:rsid w:val="008274DB"/>
    <w:rsid w:val="00827F2B"/>
    <w:rsid w:val="0083035E"/>
    <w:rsid w:val="00831F53"/>
    <w:rsid w:val="00832B36"/>
    <w:rsid w:val="00832C0E"/>
    <w:rsid w:val="008342D8"/>
    <w:rsid w:val="00834458"/>
    <w:rsid w:val="00840AB0"/>
    <w:rsid w:val="00842665"/>
    <w:rsid w:val="008437E9"/>
    <w:rsid w:val="008446FB"/>
    <w:rsid w:val="0085089E"/>
    <w:rsid w:val="008511EE"/>
    <w:rsid w:val="008552C6"/>
    <w:rsid w:val="00855C5F"/>
    <w:rsid w:val="00856B96"/>
    <w:rsid w:val="008607BB"/>
    <w:rsid w:val="00860AAE"/>
    <w:rsid w:val="008615AE"/>
    <w:rsid w:val="00861EEC"/>
    <w:rsid w:val="00861F96"/>
    <w:rsid w:val="008646A2"/>
    <w:rsid w:val="00865232"/>
    <w:rsid w:val="00865304"/>
    <w:rsid w:val="00871304"/>
    <w:rsid w:val="008713F4"/>
    <w:rsid w:val="00871D48"/>
    <w:rsid w:val="008763DF"/>
    <w:rsid w:val="00877C5F"/>
    <w:rsid w:val="00880B63"/>
    <w:rsid w:val="00880C96"/>
    <w:rsid w:val="00882880"/>
    <w:rsid w:val="00887CF0"/>
    <w:rsid w:val="00890C10"/>
    <w:rsid w:val="0089166C"/>
    <w:rsid w:val="00892F91"/>
    <w:rsid w:val="008945E7"/>
    <w:rsid w:val="00895F7F"/>
    <w:rsid w:val="008979BD"/>
    <w:rsid w:val="008A6CF7"/>
    <w:rsid w:val="008B06F3"/>
    <w:rsid w:val="008B42A6"/>
    <w:rsid w:val="008B54EF"/>
    <w:rsid w:val="008B77B8"/>
    <w:rsid w:val="008B7EC8"/>
    <w:rsid w:val="008C05AB"/>
    <w:rsid w:val="008C0EBB"/>
    <w:rsid w:val="008C1A8A"/>
    <w:rsid w:val="008C5B9C"/>
    <w:rsid w:val="008D1FE9"/>
    <w:rsid w:val="008D2FCC"/>
    <w:rsid w:val="008D54FC"/>
    <w:rsid w:val="008D55BD"/>
    <w:rsid w:val="008D60B4"/>
    <w:rsid w:val="008D6AC4"/>
    <w:rsid w:val="008D7244"/>
    <w:rsid w:val="008D734E"/>
    <w:rsid w:val="008D7462"/>
    <w:rsid w:val="008E38FB"/>
    <w:rsid w:val="008E3D5D"/>
    <w:rsid w:val="008E5017"/>
    <w:rsid w:val="008E7F23"/>
    <w:rsid w:val="008F0DB5"/>
    <w:rsid w:val="008F26DD"/>
    <w:rsid w:val="008F33B4"/>
    <w:rsid w:val="008F50C5"/>
    <w:rsid w:val="008F6D3B"/>
    <w:rsid w:val="008F7559"/>
    <w:rsid w:val="0090296F"/>
    <w:rsid w:val="00903723"/>
    <w:rsid w:val="00906508"/>
    <w:rsid w:val="009117F5"/>
    <w:rsid w:val="009137FC"/>
    <w:rsid w:val="0091442D"/>
    <w:rsid w:val="0091500A"/>
    <w:rsid w:val="00916653"/>
    <w:rsid w:val="00920C63"/>
    <w:rsid w:val="0092287B"/>
    <w:rsid w:val="00925DDA"/>
    <w:rsid w:val="00925E43"/>
    <w:rsid w:val="00927270"/>
    <w:rsid w:val="009303A0"/>
    <w:rsid w:val="009304A5"/>
    <w:rsid w:val="0093191F"/>
    <w:rsid w:val="009335A9"/>
    <w:rsid w:val="00940DB2"/>
    <w:rsid w:val="00943F7E"/>
    <w:rsid w:val="00953518"/>
    <w:rsid w:val="00954561"/>
    <w:rsid w:val="00954A36"/>
    <w:rsid w:val="009579DE"/>
    <w:rsid w:val="009620B3"/>
    <w:rsid w:val="009649CE"/>
    <w:rsid w:val="00971751"/>
    <w:rsid w:val="00971B49"/>
    <w:rsid w:val="00973744"/>
    <w:rsid w:val="0097579E"/>
    <w:rsid w:val="00976196"/>
    <w:rsid w:val="0098185A"/>
    <w:rsid w:val="0098232A"/>
    <w:rsid w:val="009834F6"/>
    <w:rsid w:val="00983890"/>
    <w:rsid w:val="009843C4"/>
    <w:rsid w:val="00994603"/>
    <w:rsid w:val="009A16FB"/>
    <w:rsid w:val="009A2E84"/>
    <w:rsid w:val="009A4FF1"/>
    <w:rsid w:val="009A508C"/>
    <w:rsid w:val="009A5618"/>
    <w:rsid w:val="009A5EE7"/>
    <w:rsid w:val="009A7CF0"/>
    <w:rsid w:val="009B095E"/>
    <w:rsid w:val="009B2FDA"/>
    <w:rsid w:val="009B4F78"/>
    <w:rsid w:val="009B5515"/>
    <w:rsid w:val="009B6A89"/>
    <w:rsid w:val="009B72A1"/>
    <w:rsid w:val="009B79F7"/>
    <w:rsid w:val="009C4DC5"/>
    <w:rsid w:val="009C54CB"/>
    <w:rsid w:val="009C63F5"/>
    <w:rsid w:val="009C6AE7"/>
    <w:rsid w:val="009C6C08"/>
    <w:rsid w:val="009C716B"/>
    <w:rsid w:val="009D1195"/>
    <w:rsid w:val="009D263B"/>
    <w:rsid w:val="009D4117"/>
    <w:rsid w:val="009D49E1"/>
    <w:rsid w:val="009D525D"/>
    <w:rsid w:val="009D6FAB"/>
    <w:rsid w:val="009D76B6"/>
    <w:rsid w:val="009E27B8"/>
    <w:rsid w:val="009E3859"/>
    <w:rsid w:val="009E39F1"/>
    <w:rsid w:val="009E5541"/>
    <w:rsid w:val="009E58C6"/>
    <w:rsid w:val="009F2A0F"/>
    <w:rsid w:val="009F7CC2"/>
    <w:rsid w:val="00A03245"/>
    <w:rsid w:val="00A10248"/>
    <w:rsid w:val="00A10818"/>
    <w:rsid w:val="00A10A8D"/>
    <w:rsid w:val="00A11CAA"/>
    <w:rsid w:val="00A12CC8"/>
    <w:rsid w:val="00A13155"/>
    <w:rsid w:val="00A14E8A"/>
    <w:rsid w:val="00A231A1"/>
    <w:rsid w:val="00A231B3"/>
    <w:rsid w:val="00A237CF"/>
    <w:rsid w:val="00A259FC"/>
    <w:rsid w:val="00A265BC"/>
    <w:rsid w:val="00A27AF6"/>
    <w:rsid w:val="00A31238"/>
    <w:rsid w:val="00A31D7E"/>
    <w:rsid w:val="00A33938"/>
    <w:rsid w:val="00A352C9"/>
    <w:rsid w:val="00A36354"/>
    <w:rsid w:val="00A36BDE"/>
    <w:rsid w:val="00A40804"/>
    <w:rsid w:val="00A43B63"/>
    <w:rsid w:val="00A43E6A"/>
    <w:rsid w:val="00A503F7"/>
    <w:rsid w:val="00A5081F"/>
    <w:rsid w:val="00A512CB"/>
    <w:rsid w:val="00A5389B"/>
    <w:rsid w:val="00A543D8"/>
    <w:rsid w:val="00A56397"/>
    <w:rsid w:val="00A60FC0"/>
    <w:rsid w:val="00A619FC"/>
    <w:rsid w:val="00A630B5"/>
    <w:rsid w:val="00A65745"/>
    <w:rsid w:val="00A70487"/>
    <w:rsid w:val="00A729A4"/>
    <w:rsid w:val="00A741C5"/>
    <w:rsid w:val="00A77EB8"/>
    <w:rsid w:val="00A803E7"/>
    <w:rsid w:val="00A81240"/>
    <w:rsid w:val="00A849A5"/>
    <w:rsid w:val="00A84FFF"/>
    <w:rsid w:val="00A90290"/>
    <w:rsid w:val="00A921D1"/>
    <w:rsid w:val="00A927A5"/>
    <w:rsid w:val="00A92E58"/>
    <w:rsid w:val="00A949B9"/>
    <w:rsid w:val="00A953B0"/>
    <w:rsid w:val="00A96EA9"/>
    <w:rsid w:val="00A97AFD"/>
    <w:rsid w:val="00AA04DF"/>
    <w:rsid w:val="00AA59AD"/>
    <w:rsid w:val="00AA72AA"/>
    <w:rsid w:val="00AB1BC3"/>
    <w:rsid w:val="00AB26A6"/>
    <w:rsid w:val="00AB3866"/>
    <w:rsid w:val="00AB5C78"/>
    <w:rsid w:val="00AB72D6"/>
    <w:rsid w:val="00AC1619"/>
    <w:rsid w:val="00AC169F"/>
    <w:rsid w:val="00AC6BFA"/>
    <w:rsid w:val="00AC6C7F"/>
    <w:rsid w:val="00AC751F"/>
    <w:rsid w:val="00AD0FF4"/>
    <w:rsid w:val="00AD3682"/>
    <w:rsid w:val="00AE3C2A"/>
    <w:rsid w:val="00AF0AB0"/>
    <w:rsid w:val="00AF18DD"/>
    <w:rsid w:val="00AF18E3"/>
    <w:rsid w:val="00B0045D"/>
    <w:rsid w:val="00B01886"/>
    <w:rsid w:val="00B01D5F"/>
    <w:rsid w:val="00B022E8"/>
    <w:rsid w:val="00B0267D"/>
    <w:rsid w:val="00B07FAD"/>
    <w:rsid w:val="00B10096"/>
    <w:rsid w:val="00B141AC"/>
    <w:rsid w:val="00B165B7"/>
    <w:rsid w:val="00B17242"/>
    <w:rsid w:val="00B17EA5"/>
    <w:rsid w:val="00B21C21"/>
    <w:rsid w:val="00B22736"/>
    <w:rsid w:val="00B22865"/>
    <w:rsid w:val="00B234CD"/>
    <w:rsid w:val="00B23618"/>
    <w:rsid w:val="00B26CF9"/>
    <w:rsid w:val="00B354FC"/>
    <w:rsid w:val="00B40A68"/>
    <w:rsid w:val="00B40DB2"/>
    <w:rsid w:val="00B422B7"/>
    <w:rsid w:val="00B449A6"/>
    <w:rsid w:val="00B449F2"/>
    <w:rsid w:val="00B449FD"/>
    <w:rsid w:val="00B46FD3"/>
    <w:rsid w:val="00B47721"/>
    <w:rsid w:val="00B47CB3"/>
    <w:rsid w:val="00B5272D"/>
    <w:rsid w:val="00B54940"/>
    <w:rsid w:val="00B552C4"/>
    <w:rsid w:val="00B569BB"/>
    <w:rsid w:val="00B57AE0"/>
    <w:rsid w:val="00B60C7F"/>
    <w:rsid w:val="00B6741F"/>
    <w:rsid w:val="00B67640"/>
    <w:rsid w:val="00B74007"/>
    <w:rsid w:val="00B75FE7"/>
    <w:rsid w:val="00B76534"/>
    <w:rsid w:val="00B76EB9"/>
    <w:rsid w:val="00B77FD0"/>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2DE5"/>
    <w:rsid w:val="00BA7C13"/>
    <w:rsid w:val="00BB1AE6"/>
    <w:rsid w:val="00BB3532"/>
    <w:rsid w:val="00BB42DF"/>
    <w:rsid w:val="00BB45DA"/>
    <w:rsid w:val="00BB66DA"/>
    <w:rsid w:val="00BC0701"/>
    <w:rsid w:val="00BC3574"/>
    <w:rsid w:val="00BD1210"/>
    <w:rsid w:val="00BD5169"/>
    <w:rsid w:val="00BD5418"/>
    <w:rsid w:val="00BD6D7A"/>
    <w:rsid w:val="00BD72BE"/>
    <w:rsid w:val="00BE00EE"/>
    <w:rsid w:val="00BE072E"/>
    <w:rsid w:val="00BE0DCE"/>
    <w:rsid w:val="00BE121F"/>
    <w:rsid w:val="00BE20EB"/>
    <w:rsid w:val="00BE2BE2"/>
    <w:rsid w:val="00BE3632"/>
    <w:rsid w:val="00BE3C4A"/>
    <w:rsid w:val="00BE3E15"/>
    <w:rsid w:val="00BE6DB2"/>
    <w:rsid w:val="00BE78FE"/>
    <w:rsid w:val="00BE7B4C"/>
    <w:rsid w:val="00BF04CD"/>
    <w:rsid w:val="00BF0C73"/>
    <w:rsid w:val="00BF52B4"/>
    <w:rsid w:val="00BF7367"/>
    <w:rsid w:val="00C009C3"/>
    <w:rsid w:val="00C00C28"/>
    <w:rsid w:val="00C01C82"/>
    <w:rsid w:val="00C10CFA"/>
    <w:rsid w:val="00C15895"/>
    <w:rsid w:val="00C17C63"/>
    <w:rsid w:val="00C203D9"/>
    <w:rsid w:val="00C207D4"/>
    <w:rsid w:val="00C24104"/>
    <w:rsid w:val="00C26F43"/>
    <w:rsid w:val="00C31459"/>
    <w:rsid w:val="00C328F4"/>
    <w:rsid w:val="00C32ECE"/>
    <w:rsid w:val="00C369BC"/>
    <w:rsid w:val="00C373F9"/>
    <w:rsid w:val="00C40E85"/>
    <w:rsid w:val="00C441BB"/>
    <w:rsid w:val="00C44906"/>
    <w:rsid w:val="00C4682F"/>
    <w:rsid w:val="00C50DBE"/>
    <w:rsid w:val="00C520CE"/>
    <w:rsid w:val="00C52CC4"/>
    <w:rsid w:val="00C53407"/>
    <w:rsid w:val="00C53B86"/>
    <w:rsid w:val="00C53CF2"/>
    <w:rsid w:val="00C55316"/>
    <w:rsid w:val="00C568E8"/>
    <w:rsid w:val="00C56A3C"/>
    <w:rsid w:val="00C57EB2"/>
    <w:rsid w:val="00C60DFD"/>
    <w:rsid w:val="00C67642"/>
    <w:rsid w:val="00C73B0D"/>
    <w:rsid w:val="00C75DDC"/>
    <w:rsid w:val="00C816A0"/>
    <w:rsid w:val="00C82036"/>
    <w:rsid w:val="00C824B4"/>
    <w:rsid w:val="00C84BB2"/>
    <w:rsid w:val="00C879AC"/>
    <w:rsid w:val="00C91887"/>
    <w:rsid w:val="00C918FE"/>
    <w:rsid w:val="00CA295F"/>
    <w:rsid w:val="00CA2A2C"/>
    <w:rsid w:val="00CA2DFA"/>
    <w:rsid w:val="00CA2F8B"/>
    <w:rsid w:val="00CA3890"/>
    <w:rsid w:val="00CA45C8"/>
    <w:rsid w:val="00CA4E1D"/>
    <w:rsid w:val="00CB0581"/>
    <w:rsid w:val="00CB0A0C"/>
    <w:rsid w:val="00CB3E32"/>
    <w:rsid w:val="00CB3E73"/>
    <w:rsid w:val="00CB7185"/>
    <w:rsid w:val="00CC3A11"/>
    <w:rsid w:val="00CC4720"/>
    <w:rsid w:val="00CC625A"/>
    <w:rsid w:val="00CD0388"/>
    <w:rsid w:val="00CD2E46"/>
    <w:rsid w:val="00CD30A1"/>
    <w:rsid w:val="00CD341F"/>
    <w:rsid w:val="00CD3809"/>
    <w:rsid w:val="00CD495F"/>
    <w:rsid w:val="00CD4AD1"/>
    <w:rsid w:val="00CD4EA6"/>
    <w:rsid w:val="00CD5531"/>
    <w:rsid w:val="00CD634B"/>
    <w:rsid w:val="00CD758B"/>
    <w:rsid w:val="00CE2186"/>
    <w:rsid w:val="00CE4E07"/>
    <w:rsid w:val="00CE5885"/>
    <w:rsid w:val="00CE6C30"/>
    <w:rsid w:val="00CE7232"/>
    <w:rsid w:val="00CF062B"/>
    <w:rsid w:val="00CF1076"/>
    <w:rsid w:val="00CF2792"/>
    <w:rsid w:val="00CF5FA7"/>
    <w:rsid w:val="00CF68B8"/>
    <w:rsid w:val="00D02AC3"/>
    <w:rsid w:val="00D03A51"/>
    <w:rsid w:val="00D03C6E"/>
    <w:rsid w:val="00D05102"/>
    <w:rsid w:val="00D055BB"/>
    <w:rsid w:val="00D1116A"/>
    <w:rsid w:val="00D116F5"/>
    <w:rsid w:val="00D11BEE"/>
    <w:rsid w:val="00D15261"/>
    <w:rsid w:val="00D17675"/>
    <w:rsid w:val="00D176B3"/>
    <w:rsid w:val="00D220E5"/>
    <w:rsid w:val="00D2257E"/>
    <w:rsid w:val="00D2391F"/>
    <w:rsid w:val="00D26F9F"/>
    <w:rsid w:val="00D27F34"/>
    <w:rsid w:val="00D30095"/>
    <w:rsid w:val="00D3143D"/>
    <w:rsid w:val="00D322AB"/>
    <w:rsid w:val="00D35A52"/>
    <w:rsid w:val="00D43993"/>
    <w:rsid w:val="00D441F6"/>
    <w:rsid w:val="00D44317"/>
    <w:rsid w:val="00D45FD1"/>
    <w:rsid w:val="00D477D5"/>
    <w:rsid w:val="00D4795A"/>
    <w:rsid w:val="00D509A8"/>
    <w:rsid w:val="00D517E1"/>
    <w:rsid w:val="00D528A9"/>
    <w:rsid w:val="00D542C5"/>
    <w:rsid w:val="00D605A8"/>
    <w:rsid w:val="00D617FD"/>
    <w:rsid w:val="00D6289B"/>
    <w:rsid w:val="00D62D38"/>
    <w:rsid w:val="00D63D2F"/>
    <w:rsid w:val="00D73C69"/>
    <w:rsid w:val="00D743EB"/>
    <w:rsid w:val="00D756A6"/>
    <w:rsid w:val="00D763E2"/>
    <w:rsid w:val="00D771EB"/>
    <w:rsid w:val="00D80235"/>
    <w:rsid w:val="00D80C5D"/>
    <w:rsid w:val="00D820F9"/>
    <w:rsid w:val="00D85E0C"/>
    <w:rsid w:val="00D8698F"/>
    <w:rsid w:val="00D9161C"/>
    <w:rsid w:val="00D94B1A"/>
    <w:rsid w:val="00D96DBF"/>
    <w:rsid w:val="00D97D86"/>
    <w:rsid w:val="00DA06B7"/>
    <w:rsid w:val="00DA0B3D"/>
    <w:rsid w:val="00DA182E"/>
    <w:rsid w:val="00DA36C1"/>
    <w:rsid w:val="00DA3E10"/>
    <w:rsid w:val="00DA50E5"/>
    <w:rsid w:val="00DA798D"/>
    <w:rsid w:val="00DB29CE"/>
    <w:rsid w:val="00DC0837"/>
    <w:rsid w:val="00DC33DB"/>
    <w:rsid w:val="00DC61CF"/>
    <w:rsid w:val="00DD0705"/>
    <w:rsid w:val="00DD3D50"/>
    <w:rsid w:val="00DD714B"/>
    <w:rsid w:val="00DE301B"/>
    <w:rsid w:val="00DE472C"/>
    <w:rsid w:val="00DF0EF7"/>
    <w:rsid w:val="00DF223E"/>
    <w:rsid w:val="00DF3270"/>
    <w:rsid w:val="00DF4603"/>
    <w:rsid w:val="00DF5225"/>
    <w:rsid w:val="00DF5EFA"/>
    <w:rsid w:val="00DF6450"/>
    <w:rsid w:val="00DF76B8"/>
    <w:rsid w:val="00E0022F"/>
    <w:rsid w:val="00E003EE"/>
    <w:rsid w:val="00E02953"/>
    <w:rsid w:val="00E05487"/>
    <w:rsid w:val="00E102B2"/>
    <w:rsid w:val="00E1062D"/>
    <w:rsid w:val="00E11A82"/>
    <w:rsid w:val="00E12EF1"/>
    <w:rsid w:val="00E17471"/>
    <w:rsid w:val="00E22053"/>
    <w:rsid w:val="00E2207B"/>
    <w:rsid w:val="00E258F7"/>
    <w:rsid w:val="00E3046E"/>
    <w:rsid w:val="00E30D71"/>
    <w:rsid w:val="00E3135B"/>
    <w:rsid w:val="00E346E3"/>
    <w:rsid w:val="00E364E3"/>
    <w:rsid w:val="00E37290"/>
    <w:rsid w:val="00E373ED"/>
    <w:rsid w:val="00E3770F"/>
    <w:rsid w:val="00E40BBE"/>
    <w:rsid w:val="00E412D5"/>
    <w:rsid w:val="00E428F6"/>
    <w:rsid w:val="00E437EA"/>
    <w:rsid w:val="00E508B3"/>
    <w:rsid w:val="00E5199C"/>
    <w:rsid w:val="00E538AD"/>
    <w:rsid w:val="00E53E87"/>
    <w:rsid w:val="00E54116"/>
    <w:rsid w:val="00E5736F"/>
    <w:rsid w:val="00E604E2"/>
    <w:rsid w:val="00E61AAA"/>
    <w:rsid w:val="00E637F6"/>
    <w:rsid w:val="00E64FEE"/>
    <w:rsid w:val="00E67BF1"/>
    <w:rsid w:val="00E718C6"/>
    <w:rsid w:val="00E71A95"/>
    <w:rsid w:val="00E72BA3"/>
    <w:rsid w:val="00E7492A"/>
    <w:rsid w:val="00E7614F"/>
    <w:rsid w:val="00E76A2A"/>
    <w:rsid w:val="00E76C53"/>
    <w:rsid w:val="00E81878"/>
    <w:rsid w:val="00E82A8E"/>
    <w:rsid w:val="00E84545"/>
    <w:rsid w:val="00E8560C"/>
    <w:rsid w:val="00E86746"/>
    <w:rsid w:val="00E87292"/>
    <w:rsid w:val="00E87950"/>
    <w:rsid w:val="00E9047B"/>
    <w:rsid w:val="00E92316"/>
    <w:rsid w:val="00E93433"/>
    <w:rsid w:val="00E944C6"/>
    <w:rsid w:val="00EA1744"/>
    <w:rsid w:val="00EA28A5"/>
    <w:rsid w:val="00EB2DBD"/>
    <w:rsid w:val="00EB673C"/>
    <w:rsid w:val="00EB7E3D"/>
    <w:rsid w:val="00EC00B4"/>
    <w:rsid w:val="00EC0E6D"/>
    <w:rsid w:val="00EC3579"/>
    <w:rsid w:val="00EC7E39"/>
    <w:rsid w:val="00ED01C4"/>
    <w:rsid w:val="00ED1F61"/>
    <w:rsid w:val="00ED2059"/>
    <w:rsid w:val="00ED2960"/>
    <w:rsid w:val="00ED3B9C"/>
    <w:rsid w:val="00ED4C0C"/>
    <w:rsid w:val="00EE02B4"/>
    <w:rsid w:val="00EE2710"/>
    <w:rsid w:val="00EE2FBF"/>
    <w:rsid w:val="00EE3C29"/>
    <w:rsid w:val="00EE52D6"/>
    <w:rsid w:val="00EE584F"/>
    <w:rsid w:val="00EE7F8C"/>
    <w:rsid w:val="00EF00A7"/>
    <w:rsid w:val="00EF128E"/>
    <w:rsid w:val="00EF1E63"/>
    <w:rsid w:val="00EF7BC3"/>
    <w:rsid w:val="00EF7BC6"/>
    <w:rsid w:val="00F00260"/>
    <w:rsid w:val="00F02268"/>
    <w:rsid w:val="00F03EEB"/>
    <w:rsid w:val="00F0468B"/>
    <w:rsid w:val="00F10C09"/>
    <w:rsid w:val="00F10E4D"/>
    <w:rsid w:val="00F1437A"/>
    <w:rsid w:val="00F164D0"/>
    <w:rsid w:val="00F17541"/>
    <w:rsid w:val="00F2205F"/>
    <w:rsid w:val="00F23A9F"/>
    <w:rsid w:val="00F23F57"/>
    <w:rsid w:val="00F277E8"/>
    <w:rsid w:val="00F30157"/>
    <w:rsid w:val="00F30777"/>
    <w:rsid w:val="00F31ABC"/>
    <w:rsid w:val="00F327FC"/>
    <w:rsid w:val="00F3340C"/>
    <w:rsid w:val="00F34AF2"/>
    <w:rsid w:val="00F35E07"/>
    <w:rsid w:val="00F42C85"/>
    <w:rsid w:val="00F47A26"/>
    <w:rsid w:val="00F47EEF"/>
    <w:rsid w:val="00F530C6"/>
    <w:rsid w:val="00F54696"/>
    <w:rsid w:val="00F5523D"/>
    <w:rsid w:val="00F56638"/>
    <w:rsid w:val="00F6014D"/>
    <w:rsid w:val="00F60304"/>
    <w:rsid w:val="00F605FA"/>
    <w:rsid w:val="00F629E6"/>
    <w:rsid w:val="00F64F32"/>
    <w:rsid w:val="00F67172"/>
    <w:rsid w:val="00F671CE"/>
    <w:rsid w:val="00F6782C"/>
    <w:rsid w:val="00F70E1C"/>
    <w:rsid w:val="00F72275"/>
    <w:rsid w:val="00F72957"/>
    <w:rsid w:val="00F76062"/>
    <w:rsid w:val="00F767AC"/>
    <w:rsid w:val="00F767E5"/>
    <w:rsid w:val="00F768DA"/>
    <w:rsid w:val="00F802E5"/>
    <w:rsid w:val="00F80D6B"/>
    <w:rsid w:val="00F82564"/>
    <w:rsid w:val="00F85AFF"/>
    <w:rsid w:val="00F8657A"/>
    <w:rsid w:val="00F8728A"/>
    <w:rsid w:val="00F947E2"/>
    <w:rsid w:val="00F94CF0"/>
    <w:rsid w:val="00F95C7F"/>
    <w:rsid w:val="00F966CF"/>
    <w:rsid w:val="00F966E6"/>
    <w:rsid w:val="00F969B1"/>
    <w:rsid w:val="00F96C3F"/>
    <w:rsid w:val="00F97B3D"/>
    <w:rsid w:val="00F97FD6"/>
    <w:rsid w:val="00FA1166"/>
    <w:rsid w:val="00FA1CD1"/>
    <w:rsid w:val="00FA4342"/>
    <w:rsid w:val="00FA5FF9"/>
    <w:rsid w:val="00FA7179"/>
    <w:rsid w:val="00FB002C"/>
    <w:rsid w:val="00FB1C11"/>
    <w:rsid w:val="00FB292B"/>
    <w:rsid w:val="00FB3D9E"/>
    <w:rsid w:val="00FB46F5"/>
    <w:rsid w:val="00FB54D5"/>
    <w:rsid w:val="00FB6FFC"/>
    <w:rsid w:val="00FC162F"/>
    <w:rsid w:val="00FC1805"/>
    <w:rsid w:val="00FC1B56"/>
    <w:rsid w:val="00FC27B0"/>
    <w:rsid w:val="00FC31F5"/>
    <w:rsid w:val="00FC3B24"/>
    <w:rsid w:val="00FC5D0F"/>
    <w:rsid w:val="00FC63D8"/>
    <w:rsid w:val="00FC6FF2"/>
    <w:rsid w:val="00FD0247"/>
    <w:rsid w:val="00FD5425"/>
    <w:rsid w:val="00FD6426"/>
    <w:rsid w:val="00FE1EDB"/>
    <w:rsid w:val="00FE24C2"/>
    <w:rsid w:val="00FE2CD3"/>
    <w:rsid w:val="00FE407B"/>
    <w:rsid w:val="00FE7D4B"/>
    <w:rsid w:val="00FF50C1"/>
    <w:rsid w:val="00FF6CA0"/>
    <w:rsid w:val="00FF759B"/>
    <w:rsid w:val="00FF7CCE"/>
    <w:rsid w:val="0FE344E6"/>
    <w:rsid w:val="15A119FD"/>
    <w:rsid w:val="2E1E279D"/>
    <w:rsid w:val="46635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DD072"/>
  <w15:docId w15:val="{22BEDC59-DEEE-477E-8F01-C101F4D4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80" w:lineRule="exact"/>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rFonts w:ascii="Times New Roman" w:eastAsia="仿宋_GB2312" w:hAnsi="Times New Roman" w:cs="Times New Roman"/>
      <w:sz w:val="18"/>
      <w:szCs w:val="18"/>
    </w:rPr>
  </w:style>
  <w:style w:type="character" w:customStyle="1" w:styleId="Char0">
    <w:name w:val="页脚 Char"/>
    <w:basedOn w:val="a0"/>
    <w:link w:val="a4"/>
    <w:uiPriority w:val="99"/>
    <w:qFormat/>
    <w:rPr>
      <w:rFonts w:ascii="Times New Roman" w:eastAsia="仿宋_GB2312" w:hAnsi="Times New Roman" w:cs="Times New Roman"/>
      <w:sz w:val="18"/>
      <w:szCs w:val="18"/>
    </w:rPr>
  </w:style>
  <w:style w:type="character" w:customStyle="1" w:styleId="Char">
    <w:name w:val="批注框文本 Char"/>
    <w:basedOn w:val="a0"/>
    <w:link w:val="a3"/>
    <w:uiPriority w:val="99"/>
    <w:semiHidden/>
    <w:qFormat/>
    <w:rPr>
      <w:rFonts w:ascii="Times New Roman" w:eastAsia="仿宋_GB2312" w:hAnsi="Times New Roman" w:cs="Times New Roman"/>
      <w:sz w:val="18"/>
      <w:szCs w:val="18"/>
    </w:rPr>
  </w:style>
  <w:style w:type="character" w:customStyle="1" w:styleId="dt-editorword">
    <w:name w:val="dt-editor__word"/>
    <w:basedOn w:val="a0"/>
    <w:qFormat/>
  </w:style>
  <w:style w:type="paragraph" w:customStyle="1" w:styleId="Default">
    <w:name w:val="Default"/>
    <w:qFormat/>
    <w:rsid w:val="00CC4720"/>
    <w:pPr>
      <w:widowControl w:val="0"/>
      <w:autoSpaceDE w:val="0"/>
      <w:autoSpaceDN w:val="0"/>
      <w:adjustRightInd w:val="0"/>
    </w:pPr>
    <w:rPr>
      <w:rFonts w:ascii="仿宋_GB2312" w:eastAsia="仿宋_GB2312" w:cs="仿宋_GB2312"/>
      <w:color w:val="000000"/>
      <w:sz w:val="24"/>
      <w:szCs w:val="24"/>
    </w:rPr>
  </w:style>
  <w:style w:type="character" w:styleId="a7">
    <w:name w:val="annotation reference"/>
    <w:basedOn w:val="a0"/>
    <w:uiPriority w:val="99"/>
    <w:semiHidden/>
    <w:unhideWhenUsed/>
    <w:rsid w:val="00CC4720"/>
    <w:rPr>
      <w:sz w:val="21"/>
      <w:szCs w:val="21"/>
    </w:rPr>
  </w:style>
  <w:style w:type="paragraph" w:styleId="a8">
    <w:name w:val="annotation text"/>
    <w:basedOn w:val="a"/>
    <w:link w:val="Char2"/>
    <w:uiPriority w:val="99"/>
    <w:semiHidden/>
    <w:unhideWhenUsed/>
    <w:rsid w:val="00CC4720"/>
    <w:pPr>
      <w:jc w:val="left"/>
    </w:pPr>
  </w:style>
  <w:style w:type="character" w:customStyle="1" w:styleId="Char2">
    <w:name w:val="批注文字 Char"/>
    <w:basedOn w:val="a0"/>
    <w:link w:val="a8"/>
    <w:uiPriority w:val="99"/>
    <w:semiHidden/>
    <w:rsid w:val="00CC4720"/>
    <w:rPr>
      <w:rFonts w:ascii="Times New Roman" w:eastAsia="仿宋_GB2312" w:hAnsi="Times New Roman" w:cs="Times New Roman"/>
      <w:kern w:val="2"/>
      <w:sz w:val="32"/>
      <w:szCs w:val="24"/>
    </w:rPr>
  </w:style>
  <w:style w:type="paragraph" w:styleId="a9">
    <w:name w:val="annotation subject"/>
    <w:basedOn w:val="a8"/>
    <w:next w:val="a8"/>
    <w:link w:val="Char3"/>
    <w:uiPriority w:val="99"/>
    <w:semiHidden/>
    <w:unhideWhenUsed/>
    <w:rsid w:val="00CC4720"/>
    <w:rPr>
      <w:b/>
      <w:bCs/>
    </w:rPr>
  </w:style>
  <w:style w:type="character" w:customStyle="1" w:styleId="Char3">
    <w:name w:val="批注主题 Char"/>
    <w:basedOn w:val="Char2"/>
    <w:link w:val="a9"/>
    <w:uiPriority w:val="99"/>
    <w:semiHidden/>
    <w:rsid w:val="00CC4720"/>
    <w:rPr>
      <w:rFonts w:ascii="Times New Roman" w:eastAsia="仿宋_GB2312" w:hAnsi="Times New Roman" w:cs="Times New Roman"/>
      <w:b/>
      <w:bCs/>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5</Pages>
  <Words>371</Words>
  <Characters>2121</Characters>
  <Application>Microsoft Office Word</Application>
  <DocSecurity>0</DocSecurity>
  <Lines>17</Lines>
  <Paragraphs>4</Paragraphs>
  <ScaleCrop>false</ScaleCrop>
  <Company>神州网信技术有限公司</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剑</dc:creator>
  <cp:lastModifiedBy>章欣</cp:lastModifiedBy>
  <cp:revision>87</cp:revision>
  <cp:lastPrinted>2025-04-30T08:03:00Z</cp:lastPrinted>
  <dcterms:created xsi:type="dcterms:W3CDTF">2024-10-27T04:17:00Z</dcterms:created>
  <dcterms:modified xsi:type="dcterms:W3CDTF">2025-04-30T09:41:00Z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3EB8F68132E24FC18A68F9DD050AD331</vt:lpwstr>
  </property>
</Properties>
</file>