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351387" w:rsidRDefault="007C3C1D">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351387" w:rsidRDefault="00351387">
      <w:pPr>
        <w:spacing w:line="360" w:lineRule="auto"/>
        <w:jc w:val="center"/>
        <w:rPr>
          <w:rFonts w:ascii="Times New Roman" w:eastAsia="宋体" w:hAnsi="Times New Roman" w:cs="Times New Roman"/>
          <w:b/>
          <w:bCs/>
          <w:color w:val="000000" w:themeColor="text1"/>
          <w:sz w:val="44"/>
          <w:szCs w:val="44"/>
        </w:rPr>
      </w:pPr>
    </w:p>
    <w:p w14:paraId="709B1ABB" w14:textId="77777777" w:rsidR="00351387" w:rsidRDefault="007C3C1D">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351387" w:rsidRDefault="007C3C1D">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77777777" w:rsidR="00351387" w:rsidRDefault="007C3C1D">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Pr>
          <w:rFonts w:ascii="Times New Roman" w:eastAsia="宋体" w:hAnsi="Times New Roman" w:cs="Times New Roman"/>
          <w:color w:val="000000" w:themeColor="text1"/>
          <w:sz w:val="24"/>
          <w:szCs w:val="24"/>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351387" w14:paraId="53FD1752" w14:textId="77777777">
        <w:trPr>
          <w:trHeight w:val="1354"/>
          <w:jc w:val="center"/>
        </w:trPr>
        <w:tc>
          <w:tcPr>
            <w:tcW w:w="1413" w:type="dxa"/>
            <w:vAlign w:val="center"/>
          </w:tcPr>
          <w:p w14:paraId="42545F68"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39DCF82A" w14:textId="77777777" w:rsidR="00351387" w:rsidRDefault="00EF2E74">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249780449"/>
                <w14:checkbox>
                  <w14:checked w14:val="0"/>
                  <w14:checkedState w14:val="0052" w14:font="Wingdings 2"/>
                  <w14:uncheckedState w14:val="2610" w14:font="MS Gothic"/>
                </w14:checkbox>
              </w:sdtPr>
              <w:sdtEndPr/>
              <w:sdtContent>
                <w:r w:rsidR="007C3C1D">
                  <w:rPr>
                    <w:rFonts w:ascii="Segoe UI Symbol" w:eastAsia="MS Gothic" w:hAnsi="Segoe UI Symbol" w:cs="Segoe UI Symbol"/>
                    <w:b w:val="0"/>
                    <w:sz w:val="24"/>
                    <w:szCs w:val="24"/>
                  </w:rPr>
                  <w:t>☐</w:t>
                </w:r>
              </w:sdtContent>
            </w:sdt>
            <w:r w:rsidR="007C3C1D">
              <w:rPr>
                <w:rFonts w:ascii="Times New Roman" w:hAnsi="Times New Roman" w:cs="Times New Roman"/>
                <w:b w:val="0"/>
                <w:sz w:val="24"/>
                <w:szCs w:val="24"/>
              </w:rPr>
              <w:t>特</w:t>
            </w:r>
            <w:r w:rsidR="007C3C1D">
              <w:rPr>
                <w:rFonts w:ascii="Times New Roman" w:hAnsi="Times New Roman" w:cs="Times New Roman"/>
                <w:b w:val="0"/>
                <w:spacing w:val="-3"/>
                <w:sz w:val="24"/>
                <w:szCs w:val="24"/>
              </w:rPr>
              <w:t>定</w:t>
            </w:r>
            <w:r w:rsidR="007C3C1D">
              <w:rPr>
                <w:rFonts w:ascii="Times New Roman" w:hAnsi="Times New Roman" w:cs="Times New Roman"/>
                <w:b w:val="0"/>
                <w:sz w:val="24"/>
                <w:szCs w:val="24"/>
              </w:rPr>
              <w:t>对</w:t>
            </w:r>
            <w:r w:rsidR="007C3C1D">
              <w:rPr>
                <w:rFonts w:ascii="Times New Roman" w:hAnsi="Times New Roman" w:cs="Times New Roman"/>
                <w:b w:val="0"/>
                <w:spacing w:val="-3"/>
                <w:sz w:val="24"/>
                <w:szCs w:val="24"/>
              </w:rPr>
              <w:t>象</w:t>
            </w:r>
            <w:r w:rsidR="007C3C1D">
              <w:rPr>
                <w:rFonts w:ascii="Times New Roman" w:hAnsi="Times New Roman" w:cs="Times New Roman"/>
                <w:b w:val="0"/>
                <w:sz w:val="24"/>
                <w:szCs w:val="24"/>
              </w:rPr>
              <w:t>调研</w:t>
            </w:r>
            <w:r w:rsidR="007C3C1D">
              <w:rPr>
                <w:rFonts w:ascii="Times New Roman" w:hAnsi="Times New Roman" w:cs="Times New Roman"/>
                <w:b w:val="0"/>
                <w:sz w:val="24"/>
                <w:szCs w:val="24"/>
              </w:rPr>
              <w:t xml:space="preserve"> </w:t>
            </w:r>
            <w:r w:rsidR="007C3C1D">
              <w:rPr>
                <w:rFonts w:ascii="Times New Roman" w:hAnsi="Times New Roman" w:cs="Times New Roman"/>
                <w:b w:val="0"/>
                <w:sz w:val="24"/>
                <w:szCs w:val="24"/>
              </w:rPr>
              <w:tab/>
            </w:r>
            <w:sdt>
              <w:sdtPr>
                <w:rPr>
                  <w:rFonts w:ascii="Times New Roman" w:hAnsi="Times New Roman" w:cs="Times New Roman"/>
                  <w:b w:val="0"/>
                  <w:sz w:val="24"/>
                  <w:szCs w:val="24"/>
                </w:rPr>
                <w:id w:val="-416875725"/>
                <w14:checkbox>
                  <w14:checked w14:val="1"/>
                  <w14:checkedState w14:val="0052" w14:font="Wingdings 2"/>
                  <w14:uncheckedState w14:val="2610" w14:font="MS Gothic"/>
                </w14:checkbox>
              </w:sdtPr>
              <w:sdtEndPr/>
              <w:sdtContent>
                <w:r w:rsidR="007C3C1D">
                  <w:rPr>
                    <w:rFonts w:ascii="Times New Roman" w:hAnsi="Times New Roman" w:cs="Times New Roman"/>
                    <w:b w:val="0"/>
                    <w:sz w:val="24"/>
                    <w:szCs w:val="24"/>
                  </w:rPr>
                  <w:sym w:font="Wingdings 2" w:char="F052"/>
                </w:r>
              </w:sdtContent>
            </w:sdt>
            <w:r w:rsidR="007C3C1D">
              <w:rPr>
                <w:rFonts w:ascii="Times New Roman" w:hAnsi="Times New Roman" w:cs="Times New Roman"/>
                <w:b w:val="0"/>
                <w:sz w:val="24"/>
                <w:szCs w:val="24"/>
              </w:rPr>
              <w:t>分</w:t>
            </w:r>
            <w:r w:rsidR="007C3C1D">
              <w:rPr>
                <w:rFonts w:ascii="Times New Roman" w:hAnsi="Times New Roman" w:cs="Times New Roman"/>
                <w:b w:val="0"/>
                <w:spacing w:val="-3"/>
                <w:sz w:val="24"/>
                <w:szCs w:val="24"/>
              </w:rPr>
              <w:t>析</w:t>
            </w:r>
            <w:r w:rsidR="007C3C1D">
              <w:rPr>
                <w:rFonts w:ascii="Times New Roman" w:hAnsi="Times New Roman" w:cs="Times New Roman"/>
                <w:b w:val="0"/>
                <w:sz w:val="24"/>
                <w:szCs w:val="24"/>
              </w:rPr>
              <w:t>师</w:t>
            </w:r>
            <w:r w:rsidR="007C3C1D">
              <w:rPr>
                <w:rFonts w:ascii="Times New Roman" w:hAnsi="Times New Roman" w:cs="Times New Roman"/>
                <w:b w:val="0"/>
                <w:spacing w:val="-3"/>
                <w:sz w:val="24"/>
                <w:szCs w:val="24"/>
              </w:rPr>
              <w:t>会</w:t>
            </w:r>
            <w:r w:rsidR="007C3C1D">
              <w:rPr>
                <w:rFonts w:ascii="Times New Roman" w:hAnsi="Times New Roman" w:cs="Times New Roman"/>
                <w:b w:val="0"/>
                <w:sz w:val="24"/>
                <w:szCs w:val="24"/>
              </w:rPr>
              <w:t>议</w:t>
            </w:r>
          </w:p>
          <w:p w14:paraId="6D2945DC" w14:textId="77777777" w:rsidR="00351387" w:rsidRDefault="00EF2E74">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206906014"/>
                <w14:checkbox>
                  <w14:checked w14:val="0"/>
                  <w14:checkedState w14:val="0052" w14:font="Wingdings 2"/>
                  <w14:uncheckedState w14:val="2610" w14:font="MS Gothic"/>
                </w14:checkbox>
              </w:sdtPr>
              <w:sdtEndPr/>
              <w:sdtContent>
                <w:r w:rsidR="007C3C1D">
                  <w:rPr>
                    <w:rFonts w:ascii="Segoe UI Symbol" w:hAnsi="Segoe UI Symbol" w:cs="Segoe UI Symbol"/>
                    <w:b w:val="0"/>
                    <w:sz w:val="24"/>
                    <w:szCs w:val="24"/>
                  </w:rPr>
                  <w:t>☐</w:t>
                </w:r>
              </w:sdtContent>
            </w:sdt>
            <w:r w:rsidR="007C3C1D">
              <w:rPr>
                <w:rFonts w:ascii="Times New Roman" w:hAnsi="Times New Roman" w:cs="Times New Roman"/>
                <w:b w:val="0"/>
                <w:sz w:val="24"/>
                <w:szCs w:val="24"/>
              </w:rPr>
              <w:t>媒</w:t>
            </w:r>
            <w:r w:rsidR="007C3C1D">
              <w:rPr>
                <w:rFonts w:ascii="Times New Roman" w:hAnsi="Times New Roman" w:cs="Times New Roman"/>
                <w:b w:val="0"/>
                <w:spacing w:val="-3"/>
                <w:sz w:val="24"/>
                <w:szCs w:val="24"/>
              </w:rPr>
              <w:t>体</w:t>
            </w:r>
            <w:r w:rsidR="007C3C1D">
              <w:rPr>
                <w:rFonts w:ascii="Times New Roman" w:hAnsi="Times New Roman" w:cs="Times New Roman"/>
                <w:b w:val="0"/>
                <w:sz w:val="24"/>
                <w:szCs w:val="24"/>
              </w:rPr>
              <w:t>采访</w:t>
            </w:r>
            <w:r w:rsidR="007C3C1D">
              <w:rPr>
                <w:rFonts w:ascii="Times New Roman" w:hAnsi="Times New Roman" w:cs="Times New Roman"/>
                <w:b w:val="0"/>
                <w:sz w:val="24"/>
                <w:szCs w:val="24"/>
              </w:rPr>
              <w:t xml:space="preserve">     </w:t>
            </w:r>
            <w:r w:rsidR="007C3C1D">
              <w:rPr>
                <w:rFonts w:ascii="Times New Roman" w:hAnsi="Times New Roman" w:cs="Times New Roman"/>
                <w:b w:val="0"/>
                <w:sz w:val="24"/>
                <w:szCs w:val="24"/>
              </w:rPr>
              <w:tab/>
            </w:r>
            <w:sdt>
              <w:sdtPr>
                <w:rPr>
                  <w:rFonts w:ascii="Times New Roman" w:hAnsi="Times New Roman" w:cs="Times New Roman"/>
                  <w:b w:val="0"/>
                  <w:sz w:val="24"/>
                  <w:szCs w:val="24"/>
                </w:rPr>
                <w:id w:val="-66658901"/>
                <w14:checkbox>
                  <w14:checked w14:val="0"/>
                  <w14:checkedState w14:val="0052" w14:font="Wingdings 2"/>
                  <w14:uncheckedState w14:val="2610" w14:font="MS Gothic"/>
                </w14:checkbox>
              </w:sdtPr>
              <w:sdtEndPr/>
              <w:sdtContent>
                <w:r w:rsidR="007C3C1D">
                  <w:rPr>
                    <w:rFonts w:ascii="Segoe UI Symbol" w:hAnsi="Segoe UI Symbol" w:cs="Segoe UI Symbol"/>
                    <w:b w:val="0"/>
                    <w:sz w:val="24"/>
                    <w:szCs w:val="24"/>
                  </w:rPr>
                  <w:t>☐</w:t>
                </w:r>
              </w:sdtContent>
            </w:sdt>
            <w:r w:rsidR="007C3C1D">
              <w:rPr>
                <w:rFonts w:ascii="Times New Roman" w:hAnsi="Times New Roman" w:cs="Times New Roman"/>
                <w:b w:val="0"/>
                <w:sz w:val="24"/>
                <w:szCs w:val="24"/>
              </w:rPr>
              <w:t>业</w:t>
            </w:r>
            <w:r w:rsidR="007C3C1D">
              <w:rPr>
                <w:rFonts w:ascii="Times New Roman" w:hAnsi="Times New Roman" w:cs="Times New Roman"/>
                <w:b w:val="0"/>
                <w:spacing w:val="-3"/>
                <w:sz w:val="24"/>
                <w:szCs w:val="24"/>
              </w:rPr>
              <w:t>绩</w:t>
            </w:r>
            <w:r w:rsidR="007C3C1D">
              <w:rPr>
                <w:rFonts w:ascii="Times New Roman" w:hAnsi="Times New Roman" w:cs="Times New Roman"/>
                <w:b w:val="0"/>
                <w:sz w:val="24"/>
                <w:szCs w:val="24"/>
              </w:rPr>
              <w:t>说</w:t>
            </w:r>
            <w:r w:rsidR="007C3C1D">
              <w:rPr>
                <w:rFonts w:ascii="Times New Roman" w:hAnsi="Times New Roman" w:cs="Times New Roman"/>
                <w:b w:val="0"/>
                <w:spacing w:val="-3"/>
                <w:sz w:val="24"/>
                <w:szCs w:val="24"/>
              </w:rPr>
              <w:t>明</w:t>
            </w:r>
            <w:r w:rsidR="007C3C1D">
              <w:rPr>
                <w:rFonts w:ascii="Times New Roman" w:hAnsi="Times New Roman" w:cs="Times New Roman"/>
                <w:b w:val="0"/>
                <w:sz w:val="24"/>
                <w:szCs w:val="24"/>
              </w:rPr>
              <w:t>会</w:t>
            </w:r>
          </w:p>
          <w:p w14:paraId="636A0A9F" w14:textId="77777777" w:rsidR="00351387" w:rsidRDefault="00EF2E74">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848167434"/>
                <w14:checkbox>
                  <w14:checked w14:val="0"/>
                  <w14:checkedState w14:val="0052" w14:font="Wingdings 2"/>
                  <w14:uncheckedState w14:val="2610" w14:font="MS Gothic"/>
                </w14:checkbox>
              </w:sdtPr>
              <w:sdtEndPr/>
              <w:sdtContent>
                <w:r w:rsidR="007C3C1D">
                  <w:rPr>
                    <w:rFonts w:ascii="Segoe UI Symbol" w:hAnsi="Segoe UI Symbol" w:cs="Segoe UI Symbol"/>
                    <w:b w:val="0"/>
                    <w:sz w:val="24"/>
                    <w:szCs w:val="24"/>
                  </w:rPr>
                  <w:t>☐</w:t>
                </w:r>
              </w:sdtContent>
            </w:sdt>
            <w:r w:rsidR="007C3C1D">
              <w:rPr>
                <w:rFonts w:ascii="Times New Roman" w:hAnsi="Times New Roman" w:cs="Times New Roman"/>
                <w:b w:val="0"/>
                <w:sz w:val="24"/>
                <w:szCs w:val="24"/>
              </w:rPr>
              <w:t>新</w:t>
            </w:r>
            <w:r w:rsidR="007C3C1D">
              <w:rPr>
                <w:rFonts w:ascii="Times New Roman" w:hAnsi="Times New Roman" w:cs="Times New Roman"/>
                <w:b w:val="0"/>
                <w:spacing w:val="-3"/>
                <w:sz w:val="24"/>
                <w:szCs w:val="24"/>
              </w:rPr>
              <w:t>闻</w:t>
            </w:r>
            <w:r w:rsidR="007C3C1D">
              <w:rPr>
                <w:rFonts w:ascii="Times New Roman" w:hAnsi="Times New Roman" w:cs="Times New Roman"/>
                <w:b w:val="0"/>
                <w:sz w:val="24"/>
                <w:szCs w:val="24"/>
              </w:rPr>
              <w:t>发</w:t>
            </w:r>
            <w:r w:rsidR="007C3C1D">
              <w:rPr>
                <w:rFonts w:ascii="Times New Roman" w:hAnsi="Times New Roman" w:cs="Times New Roman"/>
                <w:b w:val="0"/>
                <w:spacing w:val="-3"/>
                <w:sz w:val="24"/>
                <w:szCs w:val="24"/>
              </w:rPr>
              <w:t>布</w:t>
            </w:r>
            <w:r w:rsidR="007C3C1D">
              <w:rPr>
                <w:rFonts w:ascii="Times New Roman" w:hAnsi="Times New Roman" w:cs="Times New Roman"/>
                <w:b w:val="0"/>
                <w:sz w:val="24"/>
                <w:szCs w:val="24"/>
              </w:rPr>
              <w:t>会</w:t>
            </w:r>
            <w:r w:rsidR="007C3C1D">
              <w:rPr>
                <w:rFonts w:ascii="Times New Roman" w:hAnsi="Times New Roman" w:cs="Times New Roman"/>
                <w:b w:val="0"/>
                <w:sz w:val="24"/>
                <w:szCs w:val="24"/>
              </w:rPr>
              <w:t xml:space="preserve">   </w:t>
            </w:r>
            <w:r w:rsidR="007C3C1D">
              <w:rPr>
                <w:rFonts w:ascii="Times New Roman" w:hAnsi="Times New Roman" w:cs="Times New Roman"/>
                <w:b w:val="0"/>
                <w:sz w:val="24"/>
                <w:szCs w:val="24"/>
              </w:rPr>
              <w:tab/>
            </w:r>
            <w:sdt>
              <w:sdtPr>
                <w:rPr>
                  <w:rFonts w:ascii="Times New Roman" w:hAnsi="Times New Roman" w:cs="Times New Roman"/>
                  <w:b w:val="0"/>
                  <w:sz w:val="24"/>
                  <w:szCs w:val="24"/>
                </w:rPr>
                <w:id w:val="412049691"/>
                <w14:checkbox>
                  <w14:checked w14:val="1"/>
                  <w14:checkedState w14:val="0052" w14:font="Wingdings 2"/>
                  <w14:uncheckedState w14:val="2610" w14:font="MS Gothic"/>
                </w14:checkbox>
              </w:sdtPr>
              <w:sdtEndPr/>
              <w:sdtContent>
                <w:r w:rsidR="007C3C1D">
                  <w:rPr>
                    <w:rFonts w:ascii="Times New Roman" w:hAnsi="Times New Roman" w:cs="Times New Roman"/>
                    <w:b w:val="0"/>
                    <w:sz w:val="24"/>
                    <w:szCs w:val="24"/>
                  </w:rPr>
                  <w:sym w:font="Wingdings 2" w:char="F052"/>
                </w:r>
              </w:sdtContent>
            </w:sdt>
            <w:r w:rsidR="007C3C1D">
              <w:rPr>
                <w:rFonts w:ascii="Times New Roman" w:hAnsi="Times New Roman" w:cs="Times New Roman"/>
                <w:b w:val="0"/>
                <w:sz w:val="24"/>
                <w:szCs w:val="24"/>
              </w:rPr>
              <w:t>路</w:t>
            </w:r>
            <w:r w:rsidR="007C3C1D">
              <w:rPr>
                <w:rFonts w:ascii="Times New Roman" w:hAnsi="Times New Roman" w:cs="Times New Roman"/>
                <w:b w:val="0"/>
                <w:spacing w:val="-3"/>
                <w:sz w:val="24"/>
                <w:szCs w:val="24"/>
              </w:rPr>
              <w:t>演</w:t>
            </w:r>
            <w:r w:rsidR="007C3C1D">
              <w:rPr>
                <w:rFonts w:ascii="Times New Roman" w:hAnsi="Times New Roman" w:cs="Times New Roman"/>
                <w:b w:val="0"/>
                <w:sz w:val="24"/>
                <w:szCs w:val="24"/>
              </w:rPr>
              <w:t>活动</w:t>
            </w:r>
          </w:p>
          <w:p w14:paraId="76265FC8" w14:textId="77777777" w:rsidR="00351387" w:rsidRDefault="00EF2E74">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333366911"/>
                <w14:checkbox>
                  <w14:checked w14:val="0"/>
                  <w14:checkedState w14:val="0052" w14:font="Wingdings 2"/>
                  <w14:uncheckedState w14:val="2610" w14:font="MS Gothic"/>
                </w14:checkbox>
              </w:sdtPr>
              <w:sdtEndPr/>
              <w:sdtContent>
                <w:r w:rsidR="007C3C1D">
                  <w:rPr>
                    <w:rFonts w:ascii="Segoe UI Symbol" w:eastAsia="MS Gothic" w:hAnsi="Segoe UI Symbol" w:cs="Segoe UI Symbol"/>
                    <w:b w:val="0"/>
                    <w:sz w:val="24"/>
                    <w:szCs w:val="24"/>
                  </w:rPr>
                  <w:t>☐</w:t>
                </w:r>
              </w:sdtContent>
            </w:sdt>
            <w:r w:rsidR="007C3C1D">
              <w:rPr>
                <w:rFonts w:ascii="Times New Roman" w:hAnsi="Times New Roman" w:cs="Times New Roman"/>
                <w:b w:val="0"/>
                <w:sz w:val="24"/>
                <w:szCs w:val="24"/>
              </w:rPr>
              <w:t>现场参观</w:t>
            </w:r>
          </w:p>
          <w:p w14:paraId="39357CAF" w14:textId="77777777" w:rsidR="00351387" w:rsidRDefault="00EF2E74">
            <w:pPr>
              <w:pStyle w:val="TableParagraph"/>
              <w:spacing w:line="240" w:lineRule="auto"/>
              <w:ind w:firstLineChars="0" w:firstLine="0"/>
              <w:rPr>
                <w:rFonts w:ascii="Times New Roman" w:hAnsi="Times New Roman" w:cs="Times New Roman"/>
                <w:sz w:val="24"/>
                <w:szCs w:val="24"/>
              </w:rPr>
            </w:pPr>
            <w:sdt>
              <w:sdtPr>
                <w:rPr>
                  <w:rFonts w:ascii="Times New Roman" w:hAnsi="Times New Roman" w:cs="Times New Roman"/>
                  <w:b w:val="0"/>
                  <w:sz w:val="24"/>
                  <w:szCs w:val="24"/>
                </w:rPr>
                <w:id w:val="400885218"/>
                <w14:checkbox>
                  <w14:checked w14:val="0"/>
                  <w14:checkedState w14:val="0052" w14:font="Wingdings 2"/>
                  <w14:uncheckedState w14:val="2610" w14:font="MS Gothic"/>
                </w14:checkbox>
              </w:sdtPr>
              <w:sdtEndPr/>
              <w:sdtContent>
                <w:r w:rsidR="007C3C1D">
                  <w:rPr>
                    <w:rFonts w:ascii="Segoe UI Symbol" w:hAnsi="Segoe UI Symbol" w:cs="Segoe UI Symbol"/>
                    <w:b w:val="0"/>
                    <w:sz w:val="24"/>
                    <w:szCs w:val="24"/>
                  </w:rPr>
                  <w:t>☐</w:t>
                </w:r>
              </w:sdtContent>
            </w:sdt>
            <w:r w:rsidR="007C3C1D">
              <w:rPr>
                <w:rFonts w:ascii="Times New Roman" w:hAnsi="Times New Roman" w:cs="Times New Roman"/>
                <w:b w:val="0"/>
                <w:sz w:val="24"/>
                <w:szCs w:val="24"/>
              </w:rPr>
              <w:t>其他（</w:t>
            </w:r>
            <w:proofErr w:type="gramStart"/>
            <w:r w:rsidR="007C3C1D">
              <w:rPr>
                <w:rFonts w:ascii="Times New Roman" w:hAnsi="Times New Roman" w:cs="Times New Roman"/>
                <w:b w:val="0"/>
                <w:sz w:val="24"/>
                <w:szCs w:val="24"/>
              </w:rPr>
              <w:t>请文字</w:t>
            </w:r>
            <w:proofErr w:type="gramEnd"/>
            <w:r w:rsidR="007C3C1D">
              <w:rPr>
                <w:rFonts w:ascii="Times New Roman" w:hAnsi="Times New Roman" w:cs="Times New Roman"/>
                <w:b w:val="0"/>
                <w:sz w:val="24"/>
                <w:szCs w:val="24"/>
              </w:rPr>
              <w:t>说明其他活动内容）</w:t>
            </w:r>
          </w:p>
        </w:tc>
      </w:tr>
      <w:tr w:rsidR="00351387" w14:paraId="5003BE62" w14:textId="77777777" w:rsidTr="000F047C">
        <w:trPr>
          <w:trHeight w:val="754"/>
          <w:jc w:val="center"/>
        </w:trPr>
        <w:tc>
          <w:tcPr>
            <w:tcW w:w="1413" w:type="dxa"/>
            <w:vAlign w:val="center"/>
          </w:tcPr>
          <w:p w14:paraId="2F748526"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77777777" w:rsidR="00351387" w:rsidRDefault="007C3C1D">
            <w:pPr>
              <w:pStyle w:val="TableParagraph"/>
              <w:snapToGrid w:val="0"/>
              <w:spacing w:line="240" w:lineRule="auto"/>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共</w:t>
            </w:r>
            <w:r>
              <w:rPr>
                <w:rFonts w:ascii="Times New Roman" w:hAnsi="Times New Roman" w:cs="Times New Roman"/>
                <w:b w:val="0"/>
                <w:sz w:val="24"/>
                <w:szCs w:val="24"/>
              </w:rPr>
              <w:t>61</w:t>
            </w:r>
            <w:r>
              <w:rPr>
                <w:rFonts w:ascii="Times New Roman" w:hAnsi="Times New Roman" w:cs="Times New Roman"/>
                <w:b w:val="0"/>
                <w:sz w:val="24"/>
                <w:szCs w:val="24"/>
              </w:rPr>
              <w:t>家机构，</w:t>
            </w:r>
            <w:r>
              <w:rPr>
                <w:rFonts w:ascii="Times New Roman" w:hAnsi="Times New Roman" w:cs="Times New Roman"/>
                <w:b w:val="0"/>
                <w:sz w:val="24"/>
                <w:szCs w:val="24"/>
              </w:rPr>
              <w:t>81</w:t>
            </w:r>
            <w:r>
              <w:rPr>
                <w:rFonts w:ascii="Times New Roman" w:hAnsi="Times New Roman" w:cs="Times New Roman"/>
                <w:b w:val="0"/>
                <w:sz w:val="24"/>
                <w:szCs w:val="24"/>
              </w:rPr>
              <w:t>人次，详情请见附件</w:t>
            </w:r>
          </w:p>
        </w:tc>
      </w:tr>
      <w:tr w:rsidR="00351387" w14:paraId="5EC88368" w14:textId="77777777">
        <w:trPr>
          <w:trHeight w:val="677"/>
          <w:jc w:val="center"/>
        </w:trPr>
        <w:tc>
          <w:tcPr>
            <w:tcW w:w="1413" w:type="dxa"/>
            <w:vAlign w:val="center"/>
          </w:tcPr>
          <w:p w14:paraId="3AABA83E" w14:textId="77777777" w:rsidR="00351387" w:rsidRDefault="007C3C1D">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77777777" w:rsidR="00351387" w:rsidRDefault="007C3C1D">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22</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10:00-11:00</w:t>
            </w:r>
          </w:p>
        </w:tc>
      </w:tr>
      <w:tr w:rsidR="00351387" w14:paraId="778D3EA6" w14:textId="77777777" w:rsidTr="002B55D4">
        <w:trPr>
          <w:trHeight w:val="1283"/>
          <w:jc w:val="center"/>
        </w:trPr>
        <w:tc>
          <w:tcPr>
            <w:tcW w:w="1413" w:type="dxa"/>
            <w:vAlign w:val="center"/>
          </w:tcPr>
          <w:p w14:paraId="4D6603EC"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693323A1" w:rsidR="00351387" w:rsidRDefault="007C3C1D">
            <w:pPr>
              <w:pStyle w:val="TableParagraph"/>
              <w:spacing w:line="240" w:lineRule="auto"/>
              <w:ind w:firstLineChars="0" w:firstLine="0"/>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通过价值在线网络平台（网址：</w:t>
            </w:r>
            <w:r>
              <w:rPr>
                <w:rFonts w:ascii="Times New Roman" w:hAnsi="Times New Roman" w:cs="Times New Roman"/>
                <w:b w:val="0"/>
                <w:sz w:val="24"/>
                <w:szCs w:val="24"/>
                <w:lang w:val="en-US"/>
              </w:rPr>
              <w:t>www.ir-online.cn</w:t>
            </w:r>
            <w:r>
              <w:rPr>
                <w:rFonts w:ascii="Times New Roman" w:hAnsi="Times New Roman" w:cs="Times New Roman"/>
                <w:b w:val="0"/>
                <w:sz w:val="24"/>
                <w:szCs w:val="24"/>
                <w:lang w:val="en-US"/>
              </w:rPr>
              <w:t>）召开了</w:t>
            </w:r>
            <w:r>
              <w:rPr>
                <w:rFonts w:ascii="Times New Roman" w:hAnsi="Times New Roman" w:cs="Times New Roman"/>
                <w:b w:val="0"/>
                <w:sz w:val="24"/>
                <w:szCs w:val="24"/>
                <w:lang w:val="en-US"/>
              </w:rPr>
              <w:t>2024</w:t>
            </w:r>
            <w:r>
              <w:rPr>
                <w:rFonts w:ascii="Times New Roman" w:hAnsi="Times New Roman" w:cs="Times New Roman" w:hint="eastAsia"/>
                <w:b w:val="0"/>
                <w:sz w:val="24"/>
                <w:szCs w:val="24"/>
                <w:lang w:val="en-US"/>
              </w:rPr>
              <w:t>年年</w:t>
            </w:r>
            <w:r>
              <w:rPr>
                <w:rFonts w:ascii="Times New Roman" w:hAnsi="Times New Roman" w:cs="Times New Roman"/>
                <w:b w:val="0"/>
                <w:sz w:val="24"/>
                <w:szCs w:val="24"/>
                <w:lang w:val="en-US"/>
              </w:rPr>
              <w:t>报</w:t>
            </w:r>
            <w:r>
              <w:rPr>
                <w:rFonts w:ascii="Times New Roman" w:hAnsi="Times New Roman" w:cs="Times New Roman" w:hint="eastAsia"/>
                <w:b w:val="0"/>
                <w:sz w:val="24"/>
                <w:szCs w:val="24"/>
                <w:lang w:val="en-US"/>
              </w:rPr>
              <w:t>暨</w:t>
            </w:r>
            <w:r>
              <w:rPr>
                <w:rFonts w:ascii="Times New Roman" w:hAnsi="Times New Roman" w:cs="Times New Roman"/>
                <w:b w:val="0"/>
                <w:sz w:val="24"/>
                <w:szCs w:val="24"/>
                <w:lang w:val="en-US"/>
              </w:rPr>
              <w:t>2025</w:t>
            </w:r>
            <w:r>
              <w:rPr>
                <w:rFonts w:ascii="Times New Roman" w:hAnsi="Times New Roman" w:cs="Times New Roman"/>
                <w:b w:val="0"/>
                <w:sz w:val="24"/>
                <w:szCs w:val="24"/>
                <w:lang w:val="en-US"/>
              </w:rPr>
              <w:t>年</w:t>
            </w:r>
            <w:proofErr w:type="gramStart"/>
            <w:r>
              <w:rPr>
                <w:rFonts w:ascii="Times New Roman" w:hAnsi="Times New Roman" w:cs="Times New Roman"/>
                <w:b w:val="0"/>
                <w:sz w:val="24"/>
                <w:szCs w:val="24"/>
                <w:lang w:val="en-US"/>
              </w:rPr>
              <w:t>一</w:t>
            </w:r>
            <w:proofErr w:type="gramEnd"/>
            <w:r>
              <w:rPr>
                <w:rFonts w:ascii="Times New Roman" w:hAnsi="Times New Roman" w:cs="Times New Roman"/>
                <w:b w:val="0"/>
                <w:sz w:val="24"/>
                <w:szCs w:val="24"/>
                <w:lang w:val="en-US"/>
              </w:rPr>
              <w:t>季报业绩交流会，本次交流会采用网络及电话会议的形式</w:t>
            </w:r>
          </w:p>
        </w:tc>
      </w:tr>
      <w:tr w:rsidR="00351387" w14:paraId="285D7903" w14:textId="77777777">
        <w:trPr>
          <w:trHeight w:val="1226"/>
          <w:jc w:val="center"/>
        </w:trPr>
        <w:tc>
          <w:tcPr>
            <w:tcW w:w="1413" w:type="dxa"/>
            <w:vAlign w:val="center"/>
          </w:tcPr>
          <w:p w14:paraId="00A94D69" w14:textId="77777777" w:rsidR="00351387" w:rsidRDefault="007C3C1D">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14:textId="77777777"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6960244C" w14:textId="77777777"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投资者关系总监：</w:t>
            </w:r>
            <w:proofErr w:type="gramStart"/>
            <w:r>
              <w:rPr>
                <w:rFonts w:ascii="Times New Roman" w:hAnsi="Times New Roman" w:cs="Times New Roman"/>
                <w:b w:val="0"/>
                <w:sz w:val="24"/>
                <w:szCs w:val="24"/>
              </w:rPr>
              <w:t>韦治池</w:t>
            </w:r>
            <w:proofErr w:type="gramEnd"/>
          </w:p>
        </w:tc>
      </w:tr>
      <w:tr w:rsidR="00351387" w14:paraId="11F28C0B" w14:textId="77777777">
        <w:trPr>
          <w:trHeight w:val="561"/>
          <w:jc w:val="center"/>
        </w:trPr>
        <w:tc>
          <w:tcPr>
            <w:tcW w:w="1413" w:type="dxa"/>
            <w:vAlign w:val="center"/>
          </w:tcPr>
          <w:p w14:paraId="24F8362B"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F20917F" w14:textId="77777777" w:rsidR="00351387" w:rsidRDefault="007C3C1D" w:rsidP="00A04F0D">
            <w:pPr>
              <w:pStyle w:val="TableParagraph"/>
              <w:spacing w:beforeLines="100" w:before="24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一、公司</w:t>
            </w:r>
            <w:r>
              <w:rPr>
                <w:rFonts w:ascii="Times New Roman" w:eastAsiaTheme="minorEastAsia" w:hAnsi="Times New Roman" w:cs="Times New Roman"/>
                <w:sz w:val="24"/>
                <w:szCs w:val="24"/>
              </w:rPr>
              <w:t>2024</w:t>
            </w:r>
            <w:r>
              <w:rPr>
                <w:rFonts w:ascii="Times New Roman" w:eastAsiaTheme="minorEastAsia" w:hAnsi="Times New Roman" w:cs="Times New Roman"/>
                <w:sz w:val="24"/>
                <w:szCs w:val="24"/>
              </w:rPr>
              <w:t>年及</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年一季度经营情况介绍</w:t>
            </w:r>
          </w:p>
          <w:p w14:paraId="3F7A7EF1" w14:textId="69EAD477"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2024</w:t>
            </w:r>
            <w:r>
              <w:rPr>
                <w:rFonts w:ascii="Times New Roman" w:eastAsiaTheme="minorEastAsia" w:hAnsi="Times New Roman" w:cs="Times New Roman"/>
                <w:b w:val="0"/>
                <w:sz w:val="24"/>
                <w:szCs w:val="24"/>
              </w:rPr>
              <w:t>年公司深化</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技术</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产业链一体化</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协同创新，积极响应国家</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双碳</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战略、贯彻落实</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双新</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政策，围绕新质生产力开拓了低空经济、人形机器人等战略新兴领域，依托全球领先的应用创新能力，为全球客户提供了更具竞争力的新材料整体解决方案，实现了营业收入和经营利润的稳步提升，其中营业收入</w:t>
            </w:r>
            <w:r>
              <w:rPr>
                <w:rFonts w:ascii="Times New Roman" w:eastAsiaTheme="minorEastAsia" w:hAnsi="Times New Roman" w:cs="Times New Roman"/>
                <w:b w:val="0"/>
                <w:sz w:val="24"/>
                <w:szCs w:val="24"/>
              </w:rPr>
              <w:t>605.14</w:t>
            </w:r>
            <w:r>
              <w:rPr>
                <w:rFonts w:ascii="Times New Roman" w:eastAsiaTheme="minorEastAsia" w:hAnsi="Times New Roman" w:cs="Times New Roman"/>
                <w:b w:val="0"/>
                <w:sz w:val="24"/>
                <w:szCs w:val="24"/>
              </w:rPr>
              <w:t>亿元，同比增长</w:t>
            </w:r>
            <w:r>
              <w:rPr>
                <w:rFonts w:ascii="Times New Roman" w:eastAsiaTheme="minorEastAsia" w:hAnsi="Times New Roman" w:cs="Times New Roman"/>
                <w:b w:val="0"/>
                <w:sz w:val="24"/>
                <w:szCs w:val="24"/>
              </w:rPr>
              <w:t>26.23%</w:t>
            </w:r>
            <w:r>
              <w:rPr>
                <w:rFonts w:ascii="Times New Roman" w:eastAsiaTheme="minorEastAsia" w:hAnsi="Times New Roman" w:cs="Times New Roman"/>
                <w:b w:val="0"/>
                <w:sz w:val="24"/>
                <w:szCs w:val="24"/>
              </w:rPr>
              <w:t>，</w:t>
            </w:r>
            <w:proofErr w:type="gramStart"/>
            <w:r>
              <w:rPr>
                <w:rFonts w:ascii="Times New Roman" w:eastAsiaTheme="minorEastAsia" w:hAnsi="Times New Roman" w:cs="Times New Roman" w:hint="eastAsia"/>
                <w:b w:val="0"/>
                <w:sz w:val="24"/>
                <w:szCs w:val="24"/>
              </w:rPr>
              <w:t>归母</w:t>
            </w:r>
            <w:r>
              <w:rPr>
                <w:rFonts w:ascii="Times New Roman" w:eastAsiaTheme="minorEastAsia" w:hAnsi="Times New Roman" w:cs="Times New Roman"/>
                <w:b w:val="0"/>
                <w:sz w:val="24"/>
                <w:szCs w:val="24"/>
              </w:rPr>
              <w:t>净利润</w:t>
            </w:r>
            <w:proofErr w:type="gramEnd"/>
            <w:r>
              <w:rPr>
                <w:rFonts w:ascii="Times New Roman" w:eastAsiaTheme="minorEastAsia" w:hAnsi="Times New Roman" w:cs="Times New Roman"/>
                <w:b w:val="0"/>
                <w:sz w:val="24"/>
                <w:szCs w:val="24"/>
              </w:rPr>
              <w:t>8.25</w:t>
            </w:r>
            <w:r>
              <w:rPr>
                <w:rFonts w:ascii="Times New Roman" w:eastAsiaTheme="minorEastAsia" w:hAnsi="Times New Roman" w:cs="Times New Roman"/>
                <w:b w:val="0"/>
                <w:sz w:val="24"/>
                <w:szCs w:val="24"/>
              </w:rPr>
              <w:t>亿元，同比增长</w:t>
            </w:r>
            <w:r>
              <w:rPr>
                <w:rFonts w:ascii="Times New Roman" w:eastAsiaTheme="minorEastAsia" w:hAnsi="Times New Roman" w:cs="Times New Roman"/>
                <w:b w:val="0"/>
                <w:sz w:val="24"/>
                <w:szCs w:val="24"/>
              </w:rPr>
              <w:t>160.36%</w:t>
            </w:r>
            <w:r>
              <w:rPr>
                <w:rFonts w:ascii="Times New Roman" w:eastAsiaTheme="minorEastAsia" w:hAnsi="Times New Roman" w:cs="Times New Roman"/>
                <w:b w:val="0"/>
                <w:sz w:val="24"/>
                <w:szCs w:val="24"/>
              </w:rPr>
              <w:t>。经营性现金流</w:t>
            </w:r>
            <w:r>
              <w:rPr>
                <w:rFonts w:ascii="Times New Roman" w:eastAsiaTheme="minorEastAsia" w:hAnsi="Times New Roman" w:cs="Times New Roman" w:hint="eastAsia"/>
                <w:b w:val="0"/>
                <w:sz w:val="24"/>
                <w:szCs w:val="24"/>
                <w:lang w:val="en-US"/>
              </w:rPr>
              <w:t>量净额</w:t>
            </w:r>
            <w:r>
              <w:rPr>
                <w:rFonts w:ascii="Times New Roman" w:eastAsiaTheme="minorEastAsia" w:hAnsi="Times New Roman" w:cs="Times New Roman"/>
                <w:b w:val="0"/>
                <w:sz w:val="24"/>
                <w:szCs w:val="24"/>
              </w:rPr>
              <w:t>28.45</w:t>
            </w:r>
            <w:r>
              <w:rPr>
                <w:rFonts w:ascii="Times New Roman" w:eastAsiaTheme="minorEastAsia" w:hAnsi="Times New Roman" w:cs="Times New Roman"/>
                <w:b w:val="0"/>
                <w:sz w:val="24"/>
                <w:szCs w:val="24"/>
              </w:rPr>
              <w:t>亿元，同比增长</w:t>
            </w:r>
            <w:r>
              <w:rPr>
                <w:rFonts w:ascii="Times New Roman" w:eastAsiaTheme="minorEastAsia" w:hAnsi="Times New Roman" w:cs="Times New Roman"/>
                <w:b w:val="0"/>
                <w:sz w:val="24"/>
                <w:szCs w:val="24"/>
              </w:rPr>
              <w:t>18.24%</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2025</w:t>
            </w:r>
            <w:r>
              <w:rPr>
                <w:rFonts w:ascii="Times New Roman" w:eastAsiaTheme="minorEastAsia" w:hAnsi="Times New Roman" w:cs="Times New Roman"/>
                <w:b w:val="0"/>
                <w:sz w:val="24"/>
                <w:szCs w:val="24"/>
              </w:rPr>
              <w:t>年第一季度公司营业收入</w:t>
            </w:r>
            <w:r>
              <w:rPr>
                <w:rFonts w:ascii="Times New Roman" w:eastAsiaTheme="minorEastAsia" w:hAnsi="Times New Roman" w:cs="Times New Roman"/>
                <w:b w:val="0"/>
                <w:sz w:val="24"/>
                <w:szCs w:val="24"/>
              </w:rPr>
              <w:t>156.66</w:t>
            </w:r>
            <w:r>
              <w:rPr>
                <w:rFonts w:ascii="Times New Roman" w:eastAsiaTheme="minorEastAsia" w:hAnsi="Times New Roman" w:cs="Times New Roman"/>
                <w:b w:val="0"/>
                <w:sz w:val="24"/>
                <w:szCs w:val="24"/>
              </w:rPr>
              <w:t>亿元，同比增长</w:t>
            </w:r>
            <w:r>
              <w:rPr>
                <w:rFonts w:ascii="Times New Roman" w:eastAsiaTheme="minorEastAsia" w:hAnsi="Times New Roman" w:cs="Times New Roman"/>
                <w:b w:val="0"/>
                <w:sz w:val="24"/>
                <w:szCs w:val="24"/>
              </w:rPr>
              <w:t>49.06%</w:t>
            </w:r>
            <w:r>
              <w:rPr>
                <w:rFonts w:ascii="Times New Roman" w:eastAsiaTheme="minorEastAsia" w:hAnsi="Times New Roman" w:cs="Times New Roman"/>
                <w:b w:val="0"/>
                <w:sz w:val="24"/>
                <w:szCs w:val="24"/>
              </w:rPr>
              <w:t>，</w:t>
            </w:r>
            <w:proofErr w:type="gramStart"/>
            <w:r w:rsidR="00132E99">
              <w:rPr>
                <w:rFonts w:ascii="Times New Roman" w:eastAsiaTheme="minorEastAsia" w:hAnsi="Times New Roman" w:cs="Times New Roman" w:hint="eastAsia"/>
                <w:b w:val="0"/>
                <w:sz w:val="24"/>
                <w:szCs w:val="24"/>
              </w:rPr>
              <w:t>归母</w:t>
            </w:r>
            <w:r>
              <w:rPr>
                <w:rFonts w:ascii="Times New Roman" w:eastAsiaTheme="minorEastAsia" w:hAnsi="Times New Roman" w:cs="Times New Roman"/>
                <w:b w:val="0"/>
                <w:sz w:val="24"/>
                <w:szCs w:val="24"/>
              </w:rPr>
              <w:t>净利润</w:t>
            </w:r>
            <w:proofErr w:type="gramEnd"/>
            <w:r w:rsidR="00132E99">
              <w:rPr>
                <w:rFonts w:ascii="Times New Roman" w:eastAsiaTheme="minorEastAsia" w:hAnsi="Times New Roman" w:cs="Times New Roman" w:hint="eastAsia"/>
                <w:b w:val="0"/>
                <w:sz w:val="24"/>
                <w:szCs w:val="24"/>
              </w:rPr>
              <w:t>2</w:t>
            </w:r>
            <w:r w:rsidR="00132E99">
              <w:rPr>
                <w:rFonts w:ascii="Times New Roman" w:eastAsiaTheme="minorEastAsia" w:hAnsi="Times New Roman" w:cs="Times New Roman"/>
                <w:b w:val="0"/>
                <w:sz w:val="24"/>
                <w:szCs w:val="24"/>
              </w:rPr>
              <w:t>.47</w:t>
            </w:r>
            <w:r>
              <w:rPr>
                <w:rFonts w:ascii="Times New Roman" w:eastAsiaTheme="minorEastAsia" w:hAnsi="Times New Roman" w:cs="Times New Roman"/>
                <w:b w:val="0"/>
                <w:sz w:val="24"/>
                <w:szCs w:val="24"/>
              </w:rPr>
              <w:t>亿元，同比增长</w:t>
            </w:r>
            <w:r>
              <w:rPr>
                <w:rFonts w:ascii="Times New Roman" w:eastAsiaTheme="minorEastAsia" w:hAnsi="Times New Roman" w:cs="Times New Roman"/>
                <w:b w:val="0"/>
                <w:sz w:val="24"/>
                <w:szCs w:val="24"/>
              </w:rPr>
              <w:t>138.20%</w:t>
            </w:r>
            <w:r>
              <w:rPr>
                <w:rFonts w:ascii="Times New Roman" w:eastAsiaTheme="minorEastAsia" w:hAnsi="Times New Roman" w:cs="Times New Roman"/>
                <w:b w:val="0"/>
                <w:sz w:val="24"/>
                <w:szCs w:val="24"/>
              </w:rPr>
              <w:t>。</w:t>
            </w:r>
          </w:p>
          <w:p w14:paraId="5964BA2B" w14:textId="77777777"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二、投资者提问及公司回复的主要内容</w:t>
            </w:r>
          </w:p>
          <w:p w14:paraId="2999DE1F" w14:textId="77777777"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w:t>
            </w:r>
            <w:r>
              <w:rPr>
                <w:rFonts w:ascii="Times New Roman" w:eastAsiaTheme="minorEastAsia" w:hAnsi="Times New Roman" w:cs="Times New Roman"/>
                <w:sz w:val="24"/>
                <w:szCs w:val="24"/>
              </w:rPr>
              <w:t>请问公司出口到美国的产品占比有多少？后续加征关税对公司业务的影响</w:t>
            </w:r>
            <w:r>
              <w:rPr>
                <w:rFonts w:ascii="Times New Roman" w:eastAsiaTheme="minorEastAsia" w:hAnsi="Times New Roman" w:cs="Times New Roman" w:hint="eastAsia"/>
                <w:sz w:val="24"/>
                <w:szCs w:val="24"/>
              </w:rPr>
              <w:t>程度</w:t>
            </w:r>
            <w:r>
              <w:rPr>
                <w:rFonts w:ascii="Times New Roman" w:eastAsiaTheme="minorEastAsia" w:hAnsi="Times New Roman" w:cs="Times New Roman"/>
                <w:sz w:val="24"/>
                <w:szCs w:val="24"/>
              </w:rPr>
              <w:t>如何？</w:t>
            </w:r>
          </w:p>
          <w:p w14:paraId="0EEB1BBD" w14:textId="341550EE"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公司直接对美国出口的主要产品为改性塑料，</w:t>
            </w:r>
            <w:r w:rsidR="00D51953">
              <w:rPr>
                <w:rFonts w:ascii="Times New Roman" w:eastAsiaTheme="minorEastAsia" w:hAnsi="Times New Roman" w:cs="Times New Roman" w:hint="eastAsia"/>
                <w:b w:val="0"/>
                <w:sz w:val="24"/>
                <w:szCs w:val="24"/>
              </w:rPr>
              <w:t>2</w:t>
            </w:r>
            <w:r w:rsidR="00D51953">
              <w:rPr>
                <w:rFonts w:ascii="Times New Roman" w:eastAsiaTheme="minorEastAsia" w:hAnsi="Times New Roman" w:cs="Times New Roman"/>
                <w:b w:val="0"/>
                <w:sz w:val="24"/>
                <w:szCs w:val="24"/>
              </w:rPr>
              <w:t>024</w:t>
            </w:r>
            <w:r w:rsidR="00D51953">
              <w:rPr>
                <w:rFonts w:ascii="Times New Roman" w:eastAsiaTheme="minorEastAsia" w:hAnsi="Times New Roman" w:cs="Times New Roman" w:hint="eastAsia"/>
                <w:b w:val="0"/>
                <w:sz w:val="24"/>
                <w:szCs w:val="24"/>
              </w:rPr>
              <w:t>年</w:t>
            </w:r>
            <w:r>
              <w:rPr>
                <w:rFonts w:ascii="Times New Roman" w:eastAsiaTheme="minorEastAsia" w:hAnsi="Times New Roman" w:cs="Times New Roman" w:hint="eastAsia"/>
                <w:b w:val="0"/>
                <w:sz w:val="24"/>
                <w:szCs w:val="24"/>
              </w:rPr>
              <w:t>该部分</w:t>
            </w:r>
            <w:r>
              <w:rPr>
                <w:rFonts w:ascii="Times New Roman" w:eastAsiaTheme="minorEastAsia" w:hAnsi="Times New Roman" w:cs="Times New Roman"/>
                <w:b w:val="0"/>
                <w:sz w:val="24"/>
                <w:szCs w:val="24"/>
              </w:rPr>
              <w:t>出口额</w:t>
            </w:r>
            <w:r>
              <w:rPr>
                <w:rFonts w:ascii="Times New Roman" w:eastAsiaTheme="minorEastAsia" w:hAnsi="Times New Roman" w:cs="Times New Roman" w:hint="eastAsia"/>
                <w:b w:val="0"/>
                <w:sz w:val="24"/>
                <w:szCs w:val="24"/>
              </w:rPr>
              <w:t>占</w:t>
            </w:r>
            <w:r>
              <w:rPr>
                <w:rFonts w:ascii="Times New Roman" w:eastAsiaTheme="minorEastAsia" w:hAnsi="Times New Roman" w:cs="Times New Roman"/>
                <w:b w:val="0"/>
                <w:sz w:val="24"/>
                <w:szCs w:val="24"/>
              </w:rPr>
              <w:t>总营收</w:t>
            </w:r>
            <w:r>
              <w:rPr>
                <w:rFonts w:ascii="Times New Roman" w:eastAsiaTheme="minorEastAsia" w:hAnsi="Times New Roman" w:cs="Times New Roman" w:hint="eastAsia"/>
                <w:b w:val="0"/>
                <w:sz w:val="24"/>
                <w:szCs w:val="24"/>
              </w:rPr>
              <w:t>比例</w:t>
            </w:r>
            <w:r>
              <w:rPr>
                <w:rFonts w:ascii="Times New Roman" w:eastAsiaTheme="minorEastAsia" w:hAnsi="Times New Roman" w:cs="Times New Roman"/>
                <w:b w:val="0"/>
                <w:sz w:val="24"/>
                <w:szCs w:val="24"/>
              </w:rPr>
              <w:t>低于</w:t>
            </w:r>
            <w:r>
              <w:rPr>
                <w:rFonts w:ascii="Times New Roman" w:eastAsiaTheme="minorEastAsia" w:hAnsi="Times New Roman" w:cs="Times New Roman"/>
                <w:b w:val="0"/>
                <w:sz w:val="24"/>
                <w:szCs w:val="24"/>
              </w:rPr>
              <w:t>0.5%</w:t>
            </w:r>
            <w:r>
              <w:rPr>
                <w:rFonts w:ascii="Times New Roman" w:eastAsiaTheme="minorEastAsia" w:hAnsi="Times New Roman" w:cs="Times New Roman"/>
                <w:b w:val="0"/>
                <w:sz w:val="24"/>
                <w:szCs w:val="24"/>
              </w:rPr>
              <w:t>。公司于</w:t>
            </w:r>
            <w:r>
              <w:rPr>
                <w:rFonts w:ascii="Times New Roman" w:eastAsiaTheme="minorEastAsia" w:hAnsi="Times New Roman" w:cs="Times New Roman"/>
                <w:b w:val="0"/>
                <w:sz w:val="24"/>
                <w:szCs w:val="24"/>
              </w:rPr>
              <w:t>2015</w:t>
            </w:r>
            <w:r>
              <w:rPr>
                <w:rFonts w:ascii="Times New Roman" w:eastAsiaTheme="minorEastAsia" w:hAnsi="Times New Roman" w:cs="Times New Roman"/>
                <w:b w:val="0"/>
                <w:sz w:val="24"/>
                <w:szCs w:val="24"/>
              </w:rPr>
              <w:t>年在美国建立生产研发基地，目前具备年产</w:t>
            </w:r>
            <w:r>
              <w:rPr>
                <w:rFonts w:ascii="Times New Roman" w:eastAsiaTheme="minorEastAsia" w:hAnsi="Times New Roman" w:cs="Times New Roman"/>
                <w:b w:val="0"/>
                <w:sz w:val="24"/>
                <w:szCs w:val="24"/>
              </w:rPr>
              <w:t>4</w:t>
            </w:r>
            <w:r>
              <w:rPr>
                <w:rFonts w:ascii="Times New Roman" w:eastAsiaTheme="minorEastAsia" w:hAnsi="Times New Roman" w:cs="Times New Roman"/>
                <w:b w:val="0"/>
                <w:sz w:val="24"/>
                <w:szCs w:val="24"/>
              </w:rPr>
              <w:t>万吨改性塑料的</w:t>
            </w:r>
            <w:r>
              <w:rPr>
                <w:rFonts w:ascii="Times New Roman" w:eastAsiaTheme="minorEastAsia" w:hAnsi="Times New Roman" w:cs="Times New Roman" w:hint="eastAsia"/>
                <w:b w:val="0"/>
                <w:sz w:val="24"/>
                <w:szCs w:val="24"/>
              </w:rPr>
              <w:t>产能规模</w:t>
            </w:r>
            <w:r>
              <w:rPr>
                <w:rFonts w:ascii="Times New Roman" w:eastAsiaTheme="minorEastAsia" w:hAnsi="Times New Roman" w:cs="Times New Roman"/>
                <w:b w:val="0"/>
                <w:sz w:val="24"/>
                <w:szCs w:val="24"/>
              </w:rPr>
              <w:t>。此外公司已建成印度、德国、马来西亚、越南和西班牙基地，在建墨西哥、波兰等基地，不断完善的全球化布局将提升公司对全球客户的</w:t>
            </w:r>
            <w:r>
              <w:rPr>
                <w:rFonts w:ascii="Times New Roman" w:eastAsiaTheme="minorEastAsia" w:hAnsi="Times New Roman" w:cs="Times New Roman" w:hint="eastAsia"/>
                <w:b w:val="0"/>
                <w:sz w:val="24"/>
                <w:szCs w:val="24"/>
              </w:rPr>
              <w:t>本地化</w:t>
            </w:r>
            <w:r>
              <w:rPr>
                <w:rFonts w:ascii="Times New Roman" w:eastAsiaTheme="minorEastAsia" w:hAnsi="Times New Roman" w:cs="Times New Roman"/>
                <w:b w:val="0"/>
                <w:sz w:val="24"/>
                <w:szCs w:val="24"/>
              </w:rPr>
              <w:t>供应保障能力。</w:t>
            </w:r>
          </w:p>
          <w:p w14:paraId="4CC797EB" w14:textId="77777777" w:rsidR="00351387" w:rsidRDefault="00351387">
            <w:pPr>
              <w:pStyle w:val="TableParagraph"/>
              <w:ind w:firstLine="482"/>
              <w:rPr>
                <w:rFonts w:ascii="Times New Roman" w:eastAsiaTheme="minorEastAsia" w:hAnsi="Times New Roman" w:cs="Times New Roman"/>
                <w:sz w:val="24"/>
                <w:szCs w:val="24"/>
              </w:rPr>
            </w:pPr>
          </w:p>
          <w:p w14:paraId="6C93D848" w14:textId="77777777"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请问公司对海外市场的空间展望和盈利预期是怎样的？针对海外市场，公司是如何考虑国内出口和海外基地布局这两种策略的？</w:t>
            </w:r>
          </w:p>
          <w:p w14:paraId="7EDD2BF4" w14:textId="77777777"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公司主营业务为</w:t>
            </w:r>
            <w:r>
              <w:rPr>
                <w:rFonts w:ascii="Times New Roman" w:eastAsiaTheme="minorEastAsia" w:hAnsi="Times New Roman" w:cs="Times New Roman" w:hint="eastAsia"/>
                <w:b w:val="0"/>
                <w:sz w:val="24"/>
                <w:szCs w:val="24"/>
              </w:rPr>
              <w:t>化工新材料</w:t>
            </w:r>
            <w:r>
              <w:rPr>
                <w:rFonts w:ascii="Times New Roman" w:eastAsiaTheme="minorEastAsia" w:hAnsi="Times New Roman" w:cs="Times New Roman"/>
                <w:b w:val="0"/>
                <w:sz w:val="24"/>
                <w:szCs w:val="24"/>
              </w:rPr>
              <w:t>研发</w:t>
            </w:r>
            <w:r>
              <w:rPr>
                <w:rFonts w:ascii="Times New Roman" w:eastAsiaTheme="minorEastAsia" w:hAnsi="Times New Roman" w:cs="Times New Roman" w:hint="eastAsia"/>
                <w:b w:val="0"/>
                <w:sz w:val="24"/>
                <w:szCs w:val="24"/>
              </w:rPr>
              <w:t>、生产</w:t>
            </w:r>
            <w:r>
              <w:rPr>
                <w:rFonts w:ascii="Times New Roman" w:eastAsiaTheme="minorEastAsia" w:hAnsi="Times New Roman" w:cs="Times New Roman"/>
                <w:b w:val="0"/>
                <w:sz w:val="24"/>
                <w:szCs w:val="24"/>
              </w:rPr>
              <w:t>和销售，海外市场</w:t>
            </w:r>
            <w:r>
              <w:rPr>
                <w:rFonts w:ascii="Times New Roman" w:eastAsiaTheme="minorEastAsia" w:hAnsi="Times New Roman" w:cs="Times New Roman" w:hint="eastAsia"/>
                <w:b w:val="0"/>
                <w:sz w:val="24"/>
                <w:szCs w:val="24"/>
              </w:rPr>
              <w:t>发展</w:t>
            </w:r>
            <w:r>
              <w:rPr>
                <w:rFonts w:ascii="Times New Roman" w:eastAsiaTheme="minorEastAsia" w:hAnsi="Times New Roman" w:cs="Times New Roman"/>
                <w:b w:val="0"/>
                <w:sz w:val="24"/>
                <w:szCs w:val="24"/>
              </w:rPr>
              <w:t>前景广阔，自</w:t>
            </w:r>
            <w:r>
              <w:rPr>
                <w:rFonts w:ascii="Times New Roman" w:eastAsiaTheme="minorEastAsia" w:hAnsi="Times New Roman" w:cs="Times New Roman"/>
                <w:b w:val="0"/>
                <w:sz w:val="24"/>
                <w:szCs w:val="24"/>
              </w:rPr>
              <w:t>2013</w:t>
            </w:r>
            <w:r>
              <w:rPr>
                <w:rFonts w:ascii="Times New Roman" w:eastAsiaTheme="minorEastAsia" w:hAnsi="Times New Roman" w:cs="Times New Roman"/>
                <w:b w:val="0"/>
                <w:sz w:val="24"/>
                <w:szCs w:val="24"/>
              </w:rPr>
              <w:t>年</w:t>
            </w:r>
            <w:r>
              <w:rPr>
                <w:rFonts w:ascii="Times New Roman" w:eastAsiaTheme="minorEastAsia" w:hAnsi="Times New Roman" w:cs="Times New Roman" w:hint="eastAsia"/>
                <w:b w:val="0"/>
                <w:sz w:val="24"/>
                <w:szCs w:val="24"/>
              </w:rPr>
              <w:t>开始</w:t>
            </w:r>
            <w:r>
              <w:rPr>
                <w:rFonts w:ascii="Times New Roman" w:eastAsiaTheme="minorEastAsia" w:hAnsi="Times New Roman" w:cs="Times New Roman"/>
                <w:b w:val="0"/>
                <w:sz w:val="24"/>
                <w:szCs w:val="24"/>
              </w:rPr>
              <w:t>在海外基地</w:t>
            </w:r>
            <w:r>
              <w:rPr>
                <w:rFonts w:ascii="Times New Roman" w:eastAsiaTheme="minorEastAsia" w:hAnsi="Times New Roman" w:cs="Times New Roman" w:hint="eastAsia"/>
                <w:b w:val="0"/>
                <w:sz w:val="24"/>
                <w:szCs w:val="24"/>
              </w:rPr>
              <w:t>建设</w:t>
            </w:r>
            <w:r>
              <w:rPr>
                <w:rFonts w:ascii="Times New Roman" w:eastAsiaTheme="minorEastAsia" w:hAnsi="Times New Roman" w:cs="Times New Roman"/>
                <w:b w:val="0"/>
                <w:sz w:val="24"/>
                <w:szCs w:val="24"/>
              </w:rPr>
              <w:t>以来，</w:t>
            </w:r>
            <w:r>
              <w:rPr>
                <w:rFonts w:ascii="Times New Roman" w:eastAsiaTheme="minorEastAsia" w:hAnsi="Times New Roman" w:cs="Times New Roman" w:hint="eastAsia"/>
                <w:b w:val="0"/>
                <w:sz w:val="24"/>
                <w:szCs w:val="24"/>
              </w:rPr>
              <w:t>海外业务保持快速增长态势</w:t>
            </w:r>
            <w:r>
              <w:rPr>
                <w:rFonts w:ascii="Times New Roman" w:eastAsiaTheme="minorEastAsia" w:hAnsi="Times New Roman" w:cs="Times New Roman"/>
                <w:b w:val="0"/>
                <w:sz w:val="24"/>
                <w:szCs w:val="24"/>
              </w:rPr>
              <w:t>，其中</w:t>
            </w:r>
            <w:r>
              <w:rPr>
                <w:rFonts w:ascii="Times New Roman" w:eastAsiaTheme="minorEastAsia" w:hAnsi="Times New Roman" w:cs="Times New Roman"/>
                <w:b w:val="0"/>
                <w:sz w:val="24"/>
                <w:szCs w:val="24"/>
              </w:rPr>
              <w:t>2024</w:t>
            </w:r>
            <w:r>
              <w:rPr>
                <w:rFonts w:ascii="Times New Roman" w:eastAsiaTheme="minorEastAsia" w:hAnsi="Times New Roman" w:cs="Times New Roman"/>
                <w:b w:val="0"/>
                <w:sz w:val="24"/>
                <w:szCs w:val="24"/>
              </w:rPr>
              <w:t>年海外</w:t>
            </w:r>
            <w:r>
              <w:rPr>
                <w:rFonts w:ascii="Times New Roman" w:eastAsiaTheme="minorEastAsia" w:hAnsi="Times New Roman" w:cs="Times New Roman" w:hint="eastAsia"/>
                <w:b w:val="0"/>
                <w:sz w:val="24"/>
                <w:szCs w:val="24"/>
              </w:rPr>
              <w:t>业务</w:t>
            </w:r>
            <w:r>
              <w:rPr>
                <w:rFonts w:ascii="Times New Roman" w:eastAsiaTheme="minorEastAsia" w:hAnsi="Times New Roman" w:cs="Times New Roman"/>
                <w:b w:val="0"/>
                <w:sz w:val="24"/>
                <w:szCs w:val="24"/>
              </w:rPr>
              <w:t>销量</w:t>
            </w:r>
            <w:r>
              <w:rPr>
                <w:rFonts w:ascii="Times New Roman" w:eastAsiaTheme="minorEastAsia" w:hAnsi="Times New Roman" w:cs="Times New Roman"/>
                <w:b w:val="0"/>
                <w:sz w:val="24"/>
                <w:szCs w:val="24"/>
              </w:rPr>
              <w:t>23.35</w:t>
            </w:r>
            <w:r>
              <w:rPr>
                <w:rFonts w:ascii="Times New Roman" w:eastAsiaTheme="minorEastAsia" w:hAnsi="Times New Roman" w:cs="Times New Roman"/>
                <w:b w:val="0"/>
                <w:sz w:val="24"/>
                <w:szCs w:val="24"/>
              </w:rPr>
              <w:t>万吨，同比增长</w:t>
            </w:r>
            <w:r>
              <w:rPr>
                <w:rFonts w:ascii="Times New Roman" w:eastAsiaTheme="minorEastAsia" w:hAnsi="Times New Roman" w:cs="Times New Roman"/>
                <w:b w:val="0"/>
                <w:sz w:val="24"/>
                <w:szCs w:val="24"/>
              </w:rPr>
              <w:t>29.51%</w:t>
            </w:r>
            <w:r>
              <w:rPr>
                <w:rFonts w:ascii="Times New Roman" w:eastAsiaTheme="minorEastAsia" w:hAnsi="Times New Roman" w:cs="Times New Roman"/>
                <w:b w:val="0"/>
                <w:sz w:val="24"/>
                <w:szCs w:val="24"/>
              </w:rPr>
              <w:t>。</w:t>
            </w:r>
            <w:r>
              <w:rPr>
                <w:rFonts w:ascii="Times New Roman" w:eastAsiaTheme="minorEastAsia" w:hAnsi="Times New Roman" w:cs="Times New Roman" w:hint="eastAsia"/>
                <w:b w:val="0"/>
                <w:sz w:val="24"/>
                <w:szCs w:val="24"/>
              </w:rPr>
              <w:t>公司主营的</w:t>
            </w:r>
            <w:r>
              <w:rPr>
                <w:rFonts w:ascii="Times New Roman" w:eastAsiaTheme="minorEastAsia" w:hAnsi="Times New Roman" w:cs="Times New Roman"/>
                <w:b w:val="0"/>
                <w:sz w:val="24"/>
                <w:szCs w:val="24"/>
              </w:rPr>
              <w:t>改性塑料</w:t>
            </w:r>
            <w:r>
              <w:rPr>
                <w:rFonts w:ascii="Times New Roman" w:eastAsiaTheme="minorEastAsia" w:hAnsi="Times New Roman" w:cs="Times New Roman" w:hint="eastAsia"/>
                <w:b w:val="0"/>
                <w:sz w:val="24"/>
                <w:szCs w:val="24"/>
              </w:rPr>
              <w:t>具有</w:t>
            </w:r>
            <w:r>
              <w:rPr>
                <w:rFonts w:ascii="Times New Roman" w:eastAsiaTheme="minorEastAsia" w:hAnsi="Times New Roman" w:cs="Times New Roman"/>
                <w:b w:val="0"/>
                <w:sz w:val="24"/>
                <w:szCs w:val="24"/>
              </w:rPr>
              <w:t>定制化</w:t>
            </w:r>
            <w:r>
              <w:rPr>
                <w:rFonts w:ascii="Times New Roman" w:eastAsiaTheme="minorEastAsia" w:hAnsi="Times New Roman" w:cs="Times New Roman" w:hint="eastAsia"/>
                <w:b w:val="0"/>
                <w:sz w:val="24"/>
                <w:szCs w:val="24"/>
              </w:rPr>
              <w:t>特性</w:t>
            </w:r>
            <w:r>
              <w:rPr>
                <w:rFonts w:ascii="Times New Roman" w:eastAsiaTheme="minorEastAsia" w:hAnsi="Times New Roman" w:cs="Times New Roman"/>
                <w:b w:val="0"/>
                <w:sz w:val="24"/>
                <w:szCs w:val="24"/>
              </w:rPr>
              <w:t>，需要快速响应客户要求</w:t>
            </w:r>
            <w:r>
              <w:rPr>
                <w:rFonts w:ascii="Times New Roman" w:eastAsiaTheme="minorEastAsia" w:hAnsi="Times New Roman" w:cs="Times New Roman" w:hint="eastAsia"/>
                <w:b w:val="0"/>
                <w:sz w:val="24"/>
                <w:szCs w:val="24"/>
              </w:rPr>
              <w:t>。目前，公司已建成多个海外生产基地，有效覆盖主要海外市场客户群体，同时多个新建海外基地正在有序推进建设中。未来，</w:t>
            </w:r>
            <w:r>
              <w:rPr>
                <w:rFonts w:ascii="Times New Roman" w:eastAsiaTheme="minorEastAsia" w:hAnsi="Times New Roman" w:cs="Times New Roman"/>
                <w:b w:val="0"/>
                <w:sz w:val="24"/>
                <w:szCs w:val="24"/>
              </w:rPr>
              <w:t>公司将进一步完善海外布局，</w:t>
            </w:r>
            <w:r>
              <w:rPr>
                <w:rFonts w:ascii="Times New Roman" w:eastAsiaTheme="minorEastAsia" w:hAnsi="Times New Roman" w:cs="Times New Roman" w:hint="eastAsia"/>
                <w:b w:val="0"/>
                <w:sz w:val="24"/>
                <w:szCs w:val="24"/>
              </w:rPr>
              <w:t>持续</w:t>
            </w:r>
            <w:r>
              <w:rPr>
                <w:rFonts w:ascii="Times New Roman" w:eastAsiaTheme="minorEastAsia" w:hAnsi="Times New Roman" w:cs="Times New Roman"/>
                <w:b w:val="0"/>
                <w:sz w:val="24"/>
                <w:szCs w:val="24"/>
              </w:rPr>
              <w:t>提升产品开发和供应保障能力</w:t>
            </w:r>
            <w:r>
              <w:rPr>
                <w:rFonts w:ascii="Times New Roman" w:eastAsiaTheme="minorEastAsia" w:hAnsi="Times New Roman" w:cs="Times New Roman" w:hint="eastAsia"/>
                <w:b w:val="0"/>
                <w:sz w:val="24"/>
                <w:szCs w:val="24"/>
              </w:rPr>
              <w:t>，进一步增强对海外客户的服务支持能力</w:t>
            </w:r>
            <w:r>
              <w:rPr>
                <w:rFonts w:ascii="Times New Roman" w:eastAsiaTheme="minorEastAsia" w:hAnsi="Times New Roman" w:cs="Times New Roman"/>
                <w:b w:val="0"/>
                <w:sz w:val="24"/>
                <w:szCs w:val="24"/>
              </w:rPr>
              <w:t>。</w:t>
            </w:r>
          </w:p>
          <w:p w14:paraId="79B578E0" w14:textId="77777777" w:rsidR="00351387" w:rsidRDefault="00351387">
            <w:pPr>
              <w:pStyle w:val="TableParagraph"/>
              <w:ind w:firstLine="482"/>
              <w:rPr>
                <w:rFonts w:ascii="Times New Roman" w:eastAsiaTheme="minorEastAsia" w:hAnsi="Times New Roman" w:cs="Times New Roman"/>
                <w:sz w:val="24"/>
                <w:szCs w:val="24"/>
              </w:rPr>
            </w:pPr>
          </w:p>
          <w:p w14:paraId="05EC1BC4" w14:textId="77777777"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请问特种工程塑料一季度销量增长了多少？销量增长主要来源于哪些产品和应用？</w:t>
            </w:r>
          </w:p>
          <w:p w14:paraId="4DF1E5E0" w14:textId="70E5D888"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t xml:space="preserve"> </w:t>
            </w:r>
            <w:r>
              <w:rPr>
                <w:rFonts w:ascii="Times New Roman" w:eastAsiaTheme="minorEastAsia" w:hAnsi="Times New Roman" w:cs="Times New Roman"/>
                <w:b w:val="0"/>
                <w:sz w:val="24"/>
                <w:szCs w:val="24"/>
              </w:rPr>
              <w:t>2025</w:t>
            </w:r>
            <w:r>
              <w:rPr>
                <w:rFonts w:ascii="Times New Roman" w:eastAsiaTheme="minorEastAsia" w:hAnsi="Times New Roman" w:cs="Times New Roman"/>
                <w:b w:val="0"/>
                <w:sz w:val="24"/>
                <w:szCs w:val="24"/>
              </w:rPr>
              <w:t>年一季度，公司特种工程塑料业务保持强劲增长态势，</w:t>
            </w:r>
            <w:r>
              <w:rPr>
                <w:rFonts w:ascii="Times New Roman" w:eastAsiaTheme="minorEastAsia" w:hAnsi="Times New Roman" w:cs="Times New Roman" w:hint="eastAsia"/>
                <w:b w:val="0"/>
                <w:sz w:val="24"/>
                <w:szCs w:val="24"/>
              </w:rPr>
              <w:t>实现</w:t>
            </w:r>
            <w:r>
              <w:rPr>
                <w:rFonts w:ascii="Times New Roman" w:eastAsiaTheme="minorEastAsia" w:hAnsi="Times New Roman" w:cs="Times New Roman"/>
                <w:b w:val="0"/>
                <w:sz w:val="24"/>
                <w:szCs w:val="24"/>
              </w:rPr>
              <w:t>销量</w:t>
            </w:r>
            <w:r>
              <w:rPr>
                <w:rFonts w:ascii="Times New Roman" w:eastAsiaTheme="minorEastAsia" w:hAnsi="Times New Roman" w:cs="Times New Roman"/>
                <w:b w:val="0"/>
                <w:sz w:val="24"/>
                <w:szCs w:val="24"/>
              </w:rPr>
              <w:t>0.63</w:t>
            </w:r>
            <w:r>
              <w:rPr>
                <w:rFonts w:ascii="Times New Roman" w:eastAsiaTheme="minorEastAsia" w:hAnsi="Times New Roman" w:cs="Times New Roman"/>
                <w:b w:val="0"/>
                <w:sz w:val="24"/>
                <w:szCs w:val="24"/>
              </w:rPr>
              <w:t>万吨，同比增长</w:t>
            </w:r>
            <w:r>
              <w:rPr>
                <w:rFonts w:ascii="Times New Roman" w:eastAsiaTheme="minorEastAsia" w:hAnsi="Times New Roman" w:cs="Times New Roman"/>
                <w:b w:val="0"/>
                <w:sz w:val="24"/>
                <w:szCs w:val="24"/>
              </w:rPr>
              <w:t>91%</w:t>
            </w:r>
            <w:r>
              <w:rPr>
                <w:rFonts w:ascii="Times New Roman" w:eastAsiaTheme="minorEastAsia" w:hAnsi="Times New Roman" w:cs="Times New Roman" w:hint="eastAsia"/>
                <w:b w:val="0"/>
                <w:sz w:val="24"/>
                <w:szCs w:val="24"/>
              </w:rPr>
              <w:t>，</w:t>
            </w:r>
            <w:r>
              <w:rPr>
                <w:rFonts w:ascii="Times New Roman" w:eastAsiaTheme="minorEastAsia" w:hAnsi="Times New Roman" w:cs="Times New Roman"/>
                <w:b w:val="0"/>
                <w:sz w:val="24"/>
                <w:szCs w:val="24"/>
              </w:rPr>
              <w:t>在产品</w:t>
            </w:r>
            <w:r>
              <w:rPr>
                <w:rFonts w:ascii="Times New Roman" w:eastAsiaTheme="minorEastAsia" w:hAnsi="Times New Roman" w:cs="Times New Roman" w:hint="eastAsia"/>
                <w:b w:val="0"/>
                <w:sz w:val="24"/>
                <w:szCs w:val="24"/>
              </w:rPr>
              <w:t>结构</w:t>
            </w:r>
            <w:r>
              <w:rPr>
                <w:rFonts w:ascii="Times New Roman" w:eastAsiaTheme="minorEastAsia" w:hAnsi="Times New Roman" w:cs="Times New Roman"/>
                <w:b w:val="0"/>
                <w:sz w:val="24"/>
                <w:szCs w:val="24"/>
              </w:rPr>
              <w:t>方面，高温尼龙、</w:t>
            </w:r>
            <w:r>
              <w:rPr>
                <w:rFonts w:ascii="Times New Roman" w:eastAsiaTheme="minorEastAsia" w:hAnsi="Times New Roman" w:cs="Times New Roman"/>
                <w:b w:val="0"/>
                <w:sz w:val="24"/>
                <w:szCs w:val="24"/>
              </w:rPr>
              <w:t>LCP</w:t>
            </w:r>
            <w:r>
              <w:rPr>
                <w:rFonts w:ascii="Times New Roman" w:eastAsiaTheme="minorEastAsia" w:hAnsi="Times New Roman" w:cs="Times New Roman"/>
                <w:b w:val="0"/>
                <w:sz w:val="24"/>
                <w:szCs w:val="24"/>
              </w:rPr>
              <w:t>和</w:t>
            </w:r>
            <w:r>
              <w:rPr>
                <w:rFonts w:ascii="Times New Roman" w:eastAsiaTheme="minorEastAsia" w:hAnsi="Times New Roman" w:cs="Times New Roman"/>
                <w:b w:val="0"/>
                <w:sz w:val="24"/>
                <w:szCs w:val="24"/>
              </w:rPr>
              <w:t>PPSU</w:t>
            </w:r>
            <w:r>
              <w:rPr>
                <w:rFonts w:ascii="Times New Roman" w:eastAsiaTheme="minorEastAsia" w:hAnsi="Times New Roman" w:cs="Times New Roman"/>
                <w:b w:val="0"/>
                <w:sz w:val="24"/>
                <w:szCs w:val="24"/>
              </w:rPr>
              <w:t>均实现了较快增长</w:t>
            </w:r>
            <w:r>
              <w:rPr>
                <w:rFonts w:ascii="Times New Roman" w:eastAsiaTheme="minorEastAsia" w:hAnsi="Times New Roman" w:cs="Times New Roman" w:hint="eastAsia"/>
                <w:b w:val="0"/>
                <w:sz w:val="24"/>
                <w:szCs w:val="24"/>
              </w:rPr>
              <w:t>。近年来，为满足特种工程塑料持续增长的下游需求，公司加大下游应用开发投入，并积极推进产能建设，</w:t>
            </w:r>
            <w:r>
              <w:rPr>
                <w:rFonts w:ascii="Times New Roman" w:eastAsiaTheme="minorEastAsia" w:hAnsi="Times New Roman" w:cs="Times New Roman"/>
                <w:b w:val="0"/>
                <w:sz w:val="24"/>
                <w:szCs w:val="24"/>
              </w:rPr>
              <w:t>年产</w:t>
            </w:r>
            <w:r>
              <w:rPr>
                <w:rFonts w:ascii="Times New Roman" w:eastAsiaTheme="minorEastAsia" w:hAnsi="Times New Roman" w:cs="Times New Roman"/>
                <w:b w:val="0"/>
                <w:sz w:val="24"/>
                <w:szCs w:val="24"/>
              </w:rPr>
              <w:t>6000</w:t>
            </w:r>
            <w:r>
              <w:rPr>
                <w:rFonts w:ascii="Times New Roman" w:eastAsiaTheme="minorEastAsia" w:hAnsi="Times New Roman" w:cs="Times New Roman"/>
                <w:b w:val="0"/>
                <w:sz w:val="24"/>
                <w:szCs w:val="24"/>
              </w:rPr>
              <w:t>吨的</w:t>
            </w:r>
            <w:r>
              <w:rPr>
                <w:rFonts w:ascii="Times New Roman" w:eastAsiaTheme="minorEastAsia" w:hAnsi="Times New Roman" w:cs="Times New Roman"/>
                <w:b w:val="0"/>
                <w:sz w:val="24"/>
                <w:szCs w:val="24"/>
              </w:rPr>
              <w:t>PPSU</w:t>
            </w:r>
            <w:r>
              <w:rPr>
                <w:rFonts w:ascii="Times New Roman" w:eastAsiaTheme="minorEastAsia" w:hAnsi="Times New Roman" w:cs="Times New Roman" w:hint="eastAsia"/>
                <w:b w:val="0"/>
                <w:sz w:val="24"/>
                <w:szCs w:val="24"/>
              </w:rPr>
              <w:t>装置已于</w:t>
            </w:r>
            <w:r>
              <w:rPr>
                <w:rFonts w:ascii="Times New Roman" w:eastAsiaTheme="minorEastAsia" w:hAnsi="Times New Roman" w:cs="Times New Roman"/>
                <w:b w:val="0"/>
                <w:sz w:val="24"/>
                <w:szCs w:val="24"/>
              </w:rPr>
              <w:t>2024</w:t>
            </w:r>
            <w:r>
              <w:rPr>
                <w:rFonts w:ascii="Times New Roman" w:eastAsiaTheme="minorEastAsia" w:hAnsi="Times New Roman" w:cs="Times New Roman"/>
                <w:b w:val="0"/>
                <w:sz w:val="24"/>
                <w:szCs w:val="24"/>
              </w:rPr>
              <w:t>年</w:t>
            </w:r>
            <w:r>
              <w:rPr>
                <w:rFonts w:ascii="Times New Roman" w:eastAsiaTheme="minorEastAsia" w:hAnsi="Times New Roman" w:cs="Times New Roman"/>
                <w:b w:val="0"/>
                <w:sz w:val="24"/>
                <w:szCs w:val="24"/>
              </w:rPr>
              <w:t>6</w:t>
            </w:r>
            <w:r>
              <w:rPr>
                <w:rFonts w:ascii="Times New Roman" w:eastAsiaTheme="minorEastAsia" w:hAnsi="Times New Roman" w:cs="Times New Roman"/>
                <w:b w:val="0"/>
                <w:sz w:val="24"/>
                <w:szCs w:val="24"/>
              </w:rPr>
              <w:t>月投产，</w:t>
            </w:r>
            <w:r>
              <w:rPr>
                <w:rFonts w:ascii="Times New Roman" w:eastAsiaTheme="minorEastAsia" w:hAnsi="Times New Roman" w:cs="Times New Roman" w:hint="eastAsia"/>
                <w:b w:val="0"/>
                <w:sz w:val="24"/>
                <w:szCs w:val="24"/>
              </w:rPr>
              <w:t>目前</w:t>
            </w:r>
            <w:r>
              <w:rPr>
                <w:rFonts w:ascii="Times New Roman" w:eastAsiaTheme="minorEastAsia" w:hAnsi="Times New Roman" w:cs="Times New Roman"/>
                <w:b w:val="0"/>
                <w:sz w:val="24"/>
                <w:szCs w:val="24"/>
              </w:rPr>
              <w:t>在建的</w:t>
            </w:r>
            <w:r>
              <w:rPr>
                <w:rFonts w:ascii="Times New Roman" w:eastAsiaTheme="minorEastAsia" w:hAnsi="Times New Roman" w:cs="Times New Roman" w:hint="eastAsia"/>
                <w:b w:val="0"/>
                <w:sz w:val="24"/>
                <w:szCs w:val="24"/>
              </w:rPr>
              <w:t>年产</w:t>
            </w:r>
            <w:r>
              <w:rPr>
                <w:rFonts w:ascii="Times New Roman" w:eastAsiaTheme="minorEastAsia" w:hAnsi="Times New Roman" w:cs="Times New Roman"/>
                <w:b w:val="0"/>
                <w:sz w:val="24"/>
                <w:szCs w:val="24"/>
              </w:rPr>
              <w:t>1.5</w:t>
            </w:r>
            <w:r>
              <w:rPr>
                <w:rFonts w:ascii="Times New Roman" w:eastAsiaTheme="minorEastAsia" w:hAnsi="Times New Roman" w:cs="Times New Roman"/>
                <w:b w:val="0"/>
                <w:sz w:val="24"/>
                <w:szCs w:val="24"/>
              </w:rPr>
              <w:t>万吨</w:t>
            </w:r>
            <w:r>
              <w:rPr>
                <w:rFonts w:ascii="Times New Roman" w:eastAsiaTheme="minorEastAsia" w:hAnsi="Times New Roman" w:cs="Times New Roman"/>
                <w:b w:val="0"/>
                <w:sz w:val="24"/>
                <w:szCs w:val="24"/>
              </w:rPr>
              <w:t>LCP</w:t>
            </w:r>
            <w:r>
              <w:rPr>
                <w:rFonts w:ascii="Times New Roman" w:eastAsiaTheme="minorEastAsia" w:hAnsi="Times New Roman" w:cs="Times New Roman" w:hint="eastAsia"/>
                <w:b w:val="0"/>
                <w:sz w:val="24"/>
                <w:szCs w:val="24"/>
              </w:rPr>
              <w:t>装置</w:t>
            </w:r>
            <w:r>
              <w:rPr>
                <w:rFonts w:ascii="Times New Roman" w:eastAsiaTheme="minorEastAsia" w:hAnsi="Times New Roman" w:cs="Times New Roman"/>
                <w:b w:val="0"/>
                <w:sz w:val="24"/>
                <w:szCs w:val="24"/>
              </w:rPr>
              <w:t>也即将</w:t>
            </w:r>
            <w:r>
              <w:rPr>
                <w:rFonts w:ascii="Times New Roman" w:eastAsiaTheme="minorEastAsia" w:hAnsi="Times New Roman" w:cs="Times New Roman" w:hint="eastAsia"/>
                <w:b w:val="0"/>
                <w:sz w:val="24"/>
                <w:szCs w:val="24"/>
              </w:rPr>
              <w:t>逐步</w:t>
            </w:r>
            <w:r>
              <w:rPr>
                <w:rFonts w:ascii="Times New Roman" w:eastAsiaTheme="minorEastAsia" w:hAnsi="Times New Roman" w:cs="Times New Roman"/>
                <w:b w:val="0"/>
                <w:sz w:val="24"/>
                <w:szCs w:val="24"/>
              </w:rPr>
              <w:t>投产。</w:t>
            </w:r>
            <w:r>
              <w:rPr>
                <w:rFonts w:ascii="Times New Roman" w:eastAsiaTheme="minorEastAsia" w:hAnsi="Times New Roman" w:cs="Times New Roman" w:hint="eastAsia"/>
                <w:b w:val="0"/>
                <w:sz w:val="24"/>
                <w:szCs w:val="24"/>
              </w:rPr>
              <w:t>在应用领域方面，</w:t>
            </w:r>
            <w:r>
              <w:rPr>
                <w:rFonts w:ascii="Times New Roman" w:eastAsiaTheme="minorEastAsia" w:hAnsi="Times New Roman" w:cs="Times New Roman"/>
                <w:b w:val="0"/>
                <w:sz w:val="24"/>
                <w:szCs w:val="24"/>
              </w:rPr>
              <w:t>公司特种工程塑料主要应用于消费电子、汽车、新能源等行业，</w:t>
            </w:r>
            <w:r>
              <w:rPr>
                <w:rFonts w:ascii="Times New Roman" w:eastAsiaTheme="minorEastAsia" w:hAnsi="Times New Roman" w:cs="Times New Roman" w:hint="eastAsia"/>
                <w:b w:val="0"/>
                <w:sz w:val="24"/>
                <w:szCs w:val="24"/>
              </w:rPr>
              <w:t>同时</w:t>
            </w:r>
            <w:r>
              <w:rPr>
                <w:rFonts w:ascii="Times New Roman" w:eastAsiaTheme="minorEastAsia" w:hAnsi="Times New Roman" w:cs="Times New Roman"/>
                <w:b w:val="0"/>
                <w:sz w:val="24"/>
                <w:szCs w:val="24"/>
              </w:rPr>
              <w:t>在人</w:t>
            </w:r>
            <w:r w:rsidR="00D51953">
              <w:rPr>
                <w:rFonts w:ascii="Times New Roman" w:eastAsiaTheme="minorEastAsia" w:hAnsi="Times New Roman" w:cs="Times New Roman" w:hint="eastAsia"/>
                <w:b w:val="0"/>
                <w:sz w:val="24"/>
                <w:szCs w:val="24"/>
              </w:rPr>
              <w:t>形</w:t>
            </w:r>
            <w:r>
              <w:rPr>
                <w:rFonts w:ascii="Times New Roman" w:eastAsiaTheme="minorEastAsia" w:hAnsi="Times New Roman" w:cs="Times New Roman"/>
                <w:b w:val="0"/>
                <w:sz w:val="24"/>
                <w:szCs w:val="24"/>
              </w:rPr>
              <w:t>机器人等新兴行</w:t>
            </w:r>
            <w:r>
              <w:rPr>
                <w:rFonts w:ascii="Times New Roman" w:eastAsiaTheme="minorEastAsia" w:hAnsi="Times New Roman" w:cs="Times New Roman"/>
                <w:b w:val="0"/>
                <w:sz w:val="24"/>
                <w:szCs w:val="24"/>
              </w:rPr>
              <w:lastRenderedPageBreak/>
              <w:t>业也得到了应用。</w:t>
            </w:r>
          </w:p>
          <w:p w14:paraId="56214435" w14:textId="77777777" w:rsidR="00351387" w:rsidRDefault="00351387">
            <w:pPr>
              <w:pStyle w:val="TableParagraph"/>
              <w:ind w:firstLine="482"/>
              <w:rPr>
                <w:rFonts w:ascii="Times New Roman" w:eastAsiaTheme="minorEastAsia" w:hAnsi="Times New Roman" w:cs="Times New Roman"/>
                <w:sz w:val="24"/>
                <w:szCs w:val="24"/>
              </w:rPr>
            </w:pPr>
          </w:p>
          <w:p w14:paraId="540C9AA4" w14:textId="77777777"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请问辽宁金发</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年一季度的经营情况如何，在各环节上是否有较大变化？</w:t>
            </w:r>
          </w:p>
          <w:p w14:paraId="02955E5F" w14:textId="3CB0CA8C"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hint="eastAsia"/>
              </w:rPr>
              <w:t xml:space="preserve"> </w:t>
            </w:r>
            <w:r>
              <w:rPr>
                <w:rFonts w:ascii="Times New Roman" w:eastAsiaTheme="minorEastAsia" w:hAnsi="Times New Roman" w:cs="Times New Roman" w:hint="eastAsia"/>
                <w:b w:val="0"/>
                <w:sz w:val="24"/>
                <w:szCs w:val="24"/>
              </w:rPr>
              <w:t>自</w:t>
            </w:r>
            <w:r>
              <w:rPr>
                <w:rFonts w:ascii="Times New Roman" w:eastAsiaTheme="minorEastAsia" w:hAnsi="Times New Roman" w:cs="Times New Roman"/>
                <w:b w:val="0"/>
                <w:sz w:val="24"/>
                <w:szCs w:val="24"/>
              </w:rPr>
              <w:t>2024</w:t>
            </w:r>
            <w:r>
              <w:rPr>
                <w:rFonts w:ascii="Times New Roman" w:eastAsiaTheme="minorEastAsia" w:hAnsi="Times New Roman" w:cs="Times New Roman" w:hint="eastAsia"/>
                <w:b w:val="0"/>
                <w:sz w:val="24"/>
                <w:szCs w:val="24"/>
              </w:rPr>
              <w:t>年</w:t>
            </w:r>
            <w:r>
              <w:rPr>
                <w:rFonts w:ascii="Times New Roman" w:eastAsiaTheme="minorEastAsia" w:hAnsi="Times New Roman" w:cs="Times New Roman" w:hint="eastAsia"/>
                <w:b w:val="0"/>
                <w:sz w:val="24"/>
                <w:szCs w:val="24"/>
              </w:rPr>
              <w:t>6</w:t>
            </w:r>
            <w:r>
              <w:rPr>
                <w:rFonts w:ascii="Times New Roman" w:eastAsiaTheme="minorEastAsia" w:hAnsi="Times New Roman" w:cs="Times New Roman" w:hint="eastAsia"/>
                <w:b w:val="0"/>
                <w:sz w:val="24"/>
                <w:szCs w:val="24"/>
              </w:rPr>
              <w:t>月末起公司对辽宁金发的持股比例（按实缴出资口径）由</w:t>
            </w:r>
            <w:r>
              <w:rPr>
                <w:rFonts w:ascii="Times New Roman" w:eastAsiaTheme="minorEastAsia" w:hAnsi="Times New Roman" w:cs="Times New Roman"/>
                <w:b w:val="0"/>
                <w:sz w:val="24"/>
                <w:szCs w:val="24"/>
              </w:rPr>
              <w:t>76.13%</w:t>
            </w:r>
            <w:r>
              <w:rPr>
                <w:rFonts w:ascii="Times New Roman" w:eastAsiaTheme="minorEastAsia" w:hAnsi="Times New Roman" w:cs="Times New Roman"/>
                <w:b w:val="0"/>
                <w:sz w:val="24"/>
                <w:szCs w:val="24"/>
              </w:rPr>
              <w:t>下降为</w:t>
            </w:r>
            <w:r>
              <w:rPr>
                <w:rFonts w:ascii="Times New Roman" w:eastAsiaTheme="minorEastAsia" w:hAnsi="Times New Roman" w:cs="Times New Roman"/>
                <w:b w:val="0"/>
                <w:sz w:val="24"/>
                <w:szCs w:val="24"/>
              </w:rPr>
              <w:t>45.20%</w:t>
            </w:r>
            <w:r>
              <w:rPr>
                <w:rFonts w:ascii="Times New Roman" w:eastAsiaTheme="minorEastAsia" w:hAnsi="Times New Roman" w:cs="Times New Roman"/>
                <w:b w:val="0"/>
                <w:sz w:val="24"/>
                <w:szCs w:val="24"/>
              </w:rPr>
              <w:t>，辽宁金发</w:t>
            </w:r>
            <w:r>
              <w:rPr>
                <w:rFonts w:ascii="Times New Roman" w:eastAsiaTheme="minorEastAsia" w:hAnsi="Times New Roman" w:cs="Times New Roman" w:hint="eastAsia"/>
                <w:b w:val="0"/>
                <w:sz w:val="24"/>
                <w:szCs w:val="24"/>
              </w:rPr>
              <w:t>单体报表</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025</w:t>
            </w:r>
            <w:r>
              <w:rPr>
                <w:rFonts w:ascii="Times New Roman" w:eastAsiaTheme="minorEastAsia" w:hAnsi="Times New Roman" w:cs="Times New Roman" w:hint="eastAsia"/>
                <w:b w:val="0"/>
                <w:sz w:val="24"/>
                <w:szCs w:val="24"/>
              </w:rPr>
              <w:t>年</w:t>
            </w:r>
            <w:r>
              <w:rPr>
                <w:rFonts w:ascii="Times New Roman" w:eastAsiaTheme="minorEastAsia" w:hAnsi="Times New Roman" w:cs="Times New Roman"/>
                <w:b w:val="0"/>
                <w:sz w:val="24"/>
                <w:szCs w:val="24"/>
              </w:rPr>
              <w:t>一季度</w:t>
            </w:r>
            <w:r>
              <w:rPr>
                <w:rFonts w:ascii="Times New Roman" w:eastAsiaTheme="minorEastAsia" w:hAnsi="Times New Roman" w:cs="Times New Roman" w:hint="eastAsia"/>
                <w:b w:val="0"/>
                <w:sz w:val="24"/>
                <w:szCs w:val="24"/>
              </w:rPr>
              <w:t>净利润同比减亏</w:t>
            </w:r>
            <w:r>
              <w:rPr>
                <w:rFonts w:ascii="Times New Roman" w:eastAsiaTheme="minorEastAsia" w:hAnsi="Times New Roman" w:cs="Times New Roman" w:hint="eastAsia"/>
                <w:b w:val="0"/>
                <w:sz w:val="24"/>
                <w:szCs w:val="24"/>
              </w:rPr>
              <w:t>3</w:t>
            </w:r>
            <w:r>
              <w:rPr>
                <w:rFonts w:ascii="Times New Roman" w:eastAsiaTheme="minorEastAsia" w:hAnsi="Times New Roman" w:cs="Times New Roman"/>
                <w:b w:val="0"/>
                <w:sz w:val="24"/>
                <w:szCs w:val="24"/>
              </w:rPr>
              <w:t>2%</w:t>
            </w:r>
            <w:r>
              <w:rPr>
                <w:rFonts w:ascii="Times New Roman" w:eastAsiaTheme="minorEastAsia" w:hAnsi="Times New Roman" w:cs="Times New Roman" w:hint="eastAsia"/>
                <w:b w:val="0"/>
                <w:sz w:val="24"/>
                <w:szCs w:val="24"/>
              </w:rPr>
              <w:t>，</w:t>
            </w:r>
            <w:r>
              <w:rPr>
                <w:rFonts w:ascii="Times New Roman" w:eastAsiaTheme="minorEastAsia" w:hAnsi="Times New Roman" w:cs="Times New Roman"/>
                <w:b w:val="0"/>
                <w:sz w:val="24"/>
                <w:szCs w:val="24"/>
              </w:rPr>
              <w:t>主要得益于公司</w:t>
            </w:r>
            <w:r>
              <w:rPr>
                <w:rFonts w:ascii="Times New Roman" w:eastAsiaTheme="minorEastAsia" w:hAnsi="Times New Roman" w:cs="Times New Roman"/>
                <w:b w:val="0"/>
                <w:sz w:val="24"/>
                <w:szCs w:val="24"/>
              </w:rPr>
              <w:t>2024</w:t>
            </w:r>
            <w:r>
              <w:rPr>
                <w:rFonts w:ascii="Times New Roman" w:eastAsiaTheme="minorEastAsia" w:hAnsi="Times New Roman" w:cs="Times New Roman"/>
                <w:b w:val="0"/>
                <w:sz w:val="24"/>
                <w:szCs w:val="24"/>
              </w:rPr>
              <w:t>年</w:t>
            </w:r>
            <w:r>
              <w:rPr>
                <w:rFonts w:ascii="Times New Roman" w:eastAsiaTheme="minorEastAsia" w:hAnsi="Times New Roman" w:cs="Times New Roman" w:hint="eastAsia"/>
                <w:b w:val="0"/>
                <w:sz w:val="24"/>
                <w:szCs w:val="24"/>
              </w:rPr>
              <w:t>以来</w:t>
            </w:r>
            <w:r>
              <w:rPr>
                <w:rFonts w:ascii="Times New Roman" w:eastAsiaTheme="minorEastAsia" w:hAnsi="Times New Roman" w:cs="Times New Roman"/>
                <w:b w:val="0"/>
                <w:sz w:val="24"/>
                <w:szCs w:val="24"/>
              </w:rPr>
              <w:t>实施的</w:t>
            </w:r>
            <w:r>
              <w:rPr>
                <w:rFonts w:ascii="Times New Roman" w:eastAsiaTheme="minorEastAsia" w:hAnsi="Times New Roman" w:cs="Times New Roman" w:hint="eastAsia"/>
                <w:b w:val="0"/>
                <w:sz w:val="24"/>
                <w:szCs w:val="24"/>
              </w:rPr>
              <w:t>一</w:t>
            </w:r>
            <w:r>
              <w:rPr>
                <w:rFonts w:ascii="Times New Roman" w:eastAsiaTheme="minorEastAsia" w:hAnsi="Times New Roman" w:cs="Times New Roman"/>
                <w:b w:val="0"/>
                <w:sz w:val="24"/>
                <w:szCs w:val="24"/>
              </w:rPr>
              <w:t>系列降本增效</w:t>
            </w:r>
            <w:r>
              <w:rPr>
                <w:rFonts w:ascii="Times New Roman" w:eastAsiaTheme="minorEastAsia" w:hAnsi="Times New Roman" w:cs="Times New Roman" w:hint="eastAsia"/>
                <w:b w:val="0"/>
                <w:sz w:val="24"/>
                <w:szCs w:val="24"/>
              </w:rPr>
              <w:t>举措</w:t>
            </w:r>
            <w:r>
              <w:rPr>
                <w:rFonts w:ascii="Times New Roman" w:eastAsiaTheme="minorEastAsia" w:hAnsi="Times New Roman" w:cs="Times New Roman"/>
                <w:b w:val="0"/>
                <w:sz w:val="24"/>
                <w:szCs w:val="24"/>
              </w:rPr>
              <w:t>。在生产运营上，公司实施了首期技改技</w:t>
            </w:r>
            <w:proofErr w:type="gramStart"/>
            <w:r>
              <w:rPr>
                <w:rFonts w:ascii="Times New Roman" w:eastAsiaTheme="minorEastAsia" w:hAnsi="Times New Roman" w:cs="Times New Roman"/>
                <w:b w:val="0"/>
                <w:sz w:val="24"/>
                <w:szCs w:val="24"/>
              </w:rPr>
              <w:t>措</w:t>
            </w:r>
            <w:proofErr w:type="gramEnd"/>
            <w:r>
              <w:rPr>
                <w:rFonts w:ascii="Times New Roman" w:eastAsiaTheme="minorEastAsia" w:hAnsi="Times New Roman" w:cs="Times New Roman"/>
                <w:b w:val="0"/>
                <w:sz w:val="24"/>
                <w:szCs w:val="24"/>
              </w:rPr>
              <w:t>项目，生产运行能耗降低效果突出，副产物有效利用助力成本显著优化，单位制造费用同比显著降低。在产品开发上，公司研发了</w:t>
            </w:r>
            <w:r>
              <w:rPr>
                <w:rFonts w:ascii="Times New Roman" w:eastAsiaTheme="minorEastAsia" w:hAnsi="Times New Roman" w:cs="Times New Roman"/>
                <w:b w:val="0"/>
                <w:sz w:val="24"/>
                <w:szCs w:val="24"/>
              </w:rPr>
              <w:t>18</w:t>
            </w:r>
            <w:r>
              <w:rPr>
                <w:rFonts w:ascii="Times New Roman" w:eastAsiaTheme="minorEastAsia" w:hAnsi="Times New Roman" w:cs="Times New Roman"/>
                <w:b w:val="0"/>
                <w:sz w:val="24"/>
                <w:szCs w:val="24"/>
              </w:rPr>
              <w:t>个</w:t>
            </w:r>
            <w:r>
              <w:rPr>
                <w:rFonts w:ascii="Times New Roman" w:eastAsiaTheme="minorEastAsia" w:hAnsi="Times New Roman" w:cs="Times New Roman"/>
                <w:b w:val="0"/>
                <w:sz w:val="24"/>
                <w:szCs w:val="24"/>
              </w:rPr>
              <w:t>ABS</w:t>
            </w:r>
            <w:r>
              <w:rPr>
                <w:rFonts w:ascii="Times New Roman" w:eastAsiaTheme="minorEastAsia" w:hAnsi="Times New Roman" w:cs="Times New Roman"/>
                <w:b w:val="0"/>
                <w:sz w:val="24"/>
                <w:szCs w:val="24"/>
              </w:rPr>
              <w:t>专用料产品，加速抢占汽车、电子、玩具等高端市场</w:t>
            </w:r>
            <w:r>
              <w:rPr>
                <w:rFonts w:ascii="Times New Roman" w:eastAsiaTheme="minorEastAsia" w:hAnsi="Times New Roman" w:cs="Times New Roman" w:hint="eastAsia"/>
                <w:b w:val="0"/>
                <w:sz w:val="24"/>
                <w:szCs w:val="24"/>
              </w:rPr>
              <w:t>领域</w:t>
            </w:r>
            <w:r>
              <w:rPr>
                <w:rFonts w:ascii="Times New Roman" w:eastAsiaTheme="minorEastAsia" w:hAnsi="Times New Roman" w:cs="Times New Roman"/>
                <w:b w:val="0"/>
                <w:sz w:val="24"/>
                <w:szCs w:val="24"/>
              </w:rPr>
              <w:t>，专用</w:t>
            </w:r>
            <w:proofErr w:type="gramStart"/>
            <w:r>
              <w:rPr>
                <w:rFonts w:ascii="Times New Roman" w:eastAsiaTheme="minorEastAsia" w:hAnsi="Times New Roman" w:cs="Times New Roman"/>
                <w:b w:val="0"/>
                <w:sz w:val="24"/>
                <w:szCs w:val="24"/>
              </w:rPr>
              <w:t>料产品占比持续</w:t>
            </w:r>
            <w:proofErr w:type="gramEnd"/>
            <w:r>
              <w:rPr>
                <w:rFonts w:ascii="Times New Roman" w:eastAsiaTheme="minorEastAsia" w:hAnsi="Times New Roman" w:cs="Times New Roman"/>
                <w:b w:val="0"/>
                <w:sz w:val="24"/>
                <w:szCs w:val="24"/>
              </w:rPr>
              <w:t>提高，产品毛利</w:t>
            </w:r>
            <w:r>
              <w:rPr>
                <w:rFonts w:ascii="Times New Roman" w:eastAsiaTheme="minorEastAsia" w:hAnsi="Times New Roman" w:cs="Times New Roman" w:hint="eastAsia"/>
                <w:b w:val="0"/>
                <w:sz w:val="24"/>
                <w:szCs w:val="24"/>
                <w:lang w:val="en-US"/>
              </w:rPr>
              <w:t>率</w:t>
            </w:r>
            <w:r>
              <w:rPr>
                <w:rFonts w:ascii="Times New Roman" w:eastAsiaTheme="minorEastAsia" w:hAnsi="Times New Roman" w:cs="Times New Roman"/>
                <w:b w:val="0"/>
                <w:sz w:val="24"/>
                <w:szCs w:val="24"/>
              </w:rPr>
              <w:t>持续改善。</w:t>
            </w:r>
          </w:p>
          <w:p w14:paraId="1A7BD7E9" w14:textId="77777777" w:rsidR="00351387" w:rsidRDefault="00351387">
            <w:pPr>
              <w:pStyle w:val="TableParagraph"/>
              <w:ind w:firstLine="482"/>
              <w:rPr>
                <w:rFonts w:ascii="Times New Roman" w:eastAsiaTheme="minorEastAsia" w:hAnsi="Times New Roman" w:cs="Times New Roman"/>
                <w:sz w:val="24"/>
                <w:szCs w:val="24"/>
              </w:rPr>
            </w:pPr>
          </w:p>
          <w:p w14:paraId="5929D78A" w14:textId="2E8595E4" w:rsidR="00351387" w:rsidRDefault="00367895">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7C3C1D">
              <w:rPr>
                <w:rFonts w:ascii="Times New Roman" w:eastAsiaTheme="minorEastAsia" w:hAnsi="Times New Roman" w:cs="Times New Roman"/>
                <w:sz w:val="24"/>
                <w:szCs w:val="24"/>
              </w:rPr>
              <w:t>.</w:t>
            </w:r>
            <w:r w:rsidR="007C3C1D">
              <w:rPr>
                <w:rFonts w:ascii="Times New Roman" w:eastAsiaTheme="minorEastAsia" w:hAnsi="Times New Roman" w:cs="Times New Roman"/>
                <w:sz w:val="24"/>
                <w:szCs w:val="24"/>
              </w:rPr>
              <w:t>请问公司在人</w:t>
            </w:r>
            <w:r w:rsidR="007C3C1D">
              <w:rPr>
                <w:rFonts w:ascii="Times New Roman" w:eastAsiaTheme="minorEastAsia" w:hAnsi="Times New Roman" w:cs="Times New Roman" w:hint="eastAsia"/>
                <w:sz w:val="24"/>
                <w:szCs w:val="24"/>
              </w:rPr>
              <w:t>形</w:t>
            </w:r>
            <w:r w:rsidR="007C3C1D">
              <w:rPr>
                <w:rFonts w:ascii="Times New Roman" w:eastAsiaTheme="minorEastAsia" w:hAnsi="Times New Roman" w:cs="Times New Roman"/>
                <w:sz w:val="24"/>
                <w:szCs w:val="24"/>
              </w:rPr>
              <w:t>机器人行业上的开拓情况如何？</w:t>
            </w:r>
          </w:p>
          <w:p w14:paraId="353EB9D3" w14:textId="77777777"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公司已成立了人</w:t>
            </w:r>
            <w:r>
              <w:rPr>
                <w:rFonts w:ascii="Times New Roman" w:eastAsiaTheme="minorEastAsia" w:hAnsi="Times New Roman" w:cs="Times New Roman" w:hint="eastAsia"/>
                <w:b w:val="0"/>
                <w:sz w:val="24"/>
                <w:szCs w:val="24"/>
              </w:rPr>
              <w:t>形</w:t>
            </w:r>
            <w:r>
              <w:rPr>
                <w:rFonts w:ascii="Times New Roman" w:eastAsiaTheme="minorEastAsia" w:hAnsi="Times New Roman" w:cs="Times New Roman"/>
                <w:b w:val="0"/>
                <w:sz w:val="24"/>
                <w:szCs w:val="24"/>
              </w:rPr>
              <w:t>机器人</w:t>
            </w:r>
            <w:r>
              <w:rPr>
                <w:rFonts w:ascii="Times New Roman" w:eastAsiaTheme="minorEastAsia" w:hAnsi="Times New Roman" w:cs="Times New Roman" w:hint="eastAsia"/>
                <w:b w:val="0"/>
                <w:sz w:val="24"/>
                <w:szCs w:val="24"/>
              </w:rPr>
              <w:t>材料</w:t>
            </w:r>
            <w:r>
              <w:rPr>
                <w:rFonts w:ascii="Times New Roman" w:eastAsiaTheme="minorEastAsia" w:hAnsi="Times New Roman" w:cs="Times New Roman"/>
                <w:b w:val="0"/>
                <w:sz w:val="24"/>
                <w:szCs w:val="24"/>
              </w:rPr>
              <w:t>项目研发团队，因机器人行业供应链与汽车行业较为接近，得益于公司在汽车行业的技术积累和技术合作，公司与下游相关客户已进行材料</w:t>
            </w:r>
            <w:r>
              <w:rPr>
                <w:rFonts w:ascii="Times New Roman" w:eastAsiaTheme="minorEastAsia" w:hAnsi="Times New Roman" w:cs="Times New Roman" w:hint="eastAsia"/>
                <w:b w:val="0"/>
                <w:sz w:val="24"/>
                <w:szCs w:val="24"/>
              </w:rPr>
              <w:t>合作</w:t>
            </w:r>
            <w:r>
              <w:rPr>
                <w:rFonts w:ascii="Times New Roman" w:eastAsiaTheme="minorEastAsia" w:hAnsi="Times New Roman" w:cs="Times New Roman"/>
                <w:b w:val="0"/>
                <w:sz w:val="24"/>
                <w:szCs w:val="24"/>
              </w:rPr>
              <w:t>开发，部分客户已实现材料批量供应。预计短期内机器人行业对公司业绩贡献有限，但长远来看，人</w:t>
            </w:r>
            <w:r>
              <w:rPr>
                <w:rFonts w:ascii="Times New Roman" w:eastAsiaTheme="minorEastAsia" w:hAnsi="Times New Roman" w:cs="Times New Roman" w:hint="eastAsia"/>
                <w:b w:val="0"/>
                <w:sz w:val="24"/>
                <w:szCs w:val="24"/>
              </w:rPr>
              <w:t>形</w:t>
            </w:r>
            <w:r>
              <w:rPr>
                <w:rFonts w:ascii="Times New Roman" w:eastAsiaTheme="minorEastAsia" w:hAnsi="Times New Roman" w:cs="Times New Roman"/>
                <w:b w:val="0"/>
                <w:sz w:val="24"/>
                <w:szCs w:val="24"/>
              </w:rPr>
              <w:t>机器人</w:t>
            </w:r>
            <w:r>
              <w:rPr>
                <w:rFonts w:ascii="Times New Roman" w:eastAsiaTheme="minorEastAsia" w:hAnsi="Times New Roman" w:cs="Times New Roman" w:hint="eastAsia"/>
                <w:b w:val="0"/>
                <w:sz w:val="24"/>
                <w:szCs w:val="24"/>
              </w:rPr>
              <w:t>行业</w:t>
            </w:r>
            <w:r>
              <w:rPr>
                <w:rFonts w:ascii="Times New Roman" w:eastAsiaTheme="minorEastAsia" w:hAnsi="Times New Roman" w:cs="Times New Roman"/>
                <w:b w:val="0"/>
                <w:sz w:val="24"/>
                <w:szCs w:val="24"/>
              </w:rPr>
              <w:t>有望成为</w:t>
            </w:r>
            <w:r>
              <w:rPr>
                <w:rFonts w:ascii="Times New Roman" w:eastAsiaTheme="minorEastAsia" w:hAnsi="Times New Roman" w:cs="Times New Roman" w:hint="eastAsia"/>
                <w:b w:val="0"/>
                <w:sz w:val="24"/>
                <w:szCs w:val="24"/>
              </w:rPr>
              <w:t>新的</w:t>
            </w:r>
            <w:r>
              <w:rPr>
                <w:rFonts w:ascii="Times New Roman" w:eastAsiaTheme="minorEastAsia" w:hAnsi="Times New Roman" w:cs="Times New Roman"/>
                <w:b w:val="0"/>
                <w:sz w:val="24"/>
                <w:szCs w:val="24"/>
              </w:rPr>
              <w:t>重要的下游应用行业。</w:t>
            </w:r>
          </w:p>
          <w:p w14:paraId="22E2CDF9" w14:textId="77777777" w:rsidR="00351387" w:rsidRDefault="00351387">
            <w:pPr>
              <w:pStyle w:val="TableParagraph"/>
              <w:ind w:firstLine="482"/>
              <w:rPr>
                <w:rFonts w:ascii="Times New Roman" w:eastAsiaTheme="minorEastAsia" w:hAnsi="Times New Roman" w:cs="Times New Roman"/>
                <w:sz w:val="24"/>
                <w:szCs w:val="24"/>
              </w:rPr>
            </w:pPr>
          </w:p>
          <w:p w14:paraId="3CDF804F" w14:textId="55D413C2" w:rsidR="00351387" w:rsidRDefault="00367895">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7C3C1D">
              <w:rPr>
                <w:rFonts w:ascii="Times New Roman" w:eastAsiaTheme="minorEastAsia" w:hAnsi="Times New Roman" w:cs="Times New Roman"/>
                <w:sz w:val="24"/>
                <w:szCs w:val="24"/>
              </w:rPr>
              <w:t>.</w:t>
            </w:r>
            <w:r w:rsidR="007C3C1D">
              <w:rPr>
                <w:rFonts w:ascii="Times New Roman" w:eastAsiaTheme="minorEastAsia" w:hAnsi="Times New Roman" w:cs="Times New Roman"/>
                <w:sz w:val="24"/>
                <w:szCs w:val="24"/>
              </w:rPr>
              <w:t>从行业上划分改性塑料下游客户结构大概是怎样的？</w:t>
            </w:r>
            <w:r w:rsidR="007C3C1D">
              <w:rPr>
                <w:rFonts w:ascii="Times New Roman" w:eastAsiaTheme="minorEastAsia" w:hAnsi="Times New Roman" w:cs="Times New Roman" w:hint="eastAsia"/>
                <w:sz w:val="24"/>
                <w:szCs w:val="24"/>
              </w:rPr>
              <w:t>2</w:t>
            </w:r>
            <w:r w:rsidR="007C3C1D">
              <w:rPr>
                <w:rFonts w:ascii="Times New Roman" w:eastAsiaTheme="minorEastAsia" w:hAnsi="Times New Roman" w:cs="Times New Roman"/>
                <w:sz w:val="24"/>
                <w:szCs w:val="24"/>
              </w:rPr>
              <w:t>025</w:t>
            </w:r>
            <w:r w:rsidR="007C3C1D">
              <w:rPr>
                <w:rFonts w:ascii="Times New Roman" w:eastAsiaTheme="minorEastAsia" w:hAnsi="Times New Roman" w:cs="Times New Roman" w:hint="eastAsia"/>
                <w:sz w:val="24"/>
                <w:szCs w:val="24"/>
              </w:rPr>
              <w:t>年</w:t>
            </w:r>
            <w:r w:rsidR="007C3C1D">
              <w:rPr>
                <w:rFonts w:ascii="Times New Roman" w:eastAsiaTheme="minorEastAsia" w:hAnsi="Times New Roman" w:cs="Times New Roman"/>
                <w:sz w:val="24"/>
                <w:szCs w:val="24"/>
              </w:rPr>
              <w:t>新的订单量有何变化？</w:t>
            </w:r>
          </w:p>
          <w:p w14:paraId="654A2286" w14:textId="5CB7618D"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公司改性</w:t>
            </w:r>
            <w:r w:rsidR="00A37FE6">
              <w:rPr>
                <w:rFonts w:ascii="Times New Roman" w:eastAsiaTheme="minorEastAsia" w:hAnsi="Times New Roman" w:cs="Times New Roman" w:hint="eastAsia"/>
                <w:b w:val="0"/>
                <w:sz w:val="24"/>
                <w:szCs w:val="24"/>
              </w:rPr>
              <w:t>塑料板块</w:t>
            </w:r>
            <w:r>
              <w:rPr>
                <w:rFonts w:ascii="Times New Roman" w:eastAsiaTheme="minorEastAsia" w:hAnsi="Times New Roman" w:cs="Times New Roman"/>
                <w:b w:val="0"/>
                <w:sz w:val="24"/>
                <w:szCs w:val="24"/>
              </w:rPr>
              <w:t>2024</w:t>
            </w:r>
            <w:r>
              <w:rPr>
                <w:rFonts w:ascii="Times New Roman" w:eastAsiaTheme="minorEastAsia" w:hAnsi="Times New Roman" w:cs="Times New Roman"/>
                <w:b w:val="0"/>
                <w:sz w:val="24"/>
                <w:szCs w:val="24"/>
              </w:rPr>
              <w:t>年</w:t>
            </w:r>
            <w:r w:rsidR="00A37FE6">
              <w:rPr>
                <w:rFonts w:ascii="Times New Roman" w:eastAsiaTheme="minorEastAsia" w:hAnsi="Times New Roman" w:cs="Times New Roman" w:hint="eastAsia"/>
                <w:b w:val="0"/>
                <w:sz w:val="24"/>
                <w:szCs w:val="24"/>
              </w:rPr>
              <w:t>产品</w:t>
            </w:r>
            <w:r>
              <w:rPr>
                <w:rFonts w:ascii="Times New Roman" w:eastAsiaTheme="minorEastAsia" w:hAnsi="Times New Roman" w:cs="Times New Roman"/>
                <w:b w:val="0"/>
                <w:sz w:val="24"/>
                <w:szCs w:val="24"/>
              </w:rPr>
              <w:t>销量为</w:t>
            </w:r>
            <w:r>
              <w:rPr>
                <w:rFonts w:ascii="Times New Roman" w:eastAsiaTheme="minorEastAsia" w:hAnsi="Times New Roman" w:cs="Times New Roman"/>
                <w:b w:val="0"/>
                <w:sz w:val="24"/>
                <w:szCs w:val="24"/>
              </w:rPr>
              <w:t>255</w:t>
            </w:r>
            <w:r>
              <w:rPr>
                <w:rFonts w:ascii="Times New Roman" w:eastAsiaTheme="minorEastAsia" w:hAnsi="Times New Roman" w:cs="Times New Roman"/>
                <w:b w:val="0"/>
                <w:sz w:val="24"/>
                <w:szCs w:val="24"/>
              </w:rPr>
              <w:t>万吨，</w:t>
            </w:r>
            <w:r>
              <w:rPr>
                <w:rFonts w:ascii="Times New Roman" w:eastAsiaTheme="minorEastAsia" w:hAnsi="Times New Roman" w:cs="Times New Roman" w:hint="eastAsia"/>
                <w:b w:val="0"/>
                <w:sz w:val="24"/>
                <w:szCs w:val="24"/>
              </w:rPr>
              <w:t>同比增长</w:t>
            </w:r>
            <w:r>
              <w:rPr>
                <w:rFonts w:ascii="Times New Roman" w:eastAsiaTheme="minorEastAsia" w:hAnsi="Times New Roman" w:cs="Times New Roman"/>
                <w:b w:val="0"/>
                <w:sz w:val="24"/>
                <w:szCs w:val="24"/>
              </w:rPr>
              <w:t>21%</w:t>
            </w:r>
            <w:r w:rsidR="00367895">
              <w:rPr>
                <w:rFonts w:ascii="Times New Roman" w:eastAsiaTheme="minorEastAsia" w:hAnsi="Times New Roman" w:cs="Times New Roman" w:hint="eastAsia"/>
                <w:b w:val="0"/>
                <w:sz w:val="24"/>
                <w:szCs w:val="24"/>
              </w:rPr>
              <w:t>；</w:t>
            </w:r>
            <w:r>
              <w:rPr>
                <w:rFonts w:ascii="Times New Roman" w:eastAsiaTheme="minorEastAsia" w:hAnsi="Times New Roman" w:cs="Times New Roman"/>
                <w:b w:val="0"/>
                <w:sz w:val="24"/>
                <w:szCs w:val="24"/>
              </w:rPr>
              <w:t>从下游</w:t>
            </w:r>
            <w:r>
              <w:rPr>
                <w:rFonts w:ascii="Times New Roman" w:eastAsiaTheme="minorEastAsia" w:hAnsi="Times New Roman" w:cs="Times New Roman" w:hint="eastAsia"/>
                <w:b w:val="0"/>
                <w:sz w:val="24"/>
                <w:szCs w:val="24"/>
              </w:rPr>
              <w:t>行业</w:t>
            </w:r>
            <w:r>
              <w:rPr>
                <w:rFonts w:ascii="Times New Roman" w:eastAsiaTheme="minorEastAsia" w:hAnsi="Times New Roman" w:cs="Times New Roman"/>
                <w:b w:val="0"/>
                <w:sz w:val="24"/>
                <w:szCs w:val="24"/>
              </w:rPr>
              <w:t>看，汽车</w:t>
            </w:r>
            <w:r w:rsidR="00A37FE6">
              <w:rPr>
                <w:rFonts w:ascii="Times New Roman" w:eastAsiaTheme="minorEastAsia" w:hAnsi="Times New Roman" w:cs="Times New Roman" w:hint="eastAsia"/>
                <w:b w:val="0"/>
                <w:sz w:val="24"/>
                <w:szCs w:val="24"/>
              </w:rPr>
              <w:t>材料</w:t>
            </w:r>
            <w:r w:rsidR="00367895">
              <w:rPr>
                <w:rFonts w:ascii="Times New Roman" w:eastAsiaTheme="minorEastAsia" w:hAnsi="Times New Roman" w:cs="Times New Roman" w:hint="eastAsia"/>
                <w:b w:val="0"/>
                <w:sz w:val="24"/>
                <w:szCs w:val="24"/>
              </w:rPr>
              <w:t>销量</w:t>
            </w:r>
            <w:r>
              <w:rPr>
                <w:rFonts w:ascii="Times New Roman" w:eastAsiaTheme="minorEastAsia" w:hAnsi="Times New Roman" w:cs="Times New Roman"/>
                <w:b w:val="0"/>
                <w:sz w:val="24"/>
                <w:szCs w:val="24"/>
              </w:rPr>
              <w:t>占比</w:t>
            </w:r>
            <w:r>
              <w:rPr>
                <w:rFonts w:ascii="Times New Roman" w:eastAsiaTheme="minorEastAsia" w:hAnsi="Times New Roman" w:cs="Times New Roman"/>
                <w:b w:val="0"/>
                <w:sz w:val="24"/>
                <w:szCs w:val="24"/>
              </w:rPr>
              <w:t>45%</w:t>
            </w:r>
            <w:r>
              <w:rPr>
                <w:rFonts w:ascii="Times New Roman" w:eastAsiaTheme="minorEastAsia" w:hAnsi="Times New Roman" w:cs="Times New Roman"/>
                <w:b w:val="0"/>
                <w:sz w:val="24"/>
                <w:szCs w:val="24"/>
              </w:rPr>
              <w:t>，家电和电子电工</w:t>
            </w:r>
            <w:r w:rsidR="00A37FE6">
              <w:rPr>
                <w:rFonts w:ascii="Times New Roman" w:eastAsiaTheme="minorEastAsia" w:hAnsi="Times New Roman" w:cs="Times New Roman" w:hint="eastAsia"/>
                <w:b w:val="0"/>
                <w:sz w:val="24"/>
                <w:szCs w:val="24"/>
              </w:rPr>
              <w:t>材料</w:t>
            </w:r>
            <w:r>
              <w:rPr>
                <w:rFonts w:ascii="Times New Roman" w:eastAsiaTheme="minorEastAsia" w:hAnsi="Times New Roman" w:cs="Times New Roman"/>
                <w:b w:val="0"/>
                <w:sz w:val="24"/>
                <w:szCs w:val="24"/>
              </w:rPr>
              <w:t>各</w:t>
            </w:r>
            <w:r w:rsidR="00367895">
              <w:rPr>
                <w:rFonts w:ascii="Times New Roman" w:eastAsiaTheme="minorEastAsia" w:hAnsi="Times New Roman" w:cs="Times New Roman" w:hint="eastAsia"/>
                <w:b w:val="0"/>
                <w:sz w:val="24"/>
                <w:szCs w:val="24"/>
              </w:rPr>
              <w:t>占比</w:t>
            </w:r>
            <w:r>
              <w:rPr>
                <w:rFonts w:ascii="Times New Roman" w:eastAsiaTheme="minorEastAsia" w:hAnsi="Times New Roman" w:cs="Times New Roman"/>
                <w:b w:val="0"/>
                <w:sz w:val="24"/>
                <w:szCs w:val="24"/>
              </w:rPr>
              <w:t>15%</w:t>
            </w:r>
            <w:r>
              <w:rPr>
                <w:rFonts w:ascii="Times New Roman" w:eastAsiaTheme="minorEastAsia" w:hAnsi="Times New Roman" w:cs="Times New Roman"/>
                <w:b w:val="0"/>
                <w:sz w:val="24"/>
                <w:szCs w:val="24"/>
              </w:rPr>
              <w:t>左右，另外消费电子、新能源</w:t>
            </w:r>
            <w:r w:rsidR="00A37FE6">
              <w:rPr>
                <w:rFonts w:ascii="Times New Roman" w:eastAsiaTheme="minorEastAsia" w:hAnsi="Times New Roman" w:cs="Times New Roman" w:hint="eastAsia"/>
                <w:b w:val="0"/>
                <w:sz w:val="24"/>
                <w:szCs w:val="24"/>
              </w:rPr>
              <w:t>材料</w:t>
            </w:r>
            <w:r w:rsidR="00367895">
              <w:rPr>
                <w:rFonts w:ascii="Times New Roman" w:eastAsiaTheme="minorEastAsia" w:hAnsi="Times New Roman" w:cs="Times New Roman" w:hint="eastAsia"/>
                <w:b w:val="0"/>
                <w:sz w:val="24"/>
                <w:szCs w:val="24"/>
              </w:rPr>
              <w:t>各</w:t>
            </w:r>
            <w:r>
              <w:rPr>
                <w:rFonts w:ascii="Times New Roman" w:eastAsiaTheme="minorEastAsia" w:hAnsi="Times New Roman" w:cs="Times New Roman"/>
                <w:b w:val="0"/>
                <w:sz w:val="24"/>
                <w:szCs w:val="24"/>
              </w:rPr>
              <w:t>占比</w:t>
            </w:r>
            <w:r w:rsidR="00A37FE6">
              <w:rPr>
                <w:rFonts w:ascii="Times New Roman" w:eastAsiaTheme="minorEastAsia" w:hAnsi="Times New Roman" w:cs="Times New Roman" w:hint="eastAsia"/>
                <w:b w:val="0"/>
                <w:sz w:val="24"/>
                <w:szCs w:val="24"/>
              </w:rPr>
              <w:t>近</w:t>
            </w:r>
            <w:r w:rsidR="00A37FE6">
              <w:rPr>
                <w:rFonts w:ascii="Times New Roman" w:eastAsiaTheme="minorEastAsia" w:hAnsi="Times New Roman" w:cs="Times New Roman"/>
                <w:b w:val="0"/>
                <w:sz w:val="24"/>
                <w:szCs w:val="24"/>
              </w:rPr>
              <w:t>5</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。从增速上看，</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024</w:t>
            </w:r>
            <w:r>
              <w:rPr>
                <w:rFonts w:ascii="Times New Roman" w:eastAsiaTheme="minorEastAsia" w:hAnsi="Times New Roman" w:cs="Times New Roman" w:hint="eastAsia"/>
                <w:b w:val="0"/>
                <w:sz w:val="24"/>
                <w:szCs w:val="24"/>
              </w:rPr>
              <w:t>年</w:t>
            </w:r>
            <w:r>
              <w:rPr>
                <w:rFonts w:ascii="Times New Roman" w:eastAsiaTheme="minorEastAsia" w:hAnsi="Times New Roman" w:cs="Times New Roman"/>
                <w:b w:val="0"/>
                <w:sz w:val="24"/>
                <w:szCs w:val="24"/>
              </w:rPr>
              <w:t>汽车</w:t>
            </w:r>
            <w:r>
              <w:rPr>
                <w:rFonts w:ascii="Times New Roman" w:eastAsiaTheme="minorEastAsia" w:hAnsi="Times New Roman" w:cs="Times New Roman" w:hint="eastAsia"/>
                <w:b w:val="0"/>
                <w:sz w:val="24"/>
                <w:szCs w:val="24"/>
              </w:rPr>
              <w:t>材料同比增长</w:t>
            </w:r>
            <w:r>
              <w:rPr>
                <w:rFonts w:ascii="Times New Roman" w:eastAsiaTheme="minorEastAsia" w:hAnsi="Times New Roman" w:cs="Times New Roman"/>
                <w:b w:val="0"/>
                <w:sz w:val="24"/>
                <w:szCs w:val="24"/>
              </w:rPr>
              <w:t>20%</w:t>
            </w:r>
            <w:r>
              <w:rPr>
                <w:rFonts w:ascii="Times New Roman" w:eastAsiaTheme="minorEastAsia" w:hAnsi="Times New Roman" w:cs="Times New Roman"/>
                <w:b w:val="0"/>
                <w:sz w:val="24"/>
                <w:szCs w:val="24"/>
              </w:rPr>
              <w:t>左右，电子电工和新能源</w:t>
            </w:r>
            <w:r w:rsidR="005F6044">
              <w:rPr>
                <w:rFonts w:ascii="Times New Roman" w:eastAsiaTheme="minorEastAsia" w:hAnsi="Times New Roman" w:cs="Times New Roman" w:hint="eastAsia"/>
                <w:b w:val="0"/>
                <w:sz w:val="24"/>
                <w:szCs w:val="24"/>
              </w:rPr>
              <w:t>材料</w:t>
            </w:r>
            <w:r>
              <w:rPr>
                <w:rFonts w:ascii="Times New Roman" w:eastAsiaTheme="minorEastAsia" w:hAnsi="Times New Roman" w:cs="Times New Roman" w:hint="eastAsia"/>
                <w:b w:val="0"/>
                <w:sz w:val="24"/>
                <w:szCs w:val="24"/>
              </w:rPr>
              <w:t>均同比增长</w:t>
            </w:r>
            <w:r>
              <w:rPr>
                <w:rFonts w:ascii="Times New Roman" w:eastAsiaTheme="minorEastAsia" w:hAnsi="Times New Roman" w:cs="Times New Roman"/>
                <w:b w:val="0"/>
                <w:sz w:val="24"/>
                <w:szCs w:val="24"/>
              </w:rPr>
              <w:t>30%</w:t>
            </w:r>
            <w:r>
              <w:rPr>
                <w:rFonts w:ascii="Times New Roman" w:eastAsiaTheme="minorEastAsia" w:hAnsi="Times New Roman" w:cs="Times New Roman"/>
                <w:b w:val="0"/>
                <w:sz w:val="24"/>
                <w:szCs w:val="24"/>
              </w:rPr>
              <w:t>左右</w:t>
            </w:r>
            <w:r w:rsidR="005F6044">
              <w:rPr>
                <w:rFonts w:ascii="Times New Roman" w:eastAsiaTheme="minorEastAsia" w:hAnsi="Times New Roman" w:cs="Times New Roman" w:hint="eastAsia"/>
                <w:b w:val="0"/>
                <w:sz w:val="24"/>
                <w:szCs w:val="24"/>
              </w:rPr>
              <w:t>，消费电子材料同比增长</w:t>
            </w:r>
            <w:r w:rsidR="005F6044">
              <w:rPr>
                <w:rFonts w:ascii="Times New Roman" w:eastAsiaTheme="minorEastAsia" w:hAnsi="Times New Roman" w:cs="Times New Roman" w:hint="eastAsia"/>
                <w:b w:val="0"/>
                <w:sz w:val="24"/>
                <w:szCs w:val="24"/>
              </w:rPr>
              <w:t>4</w:t>
            </w:r>
            <w:r w:rsidR="005F6044">
              <w:rPr>
                <w:rFonts w:ascii="Times New Roman" w:eastAsiaTheme="minorEastAsia" w:hAnsi="Times New Roman" w:cs="Times New Roman"/>
                <w:b w:val="0"/>
                <w:sz w:val="24"/>
                <w:szCs w:val="24"/>
              </w:rPr>
              <w:t>2%</w:t>
            </w:r>
            <w:r>
              <w:rPr>
                <w:rFonts w:ascii="Times New Roman" w:eastAsiaTheme="minorEastAsia" w:hAnsi="Times New Roman" w:cs="Times New Roman"/>
                <w:b w:val="0"/>
                <w:sz w:val="24"/>
                <w:szCs w:val="24"/>
              </w:rPr>
              <w:t>。公司</w:t>
            </w:r>
            <w:r>
              <w:rPr>
                <w:rFonts w:ascii="Times New Roman" w:eastAsiaTheme="minorEastAsia" w:hAnsi="Times New Roman" w:cs="Times New Roman"/>
                <w:b w:val="0"/>
                <w:sz w:val="24"/>
                <w:szCs w:val="24"/>
              </w:rPr>
              <w:t>2025</w:t>
            </w:r>
            <w:r>
              <w:rPr>
                <w:rFonts w:ascii="Times New Roman" w:eastAsiaTheme="minorEastAsia" w:hAnsi="Times New Roman" w:cs="Times New Roman"/>
                <w:b w:val="0"/>
                <w:sz w:val="24"/>
                <w:szCs w:val="24"/>
              </w:rPr>
              <w:t>年一季度改性塑料</w:t>
            </w:r>
            <w:r w:rsidR="005F6044">
              <w:rPr>
                <w:rFonts w:ascii="Times New Roman" w:eastAsiaTheme="minorEastAsia" w:hAnsi="Times New Roman" w:cs="Times New Roman" w:hint="eastAsia"/>
                <w:b w:val="0"/>
                <w:sz w:val="24"/>
                <w:szCs w:val="24"/>
              </w:rPr>
              <w:t>板块</w:t>
            </w:r>
            <w:r w:rsidR="005A02F5">
              <w:rPr>
                <w:rFonts w:ascii="Times New Roman" w:eastAsiaTheme="minorEastAsia" w:hAnsi="Times New Roman" w:cs="Times New Roman" w:hint="eastAsia"/>
                <w:b w:val="0"/>
                <w:sz w:val="24"/>
                <w:szCs w:val="24"/>
              </w:rPr>
              <w:t>产品</w:t>
            </w:r>
            <w:r>
              <w:rPr>
                <w:rFonts w:ascii="Times New Roman" w:eastAsiaTheme="minorEastAsia" w:hAnsi="Times New Roman" w:cs="Times New Roman"/>
                <w:b w:val="0"/>
                <w:sz w:val="24"/>
                <w:szCs w:val="24"/>
              </w:rPr>
              <w:t>销量</w:t>
            </w:r>
            <w:r>
              <w:rPr>
                <w:rFonts w:ascii="Times New Roman" w:eastAsiaTheme="minorEastAsia" w:hAnsi="Times New Roman" w:cs="Times New Roman"/>
                <w:b w:val="0"/>
                <w:sz w:val="24"/>
                <w:szCs w:val="24"/>
              </w:rPr>
              <w:t>60</w:t>
            </w:r>
            <w:r w:rsidR="005F6044">
              <w:rPr>
                <w:rFonts w:ascii="Times New Roman" w:eastAsiaTheme="minorEastAsia" w:hAnsi="Times New Roman" w:cs="Times New Roman" w:hint="eastAsia"/>
                <w:b w:val="0"/>
                <w:sz w:val="24"/>
                <w:szCs w:val="24"/>
              </w:rPr>
              <w:t>.</w:t>
            </w:r>
            <w:r w:rsidR="005F6044">
              <w:rPr>
                <w:rFonts w:ascii="Times New Roman" w:eastAsiaTheme="minorEastAsia" w:hAnsi="Times New Roman" w:cs="Times New Roman"/>
                <w:b w:val="0"/>
                <w:sz w:val="24"/>
                <w:szCs w:val="24"/>
              </w:rPr>
              <w:t>44</w:t>
            </w:r>
            <w:r>
              <w:rPr>
                <w:rFonts w:ascii="Times New Roman" w:eastAsiaTheme="minorEastAsia" w:hAnsi="Times New Roman" w:cs="Times New Roman"/>
                <w:b w:val="0"/>
                <w:sz w:val="24"/>
                <w:szCs w:val="24"/>
              </w:rPr>
              <w:t>万吨，</w:t>
            </w:r>
            <w:r>
              <w:rPr>
                <w:rFonts w:ascii="Times New Roman" w:eastAsiaTheme="minorEastAsia" w:hAnsi="Times New Roman" w:cs="Times New Roman" w:hint="eastAsia"/>
                <w:b w:val="0"/>
                <w:sz w:val="24"/>
                <w:szCs w:val="24"/>
              </w:rPr>
              <w:t>同比增长</w:t>
            </w:r>
            <w:r>
              <w:rPr>
                <w:rFonts w:ascii="Times New Roman" w:eastAsiaTheme="minorEastAsia" w:hAnsi="Times New Roman" w:cs="Times New Roman"/>
                <w:b w:val="0"/>
                <w:sz w:val="24"/>
                <w:szCs w:val="24"/>
              </w:rPr>
              <w:t>25%</w:t>
            </w:r>
            <w:r>
              <w:rPr>
                <w:rFonts w:ascii="Times New Roman" w:eastAsiaTheme="minorEastAsia" w:hAnsi="Times New Roman" w:cs="Times New Roman" w:hint="eastAsia"/>
                <w:b w:val="0"/>
                <w:sz w:val="24"/>
                <w:szCs w:val="24"/>
              </w:rPr>
              <w:t>。从今年一季度业绩表现来看，下游需求情况基本稳定</w:t>
            </w:r>
            <w:r>
              <w:rPr>
                <w:rFonts w:ascii="Times New Roman" w:eastAsiaTheme="minorEastAsia" w:hAnsi="Times New Roman" w:cs="Times New Roman"/>
                <w:b w:val="0"/>
                <w:sz w:val="24"/>
                <w:szCs w:val="24"/>
              </w:rPr>
              <w:t>。</w:t>
            </w:r>
          </w:p>
          <w:p w14:paraId="3B258404" w14:textId="77777777" w:rsidR="00351387" w:rsidRDefault="00351387">
            <w:pPr>
              <w:pStyle w:val="TableParagraph"/>
              <w:ind w:firstLine="482"/>
              <w:rPr>
                <w:rFonts w:ascii="Times New Roman" w:eastAsiaTheme="minorEastAsia" w:hAnsi="Times New Roman" w:cs="Times New Roman"/>
                <w:sz w:val="24"/>
                <w:szCs w:val="24"/>
              </w:rPr>
            </w:pPr>
          </w:p>
          <w:p w14:paraId="681B67FD" w14:textId="5D85DC94" w:rsidR="00351387" w:rsidRDefault="008E6941">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7</w:t>
            </w:r>
            <w:r w:rsidR="007C3C1D">
              <w:rPr>
                <w:rFonts w:ascii="Times New Roman" w:eastAsiaTheme="minorEastAsia" w:hAnsi="Times New Roman" w:cs="Times New Roman"/>
                <w:sz w:val="24"/>
                <w:szCs w:val="24"/>
              </w:rPr>
              <w:t>.</w:t>
            </w:r>
            <w:r w:rsidR="007C3C1D">
              <w:rPr>
                <w:rFonts w:ascii="Times New Roman" w:eastAsiaTheme="minorEastAsia" w:hAnsi="Times New Roman" w:cs="Times New Roman"/>
                <w:sz w:val="24"/>
                <w:szCs w:val="24"/>
              </w:rPr>
              <w:t>请问对特种工程塑料有什么具体的规划吗？</w:t>
            </w:r>
          </w:p>
          <w:p w14:paraId="7E7131AB" w14:textId="0636379E"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Pr>
                <w:rFonts w:ascii="Times New Roman" w:eastAsiaTheme="minorEastAsia" w:hAnsi="Times New Roman" w:cs="Times New Roman"/>
                <w:b w:val="0"/>
                <w:sz w:val="24"/>
                <w:szCs w:val="24"/>
              </w:rPr>
              <w:t>公司重视新材料的研发，在特种工程塑料方面，</w:t>
            </w:r>
            <w:r>
              <w:rPr>
                <w:rFonts w:ascii="Times New Roman" w:eastAsiaTheme="minorEastAsia" w:hAnsi="Times New Roman" w:cs="Times New Roman" w:hint="eastAsia"/>
                <w:b w:val="0"/>
                <w:sz w:val="24"/>
                <w:szCs w:val="24"/>
              </w:rPr>
              <w:t>为满足下游</w:t>
            </w:r>
            <w:r w:rsidR="0020215B">
              <w:rPr>
                <w:rFonts w:ascii="Times New Roman" w:eastAsiaTheme="minorEastAsia" w:hAnsi="Times New Roman" w:cs="Times New Roman" w:hint="eastAsia"/>
                <w:b w:val="0"/>
                <w:sz w:val="24"/>
                <w:szCs w:val="24"/>
              </w:rPr>
              <w:t>快速</w:t>
            </w:r>
            <w:r>
              <w:rPr>
                <w:rFonts w:ascii="Times New Roman" w:eastAsiaTheme="minorEastAsia" w:hAnsi="Times New Roman" w:cs="Times New Roman" w:hint="eastAsia"/>
                <w:b w:val="0"/>
                <w:sz w:val="24"/>
                <w:szCs w:val="24"/>
              </w:rPr>
              <w:t>增长的需求，公司加速产能建设，年产</w:t>
            </w:r>
            <w:r>
              <w:rPr>
                <w:rFonts w:ascii="Times New Roman" w:eastAsiaTheme="minorEastAsia" w:hAnsi="Times New Roman" w:cs="Times New Roman"/>
                <w:b w:val="0"/>
                <w:sz w:val="24"/>
                <w:szCs w:val="24"/>
              </w:rPr>
              <w:t>6000</w:t>
            </w:r>
            <w:r>
              <w:rPr>
                <w:rFonts w:ascii="Times New Roman" w:eastAsiaTheme="minorEastAsia" w:hAnsi="Times New Roman" w:cs="Times New Roman"/>
                <w:b w:val="0"/>
                <w:sz w:val="24"/>
                <w:szCs w:val="24"/>
              </w:rPr>
              <w:t>吨的</w:t>
            </w:r>
            <w:r>
              <w:rPr>
                <w:rFonts w:ascii="Times New Roman" w:eastAsiaTheme="minorEastAsia" w:hAnsi="Times New Roman" w:cs="Times New Roman"/>
                <w:b w:val="0"/>
                <w:sz w:val="24"/>
                <w:szCs w:val="24"/>
              </w:rPr>
              <w:t>PPSU</w:t>
            </w:r>
            <w:r>
              <w:rPr>
                <w:rFonts w:ascii="Times New Roman" w:eastAsiaTheme="minorEastAsia" w:hAnsi="Times New Roman" w:cs="Times New Roman" w:hint="eastAsia"/>
                <w:b w:val="0"/>
                <w:sz w:val="24"/>
                <w:szCs w:val="24"/>
              </w:rPr>
              <w:t>装置</w:t>
            </w:r>
            <w:r>
              <w:rPr>
                <w:rFonts w:ascii="Times New Roman" w:eastAsiaTheme="minorEastAsia" w:hAnsi="Times New Roman" w:cs="Times New Roman"/>
                <w:b w:val="0"/>
                <w:sz w:val="24"/>
                <w:szCs w:val="24"/>
              </w:rPr>
              <w:t>已</w:t>
            </w:r>
            <w:r>
              <w:rPr>
                <w:rFonts w:ascii="Times New Roman" w:eastAsiaTheme="minorEastAsia" w:hAnsi="Times New Roman" w:cs="Times New Roman" w:hint="eastAsia"/>
                <w:b w:val="0"/>
                <w:sz w:val="24"/>
                <w:szCs w:val="24"/>
              </w:rPr>
              <w:t>于</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024</w:t>
            </w:r>
            <w:r>
              <w:rPr>
                <w:rFonts w:ascii="Times New Roman" w:eastAsiaTheme="minorEastAsia" w:hAnsi="Times New Roman" w:cs="Times New Roman"/>
                <w:b w:val="0"/>
                <w:sz w:val="24"/>
                <w:szCs w:val="24"/>
              </w:rPr>
              <w:t>年</w:t>
            </w:r>
            <w:r>
              <w:rPr>
                <w:rFonts w:ascii="Times New Roman" w:eastAsiaTheme="minorEastAsia" w:hAnsi="Times New Roman" w:cs="Times New Roman" w:hint="eastAsia"/>
                <w:b w:val="0"/>
                <w:sz w:val="24"/>
                <w:szCs w:val="24"/>
              </w:rPr>
              <w:t>6</w:t>
            </w:r>
            <w:r>
              <w:rPr>
                <w:rFonts w:ascii="Times New Roman" w:eastAsiaTheme="minorEastAsia" w:hAnsi="Times New Roman" w:cs="Times New Roman" w:hint="eastAsia"/>
                <w:b w:val="0"/>
                <w:sz w:val="24"/>
                <w:szCs w:val="24"/>
              </w:rPr>
              <w:t>月</w:t>
            </w:r>
            <w:r>
              <w:rPr>
                <w:rFonts w:ascii="Times New Roman" w:eastAsiaTheme="minorEastAsia" w:hAnsi="Times New Roman" w:cs="Times New Roman"/>
                <w:b w:val="0"/>
                <w:sz w:val="24"/>
                <w:szCs w:val="24"/>
              </w:rPr>
              <w:t>投产，</w:t>
            </w:r>
            <w:r>
              <w:rPr>
                <w:rFonts w:ascii="Times New Roman" w:eastAsiaTheme="minorEastAsia" w:hAnsi="Times New Roman" w:cs="Times New Roman" w:hint="eastAsia"/>
                <w:b w:val="0"/>
                <w:sz w:val="24"/>
                <w:szCs w:val="24"/>
              </w:rPr>
              <w:t>年产</w:t>
            </w:r>
            <w:r>
              <w:rPr>
                <w:rFonts w:ascii="Times New Roman" w:eastAsiaTheme="minorEastAsia" w:hAnsi="Times New Roman" w:cs="Times New Roman"/>
                <w:b w:val="0"/>
                <w:sz w:val="24"/>
                <w:szCs w:val="24"/>
              </w:rPr>
              <w:t>1.5</w:t>
            </w:r>
            <w:r>
              <w:rPr>
                <w:rFonts w:ascii="Times New Roman" w:eastAsiaTheme="minorEastAsia" w:hAnsi="Times New Roman" w:cs="Times New Roman"/>
                <w:b w:val="0"/>
                <w:sz w:val="24"/>
                <w:szCs w:val="24"/>
              </w:rPr>
              <w:t>万吨</w:t>
            </w:r>
            <w:r>
              <w:rPr>
                <w:rFonts w:ascii="Times New Roman" w:eastAsiaTheme="minorEastAsia" w:hAnsi="Times New Roman" w:cs="Times New Roman"/>
                <w:b w:val="0"/>
                <w:sz w:val="24"/>
                <w:szCs w:val="24"/>
              </w:rPr>
              <w:t>LCP</w:t>
            </w:r>
            <w:r>
              <w:rPr>
                <w:rFonts w:ascii="Times New Roman" w:eastAsiaTheme="minorEastAsia" w:hAnsi="Times New Roman" w:cs="Times New Roman" w:hint="eastAsia"/>
                <w:b w:val="0"/>
                <w:sz w:val="24"/>
                <w:szCs w:val="24"/>
              </w:rPr>
              <w:t>装置</w:t>
            </w:r>
            <w:r>
              <w:rPr>
                <w:rFonts w:ascii="Times New Roman" w:eastAsiaTheme="minorEastAsia" w:hAnsi="Times New Roman" w:cs="Times New Roman"/>
                <w:b w:val="0"/>
                <w:sz w:val="24"/>
                <w:szCs w:val="24"/>
              </w:rPr>
              <w:t>计划</w:t>
            </w:r>
            <w:r w:rsidR="008E6941">
              <w:rPr>
                <w:rFonts w:ascii="Times New Roman" w:eastAsiaTheme="minorEastAsia" w:hAnsi="Times New Roman" w:cs="Times New Roman" w:hint="eastAsia"/>
                <w:b w:val="0"/>
                <w:sz w:val="24"/>
                <w:szCs w:val="24"/>
              </w:rPr>
              <w:t>于</w:t>
            </w:r>
            <w:r>
              <w:rPr>
                <w:rFonts w:ascii="Times New Roman" w:eastAsiaTheme="minorEastAsia" w:hAnsi="Times New Roman" w:cs="Times New Roman"/>
                <w:b w:val="0"/>
                <w:sz w:val="24"/>
                <w:szCs w:val="24"/>
              </w:rPr>
              <w:t>今</w:t>
            </w:r>
            <w:r w:rsidR="008E6941">
              <w:rPr>
                <w:rFonts w:ascii="Times New Roman" w:eastAsiaTheme="minorEastAsia" w:hAnsi="Times New Roman" w:cs="Times New Roman" w:hint="eastAsia"/>
                <w:b w:val="0"/>
                <w:sz w:val="24"/>
                <w:szCs w:val="24"/>
              </w:rPr>
              <w:t>年</w:t>
            </w:r>
            <w:r>
              <w:rPr>
                <w:rFonts w:ascii="Times New Roman" w:eastAsiaTheme="minorEastAsia" w:hAnsi="Times New Roman" w:cs="Times New Roman" w:hint="eastAsia"/>
                <w:b w:val="0"/>
                <w:sz w:val="24"/>
                <w:szCs w:val="24"/>
              </w:rPr>
              <w:t>第二季度逐步</w:t>
            </w:r>
            <w:r>
              <w:rPr>
                <w:rFonts w:ascii="Times New Roman" w:eastAsiaTheme="minorEastAsia" w:hAnsi="Times New Roman" w:cs="Times New Roman"/>
                <w:b w:val="0"/>
                <w:sz w:val="24"/>
                <w:szCs w:val="24"/>
              </w:rPr>
              <w:t>投产。</w:t>
            </w:r>
            <w:r w:rsidR="0020215B" w:rsidRPr="0020215B">
              <w:rPr>
                <w:rFonts w:ascii="Times New Roman" w:eastAsiaTheme="minorEastAsia" w:hAnsi="Times New Roman" w:cs="Times New Roman" w:hint="eastAsia"/>
                <w:b w:val="0"/>
                <w:sz w:val="24"/>
                <w:szCs w:val="24"/>
              </w:rPr>
              <w:t>在创新研发方面，</w:t>
            </w:r>
            <w:r>
              <w:rPr>
                <w:rFonts w:ascii="Times New Roman" w:eastAsiaTheme="minorEastAsia" w:hAnsi="Times New Roman" w:cs="Times New Roman"/>
                <w:b w:val="0"/>
                <w:sz w:val="24"/>
                <w:szCs w:val="24"/>
              </w:rPr>
              <w:t>公司正在</w:t>
            </w:r>
            <w:proofErr w:type="gramStart"/>
            <w:r>
              <w:rPr>
                <w:rFonts w:ascii="Times New Roman" w:eastAsiaTheme="minorEastAsia" w:hAnsi="Times New Roman" w:cs="Times New Roman"/>
                <w:b w:val="0"/>
                <w:sz w:val="24"/>
                <w:szCs w:val="24"/>
              </w:rPr>
              <w:t>研发新型</w:t>
            </w:r>
            <w:proofErr w:type="gramEnd"/>
            <w:r>
              <w:rPr>
                <w:rFonts w:ascii="Times New Roman" w:eastAsiaTheme="minorEastAsia" w:hAnsi="Times New Roman" w:cs="Times New Roman"/>
                <w:b w:val="0"/>
                <w:sz w:val="24"/>
                <w:szCs w:val="24"/>
              </w:rPr>
              <w:t>长碳链聚酰胺、透明聚酰胺、聚酰胺弹性体、高耐热透明聚酯、超高耐热</w:t>
            </w:r>
            <w:r>
              <w:rPr>
                <w:rFonts w:ascii="Times New Roman" w:eastAsiaTheme="minorEastAsia" w:hAnsi="Times New Roman" w:cs="Times New Roman"/>
                <w:b w:val="0"/>
                <w:sz w:val="24"/>
                <w:szCs w:val="24"/>
              </w:rPr>
              <w:t>LCP</w:t>
            </w:r>
            <w:r>
              <w:rPr>
                <w:rFonts w:ascii="Times New Roman" w:eastAsiaTheme="minorEastAsia" w:hAnsi="Times New Roman" w:cs="Times New Roman"/>
                <w:b w:val="0"/>
                <w:sz w:val="24"/>
                <w:szCs w:val="24"/>
              </w:rPr>
              <w:t>、热塑性聚酰亚胺等新产品，</w:t>
            </w:r>
            <w:r w:rsidR="00D52A16" w:rsidRPr="00D52A16">
              <w:rPr>
                <w:rFonts w:ascii="Times New Roman" w:eastAsiaTheme="minorEastAsia" w:hAnsi="Times New Roman" w:cs="Times New Roman" w:hint="eastAsia"/>
                <w:b w:val="0"/>
                <w:sz w:val="24"/>
                <w:szCs w:val="24"/>
              </w:rPr>
              <w:t>这些项目的陆续投产将显著增强公司在特种材料领域的国产化供应能力</w:t>
            </w:r>
            <w:r>
              <w:rPr>
                <w:rFonts w:ascii="Times New Roman" w:eastAsiaTheme="minorEastAsia" w:hAnsi="Times New Roman" w:cs="Times New Roman"/>
                <w:b w:val="0"/>
                <w:sz w:val="24"/>
                <w:szCs w:val="24"/>
              </w:rPr>
              <w:t>。</w:t>
            </w:r>
          </w:p>
          <w:p w14:paraId="21018BE2" w14:textId="77777777" w:rsidR="00351387" w:rsidRDefault="00351387">
            <w:pPr>
              <w:pStyle w:val="TableParagraph"/>
              <w:ind w:firstLine="482"/>
              <w:rPr>
                <w:rFonts w:ascii="Times New Roman" w:eastAsiaTheme="minorEastAsia" w:hAnsi="Times New Roman" w:cs="Times New Roman"/>
                <w:sz w:val="24"/>
                <w:szCs w:val="24"/>
              </w:rPr>
            </w:pPr>
          </w:p>
          <w:p w14:paraId="4B333A40" w14:textId="690049E4" w:rsidR="00351387" w:rsidRDefault="00380C94">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r w:rsidR="007C3C1D">
              <w:rPr>
                <w:rFonts w:ascii="Times New Roman" w:eastAsiaTheme="minorEastAsia" w:hAnsi="Times New Roman" w:cs="Times New Roman"/>
                <w:sz w:val="24"/>
                <w:szCs w:val="24"/>
              </w:rPr>
              <w:t>.</w:t>
            </w:r>
            <w:r w:rsidR="007C3C1D">
              <w:rPr>
                <w:rFonts w:ascii="Times New Roman" w:eastAsiaTheme="minorEastAsia" w:hAnsi="Times New Roman" w:cs="Times New Roman"/>
                <w:sz w:val="24"/>
                <w:szCs w:val="24"/>
              </w:rPr>
              <w:t>请问</w:t>
            </w:r>
            <w:r w:rsidR="007C3C1D">
              <w:rPr>
                <w:rFonts w:ascii="Times New Roman" w:eastAsiaTheme="minorEastAsia" w:hAnsi="Times New Roman" w:cs="Times New Roman"/>
                <w:sz w:val="24"/>
                <w:szCs w:val="24"/>
              </w:rPr>
              <w:t>PEEK</w:t>
            </w:r>
            <w:r w:rsidR="007C3C1D">
              <w:rPr>
                <w:rFonts w:ascii="Times New Roman" w:eastAsiaTheme="minorEastAsia" w:hAnsi="Times New Roman" w:cs="Times New Roman" w:hint="eastAsia"/>
                <w:sz w:val="24"/>
                <w:szCs w:val="24"/>
              </w:rPr>
              <w:t>材料</w:t>
            </w:r>
            <w:r w:rsidR="007C3C1D">
              <w:rPr>
                <w:rFonts w:ascii="Times New Roman" w:eastAsiaTheme="minorEastAsia" w:hAnsi="Times New Roman" w:cs="Times New Roman"/>
                <w:sz w:val="24"/>
                <w:szCs w:val="24"/>
              </w:rPr>
              <w:t>未来在机器人领域的市场空间如何？</w:t>
            </w:r>
          </w:p>
          <w:p w14:paraId="7DA8AA20" w14:textId="7C6BF0D7" w:rsidR="00351387"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 PEEK</w:t>
            </w:r>
            <w:r>
              <w:rPr>
                <w:rFonts w:ascii="Times New Roman" w:eastAsiaTheme="minorEastAsia" w:hAnsi="Times New Roman" w:cs="Times New Roman"/>
                <w:b w:val="0"/>
                <w:sz w:val="24"/>
                <w:szCs w:val="24"/>
              </w:rPr>
              <w:t>材料因其</w:t>
            </w:r>
            <w:r>
              <w:rPr>
                <w:rFonts w:ascii="Times New Roman" w:eastAsiaTheme="minorEastAsia" w:hAnsi="Times New Roman" w:cs="Times New Roman" w:hint="eastAsia"/>
                <w:b w:val="0"/>
                <w:sz w:val="24"/>
                <w:szCs w:val="24"/>
              </w:rPr>
              <w:t>优异的机械性能和耐磨特性</w:t>
            </w:r>
            <w:r>
              <w:rPr>
                <w:rFonts w:ascii="Times New Roman" w:eastAsiaTheme="minorEastAsia" w:hAnsi="Times New Roman" w:cs="Times New Roman"/>
                <w:b w:val="0"/>
                <w:sz w:val="24"/>
                <w:szCs w:val="24"/>
              </w:rPr>
              <w:t>，适用于机器人关节、轴承等领域，由于机器人行业仍处于发展阶段，</w:t>
            </w:r>
            <w:r>
              <w:rPr>
                <w:rFonts w:ascii="Times New Roman" w:eastAsiaTheme="minorEastAsia" w:hAnsi="Times New Roman" w:cs="Times New Roman" w:hint="eastAsia"/>
                <w:b w:val="0"/>
                <w:sz w:val="24"/>
                <w:szCs w:val="24"/>
              </w:rPr>
              <w:t>当前</w:t>
            </w:r>
            <w:r>
              <w:rPr>
                <w:rFonts w:ascii="Times New Roman" w:eastAsiaTheme="minorEastAsia" w:hAnsi="Times New Roman" w:cs="Times New Roman"/>
                <w:b w:val="0"/>
                <w:sz w:val="24"/>
                <w:szCs w:val="24"/>
              </w:rPr>
              <w:t>PEEK</w:t>
            </w:r>
            <w:r w:rsidR="00886AAC">
              <w:rPr>
                <w:rFonts w:ascii="Times New Roman" w:eastAsiaTheme="minorEastAsia" w:hAnsi="Times New Roman" w:cs="Times New Roman"/>
                <w:b w:val="0"/>
                <w:sz w:val="24"/>
                <w:szCs w:val="24"/>
              </w:rPr>
              <w:t>的市场</w:t>
            </w:r>
            <w:bookmarkStart w:id="0" w:name="_GoBack"/>
            <w:bookmarkEnd w:id="0"/>
            <w:r>
              <w:rPr>
                <w:rFonts w:ascii="Times New Roman" w:eastAsiaTheme="minorEastAsia" w:hAnsi="Times New Roman" w:cs="Times New Roman"/>
                <w:b w:val="0"/>
                <w:sz w:val="24"/>
                <w:szCs w:val="24"/>
              </w:rPr>
              <w:t>空间暂</w:t>
            </w:r>
            <w:r>
              <w:rPr>
                <w:rFonts w:ascii="Times New Roman" w:eastAsiaTheme="minorEastAsia" w:hAnsi="Times New Roman" w:cs="Times New Roman" w:hint="eastAsia"/>
                <w:b w:val="0"/>
                <w:sz w:val="24"/>
                <w:szCs w:val="24"/>
              </w:rPr>
              <w:t>较难</w:t>
            </w:r>
            <w:r>
              <w:rPr>
                <w:rFonts w:ascii="Times New Roman" w:eastAsiaTheme="minorEastAsia" w:hAnsi="Times New Roman" w:cs="Times New Roman"/>
                <w:b w:val="0"/>
                <w:sz w:val="24"/>
                <w:szCs w:val="24"/>
              </w:rPr>
              <w:t>准确估测</w:t>
            </w:r>
            <w:r>
              <w:rPr>
                <w:rFonts w:ascii="Times New Roman" w:eastAsiaTheme="minorEastAsia" w:hAnsi="Times New Roman" w:cs="Times New Roman" w:hint="eastAsia"/>
                <w:b w:val="0"/>
                <w:sz w:val="24"/>
                <w:szCs w:val="24"/>
              </w:rPr>
              <w:t>，公司</w:t>
            </w:r>
            <w:r>
              <w:rPr>
                <w:rFonts w:ascii="Times New Roman" w:eastAsiaTheme="minorEastAsia" w:hAnsi="Times New Roman" w:cs="Times New Roman" w:hint="eastAsia"/>
                <w:b w:val="0"/>
                <w:sz w:val="24"/>
                <w:szCs w:val="24"/>
                <w:lang w:val="en-US"/>
              </w:rPr>
              <w:t>将</w:t>
            </w:r>
            <w:r>
              <w:rPr>
                <w:rFonts w:ascii="Times New Roman" w:eastAsiaTheme="minorEastAsia" w:hAnsi="Times New Roman" w:cs="Times New Roman" w:hint="eastAsia"/>
                <w:b w:val="0"/>
                <w:sz w:val="24"/>
                <w:szCs w:val="24"/>
              </w:rPr>
              <w:t>积极推进与下游客户相关材料的开发和应用，在材料上助力行业的发展</w:t>
            </w:r>
            <w:r>
              <w:rPr>
                <w:rFonts w:ascii="Times New Roman" w:eastAsiaTheme="minorEastAsia" w:hAnsi="Times New Roman" w:cs="Times New Roman"/>
                <w:b w:val="0"/>
                <w:sz w:val="24"/>
                <w:szCs w:val="24"/>
              </w:rPr>
              <w:t>。</w:t>
            </w:r>
          </w:p>
          <w:p w14:paraId="4EBF0A14" w14:textId="77777777" w:rsidR="00351387" w:rsidRDefault="00351387">
            <w:pPr>
              <w:pStyle w:val="TableParagraph"/>
              <w:ind w:firstLine="482"/>
              <w:rPr>
                <w:rFonts w:ascii="Times New Roman" w:eastAsiaTheme="minorEastAsia" w:hAnsi="Times New Roman" w:cs="Times New Roman"/>
                <w:sz w:val="24"/>
                <w:szCs w:val="24"/>
              </w:rPr>
            </w:pPr>
          </w:p>
        </w:tc>
      </w:tr>
      <w:tr w:rsidR="00351387" w14:paraId="44B688F4" w14:textId="77777777">
        <w:trPr>
          <w:trHeight w:val="558"/>
          <w:jc w:val="center"/>
        </w:trPr>
        <w:tc>
          <w:tcPr>
            <w:tcW w:w="1413" w:type="dxa"/>
            <w:vAlign w:val="center"/>
          </w:tcPr>
          <w:p w14:paraId="20F32F41"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15799D44" w14:textId="77777777" w:rsidR="00351387" w:rsidRDefault="007C3C1D">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b w:val="0"/>
                <w:sz w:val="24"/>
                <w:szCs w:val="24"/>
              </w:rPr>
              <w:t>参与交流的机构及人员（排名不分先后）</w:t>
            </w:r>
          </w:p>
          <w:tbl>
            <w:tblPr>
              <w:tblW w:w="5000" w:type="pct"/>
              <w:tblLook w:val="04A0" w:firstRow="1" w:lastRow="0" w:firstColumn="1" w:lastColumn="0" w:noHBand="0" w:noVBand="1"/>
            </w:tblPr>
            <w:tblGrid>
              <w:gridCol w:w="746"/>
              <w:gridCol w:w="1774"/>
              <w:gridCol w:w="1002"/>
              <w:gridCol w:w="747"/>
              <w:gridCol w:w="1774"/>
              <w:gridCol w:w="1002"/>
            </w:tblGrid>
            <w:tr w:rsidR="00351387" w14:paraId="6B890D11" w14:textId="77777777">
              <w:trPr>
                <w:trHeight w:val="30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093FA" w14:textId="77777777" w:rsidR="00351387" w:rsidRDefault="007C3C1D">
                  <w:pPr>
                    <w:widowControl/>
                    <w:autoSpaceDE/>
                    <w:autoSpaceDN/>
                    <w:adjustRightInd w:val="0"/>
                    <w:snapToGrid w:val="0"/>
                    <w:jc w:val="center"/>
                    <w:rPr>
                      <w:rFonts w:ascii="Times New Roman" w:eastAsiaTheme="minorEastAsia" w:hAnsi="Times New Roman" w:cs="Times New Roman"/>
                      <w:b/>
                      <w:bCs/>
                      <w:color w:val="000000"/>
                      <w:sz w:val="24"/>
                      <w:szCs w:val="24"/>
                      <w:lang w:val="en-US" w:bidi="ar-SA"/>
                    </w:rPr>
                  </w:pPr>
                  <w:r>
                    <w:rPr>
                      <w:rFonts w:ascii="Times New Roman" w:eastAsiaTheme="minorEastAsia" w:hAnsi="Times New Roman" w:cs="Times New Roman"/>
                      <w:b/>
                      <w:bCs/>
                      <w:color w:val="000000"/>
                      <w:sz w:val="24"/>
                      <w:szCs w:val="24"/>
                      <w:lang w:val="en-US" w:bidi="ar-SA"/>
                    </w:rPr>
                    <w:t>序号</w:t>
                  </w:r>
                </w:p>
              </w:tc>
              <w:tc>
                <w:tcPr>
                  <w:tcW w:w="1258" w:type="pct"/>
                  <w:tcBorders>
                    <w:top w:val="single" w:sz="4" w:space="0" w:color="auto"/>
                    <w:left w:val="nil"/>
                    <w:bottom w:val="single" w:sz="4" w:space="0" w:color="auto"/>
                    <w:right w:val="single" w:sz="4" w:space="0" w:color="auto"/>
                  </w:tcBorders>
                  <w:shd w:val="clear" w:color="auto" w:fill="auto"/>
                  <w:vAlign w:val="center"/>
                </w:tcPr>
                <w:p w14:paraId="57F9B0C4" w14:textId="77777777" w:rsidR="00351387"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Pr>
                      <w:rFonts w:ascii="Times New Roman" w:eastAsiaTheme="minorEastAsia" w:hAnsi="Times New Roman" w:cs="Times New Roman"/>
                      <w:b/>
                      <w:bCs/>
                      <w:sz w:val="24"/>
                      <w:szCs w:val="24"/>
                      <w:lang w:val="en-US" w:bidi="ar-SA"/>
                    </w:rPr>
                    <w:t>公司</w:t>
                  </w:r>
                </w:p>
              </w:tc>
              <w:tc>
                <w:tcPr>
                  <w:tcW w:w="711" w:type="pct"/>
                  <w:tcBorders>
                    <w:top w:val="single" w:sz="4" w:space="0" w:color="auto"/>
                    <w:left w:val="nil"/>
                    <w:bottom w:val="single" w:sz="4" w:space="0" w:color="auto"/>
                    <w:right w:val="single" w:sz="4" w:space="0" w:color="auto"/>
                  </w:tcBorders>
                  <w:shd w:val="clear" w:color="auto" w:fill="auto"/>
                  <w:vAlign w:val="center"/>
                </w:tcPr>
                <w:p w14:paraId="20FF2BF7" w14:textId="77777777" w:rsidR="00351387"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Pr>
                      <w:rFonts w:ascii="Times New Roman" w:eastAsiaTheme="minorEastAsia" w:hAnsi="Times New Roman" w:cs="Times New Roman"/>
                      <w:b/>
                      <w:bCs/>
                      <w:sz w:val="24"/>
                      <w:szCs w:val="24"/>
                      <w:lang w:val="en-US" w:bidi="ar-SA"/>
                    </w:rPr>
                    <w:t>姓名</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7846779F" w14:textId="77777777" w:rsidR="00351387" w:rsidRDefault="007C3C1D">
                  <w:pPr>
                    <w:widowControl/>
                    <w:autoSpaceDE/>
                    <w:autoSpaceDN/>
                    <w:adjustRightInd w:val="0"/>
                    <w:snapToGrid w:val="0"/>
                    <w:jc w:val="center"/>
                    <w:rPr>
                      <w:rFonts w:ascii="Times New Roman" w:eastAsiaTheme="minorEastAsia" w:hAnsi="Times New Roman" w:cs="Times New Roman"/>
                      <w:b/>
                      <w:bCs/>
                      <w:color w:val="000000"/>
                      <w:sz w:val="24"/>
                      <w:szCs w:val="24"/>
                      <w:lang w:val="en-US" w:bidi="ar-SA"/>
                    </w:rPr>
                  </w:pPr>
                  <w:r>
                    <w:rPr>
                      <w:rFonts w:ascii="Times New Roman" w:eastAsiaTheme="minorEastAsia" w:hAnsi="Times New Roman" w:cs="Times New Roman"/>
                      <w:b/>
                      <w:bCs/>
                      <w:color w:val="000000"/>
                      <w:sz w:val="24"/>
                      <w:szCs w:val="24"/>
                      <w:lang w:val="en-US" w:bidi="ar-SA"/>
                    </w:rPr>
                    <w:t>序号</w:t>
                  </w:r>
                </w:p>
              </w:tc>
              <w:tc>
                <w:tcPr>
                  <w:tcW w:w="1258" w:type="pct"/>
                  <w:tcBorders>
                    <w:top w:val="single" w:sz="4" w:space="0" w:color="auto"/>
                    <w:left w:val="nil"/>
                    <w:bottom w:val="single" w:sz="4" w:space="0" w:color="auto"/>
                    <w:right w:val="single" w:sz="4" w:space="0" w:color="auto"/>
                  </w:tcBorders>
                  <w:shd w:val="clear" w:color="auto" w:fill="auto"/>
                  <w:vAlign w:val="center"/>
                </w:tcPr>
                <w:p w14:paraId="4268073F" w14:textId="77777777" w:rsidR="00351387"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Pr>
                      <w:rFonts w:ascii="Times New Roman" w:eastAsiaTheme="minorEastAsia" w:hAnsi="Times New Roman" w:cs="Times New Roman"/>
                      <w:b/>
                      <w:bCs/>
                      <w:sz w:val="24"/>
                      <w:szCs w:val="24"/>
                      <w:lang w:val="en-US" w:bidi="ar-SA"/>
                    </w:rPr>
                    <w:t>公司</w:t>
                  </w:r>
                </w:p>
              </w:tc>
              <w:tc>
                <w:tcPr>
                  <w:tcW w:w="711" w:type="pct"/>
                  <w:tcBorders>
                    <w:top w:val="single" w:sz="4" w:space="0" w:color="auto"/>
                    <w:left w:val="nil"/>
                    <w:bottom w:val="single" w:sz="4" w:space="0" w:color="auto"/>
                    <w:right w:val="single" w:sz="4" w:space="0" w:color="auto"/>
                  </w:tcBorders>
                  <w:shd w:val="clear" w:color="auto" w:fill="auto"/>
                  <w:vAlign w:val="center"/>
                </w:tcPr>
                <w:p w14:paraId="2BEAD8B9" w14:textId="77777777" w:rsidR="00351387"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Pr>
                      <w:rFonts w:ascii="Times New Roman" w:eastAsiaTheme="minorEastAsia" w:hAnsi="Times New Roman" w:cs="Times New Roman"/>
                      <w:b/>
                      <w:bCs/>
                      <w:sz w:val="24"/>
                      <w:szCs w:val="24"/>
                      <w:lang w:val="en-US" w:bidi="ar-SA"/>
                    </w:rPr>
                    <w:t>姓名</w:t>
                  </w:r>
                </w:p>
              </w:tc>
            </w:tr>
            <w:tr w:rsidR="00351387" w14:paraId="1BA44939"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3C7398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w:t>
                  </w:r>
                </w:p>
              </w:tc>
              <w:tc>
                <w:tcPr>
                  <w:tcW w:w="1258" w:type="pct"/>
                  <w:tcBorders>
                    <w:top w:val="nil"/>
                    <w:left w:val="nil"/>
                    <w:bottom w:val="single" w:sz="4" w:space="0" w:color="auto"/>
                    <w:right w:val="single" w:sz="4" w:space="0" w:color="auto"/>
                  </w:tcBorders>
                  <w:shd w:val="clear" w:color="auto" w:fill="auto"/>
                  <w:vAlign w:val="center"/>
                </w:tcPr>
                <w:p w14:paraId="0CF7406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财通基金</w:t>
                  </w:r>
                </w:p>
              </w:tc>
              <w:tc>
                <w:tcPr>
                  <w:tcW w:w="711" w:type="pct"/>
                  <w:tcBorders>
                    <w:top w:val="nil"/>
                    <w:left w:val="nil"/>
                    <w:bottom w:val="single" w:sz="4" w:space="0" w:color="auto"/>
                    <w:right w:val="single" w:sz="4" w:space="0" w:color="auto"/>
                  </w:tcBorders>
                  <w:shd w:val="clear" w:color="auto" w:fill="auto"/>
                  <w:vAlign w:val="center"/>
                </w:tcPr>
                <w:p w14:paraId="046F282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张玉龙</w:t>
                  </w:r>
                </w:p>
              </w:tc>
              <w:tc>
                <w:tcPr>
                  <w:tcW w:w="530" w:type="pct"/>
                  <w:tcBorders>
                    <w:top w:val="nil"/>
                    <w:left w:val="nil"/>
                    <w:bottom w:val="single" w:sz="4" w:space="0" w:color="auto"/>
                    <w:right w:val="single" w:sz="4" w:space="0" w:color="auto"/>
                  </w:tcBorders>
                  <w:shd w:val="clear" w:color="auto" w:fill="auto"/>
                  <w:noWrap/>
                  <w:vAlign w:val="center"/>
                </w:tcPr>
                <w:p w14:paraId="3765485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42</w:t>
                  </w:r>
                </w:p>
              </w:tc>
              <w:tc>
                <w:tcPr>
                  <w:tcW w:w="1258" w:type="pct"/>
                  <w:tcBorders>
                    <w:top w:val="nil"/>
                    <w:left w:val="nil"/>
                    <w:bottom w:val="single" w:sz="4" w:space="0" w:color="auto"/>
                    <w:right w:val="single" w:sz="4" w:space="0" w:color="auto"/>
                  </w:tcBorders>
                  <w:shd w:val="clear" w:color="auto" w:fill="auto"/>
                  <w:vAlign w:val="center"/>
                </w:tcPr>
                <w:p w14:paraId="43955DC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华鑫证券</w:t>
                  </w:r>
                </w:p>
              </w:tc>
              <w:tc>
                <w:tcPr>
                  <w:tcW w:w="711" w:type="pct"/>
                  <w:tcBorders>
                    <w:top w:val="nil"/>
                    <w:left w:val="nil"/>
                    <w:bottom w:val="single" w:sz="4" w:space="0" w:color="auto"/>
                    <w:right w:val="single" w:sz="4" w:space="0" w:color="auto"/>
                  </w:tcBorders>
                  <w:shd w:val="clear" w:color="auto" w:fill="auto"/>
                  <w:vAlign w:val="center"/>
                </w:tcPr>
                <w:p w14:paraId="543BF7F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高铭谦</w:t>
                  </w:r>
                  <w:proofErr w:type="gramEnd"/>
                </w:p>
              </w:tc>
            </w:tr>
            <w:tr w:rsidR="00351387" w14:paraId="12AD69D2"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899D3A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w:t>
                  </w:r>
                </w:p>
              </w:tc>
              <w:tc>
                <w:tcPr>
                  <w:tcW w:w="1258" w:type="pct"/>
                  <w:tcBorders>
                    <w:top w:val="nil"/>
                    <w:left w:val="nil"/>
                    <w:bottom w:val="single" w:sz="4" w:space="0" w:color="auto"/>
                    <w:right w:val="single" w:sz="4" w:space="0" w:color="auto"/>
                  </w:tcBorders>
                  <w:shd w:val="clear" w:color="auto" w:fill="auto"/>
                  <w:vAlign w:val="center"/>
                </w:tcPr>
                <w:p w14:paraId="105A174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大兴华旗资管</w:t>
                  </w:r>
                  <w:proofErr w:type="gramEnd"/>
                </w:p>
              </w:tc>
              <w:tc>
                <w:tcPr>
                  <w:tcW w:w="711" w:type="pct"/>
                  <w:tcBorders>
                    <w:top w:val="nil"/>
                    <w:left w:val="nil"/>
                    <w:bottom w:val="single" w:sz="4" w:space="0" w:color="auto"/>
                    <w:right w:val="single" w:sz="4" w:space="0" w:color="auto"/>
                  </w:tcBorders>
                  <w:shd w:val="clear" w:color="auto" w:fill="auto"/>
                  <w:vAlign w:val="center"/>
                </w:tcPr>
                <w:p w14:paraId="6B3C7FB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何海杰</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0AFCB02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43</w:t>
                  </w:r>
                </w:p>
              </w:tc>
              <w:tc>
                <w:tcPr>
                  <w:tcW w:w="1258" w:type="pct"/>
                  <w:tcBorders>
                    <w:top w:val="nil"/>
                    <w:left w:val="nil"/>
                    <w:bottom w:val="single" w:sz="4" w:space="0" w:color="auto"/>
                    <w:right w:val="single" w:sz="4" w:space="0" w:color="auto"/>
                  </w:tcBorders>
                  <w:shd w:val="clear" w:color="auto" w:fill="auto"/>
                  <w:vAlign w:val="center"/>
                </w:tcPr>
                <w:p w14:paraId="1AFDA64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吉富创</w:t>
                  </w:r>
                  <w:proofErr w:type="gramEnd"/>
                  <w:r>
                    <w:rPr>
                      <w:rFonts w:ascii="Times New Roman" w:eastAsiaTheme="minorEastAsia" w:hAnsi="Times New Roman" w:cs="Times New Roman"/>
                      <w:color w:val="000000"/>
                      <w:sz w:val="24"/>
                      <w:szCs w:val="24"/>
                      <w:lang w:val="en-US" w:bidi="ar-SA"/>
                    </w:rPr>
                    <w:t>投</w:t>
                  </w:r>
                </w:p>
              </w:tc>
              <w:tc>
                <w:tcPr>
                  <w:tcW w:w="711" w:type="pct"/>
                  <w:tcBorders>
                    <w:top w:val="nil"/>
                    <w:left w:val="nil"/>
                    <w:bottom w:val="single" w:sz="4" w:space="0" w:color="auto"/>
                    <w:right w:val="single" w:sz="4" w:space="0" w:color="auto"/>
                  </w:tcBorders>
                  <w:shd w:val="clear" w:color="auto" w:fill="auto"/>
                  <w:vAlign w:val="center"/>
                </w:tcPr>
                <w:p w14:paraId="0FDFAAF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张忍</w:t>
                  </w:r>
                  <w:proofErr w:type="gramEnd"/>
                </w:p>
              </w:tc>
            </w:tr>
            <w:tr w:rsidR="00351387" w14:paraId="515EE246"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21C14C5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w:t>
                  </w:r>
                </w:p>
              </w:tc>
              <w:tc>
                <w:tcPr>
                  <w:tcW w:w="1258" w:type="pct"/>
                  <w:tcBorders>
                    <w:top w:val="nil"/>
                    <w:left w:val="nil"/>
                    <w:bottom w:val="single" w:sz="4" w:space="0" w:color="auto"/>
                    <w:right w:val="single" w:sz="4" w:space="0" w:color="auto"/>
                  </w:tcBorders>
                  <w:shd w:val="clear" w:color="auto" w:fill="auto"/>
                  <w:vAlign w:val="center"/>
                </w:tcPr>
                <w:p w14:paraId="0F9AA88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德邦基金</w:t>
                  </w:r>
                </w:p>
              </w:tc>
              <w:tc>
                <w:tcPr>
                  <w:tcW w:w="711" w:type="pct"/>
                  <w:tcBorders>
                    <w:top w:val="nil"/>
                    <w:left w:val="nil"/>
                    <w:bottom w:val="single" w:sz="4" w:space="0" w:color="auto"/>
                    <w:right w:val="single" w:sz="4" w:space="0" w:color="auto"/>
                  </w:tcBorders>
                  <w:shd w:val="clear" w:color="auto" w:fill="auto"/>
                  <w:vAlign w:val="center"/>
                </w:tcPr>
                <w:p w14:paraId="3B3F433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张培栋</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0502737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44</w:t>
                  </w:r>
                </w:p>
              </w:tc>
              <w:tc>
                <w:tcPr>
                  <w:tcW w:w="1258" w:type="pct"/>
                  <w:tcBorders>
                    <w:top w:val="nil"/>
                    <w:left w:val="nil"/>
                    <w:bottom w:val="single" w:sz="4" w:space="0" w:color="auto"/>
                    <w:right w:val="single" w:sz="4" w:space="0" w:color="auto"/>
                  </w:tcBorders>
                  <w:shd w:val="clear" w:color="auto" w:fill="auto"/>
                  <w:vAlign w:val="center"/>
                </w:tcPr>
                <w:p w14:paraId="4A1477F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建信保险</w:t>
                  </w:r>
                </w:p>
              </w:tc>
              <w:tc>
                <w:tcPr>
                  <w:tcW w:w="711" w:type="pct"/>
                  <w:tcBorders>
                    <w:top w:val="nil"/>
                    <w:left w:val="nil"/>
                    <w:bottom w:val="single" w:sz="4" w:space="0" w:color="auto"/>
                    <w:right w:val="single" w:sz="4" w:space="0" w:color="auto"/>
                  </w:tcBorders>
                  <w:shd w:val="clear" w:color="auto" w:fill="auto"/>
                  <w:vAlign w:val="center"/>
                </w:tcPr>
                <w:p w14:paraId="0E4A3EF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班培琪</w:t>
                  </w:r>
                  <w:proofErr w:type="gramEnd"/>
                </w:p>
              </w:tc>
            </w:tr>
            <w:tr w:rsidR="00351387" w14:paraId="263FF3A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401B6F0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w:t>
                  </w:r>
                </w:p>
              </w:tc>
              <w:tc>
                <w:tcPr>
                  <w:tcW w:w="1258" w:type="pct"/>
                  <w:tcBorders>
                    <w:top w:val="nil"/>
                    <w:left w:val="nil"/>
                    <w:bottom w:val="single" w:sz="4" w:space="0" w:color="auto"/>
                    <w:right w:val="single" w:sz="4" w:space="0" w:color="auto"/>
                  </w:tcBorders>
                  <w:shd w:val="clear" w:color="auto" w:fill="auto"/>
                  <w:vAlign w:val="center"/>
                </w:tcPr>
                <w:p w14:paraId="777EF99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德邦证券</w:t>
                  </w:r>
                </w:p>
              </w:tc>
              <w:tc>
                <w:tcPr>
                  <w:tcW w:w="711" w:type="pct"/>
                  <w:tcBorders>
                    <w:top w:val="nil"/>
                    <w:left w:val="nil"/>
                    <w:bottom w:val="single" w:sz="4" w:space="0" w:color="auto"/>
                    <w:right w:val="single" w:sz="4" w:space="0" w:color="auto"/>
                  </w:tcBorders>
                  <w:shd w:val="clear" w:color="auto" w:fill="auto"/>
                  <w:vAlign w:val="center"/>
                </w:tcPr>
                <w:p w14:paraId="5D3B045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王华炳</w:t>
                  </w:r>
                </w:p>
              </w:tc>
              <w:tc>
                <w:tcPr>
                  <w:tcW w:w="530" w:type="pct"/>
                  <w:tcBorders>
                    <w:top w:val="nil"/>
                    <w:left w:val="nil"/>
                    <w:bottom w:val="single" w:sz="4" w:space="0" w:color="auto"/>
                    <w:right w:val="single" w:sz="4" w:space="0" w:color="auto"/>
                  </w:tcBorders>
                  <w:shd w:val="clear" w:color="auto" w:fill="auto"/>
                  <w:noWrap/>
                  <w:vAlign w:val="center"/>
                </w:tcPr>
                <w:p w14:paraId="3C21F3F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45</w:t>
                  </w:r>
                </w:p>
              </w:tc>
              <w:tc>
                <w:tcPr>
                  <w:tcW w:w="1258" w:type="pct"/>
                  <w:tcBorders>
                    <w:top w:val="nil"/>
                    <w:left w:val="nil"/>
                    <w:bottom w:val="single" w:sz="4" w:space="0" w:color="auto"/>
                    <w:right w:val="single" w:sz="4" w:space="0" w:color="auto"/>
                  </w:tcBorders>
                  <w:shd w:val="clear" w:color="auto" w:fill="auto"/>
                  <w:vAlign w:val="center"/>
                </w:tcPr>
                <w:p w14:paraId="7D982DD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江海证券</w:t>
                  </w:r>
                </w:p>
              </w:tc>
              <w:tc>
                <w:tcPr>
                  <w:tcW w:w="711" w:type="pct"/>
                  <w:tcBorders>
                    <w:top w:val="nil"/>
                    <w:left w:val="nil"/>
                    <w:bottom w:val="single" w:sz="4" w:space="0" w:color="auto"/>
                    <w:right w:val="single" w:sz="4" w:space="0" w:color="auto"/>
                  </w:tcBorders>
                  <w:shd w:val="clear" w:color="auto" w:fill="auto"/>
                  <w:vAlign w:val="center"/>
                </w:tcPr>
                <w:p w14:paraId="5223109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张诗瑶</w:t>
                  </w:r>
                  <w:proofErr w:type="gramEnd"/>
                </w:p>
              </w:tc>
            </w:tr>
            <w:tr w:rsidR="00351387" w14:paraId="040991F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E72369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w:t>
                  </w:r>
                </w:p>
              </w:tc>
              <w:tc>
                <w:tcPr>
                  <w:tcW w:w="1258" w:type="pct"/>
                  <w:tcBorders>
                    <w:top w:val="nil"/>
                    <w:left w:val="nil"/>
                    <w:bottom w:val="single" w:sz="4" w:space="0" w:color="auto"/>
                    <w:right w:val="single" w:sz="4" w:space="0" w:color="auto"/>
                  </w:tcBorders>
                  <w:shd w:val="clear" w:color="auto" w:fill="auto"/>
                  <w:vAlign w:val="center"/>
                </w:tcPr>
                <w:p w14:paraId="7EA5F7A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德邦证券</w:t>
                  </w:r>
                </w:p>
              </w:tc>
              <w:tc>
                <w:tcPr>
                  <w:tcW w:w="711" w:type="pct"/>
                  <w:tcBorders>
                    <w:top w:val="nil"/>
                    <w:left w:val="nil"/>
                    <w:bottom w:val="single" w:sz="4" w:space="0" w:color="auto"/>
                    <w:right w:val="single" w:sz="4" w:space="0" w:color="auto"/>
                  </w:tcBorders>
                  <w:shd w:val="clear" w:color="auto" w:fill="auto"/>
                  <w:vAlign w:val="center"/>
                </w:tcPr>
                <w:p w14:paraId="401BB58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郝逸璇</w:t>
                  </w:r>
                </w:p>
              </w:tc>
              <w:tc>
                <w:tcPr>
                  <w:tcW w:w="530" w:type="pct"/>
                  <w:tcBorders>
                    <w:top w:val="nil"/>
                    <w:left w:val="nil"/>
                    <w:bottom w:val="single" w:sz="4" w:space="0" w:color="auto"/>
                    <w:right w:val="single" w:sz="4" w:space="0" w:color="auto"/>
                  </w:tcBorders>
                  <w:shd w:val="clear" w:color="auto" w:fill="auto"/>
                  <w:noWrap/>
                  <w:vAlign w:val="center"/>
                </w:tcPr>
                <w:p w14:paraId="0210353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46</w:t>
                  </w:r>
                </w:p>
              </w:tc>
              <w:tc>
                <w:tcPr>
                  <w:tcW w:w="1258" w:type="pct"/>
                  <w:tcBorders>
                    <w:top w:val="nil"/>
                    <w:left w:val="nil"/>
                    <w:bottom w:val="single" w:sz="4" w:space="0" w:color="auto"/>
                    <w:right w:val="single" w:sz="4" w:space="0" w:color="auto"/>
                  </w:tcBorders>
                  <w:shd w:val="clear" w:color="auto" w:fill="auto"/>
                  <w:vAlign w:val="center"/>
                </w:tcPr>
                <w:p w14:paraId="42D56C4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金麦粒</w:t>
                  </w:r>
                </w:p>
              </w:tc>
              <w:tc>
                <w:tcPr>
                  <w:tcW w:w="711" w:type="pct"/>
                  <w:tcBorders>
                    <w:top w:val="nil"/>
                    <w:left w:val="nil"/>
                    <w:bottom w:val="single" w:sz="4" w:space="0" w:color="auto"/>
                    <w:right w:val="single" w:sz="4" w:space="0" w:color="auto"/>
                  </w:tcBorders>
                  <w:shd w:val="clear" w:color="auto" w:fill="auto"/>
                  <w:vAlign w:val="center"/>
                </w:tcPr>
                <w:p w14:paraId="10A77A4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李卓昕</w:t>
                  </w:r>
                </w:p>
              </w:tc>
            </w:tr>
            <w:tr w:rsidR="00351387" w14:paraId="1AE9E0FB"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E306FD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w:t>
                  </w:r>
                </w:p>
              </w:tc>
              <w:tc>
                <w:tcPr>
                  <w:tcW w:w="1258" w:type="pct"/>
                  <w:tcBorders>
                    <w:top w:val="nil"/>
                    <w:left w:val="nil"/>
                    <w:bottom w:val="single" w:sz="4" w:space="0" w:color="auto"/>
                    <w:right w:val="single" w:sz="4" w:space="0" w:color="auto"/>
                  </w:tcBorders>
                  <w:shd w:val="clear" w:color="auto" w:fill="auto"/>
                  <w:vAlign w:val="center"/>
                </w:tcPr>
                <w:p w14:paraId="23405CA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东北证券</w:t>
                  </w:r>
                </w:p>
              </w:tc>
              <w:tc>
                <w:tcPr>
                  <w:tcW w:w="711" w:type="pct"/>
                  <w:tcBorders>
                    <w:top w:val="nil"/>
                    <w:left w:val="nil"/>
                    <w:bottom w:val="single" w:sz="4" w:space="0" w:color="auto"/>
                    <w:right w:val="single" w:sz="4" w:space="0" w:color="auto"/>
                  </w:tcBorders>
                  <w:shd w:val="clear" w:color="auto" w:fill="auto"/>
                  <w:vAlign w:val="center"/>
                </w:tcPr>
                <w:p w14:paraId="772F7E1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沈露瑶</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7405D34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47</w:t>
                  </w:r>
                </w:p>
              </w:tc>
              <w:tc>
                <w:tcPr>
                  <w:tcW w:w="1258" w:type="pct"/>
                  <w:tcBorders>
                    <w:top w:val="nil"/>
                    <w:left w:val="nil"/>
                    <w:bottom w:val="single" w:sz="4" w:space="0" w:color="auto"/>
                    <w:right w:val="single" w:sz="4" w:space="0" w:color="auto"/>
                  </w:tcBorders>
                  <w:shd w:val="clear" w:color="auto" w:fill="auto"/>
                  <w:vAlign w:val="center"/>
                </w:tcPr>
                <w:p w14:paraId="1E876C9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金麦粒</w:t>
                  </w:r>
                </w:p>
              </w:tc>
              <w:tc>
                <w:tcPr>
                  <w:tcW w:w="711" w:type="pct"/>
                  <w:tcBorders>
                    <w:top w:val="nil"/>
                    <w:left w:val="nil"/>
                    <w:bottom w:val="single" w:sz="4" w:space="0" w:color="auto"/>
                    <w:right w:val="single" w:sz="4" w:space="0" w:color="auto"/>
                  </w:tcBorders>
                  <w:shd w:val="clear" w:color="auto" w:fill="auto"/>
                  <w:vAlign w:val="center"/>
                </w:tcPr>
                <w:p w14:paraId="4C5CB07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黄国安</w:t>
                  </w:r>
                </w:p>
              </w:tc>
            </w:tr>
            <w:tr w:rsidR="00351387" w14:paraId="5F7CC99F"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1968AF5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w:t>
                  </w:r>
                </w:p>
              </w:tc>
              <w:tc>
                <w:tcPr>
                  <w:tcW w:w="1258" w:type="pct"/>
                  <w:tcBorders>
                    <w:top w:val="nil"/>
                    <w:left w:val="nil"/>
                    <w:bottom w:val="single" w:sz="4" w:space="0" w:color="auto"/>
                    <w:right w:val="single" w:sz="4" w:space="0" w:color="auto"/>
                  </w:tcBorders>
                  <w:shd w:val="clear" w:color="auto" w:fill="auto"/>
                  <w:vAlign w:val="center"/>
                </w:tcPr>
                <w:p w14:paraId="601A576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东北证券</w:t>
                  </w:r>
                </w:p>
              </w:tc>
              <w:tc>
                <w:tcPr>
                  <w:tcW w:w="711" w:type="pct"/>
                  <w:tcBorders>
                    <w:top w:val="nil"/>
                    <w:left w:val="nil"/>
                    <w:bottom w:val="single" w:sz="4" w:space="0" w:color="auto"/>
                    <w:right w:val="single" w:sz="4" w:space="0" w:color="auto"/>
                  </w:tcBorders>
                  <w:shd w:val="clear" w:color="auto" w:fill="auto"/>
                  <w:vAlign w:val="center"/>
                </w:tcPr>
                <w:p w14:paraId="6D97948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王家鑫</w:t>
                  </w:r>
                </w:p>
              </w:tc>
              <w:tc>
                <w:tcPr>
                  <w:tcW w:w="530" w:type="pct"/>
                  <w:tcBorders>
                    <w:top w:val="nil"/>
                    <w:left w:val="nil"/>
                    <w:bottom w:val="single" w:sz="4" w:space="0" w:color="auto"/>
                    <w:right w:val="single" w:sz="4" w:space="0" w:color="auto"/>
                  </w:tcBorders>
                  <w:shd w:val="clear" w:color="auto" w:fill="auto"/>
                  <w:noWrap/>
                  <w:vAlign w:val="center"/>
                </w:tcPr>
                <w:p w14:paraId="6B2A134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48</w:t>
                  </w:r>
                </w:p>
              </w:tc>
              <w:tc>
                <w:tcPr>
                  <w:tcW w:w="1258" w:type="pct"/>
                  <w:tcBorders>
                    <w:top w:val="nil"/>
                    <w:left w:val="nil"/>
                    <w:bottom w:val="single" w:sz="4" w:space="0" w:color="auto"/>
                    <w:right w:val="single" w:sz="4" w:space="0" w:color="auto"/>
                  </w:tcBorders>
                  <w:shd w:val="clear" w:color="auto" w:fill="auto"/>
                  <w:vAlign w:val="center"/>
                </w:tcPr>
                <w:p w14:paraId="4831632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金石投资</w:t>
                  </w:r>
                </w:p>
              </w:tc>
              <w:tc>
                <w:tcPr>
                  <w:tcW w:w="711" w:type="pct"/>
                  <w:tcBorders>
                    <w:top w:val="nil"/>
                    <w:left w:val="nil"/>
                    <w:bottom w:val="single" w:sz="4" w:space="0" w:color="auto"/>
                    <w:right w:val="single" w:sz="4" w:space="0" w:color="auto"/>
                  </w:tcBorders>
                  <w:shd w:val="clear" w:color="auto" w:fill="auto"/>
                  <w:vAlign w:val="center"/>
                </w:tcPr>
                <w:p w14:paraId="29B6A8F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赵宇新</w:t>
                  </w:r>
                </w:p>
              </w:tc>
            </w:tr>
            <w:tr w:rsidR="00351387" w14:paraId="0A7C6C45"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514FB3F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8</w:t>
                  </w:r>
                </w:p>
              </w:tc>
              <w:tc>
                <w:tcPr>
                  <w:tcW w:w="1258" w:type="pct"/>
                  <w:tcBorders>
                    <w:top w:val="nil"/>
                    <w:left w:val="nil"/>
                    <w:bottom w:val="single" w:sz="4" w:space="0" w:color="auto"/>
                    <w:right w:val="single" w:sz="4" w:space="0" w:color="auto"/>
                  </w:tcBorders>
                  <w:shd w:val="clear" w:color="auto" w:fill="auto"/>
                  <w:vAlign w:val="center"/>
                </w:tcPr>
                <w:p w14:paraId="79B74D4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东方证券</w:t>
                  </w:r>
                </w:p>
              </w:tc>
              <w:tc>
                <w:tcPr>
                  <w:tcW w:w="711" w:type="pct"/>
                  <w:tcBorders>
                    <w:top w:val="nil"/>
                    <w:left w:val="nil"/>
                    <w:bottom w:val="single" w:sz="4" w:space="0" w:color="auto"/>
                    <w:right w:val="single" w:sz="4" w:space="0" w:color="auto"/>
                  </w:tcBorders>
                  <w:shd w:val="clear" w:color="auto" w:fill="auto"/>
                  <w:vAlign w:val="center"/>
                </w:tcPr>
                <w:p w14:paraId="081CEBD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顾雪莺</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588FAC5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49</w:t>
                  </w:r>
                </w:p>
              </w:tc>
              <w:tc>
                <w:tcPr>
                  <w:tcW w:w="1258" w:type="pct"/>
                  <w:tcBorders>
                    <w:top w:val="nil"/>
                    <w:left w:val="nil"/>
                    <w:bottom w:val="single" w:sz="4" w:space="0" w:color="auto"/>
                    <w:right w:val="single" w:sz="4" w:space="0" w:color="auto"/>
                  </w:tcBorders>
                  <w:shd w:val="clear" w:color="auto" w:fill="auto"/>
                  <w:vAlign w:val="center"/>
                </w:tcPr>
                <w:p w14:paraId="1AD318F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君和资本</w:t>
                  </w:r>
                </w:p>
              </w:tc>
              <w:tc>
                <w:tcPr>
                  <w:tcW w:w="711" w:type="pct"/>
                  <w:tcBorders>
                    <w:top w:val="nil"/>
                    <w:left w:val="nil"/>
                    <w:bottom w:val="single" w:sz="4" w:space="0" w:color="auto"/>
                    <w:right w:val="single" w:sz="4" w:space="0" w:color="auto"/>
                  </w:tcBorders>
                  <w:shd w:val="clear" w:color="auto" w:fill="auto"/>
                  <w:vAlign w:val="center"/>
                </w:tcPr>
                <w:p w14:paraId="2F7083C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金搏扬</w:t>
                  </w:r>
                  <w:proofErr w:type="gramEnd"/>
                </w:p>
              </w:tc>
            </w:tr>
            <w:tr w:rsidR="00351387" w14:paraId="0A7703FB"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2525A0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9</w:t>
                  </w:r>
                </w:p>
              </w:tc>
              <w:tc>
                <w:tcPr>
                  <w:tcW w:w="1258" w:type="pct"/>
                  <w:tcBorders>
                    <w:top w:val="nil"/>
                    <w:left w:val="nil"/>
                    <w:bottom w:val="single" w:sz="4" w:space="0" w:color="auto"/>
                    <w:right w:val="single" w:sz="4" w:space="0" w:color="auto"/>
                  </w:tcBorders>
                  <w:shd w:val="clear" w:color="auto" w:fill="auto"/>
                  <w:vAlign w:val="center"/>
                </w:tcPr>
                <w:p w14:paraId="0C54728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东莞证券</w:t>
                  </w:r>
                </w:p>
              </w:tc>
              <w:tc>
                <w:tcPr>
                  <w:tcW w:w="711" w:type="pct"/>
                  <w:tcBorders>
                    <w:top w:val="nil"/>
                    <w:left w:val="nil"/>
                    <w:bottom w:val="single" w:sz="4" w:space="0" w:color="auto"/>
                    <w:right w:val="single" w:sz="4" w:space="0" w:color="auto"/>
                  </w:tcBorders>
                  <w:shd w:val="clear" w:color="auto" w:fill="auto"/>
                  <w:vAlign w:val="center"/>
                </w:tcPr>
                <w:p w14:paraId="1EBB1A9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卢立亭</w:t>
                  </w:r>
                </w:p>
              </w:tc>
              <w:tc>
                <w:tcPr>
                  <w:tcW w:w="530" w:type="pct"/>
                  <w:tcBorders>
                    <w:top w:val="nil"/>
                    <w:left w:val="nil"/>
                    <w:bottom w:val="single" w:sz="4" w:space="0" w:color="auto"/>
                    <w:right w:val="single" w:sz="4" w:space="0" w:color="auto"/>
                  </w:tcBorders>
                  <w:shd w:val="clear" w:color="auto" w:fill="auto"/>
                  <w:noWrap/>
                  <w:vAlign w:val="center"/>
                </w:tcPr>
                <w:p w14:paraId="0AF7A90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50</w:t>
                  </w:r>
                </w:p>
              </w:tc>
              <w:tc>
                <w:tcPr>
                  <w:tcW w:w="1258" w:type="pct"/>
                  <w:tcBorders>
                    <w:top w:val="nil"/>
                    <w:left w:val="nil"/>
                    <w:bottom w:val="single" w:sz="4" w:space="0" w:color="auto"/>
                    <w:right w:val="single" w:sz="4" w:space="0" w:color="auto"/>
                  </w:tcBorders>
                  <w:shd w:val="clear" w:color="auto" w:fill="auto"/>
                  <w:vAlign w:val="center"/>
                </w:tcPr>
                <w:p w14:paraId="5A1C8F1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开源证券</w:t>
                  </w:r>
                </w:p>
              </w:tc>
              <w:tc>
                <w:tcPr>
                  <w:tcW w:w="711" w:type="pct"/>
                  <w:tcBorders>
                    <w:top w:val="nil"/>
                    <w:left w:val="nil"/>
                    <w:bottom w:val="single" w:sz="4" w:space="0" w:color="auto"/>
                    <w:right w:val="single" w:sz="4" w:space="0" w:color="auto"/>
                  </w:tcBorders>
                  <w:shd w:val="clear" w:color="auto" w:fill="auto"/>
                  <w:vAlign w:val="center"/>
                </w:tcPr>
                <w:p w14:paraId="14AB4B5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宋梓荣</w:t>
                  </w:r>
                </w:p>
              </w:tc>
            </w:tr>
            <w:tr w:rsidR="00351387" w14:paraId="33916160"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12E07BD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10</w:t>
                  </w:r>
                </w:p>
              </w:tc>
              <w:tc>
                <w:tcPr>
                  <w:tcW w:w="1258" w:type="pct"/>
                  <w:tcBorders>
                    <w:top w:val="nil"/>
                    <w:left w:val="nil"/>
                    <w:bottom w:val="single" w:sz="4" w:space="0" w:color="auto"/>
                    <w:right w:val="single" w:sz="4" w:space="0" w:color="auto"/>
                  </w:tcBorders>
                  <w:shd w:val="clear" w:color="auto" w:fill="auto"/>
                  <w:vAlign w:val="center"/>
                </w:tcPr>
                <w:p w14:paraId="48FACD4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东吴证券</w:t>
                  </w:r>
                </w:p>
              </w:tc>
              <w:tc>
                <w:tcPr>
                  <w:tcW w:w="711" w:type="pct"/>
                  <w:tcBorders>
                    <w:top w:val="nil"/>
                    <w:left w:val="nil"/>
                    <w:bottom w:val="single" w:sz="4" w:space="0" w:color="auto"/>
                    <w:right w:val="single" w:sz="4" w:space="0" w:color="auto"/>
                  </w:tcBorders>
                  <w:shd w:val="clear" w:color="auto" w:fill="auto"/>
                  <w:vAlign w:val="center"/>
                </w:tcPr>
                <w:p w14:paraId="58A1FA2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周少</w:t>
                  </w:r>
                  <w:proofErr w:type="gramStart"/>
                  <w:r>
                    <w:rPr>
                      <w:rFonts w:ascii="Times New Roman" w:eastAsiaTheme="minorEastAsia" w:hAnsi="Times New Roman" w:cs="Times New Roman"/>
                      <w:color w:val="000000"/>
                      <w:sz w:val="24"/>
                      <w:szCs w:val="24"/>
                      <w:lang w:val="en-US" w:bidi="ar-SA"/>
                    </w:rPr>
                    <w:t>玟</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5906907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51</w:t>
                  </w:r>
                </w:p>
              </w:tc>
              <w:tc>
                <w:tcPr>
                  <w:tcW w:w="1258" w:type="pct"/>
                  <w:tcBorders>
                    <w:top w:val="nil"/>
                    <w:left w:val="nil"/>
                    <w:bottom w:val="single" w:sz="4" w:space="0" w:color="auto"/>
                    <w:right w:val="single" w:sz="4" w:space="0" w:color="auto"/>
                  </w:tcBorders>
                  <w:shd w:val="clear" w:color="auto" w:fill="auto"/>
                  <w:vAlign w:val="center"/>
                </w:tcPr>
                <w:p w14:paraId="6BE03CE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平安证券</w:t>
                  </w:r>
                </w:p>
              </w:tc>
              <w:tc>
                <w:tcPr>
                  <w:tcW w:w="711" w:type="pct"/>
                  <w:tcBorders>
                    <w:top w:val="nil"/>
                    <w:left w:val="nil"/>
                    <w:bottom w:val="single" w:sz="4" w:space="0" w:color="auto"/>
                    <w:right w:val="single" w:sz="4" w:space="0" w:color="auto"/>
                  </w:tcBorders>
                  <w:shd w:val="clear" w:color="auto" w:fill="auto"/>
                  <w:vAlign w:val="center"/>
                </w:tcPr>
                <w:p w14:paraId="148E564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马书蕾</w:t>
                  </w:r>
                  <w:proofErr w:type="gramEnd"/>
                </w:p>
              </w:tc>
            </w:tr>
            <w:tr w:rsidR="00351387" w14:paraId="1BC990F9"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B51697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11</w:t>
                  </w:r>
                </w:p>
              </w:tc>
              <w:tc>
                <w:tcPr>
                  <w:tcW w:w="1258" w:type="pct"/>
                  <w:tcBorders>
                    <w:top w:val="nil"/>
                    <w:left w:val="nil"/>
                    <w:bottom w:val="single" w:sz="4" w:space="0" w:color="auto"/>
                    <w:right w:val="single" w:sz="4" w:space="0" w:color="auto"/>
                  </w:tcBorders>
                  <w:shd w:val="clear" w:color="auto" w:fill="auto"/>
                  <w:vAlign w:val="center"/>
                </w:tcPr>
                <w:p w14:paraId="2D476F3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度</w:t>
                  </w:r>
                  <w:proofErr w:type="gramStart"/>
                  <w:r>
                    <w:rPr>
                      <w:rFonts w:ascii="Times New Roman" w:eastAsiaTheme="minorEastAsia" w:hAnsi="Times New Roman" w:cs="Times New Roman"/>
                      <w:color w:val="000000"/>
                      <w:sz w:val="24"/>
                      <w:szCs w:val="24"/>
                      <w:lang w:val="en-US" w:bidi="ar-SA"/>
                    </w:rPr>
                    <w:t>势投资</w:t>
                  </w:r>
                  <w:proofErr w:type="gramEnd"/>
                </w:p>
              </w:tc>
              <w:tc>
                <w:tcPr>
                  <w:tcW w:w="711" w:type="pct"/>
                  <w:tcBorders>
                    <w:top w:val="nil"/>
                    <w:left w:val="nil"/>
                    <w:bottom w:val="single" w:sz="4" w:space="0" w:color="auto"/>
                    <w:right w:val="single" w:sz="4" w:space="0" w:color="auto"/>
                  </w:tcBorders>
                  <w:shd w:val="clear" w:color="auto" w:fill="auto"/>
                  <w:vAlign w:val="center"/>
                </w:tcPr>
                <w:p w14:paraId="2882765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顾宝成</w:t>
                  </w:r>
                </w:p>
              </w:tc>
              <w:tc>
                <w:tcPr>
                  <w:tcW w:w="530" w:type="pct"/>
                  <w:tcBorders>
                    <w:top w:val="nil"/>
                    <w:left w:val="nil"/>
                    <w:bottom w:val="single" w:sz="4" w:space="0" w:color="auto"/>
                    <w:right w:val="single" w:sz="4" w:space="0" w:color="auto"/>
                  </w:tcBorders>
                  <w:shd w:val="clear" w:color="auto" w:fill="auto"/>
                  <w:noWrap/>
                  <w:vAlign w:val="center"/>
                </w:tcPr>
                <w:p w14:paraId="3003780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52</w:t>
                  </w:r>
                </w:p>
              </w:tc>
              <w:tc>
                <w:tcPr>
                  <w:tcW w:w="1258" w:type="pct"/>
                  <w:tcBorders>
                    <w:top w:val="nil"/>
                    <w:left w:val="nil"/>
                    <w:bottom w:val="single" w:sz="4" w:space="0" w:color="auto"/>
                    <w:right w:val="single" w:sz="4" w:space="0" w:color="auto"/>
                  </w:tcBorders>
                  <w:shd w:val="clear" w:color="auto" w:fill="auto"/>
                  <w:vAlign w:val="center"/>
                </w:tcPr>
                <w:p w14:paraId="102128E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璞智投资</w:t>
                  </w:r>
                  <w:proofErr w:type="gramEnd"/>
                </w:p>
              </w:tc>
              <w:tc>
                <w:tcPr>
                  <w:tcW w:w="711" w:type="pct"/>
                  <w:tcBorders>
                    <w:top w:val="nil"/>
                    <w:left w:val="nil"/>
                    <w:bottom w:val="single" w:sz="4" w:space="0" w:color="auto"/>
                    <w:right w:val="single" w:sz="4" w:space="0" w:color="auto"/>
                  </w:tcBorders>
                  <w:shd w:val="clear" w:color="auto" w:fill="auto"/>
                  <w:vAlign w:val="center"/>
                </w:tcPr>
                <w:p w14:paraId="632BA0E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温灵军</w:t>
                  </w:r>
                  <w:proofErr w:type="gramEnd"/>
                </w:p>
              </w:tc>
            </w:tr>
            <w:tr w:rsidR="00351387" w14:paraId="377AC50B"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1ECB510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12</w:t>
                  </w:r>
                </w:p>
              </w:tc>
              <w:tc>
                <w:tcPr>
                  <w:tcW w:w="1258" w:type="pct"/>
                  <w:tcBorders>
                    <w:top w:val="nil"/>
                    <w:left w:val="nil"/>
                    <w:bottom w:val="single" w:sz="4" w:space="0" w:color="auto"/>
                    <w:right w:val="single" w:sz="4" w:space="0" w:color="auto"/>
                  </w:tcBorders>
                  <w:shd w:val="clear" w:color="auto" w:fill="auto"/>
                  <w:vAlign w:val="center"/>
                </w:tcPr>
                <w:p w14:paraId="78EFAE8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耕</w:t>
                  </w:r>
                  <w:proofErr w:type="gramStart"/>
                  <w:r>
                    <w:rPr>
                      <w:rFonts w:ascii="Times New Roman" w:eastAsiaTheme="minorEastAsia" w:hAnsi="Times New Roman" w:cs="Times New Roman"/>
                      <w:color w:val="000000"/>
                      <w:sz w:val="24"/>
                      <w:szCs w:val="24"/>
                      <w:lang w:val="en-US" w:bidi="ar-SA"/>
                    </w:rPr>
                    <w:t>霁投资</w:t>
                  </w:r>
                  <w:proofErr w:type="gramEnd"/>
                </w:p>
              </w:tc>
              <w:tc>
                <w:tcPr>
                  <w:tcW w:w="711" w:type="pct"/>
                  <w:tcBorders>
                    <w:top w:val="nil"/>
                    <w:left w:val="nil"/>
                    <w:bottom w:val="single" w:sz="4" w:space="0" w:color="auto"/>
                    <w:right w:val="single" w:sz="4" w:space="0" w:color="auto"/>
                  </w:tcBorders>
                  <w:shd w:val="clear" w:color="auto" w:fill="auto"/>
                  <w:vAlign w:val="center"/>
                </w:tcPr>
                <w:p w14:paraId="1E07C4C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黄梦可</w:t>
                  </w:r>
                </w:p>
              </w:tc>
              <w:tc>
                <w:tcPr>
                  <w:tcW w:w="530" w:type="pct"/>
                  <w:tcBorders>
                    <w:top w:val="nil"/>
                    <w:left w:val="nil"/>
                    <w:bottom w:val="single" w:sz="4" w:space="0" w:color="auto"/>
                    <w:right w:val="single" w:sz="4" w:space="0" w:color="auto"/>
                  </w:tcBorders>
                  <w:shd w:val="clear" w:color="auto" w:fill="auto"/>
                  <w:noWrap/>
                  <w:vAlign w:val="center"/>
                </w:tcPr>
                <w:p w14:paraId="2B155F8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53</w:t>
                  </w:r>
                </w:p>
              </w:tc>
              <w:tc>
                <w:tcPr>
                  <w:tcW w:w="1258" w:type="pct"/>
                  <w:tcBorders>
                    <w:top w:val="nil"/>
                    <w:left w:val="nil"/>
                    <w:bottom w:val="single" w:sz="4" w:space="0" w:color="auto"/>
                    <w:right w:val="single" w:sz="4" w:space="0" w:color="auto"/>
                  </w:tcBorders>
                  <w:shd w:val="clear" w:color="auto" w:fill="auto"/>
                  <w:vAlign w:val="center"/>
                </w:tcPr>
                <w:p w14:paraId="6DFDEE2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瑞银证券</w:t>
                  </w:r>
                </w:p>
              </w:tc>
              <w:tc>
                <w:tcPr>
                  <w:tcW w:w="711" w:type="pct"/>
                  <w:tcBorders>
                    <w:top w:val="nil"/>
                    <w:left w:val="nil"/>
                    <w:bottom w:val="single" w:sz="4" w:space="0" w:color="auto"/>
                    <w:right w:val="single" w:sz="4" w:space="0" w:color="auto"/>
                  </w:tcBorders>
                  <w:shd w:val="clear" w:color="auto" w:fill="auto"/>
                  <w:vAlign w:val="center"/>
                </w:tcPr>
                <w:p w14:paraId="41A6CFB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郭一凡</w:t>
                  </w:r>
                </w:p>
              </w:tc>
            </w:tr>
            <w:tr w:rsidR="00351387" w14:paraId="5DCF1183"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BE6079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13</w:t>
                  </w:r>
                </w:p>
              </w:tc>
              <w:tc>
                <w:tcPr>
                  <w:tcW w:w="1258" w:type="pct"/>
                  <w:tcBorders>
                    <w:top w:val="nil"/>
                    <w:left w:val="nil"/>
                    <w:bottom w:val="single" w:sz="4" w:space="0" w:color="auto"/>
                    <w:right w:val="single" w:sz="4" w:space="0" w:color="auto"/>
                  </w:tcBorders>
                  <w:shd w:val="clear" w:color="auto" w:fill="auto"/>
                  <w:vAlign w:val="center"/>
                </w:tcPr>
                <w:p w14:paraId="42BF235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国都证券</w:t>
                  </w:r>
                </w:p>
              </w:tc>
              <w:tc>
                <w:tcPr>
                  <w:tcW w:w="711" w:type="pct"/>
                  <w:tcBorders>
                    <w:top w:val="nil"/>
                    <w:left w:val="nil"/>
                    <w:bottom w:val="single" w:sz="4" w:space="0" w:color="auto"/>
                    <w:right w:val="single" w:sz="4" w:space="0" w:color="auto"/>
                  </w:tcBorders>
                  <w:shd w:val="clear" w:color="auto" w:fill="auto"/>
                  <w:vAlign w:val="center"/>
                </w:tcPr>
                <w:p w14:paraId="39BAE26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王双</w:t>
                  </w:r>
                </w:p>
              </w:tc>
              <w:tc>
                <w:tcPr>
                  <w:tcW w:w="530" w:type="pct"/>
                  <w:tcBorders>
                    <w:top w:val="nil"/>
                    <w:left w:val="nil"/>
                    <w:bottom w:val="single" w:sz="4" w:space="0" w:color="auto"/>
                    <w:right w:val="single" w:sz="4" w:space="0" w:color="auto"/>
                  </w:tcBorders>
                  <w:shd w:val="clear" w:color="auto" w:fill="auto"/>
                  <w:noWrap/>
                  <w:vAlign w:val="center"/>
                </w:tcPr>
                <w:p w14:paraId="518D16B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54</w:t>
                  </w:r>
                </w:p>
              </w:tc>
              <w:tc>
                <w:tcPr>
                  <w:tcW w:w="1258" w:type="pct"/>
                  <w:tcBorders>
                    <w:top w:val="nil"/>
                    <w:left w:val="nil"/>
                    <w:bottom w:val="single" w:sz="4" w:space="0" w:color="auto"/>
                    <w:right w:val="single" w:sz="4" w:space="0" w:color="auto"/>
                  </w:tcBorders>
                  <w:shd w:val="clear" w:color="auto" w:fill="auto"/>
                  <w:vAlign w:val="center"/>
                </w:tcPr>
                <w:p w14:paraId="2CAD16E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山西证券</w:t>
                  </w:r>
                </w:p>
              </w:tc>
              <w:tc>
                <w:tcPr>
                  <w:tcW w:w="711" w:type="pct"/>
                  <w:tcBorders>
                    <w:top w:val="nil"/>
                    <w:left w:val="nil"/>
                    <w:bottom w:val="single" w:sz="4" w:space="0" w:color="auto"/>
                    <w:right w:val="single" w:sz="4" w:space="0" w:color="auto"/>
                  </w:tcBorders>
                  <w:shd w:val="clear" w:color="auto" w:fill="auto"/>
                  <w:vAlign w:val="center"/>
                </w:tcPr>
                <w:p w14:paraId="0754DDD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李旋坤</w:t>
                  </w:r>
                  <w:proofErr w:type="gramEnd"/>
                </w:p>
              </w:tc>
            </w:tr>
            <w:tr w:rsidR="00351387" w14:paraId="31132C6C"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BDFC65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14</w:t>
                  </w:r>
                </w:p>
              </w:tc>
              <w:tc>
                <w:tcPr>
                  <w:tcW w:w="1258" w:type="pct"/>
                  <w:tcBorders>
                    <w:top w:val="nil"/>
                    <w:left w:val="nil"/>
                    <w:bottom w:val="single" w:sz="4" w:space="0" w:color="auto"/>
                    <w:right w:val="single" w:sz="4" w:space="0" w:color="auto"/>
                  </w:tcBorders>
                  <w:shd w:val="clear" w:color="auto" w:fill="auto"/>
                  <w:vAlign w:val="center"/>
                </w:tcPr>
                <w:p w14:paraId="02C8420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w:t>
                  </w:r>
                  <w:proofErr w:type="gramStart"/>
                  <w:r>
                    <w:rPr>
                      <w:rFonts w:ascii="Times New Roman" w:eastAsiaTheme="minorEastAsia" w:hAnsi="Times New Roman" w:cs="Times New Roman"/>
                      <w:color w:val="000000"/>
                      <w:sz w:val="24"/>
                      <w:szCs w:val="24"/>
                      <w:lang w:val="en-US" w:bidi="ar-SA"/>
                    </w:rPr>
                    <w:t>海证券</w:t>
                  </w:r>
                  <w:proofErr w:type="gramEnd"/>
                </w:p>
              </w:tc>
              <w:tc>
                <w:tcPr>
                  <w:tcW w:w="711" w:type="pct"/>
                  <w:tcBorders>
                    <w:top w:val="nil"/>
                    <w:left w:val="nil"/>
                    <w:bottom w:val="single" w:sz="4" w:space="0" w:color="auto"/>
                    <w:right w:val="single" w:sz="4" w:space="0" w:color="auto"/>
                  </w:tcBorders>
                  <w:shd w:val="clear" w:color="auto" w:fill="auto"/>
                  <w:vAlign w:val="center"/>
                </w:tcPr>
                <w:p w14:paraId="579A0BB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李振方</w:t>
                  </w:r>
                </w:p>
              </w:tc>
              <w:tc>
                <w:tcPr>
                  <w:tcW w:w="530" w:type="pct"/>
                  <w:tcBorders>
                    <w:top w:val="nil"/>
                    <w:left w:val="nil"/>
                    <w:bottom w:val="single" w:sz="4" w:space="0" w:color="auto"/>
                    <w:right w:val="single" w:sz="4" w:space="0" w:color="auto"/>
                  </w:tcBorders>
                  <w:shd w:val="clear" w:color="auto" w:fill="auto"/>
                  <w:noWrap/>
                  <w:vAlign w:val="center"/>
                </w:tcPr>
                <w:p w14:paraId="4BBF568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55</w:t>
                  </w:r>
                </w:p>
              </w:tc>
              <w:tc>
                <w:tcPr>
                  <w:tcW w:w="1258" w:type="pct"/>
                  <w:tcBorders>
                    <w:top w:val="nil"/>
                    <w:left w:val="nil"/>
                    <w:bottom w:val="single" w:sz="4" w:space="0" w:color="auto"/>
                    <w:right w:val="single" w:sz="4" w:space="0" w:color="auto"/>
                  </w:tcBorders>
                  <w:shd w:val="clear" w:color="auto" w:fill="auto"/>
                  <w:vAlign w:val="center"/>
                </w:tcPr>
                <w:p w14:paraId="06673FA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山西证券</w:t>
                  </w:r>
                </w:p>
              </w:tc>
              <w:tc>
                <w:tcPr>
                  <w:tcW w:w="711" w:type="pct"/>
                  <w:tcBorders>
                    <w:top w:val="nil"/>
                    <w:left w:val="nil"/>
                    <w:bottom w:val="single" w:sz="4" w:space="0" w:color="auto"/>
                    <w:right w:val="single" w:sz="4" w:space="0" w:color="auto"/>
                  </w:tcBorders>
                  <w:shd w:val="clear" w:color="auto" w:fill="auto"/>
                  <w:vAlign w:val="center"/>
                </w:tcPr>
                <w:p w14:paraId="4200BB0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王金源</w:t>
                  </w:r>
                </w:p>
              </w:tc>
            </w:tr>
            <w:tr w:rsidR="00351387" w14:paraId="3355B6D9"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479BE5E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15</w:t>
                  </w:r>
                </w:p>
              </w:tc>
              <w:tc>
                <w:tcPr>
                  <w:tcW w:w="1258" w:type="pct"/>
                  <w:tcBorders>
                    <w:top w:val="nil"/>
                    <w:left w:val="nil"/>
                    <w:bottom w:val="single" w:sz="4" w:space="0" w:color="auto"/>
                    <w:right w:val="single" w:sz="4" w:space="0" w:color="auto"/>
                  </w:tcBorders>
                  <w:shd w:val="clear" w:color="auto" w:fill="auto"/>
                  <w:vAlign w:val="center"/>
                </w:tcPr>
                <w:p w14:paraId="42CFB16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w:t>
                  </w:r>
                  <w:proofErr w:type="gramStart"/>
                  <w:r>
                    <w:rPr>
                      <w:rFonts w:ascii="Times New Roman" w:eastAsiaTheme="minorEastAsia" w:hAnsi="Times New Roman" w:cs="Times New Roman"/>
                      <w:color w:val="000000"/>
                      <w:sz w:val="24"/>
                      <w:szCs w:val="24"/>
                      <w:lang w:val="en-US" w:bidi="ar-SA"/>
                    </w:rPr>
                    <w:t>海证券</w:t>
                  </w:r>
                  <w:proofErr w:type="gramEnd"/>
                </w:p>
              </w:tc>
              <w:tc>
                <w:tcPr>
                  <w:tcW w:w="711" w:type="pct"/>
                  <w:tcBorders>
                    <w:top w:val="nil"/>
                    <w:left w:val="nil"/>
                    <w:bottom w:val="single" w:sz="4" w:space="0" w:color="auto"/>
                    <w:right w:val="single" w:sz="4" w:space="0" w:color="auto"/>
                  </w:tcBorders>
                  <w:shd w:val="clear" w:color="auto" w:fill="auto"/>
                  <w:vAlign w:val="center"/>
                </w:tcPr>
                <w:p w14:paraId="34D47D4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杨丽蓉</w:t>
                  </w:r>
                </w:p>
              </w:tc>
              <w:tc>
                <w:tcPr>
                  <w:tcW w:w="530" w:type="pct"/>
                  <w:tcBorders>
                    <w:top w:val="nil"/>
                    <w:left w:val="nil"/>
                    <w:bottom w:val="single" w:sz="4" w:space="0" w:color="auto"/>
                    <w:right w:val="single" w:sz="4" w:space="0" w:color="auto"/>
                  </w:tcBorders>
                  <w:shd w:val="clear" w:color="auto" w:fill="auto"/>
                  <w:noWrap/>
                  <w:vAlign w:val="center"/>
                </w:tcPr>
                <w:p w14:paraId="56D6D89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56</w:t>
                  </w:r>
                </w:p>
              </w:tc>
              <w:tc>
                <w:tcPr>
                  <w:tcW w:w="1258" w:type="pct"/>
                  <w:tcBorders>
                    <w:top w:val="nil"/>
                    <w:left w:val="nil"/>
                    <w:bottom w:val="single" w:sz="4" w:space="0" w:color="auto"/>
                    <w:right w:val="single" w:sz="4" w:space="0" w:color="auto"/>
                  </w:tcBorders>
                  <w:shd w:val="clear" w:color="auto" w:fill="auto"/>
                  <w:vAlign w:val="center"/>
                </w:tcPr>
                <w:p w14:paraId="0B411EB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上海证券</w:t>
                  </w:r>
                </w:p>
              </w:tc>
              <w:tc>
                <w:tcPr>
                  <w:tcW w:w="711" w:type="pct"/>
                  <w:tcBorders>
                    <w:top w:val="nil"/>
                    <w:left w:val="nil"/>
                    <w:bottom w:val="single" w:sz="4" w:space="0" w:color="auto"/>
                    <w:right w:val="single" w:sz="4" w:space="0" w:color="auto"/>
                  </w:tcBorders>
                  <w:shd w:val="clear" w:color="auto" w:fill="auto"/>
                  <w:vAlign w:val="center"/>
                </w:tcPr>
                <w:p w14:paraId="5C43E28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王哲</w:t>
                  </w:r>
                </w:p>
              </w:tc>
            </w:tr>
            <w:tr w:rsidR="00351387" w14:paraId="1A027C8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A5474F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16</w:t>
                  </w:r>
                </w:p>
              </w:tc>
              <w:tc>
                <w:tcPr>
                  <w:tcW w:w="1258" w:type="pct"/>
                  <w:tcBorders>
                    <w:top w:val="nil"/>
                    <w:left w:val="nil"/>
                    <w:bottom w:val="single" w:sz="4" w:space="0" w:color="auto"/>
                    <w:right w:val="single" w:sz="4" w:space="0" w:color="auto"/>
                  </w:tcBorders>
                  <w:shd w:val="clear" w:color="auto" w:fill="auto"/>
                  <w:vAlign w:val="center"/>
                </w:tcPr>
                <w:p w14:paraId="1517917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国金证券</w:t>
                  </w:r>
                </w:p>
              </w:tc>
              <w:tc>
                <w:tcPr>
                  <w:tcW w:w="711" w:type="pct"/>
                  <w:tcBorders>
                    <w:top w:val="nil"/>
                    <w:left w:val="nil"/>
                    <w:bottom w:val="single" w:sz="4" w:space="0" w:color="auto"/>
                    <w:right w:val="single" w:sz="4" w:space="0" w:color="auto"/>
                  </w:tcBorders>
                  <w:shd w:val="clear" w:color="auto" w:fill="auto"/>
                  <w:vAlign w:val="center"/>
                </w:tcPr>
                <w:p w14:paraId="4434D14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杨翼</w:t>
                  </w:r>
                  <w:proofErr w:type="gramStart"/>
                  <w:r>
                    <w:rPr>
                      <w:rFonts w:ascii="Times New Roman" w:eastAsiaTheme="minorEastAsia" w:hAnsi="Times New Roman" w:cs="Times New Roman"/>
                      <w:color w:val="000000"/>
                      <w:sz w:val="24"/>
                      <w:szCs w:val="24"/>
                      <w:lang w:val="en-US" w:bidi="ar-SA"/>
                    </w:rPr>
                    <w:t>荥</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394CA5F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57</w:t>
                  </w:r>
                </w:p>
              </w:tc>
              <w:tc>
                <w:tcPr>
                  <w:tcW w:w="1258" w:type="pct"/>
                  <w:tcBorders>
                    <w:top w:val="nil"/>
                    <w:left w:val="nil"/>
                    <w:bottom w:val="single" w:sz="4" w:space="0" w:color="auto"/>
                    <w:right w:val="single" w:sz="4" w:space="0" w:color="auto"/>
                  </w:tcBorders>
                  <w:shd w:val="clear" w:color="auto" w:fill="auto"/>
                  <w:vAlign w:val="center"/>
                </w:tcPr>
                <w:p w14:paraId="4C870E0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申万宏源证券</w:t>
                  </w:r>
                  <w:proofErr w:type="gramEnd"/>
                </w:p>
              </w:tc>
              <w:tc>
                <w:tcPr>
                  <w:tcW w:w="711" w:type="pct"/>
                  <w:tcBorders>
                    <w:top w:val="nil"/>
                    <w:left w:val="nil"/>
                    <w:bottom w:val="single" w:sz="4" w:space="0" w:color="auto"/>
                    <w:right w:val="single" w:sz="4" w:space="0" w:color="auto"/>
                  </w:tcBorders>
                  <w:shd w:val="clear" w:color="auto" w:fill="auto"/>
                  <w:vAlign w:val="center"/>
                </w:tcPr>
                <w:p w14:paraId="7431151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李绍程</w:t>
                  </w:r>
                </w:p>
              </w:tc>
            </w:tr>
            <w:tr w:rsidR="00351387" w14:paraId="0DEAE342"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C6F2B6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17</w:t>
                  </w:r>
                </w:p>
              </w:tc>
              <w:tc>
                <w:tcPr>
                  <w:tcW w:w="1258" w:type="pct"/>
                  <w:tcBorders>
                    <w:top w:val="nil"/>
                    <w:left w:val="nil"/>
                    <w:bottom w:val="single" w:sz="4" w:space="0" w:color="auto"/>
                    <w:right w:val="single" w:sz="4" w:space="0" w:color="auto"/>
                  </w:tcBorders>
                  <w:shd w:val="clear" w:color="auto" w:fill="auto"/>
                  <w:vAlign w:val="center"/>
                </w:tcPr>
                <w:p w14:paraId="7FE1777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国联民生证券</w:t>
                  </w:r>
                </w:p>
              </w:tc>
              <w:tc>
                <w:tcPr>
                  <w:tcW w:w="711" w:type="pct"/>
                  <w:tcBorders>
                    <w:top w:val="nil"/>
                    <w:left w:val="nil"/>
                    <w:bottom w:val="single" w:sz="4" w:space="0" w:color="auto"/>
                    <w:right w:val="single" w:sz="4" w:space="0" w:color="auto"/>
                  </w:tcBorders>
                  <w:shd w:val="clear" w:color="auto" w:fill="auto"/>
                  <w:vAlign w:val="center"/>
                </w:tcPr>
                <w:p w14:paraId="07B026A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张玮航</w:t>
                  </w:r>
                </w:p>
              </w:tc>
              <w:tc>
                <w:tcPr>
                  <w:tcW w:w="530" w:type="pct"/>
                  <w:tcBorders>
                    <w:top w:val="nil"/>
                    <w:left w:val="nil"/>
                    <w:bottom w:val="single" w:sz="4" w:space="0" w:color="auto"/>
                    <w:right w:val="single" w:sz="4" w:space="0" w:color="auto"/>
                  </w:tcBorders>
                  <w:shd w:val="clear" w:color="auto" w:fill="auto"/>
                  <w:noWrap/>
                  <w:vAlign w:val="center"/>
                </w:tcPr>
                <w:p w14:paraId="0BC7D79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58</w:t>
                  </w:r>
                </w:p>
              </w:tc>
              <w:tc>
                <w:tcPr>
                  <w:tcW w:w="1258" w:type="pct"/>
                  <w:tcBorders>
                    <w:top w:val="nil"/>
                    <w:left w:val="nil"/>
                    <w:bottom w:val="single" w:sz="4" w:space="0" w:color="auto"/>
                    <w:right w:val="single" w:sz="4" w:space="0" w:color="auto"/>
                  </w:tcBorders>
                  <w:shd w:val="clear" w:color="auto" w:fill="auto"/>
                  <w:vAlign w:val="center"/>
                </w:tcPr>
                <w:p w14:paraId="0CA5BC0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太平洋证券</w:t>
                  </w:r>
                </w:p>
              </w:tc>
              <w:tc>
                <w:tcPr>
                  <w:tcW w:w="711" w:type="pct"/>
                  <w:tcBorders>
                    <w:top w:val="nil"/>
                    <w:left w:val="nil"/>
                    <w:bottom w:val="single" w:sz="4" w:space="0" w:color="auto"/>
                    <w:right w:val="single" w:sz="4" w:space="0" w:color="auto"/>
                  </w:tcBorders>
                  <w:shd w:val="clear" w:color="auto" w:fill="auto"/>
                  <w:vAlign w:val="center"/>
                </w:tcPr>
                <w:p w14:paraId="4D2B370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王亮</w:t>
                  </w:r>
                </w:p>
              </w:tc>
            </w:tr>
            <w:tr w:rsidR="00351387" w14:paraId="6FBAC7F4"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71D1B0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18</w:t>
                  </w:r>
                </w:p>
              </w:tc>
              <w:tc>
                <w:tcPr>
                  <w:tcW w:w="1258" w:type="pct"/>
                  <w:tcBorders>
                    <w:top w:val="nil"/>
                    <w:left w:val="nil"/>
                    <w:bottom w:val="single" w:sz="4" w:space="0" w:color="auto"/>
                    <w:right w:val="single" w:sz="4" w:space="0" w:color="auto"/>
                  </w:tcBorders>
                  <w:shd w:val="clear" w:color="auto" w:fill="auto"/>
                  <w:vAlign w:val="center"/>
                </w:tcPr>
                <w:p w14:paraId="02A3341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国联民生证券</w:t>
                  </w:r>
                </w:p>
              </w:tc>
              <w:tc>
                <w:tcPr>
                  <w:tcW w:w="711" w:type="pct"/>
                  <w:tcBorders>
                    <w:top w:val="nil"/>
                    <w:left w:val="nil"/>
                    <w:bottom w:val="single" w:sz="4" w:space="0" w:color="auto"/>
                    <w:right w:val="single" w:sz="4" w:space="0" w:color="auto"/>
                  </w:tcBorders>
                  <w:shd w:val="clear" w:color="auto" w:fill="auto"/>
                  <w:vAlign w:val="center"/>
                </w:tcPr>
                <w:p w14:paraId="4A12079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赵嘉卉</w:t>
                  </w:r>
                </w:p>
              </w:tc>
              <w:tc>
                <w:tcPr>
                  <w:tcW w:w="530" w:type="pct"/>
                  <w:tcBorders>
                    <w:top w:val="nil"/>
                    <w:left w:val="nil"/>
                    <w:bottom w:val="single" w:sz="4" w:space="0" w:color="auto"/>
                    <w:right w:val="single" w:sz="4" w:space="0" w:color="auto"/>
                  </w:tcBorders>
                  <w:shd w:val="clear" w:color="auto" w:fill="auto"/>
                  <w:noWrap/>
                  <w:vAlign w:val="center"/>
                </w:tcPr>
                <w:p w14:paraId="30B9C5E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59</w:t>
                  </w:r>
                </w:p>
              </w:tc>
              <w:tc>
                <w:tcPr>
                  <w:tcW w:w="1258" w:type="pct"/>
                  <w:tcBorders>
                    <w:top w:val="nil"/>
                    <w:left w:val="nil"/>
                    <w:bottom w:val="single" w:sz="4" w:space="0" w:color="auto"/>
                    <w:right w:val="single" w:sz="4" w:space="0" w:color="auto"/>
                  </w:tcBorders>
                  <w:shd w:val="clear" w:color="auto" w:fill="auto"/>
                  <w:vAlign w:val="center"/>
                </w:tcPr>
                <w:p w14:paraId="61EB346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西部证券</w:t>
                  </w:r>
                </w:p>
              </w:tc>
              <w:tc>
                <w:tcPr>
                  <w:tcW w:w="711" w:type="pct"/>
                  <w:tcBorders>
                    <w:top w:val="nil"/>
                    <w:left w:val="nil"/>
                    <w:bottom w:val="single" w:sz="4" w:space="0" w:color="auto"/>
                    <w:right w:val="single" w:sz="4" w:space="0" w:color="auto"/>
                  </w:tcBorders>
                  <w:shd w:val="clear" w:color="auto" w:fill="auto"/>
                  <w:vAlign w:val="center"/>
                </w:tcPr>
                <w:p w14:paraId="1745E6F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李妍</w:t>
                  </w:r>
                </w:p>
              </w:tc>
            </w:tr>
            <w:tr w:rsidR="00351387" w14:paraId="0F40570D"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B95D24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19</w:t>
                  </w:r>
                </w:p>
              </w:tc>
              <w:tc>
                <w:tcPr>
                  <w:tcW w:w="1258" w:type="pct"/>
                  <w:tcBorders>
                    <w:top w:val="nil"/>
                    <w:left w:val="nil"/>
                    <w:bottom w:val="single" w:sz="4" w:space="0" w:color="auto"/>
                    <w:right w:val="single" w:sz="4" w:space="0" w:color="auto"/>
                  </w:tcBorders>
                  <w:shd w:val="clear" w:color="auto" w:fill="auto"/>
                  <w:vAlign w:val="center"/>
                </w:tcPr>
                <w:p w14:paraId="6DAFCFC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国联民生证券</w:t>
                  </w:r>
                </w:p>
              </w:tc>
              <w:tc>
                <w:tcPr>
                  <w:tcW w:w="711" w:type="pct"/>
                  <w:tcBorders>
                    <w:top w:val="nil"/>
                    <w:left w:val="nil"/>
                    <w:bottom w:val="single" w:sz="4" w:space="0" w:color="auto"/>
                    <w:right w:val="single" w:sz="4" w:space="0" w:color="auto"/>
                  </w:tcBorders>
                  <w:shd w:val="clear" w:color="auto" w:fill="auto"/>
                  <w:vAlign w:val="center"/>
                </w:tcPr>
                <w:p w14:paraId="0CC28F6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费晨洪</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1F0476B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60</w:t>
                  </w:r>
                </w:p>
              </w:tc>
              <w:tc>
                <w:tcPr>
                  <w:tcW w:w="1258" w:type="pct"/>
                  <w:tcBorders>
                    <w:top w:val="nil"/>
                    <w:left w:val="nil"/>
                    <w:bottom w:val="single" w:sz="4" w:space="0" w:color="auto"/>
                    <w:right w:val="single" w:sz="4" w:space="0" w:color="auto"/>
                  </w:tcBorders>
                  <w:shd w:val="clear" w:color="auto" w:fill="auto"/>
                  <w:vAlign w:val="center"/>
                </w:tcPr>
                <w:p w14:paraId="094A9CC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鑫翰</w:t>
                  </w:r>
                  <w:proofErr w:type="gramEnd"/>
                  <w:r>
                    <w:rPr>
                      <w:rFonts w:ascii="Times New Roman" w:eastAsiaTheme="minorEastAsia" w:hAnsi="Times New Roman" w:cs="Times New Roman"/>
                      <w:color w:val="000000"/>
                      <w:sz w:val="24"/>
                      <w:szCs w:val="24"/>
                      <w:lang w:val="en-US" w:bidi="ar-SA"/>
                    </w:rPr>
                    <w:t>资本</w:t>
                  </w:r>
                </w:p>
              </w:tc>
              <w:tc>
                <w:tcPr>
                  <w:tcW w:w="711" w:type="pct"/>
                  <w:tcBorders>
                    <w:top w:val="nil"/>
                    <w:left w:val="nil"/>
                    <w:bottom w:val="single" w:sz="4" w:space="0" w:color="auto"/>
                    <w:right w:val="single" w:sz="4" w:space="0" w:color="auto"/>
                  </w:tcBorders>
                  <w:shd w:val="clear" w:color="auto" w:fill="auto"/>
                  <w:vAlign w:val="center"/>
                </w:tcPr>
                <w:p w14:paraId="0E6D396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敖飞</w:t>
                  </w:r>
                </w:p>
              </w:tc>
            </w:tr>
            <w:tr w:rsidR="00351387" w14:paraId="038228E7"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258426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lastRenderedPageBreak/>
                    <w:t>20</w:t>
                  </w:r>
                </w:p>
              </w:tc>
              <w:tc>
                <w:tcPr>
                  <w:tcW w:w="1258" w:type="pct"/>
                  <w:tcBorders>
                    <w:top w:val="nil"/>
                    <w:left w:val="nil"/>
                    <w:bottom w:val="single" w:sz="4" w:space="0" w:color="auto"/>
                    <w:right w:val="single" w:sz="4" w:space="0" w:color="auto"/>
                  </w:tcBorders>
                  <w:shd w:val="clear" w:color="auto" w:fill="auto"/>
                  <w:vAlign w:val="center"/>
                </w:tcPr>
                <w:p w14:paraId="7EF8112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国盛证券</w:t>
                  </w:r>
                </w:p>
              </w:tc>
              <w:tc>
                <w:tcPr>
                  <w:tcW w:w="711" w:type="pct"/>
                  <w:tcBorders>
                    <w:top w:val="nil"/>
                    <w:left w:val="nil"/>
                    <w:bottom w:val="single" w:sz="4" w:space="0" w:color="auto"/>
                    <w:right w:val="single" w:sz="4" w:space="0" w:color="auto"/>
                  </w:tcBorders>
                  <w:shd w:val="clear" w:color="auto" w:fill="auto"/>
                  <w:vAlign w:val="center"/>
                </w:tcPr>
                <w:p w14:paraId="0DB6032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尹乐川</w:t>
                  </w:r>
                </w:p>
              </w:tc>
              <w:tc>
                <w:tcPr>
                  <w:tcW w:w="530" w:type="pct"/>
                  <w:tcBorders>
                    <w:top w:val="nil"/>
                    <w:left w:val="nil"/>
                    <w:bottom w:val="single" w:sz="4" w:space="0" w:color="auto"/>
                    <w:right w:val="single" w:sz="4" w:space="0" w:color="auto"/>
                  </w:tcBorders>
                  <w:shd w:val="clear" w:color="auto" w:fill="auto"/>
                  <w:noWrap/>
                  <w:vAlign w:val="center"/>
                </w:tcPr>
                <w:p w14:paraId="1AA45CE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61</w:t>
                  </w:r>
                </w:p>
              </w:tc>
              <w:tc>
                <w:tcPr>
                  <w:tcW w:w="1258" w:type="pct"/>
                  <w:tcBorders>
                    <w:top w:val="nil"/>
                    <w:left w:val="nil"/>
                    <w:bottom w:val="single" w:sz="4" w:space="0" w:color="auto"/>
                    <w:right w:val="single" w:sz="4" w:space="0" w:color="auto"/>
                  </w:tcBorders>
                  <w:shd w:val="clear" w:color="auto" w:fill="auto"/>
                  <w:vAlign w:val="center"/>
                </w:tcPr>
                <w:p w14:paraId="2E8D641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信</w:t>
                  </w:r>
                  <w:proofErr w:type="gramStart"/>
                  <w:r>
                    <w:rPr>
                      <w:rFonts w:ascii="Times New Roman" w:eastAsiaTheme="minorEastAsia" w:hAnsi="Times New Roman" w:cs="Times New Roman"/>
                      <w:color w:val="000000"/>
                      <w:sz w:val="24"/>
                      <w:szCs w:val="24"/>
                      <w:lang w:val="en-US" w:bidi="ar-SA"/>
                    </w:rPr>
                    <w:t>达证券</w:t>
                  </w:r>
                  <w:proofErr w:type="gramEnd"/>
                </w:p>
              </w:tc>
              <w:tc>
                <w:tcPr>
                  <w:tcW w:w="711" w:type="pct"/>
                  <w:tcBorders>
                    <w:top w:val="nil"/>
                    <w:left w:val="nil"/>
                    <w:bottom w:val="single" w:sz="4" w:space="0" w:color="auto"/>
                    <w:right w:val="single" w:sz="4" w:space="0" w:color="auto"/>
                  </w:tcBorders>
                  <w:shd w:val="clear" w:color="auto" w:fill="auto"/>
                  <w:vAlign w:val="center"/>
                </w:tcPr>
                <w:p w14:paraId="01465D9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刘奕麟</w:t>
                  </w:r>
                </w:p>
              </w:tc>
            </w:tr>
            <w:tr w:rsidR="00351387" w14:paraId="096DBB4E"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367E9B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21</w:t>
                  </w:r>
                </w:p>
              </w:tc>
              <w:tc>
                <w:tcPr>
                  <w:tcW w:w="1258" w:type="pct"/>
                  <w:tcBorders>
                    <w:top w:val="nil"/>
                    <w:left w:val="nil"/>
                    <w:bottom w:val="single" w:sz="4" w:space="0" w:color="auto"/>
                    <w:right w:val="single" w:sz="4" w:space="0" w:color="auto"/>
                  </w:tcBorders>
                  <w:shd w:val="clear" w:color="auto" w:fill="auto"/>
                  <w:vAlign w:val="center"/>
                </w:tcPr>
                <w:p w14:paraId="347E78A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w:t>
                  </w:r>
                  <w:proofErr w:type="gramStart"/>
                  <w:r>
                    <w:rPr>
                      <w:rFonts w:ascii="Times New Roman" w:eastAsiaTheme="minorEastAsia" w:hAnsi="Times New Roman" w:cs="Times New Roman"/>
                      <w:color w:val="000000"/>
                      <w:sz w:val="24"/>
                      <w:szCs w:val="24"/>
                      <w:lang w:val="en-US" w:bidi="ar-SA"/>
                    </w:rPr>
                    <w:t>寿资产</w:t>
                  </w:r>
                  <w:proofErr w:type="gramEnd"/>
                </w:p>
              </w:tc>
              <w:tc>
                <w:tcPr>
                  <w:tcW w:w="711" w:type="pct"/>
                  <w:tcBorders>
                    <w:top w:val="nil"/>
                    <w:left w:val="nil"/>
                    <w:bottom w:val="single" w:sz="4" w:space="0" w:color="auto"/>
                    <w:right w:val="single" w:sz="4" w:space="0" w:color="auto"/>
                  </w:tcBorders>
                  <w:shd w:val="clear" w:color="auto" w:fill="auto"/>
                  <w:vAlign w:val="center"/>
                </w:tcPr>
                <w:p w14:paraId="72E8087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赵文龙</w:t>
                  </w:r>
                </w:p>
              </w:tc>
              <w:tc>
                <w:tcPr>
                  <w:tcW w:w="530" w:type="pct"/>
                  <w:tcBorders>
                    <w:top w:val="nil"/>
                    <w:left w:val="nil"/>
                    <w:bottom w:val="single" w:sz="4" w:space="0" w:color="auto"/>
                    <w:right w:val="single" w:sz="4" w:space="0" w:color="auto"/>
                  </w:tcBorders>
                  <w:shd w:val="clear" w:color="auto" w:fill="auto"/>
                  <w:noWrap/>
                  <w:vAlign w:val="center"/>
                </w:tcPr>
                <w:p w14:paraId="4A9A3C6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62</w:t>
                  </w:r>
                </w:p>
              </w:tc>
              <w:tc>
                <w:tcPr>
                  <w:tcW w:w="1258" w:type="pct"/>
                  <w:tcBorders>
                    <w:top w:val="nil"/>
                    <w:left w:val="nil"/>
                    <w:bottom w:val="single" w:sz="4" w:space="0" w:color="auto"/>
                    <w:right w:val="single" w:sz="4" w:space="0" w:color="auto"/>
                  </w:tcBorders>
                  <w:shd w:val="clear" w:color="auto" w:fill="auto"/>
                  <w:vAlign w:val="center"/>
                </w:tcPr>
                <w:p w14:paraId="1A0BF1E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兴业证券</w:t>
                  </w:r>
                </w:p>
              </w:tc>
              <w:tc>
                <w:tcPr>
                  <w:tcW w:w="711" w:type="pct"/>
                  <w:tcBorders>
                    <w:top w:val="nil"/>
                    <w:left w:val="nil"/>
                    <w:bottom w:val="single" w:sz="4" w:space="0" w:color="auto"/>
                    <w:right w:val="single" w:sz="4" w:space="0" w:color="auto"/>
                  </w:tcBorders>
                  <w:shd w:val="clear" w:color="auto" w:fill="auto"/>
                  <w:vAlign w:val="center"/>
                </w:tcPr>
                <w:p w14:paraId="574B93B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吉金</w:t>
                  </w:r>
                </w:p>
              </w:tc>
            </w:tr>
            <w:tr w:rsidR="00351387" w14:paraId="21EFF3CB"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51B7562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22</w:t>
                  </w:r>
                </w:p>
              </w:tc>
              <w:tc>
                <w:tcPr>
                  <w:tcW w:w="1258" w:type="pct"/>
                  <w:tcBorders>
                    <w:top w:val="nil"/>
                    <w:left w:val="nil"/>
                    <w:bottom w:val="single" w:sz="4" w:space="0" w:color="auto"/>
                    <w:right w:val="single" w:sz="4" w:space="0" w:color="auto"/>
                  </w:tcBorders>
                  <w:shd w:val="clear" w:color="auto" w:fill="auto"/>
                  <w:vAlign w:val="center"/>
                </w:tcPr>
                <w:p w14:paraId="0172216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国泰海通</w:t>
                  </w:r>
                  <w:proofErr w:type="gramEnd"/>
                  <w:r>
                    <w:rPr>
                      <w:rFonts w:ascii="Times New Roman" w:eastAsiaTheme="minorEastAsia" w:hAnsi="Times New Roman" w:cs="Times New Roman"/>
                      <w:color w:val="000000"/>
                      <w:sz w:val="24"/>
                      <w:szCs w:val="24"/>
                      <w:lang w:val="en-US" w:bidi="ar-SA"/>
                    </w:rPr>
                    <w:t>证券</w:t>
                  </w:r>
                </w:p>
              </w:tc>
              <w:tc>
                <w:tcPr>
                  <w:tcW w:w="711" w:type="pct"/>
                  <w:tcBorders>
                    <w:top w:val="nil"/>
                    <w:left w:val="nil"/>
                    <w:bottom w:val="single" w:sz="4" w:space="0" w:color="auto"/>
                    <w:right w:val="single" w:sz="4" w:space="0" w:color="auto"/>
                  </w:tcBorders>
                  <w:shd w:val="clear" w:color="auto" w:fill="auto"/>
                  <w:vAlign w:val="center"/>
                </w:tcPr>
                <w:p w14:paraId="1278BF4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沈唯</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3D4E72C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63</w:t>
                  </w:r>
                </w:p>
              </w:tc>
              <w:tc>
                <w:tcPr>
                  <w:tcW w:w="1258" w:type="pct"/>
                  <w:tcBorders>
                    <w:top w:val="nil"/>
                    <w:left w:val="nil"/>
                    <w:bottom w:val="single" w:sz="4" w:space="0" w:color="auto"/>
                    <w:right w:val="single" w:sz="4" w:space="0" w:color="auto"/>
                  </w:tcBorders>
                  <w:shd w:val="clear" w:color="auto" w:fill="auto"/>
                  <w:vAlign w:val="center"/>
                </w:tcPr>
                <w:p w14:paraId="0596819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兴业证券</w:t>
                  </w:r>
                </w:p>
              </w:tc>
              <w:tc>
                <w:tcPr>
                  <w:tcW w:w="711" w:type="pct"/>
                  <w:tcBorders>
                    <w:top w:val="nil"/>
                    <w:left w:val="nil"/>
                    <w:bottom w:val="single" w:sz="4" w:space="0" w:color="auto"/>
                    <w:right w:val="single" w:sz="4" w:space="0" w:color="auto"/>
                  </w:tcBorders>
                  <w:shd w:val="clear" w:color="auto" w:fill="auto"/>
                  <w:vAlign w:val="center"/>
                </w:tcPr>
                <w:p w14:paraId="79F75E7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张勋</w:t>
                  </w:r>
                </w:p>
              </w:tc>
            </w:tr>
            <w:tr w:rsidR="00351387" w14:paraId="45D938B6"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D68704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23</w:t>
                  </w:r>
                </w:p>
              </w:tc>
              <w:tc>
                <w:tcPr>
                  <w:tcW w:w="1258" w:type="pct"/>
                  <w:tcBorders>
                    <w:top w:val="nil"/>
                    <w:left w:val="nil"/>
                    <w:bottom w:val="single" w:sz="4" w:space="0" w:color="auto"/>
                    <w:right w:val="single" w:sz="4" w:space="0" w:color="auto"/>
                  </w:tcBorders>
                  <w:shd w:val="clear" w:color="auto" w:fill="auto"/>
                  <w:vAlign w:val="center"/>
                </w:tcPr>
                <w:p w14:paraId="7AA7990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国泰海通</w:t>
                  </w:r>
                  <w:proofErr w:type="gramEnd"/>
                  <w:r>
                    <w:rPr>
                      <w:rFonts w:ascii="Times New Roman" w:eastAsiaTheme="minorEastAsia" w:hAnsi="Times New Roman" w:cs="Times New Roman"/>
                      <w:color w:val="000000"/>
                      <w:sz w:val="24"/>
                      <w:szCs w:val="24"/>
                      <w:lang w:val="en-US" w:bidi="ar-SA"/>
                    </w:rPr>
                    <w:t>证券</w:t>
                  </w:r>
                </w:p>
              </w:tc>
              <w:tc>
                <w:tcPr>
                  <w:tcW w:w="711" w:type="pct"/>
                  <w:tcBorders>
                    <w:top w:val="nil"/>
                    <w:left w:val="nil"/>
                    <w:bottom w:val="single" w:sz="4" w:space="0" w:color="auto"/>
                    <w:right w:val="single" w:sz="4" w:space="0" w:color="auto"/>
                  </w:tcBorders>
                  <w:shd w:val="clear" w:color="auto" w:fill="auto"/>
                  <w:vAlign w:val="center"/>
                </w:tcPr>
                <w:p w14:paraId="0AA751F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王瑞健</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5000BDF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64</w:t>
                  </w:r>
                </w:p>
              </w:tc>
              <w:tc>
                <w:tcPr>
                  <w:tcW w:w="1258" w:type="pct"/>
                  <w:tcBorders>
                    <w:top w:val="nil"/>
                    <w:left w:val="nil"/>
                    <w:bottom w:val="single" w:sz="4" w:space="0" w:color="auto"/>
                    <w:right w:val="single" w:sz="4" w:space="0" w:color="auto"/>
                  </w:tcBorders>
                  <w:shd w:val="clear" w:color="auto" w:fill="auto"/>
                  <w:vAlign w:val="center"/>
                </w:tcPr>
                <w:p w14:paraId="47844D8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幸福人寿</w:t>
                  </w:r>
                </w:p>
              </w:tc>
              <w:tc>
                <w:tcPr>
                  <w:tcW w:w="711" w:type="pct"/>
                  <w:tcBorders>
                    <w:top w:val="nil"/>
                    <w:left w:val="nil"/>
                    <w:bottom w:val="single" w:sz="4" w:space="0" w:color="auto"/>
                    <w:right w:val="single" w:sz="4" w:space="0" w:color="auto"/>
                  </w:tcBorders>
                  <w:shd w:val="clear" w:color="auto" w:fill="auto"/>
                  <w:vAlign w:val="center"/>
                </w:tcPr>
                <w:p w14:paraId="399FE32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王楚英</w:t>
                  </w:r>
                  <w:proofErr w:type="gramEnd"/>
                </w:p>
              </w:tc>
            </w:tr>
            <w:tr w:rsidR="00351387" w14:paraId="6C6A346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961822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24</w:t>
                  </w:r>
                </w:p>
              </w:tc>
              <w:tc>
                <w:tcPr>
                  <w:tcW w:w="1258" w:type="pct"/>
                  <w:tcBorders>
                    <w:top w:val="nil"/>
                    <w:left w:val="nil"/>
                    <w:bottom w:val="single" w:sz="4" w:space="0" w:color="auto"/>
                    <w:right w:val="single" w:sz="4" w:space="0" w:color="auto"/>
                  </w:tcBorders>
                  <w:shd w:val="clear" w:color="auto" w:fill="auto"/>
                  <w:vAlign w:val="center"/>
                </w:tcPr>
                <w:p w14:paraId="6CCAB21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国信证券</w:t>
                  </w:r>
                </w:p>
              </w:tc>
              <w:tc>
                <w:tcPr>
                  <w:tcW w:w="711" w:type="pct"/>
                  <w:tcBorders>
                    <w:top w:val="nil"/>
                    <w:left w:val="nil"/>
                    <w:bottom w:val="single" w:sz="4" w:space="0" w:color="auto"/>
                    <w:right w:val="single" w:sz="4" w:space="0" w:color="auto"/>
                  </w:tcBorders>
                  <w:shd w:val="clear" w:color="auto" w:fill="auto"/>
                  <w:vAlign w:val="center"/>
                </w:tcPr>
                <w:p w14:paraId="371EDE5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董丙旭</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3645970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65</w:t>
                  </w:r>
                </w:p>
              </w:tc>
              <w:tc>
                <w:tcPr>
                  <w:tcW w:w="1258" w:type="pct"/>
                  <w:tcBorders>
                    <w:top w:val="nil"/>
                    <w:left w:val="nil"/>
                    <w:bottom w:val="single" w:sz="4" w:space="0" w:color="auto"/>
                    <w:right w:val="single" w:sz="4" w:space="0" w:color="auto"/>
                  </w:tcBorders>
                  <w:shd w:val="clear" w:color="auto" w:fill="auto"/>
                  <w:vAlign w:val="center"/>
                </w:tcPr>
                <w:p w14:paraId="26C01AC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银河证券</w:t>
                  </w:r>
                </w:p>
              </w:tc>
              <w:tc>
                <w:tcPr>
                  <w:tcW w:w="711" w:type="pct"/>
                  <w:tcBorders>
                    <w:top w:val="nil"/>
                    <w:left w:val="nil"/>
                    <w:bottom w:val="single" w:sz="4" w:space="0" w:color="auto"/>
                    <w:right w:val="single" w:sz="4" w:space="0" w:color="auto"/>
                  </w:tcBorders>
                  <w:shd w:val="clear" w:color="auto" w:fill="auto"/>
                  <w:vAlign w:val="center"/>
                </w:tcPr>
                <w:p w14:paraId="32CFE3F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翟启迪</w:t>
                  </w:r>
                </w:p>
              </w:tc>
            </w:tr>
            <w:tr w:rsidR="00351387" w14:paraId="02FA179A"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4168546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25</w:t>
                  </w:r>
                </w:p>
              </w:tc>
              <w:tc>
                <w:tcPr>
                  <w:tcW w:w="1258" w:type="pct"/>
                  <w:tcBorders>
                    <w:top w:val="nil"/>
                    <w:left w:val="nil"/>
                    <w:bottom w:val="single" w:sz="4" w:space="0" w:color="auto"/>
                    <w:right w:val="single" w:sz="4" w:space="0" w:color="auto"/>
                  </w:tcBorders>
                  <w:shd w:val="clear" w:color="auto" w:fill="auto"/>
                  <w:vAlign w:val="center"/>
                </w:tcPr>
                <w:p w14:paraId="5A7B44F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国信证券</w:t>
                  </w:r>
                </w:p>
              </w:tc>
              <w:tc>
                <w:tcPr>
                  <w:tcW w:w="711" w:type="pct"/>
                  <w:tcBorders>
                    <w:top w:val="nil"/>
                    <w:left w:val="nil"/>
                    <w:bottom w:val="single" w:sz="4" w:space="0" w:color="auto"/>
                    <w:right w:val="single" w:sz="4" w:space="0" w:color="auto"/>
                  </w:tcBorders>
                  <w:shd w:val="clear" w:color="auto" w:fill="auto"/>
                  <w:vAlign w:val="center"/>
                </w:tcPr>
                <w:p w14:paraId="46129FF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王新航</w:t>
                  </w:r>
                </w:p>
              </w:tc>
              <w:tc>
                <w:tcPr>
                  <w:tcW w:w="530" w:type="pct"/>
                  <w:tcBorders>
                    <w:top w:val="nil"/>
                    <w:left w:val="nil"/>
                    <w:bottom w:val="single" w:sz="4" w:space="0" w:color="auto"/>
                    <w:right w:val="single" w:sz="4" w:space="0" w:color="auto"/>
                  </w:tcBorders>
                  <w:shd w:val="clear" w:color="auto" w:fill="auto"/>
                  <w:noWrap/>
                  <w:vAlign w:val="center"/>
                </w:tcPr>
                <w:p w14:paraId="53906CF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66</w:t>
                  </w:r>
                </w:p>
              </w:tc>
              <w:tc>
                <w:tcPr>
                  <w:tcW w:w="1258" w:type="pct"/>
                  <w:tcBorders>
                    <w:top w:val="nil"/>
                    <w:left w:val="nil"/>
                    <w:bottom w:val="single" w:sz="4" w:space="0" w:color="auto"/>
                    <w:right w:val="single" w:sz="4" w:space="0" w:color="auto"/>
                  </w:tcBorders>
                  <w:shd w:val="clear" w:color="auto" w:fill="auto"/>
                  <w:vAlign w:val="center"/>
                </w:tcPr>
                <w:p w14:paraId="66B171E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银河证券</w:t>
                  </w:r>
                </w:p>
              </w:tc>
              <w:tc>
                <w:tcPr>
                  <w:tcW w:w="711" w:type="pct"/>
                  <w:tcBorders>
                    <w:top w:val="nil"/>
                    <w:left w:val="nil"/>
                    <w:bottom w:val="single" w:sz="4" w:space="0" w:color="auto"/>
                    <w:right w:val="single" w:sz="4" w:space="0" w:color="auto"/>
                  </w:tcBorders>
                  <w:shd w:val="clear" w:color="auto" w:fill="auto"/>
                  <w:vAlign w:val="center"/>
                </w:tcPr>
                <w:p w14:paraId="406BCF3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孙思源</w:t>
                  </w:r>
                  <w:proofErr w:type="gramEnd"/>
                </w:p>
              </w:tc>
            </w:tr>
            <w:tr w:rsidR="00351387" w14:paraId="5AB57BC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4F682A8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26</w:t>
                  </w:r>
                </w:p>
              </w:tc>
              <w:tc>
                <w:tcPr>
                  <w:tcW w:w="1258" w:type="pct"/>
                  <w:tcBorders>
                    <w:top w:val="nil"/>
                    <w:left w:val="nil"/>
                    <w:bottom w:val="single" w:sz="4" w:space="0" w:color="auto"/>
                    <w:right w:val="single" w:sz="4" w:space="0" w:color="auto"/>
                  </w:tcBorders>
                  <w:shd w:val="clear" w:color="auto" w:fill="auto"/>
                  <w:vAlign w:val="center"/>
                </w:tcPr>
                <w:p w14:paraId="6A33CCF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合众易晟</w:t>
                  </w:r>
                </w:p>
              </w:tc>
              <w:tc>
                <w:tcPr>
                  <w:tcW w:w="711" w:type="pct"/>
                  <w:tcBorders>
                    <w:top w:val="nil"/>
                    <w:left w:val="nil"/>
                    <w:bottom w:val="single" w:sz="4" w:space="0" w:color="auto"/>
                    <w:right w:val="single" w:sz="4" w:space="0" w:color="auto"/>
                  </w:tcBorders>
                  <w:shd w:val="clear" w:color="auto" w:fill="auto"/>
                  <w:vAlign w:val="center"/>
                </w:tcPr>
                <w:p w14:paraId="604A12D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徐兴科</w:t>
                  </w:r>
                </w:p>
              </w:tc>
              <w:tc>
                <w:tcPr>
                  <w:tcW w:w="530" w:type="pct"/>
                  <w:tcBorders>
                    <w:top w:val="nil"/>
                    <w:left w:val="nil"/>
                    <w:bottom w:val="single" w:sz="4" w:space="0" w:color="auto"/>
                    <w:right w:val="single" w:sz="4" w:space="0" w:color="auto"/>
                  </w:tcBorders>
                  <w:shd w:val="clear" w:color="auto" w:fill="auto"/>
                  <w:noWrap/>
                  <w:vAlign w:val="center"/>
                </w:tcPr>
                <w:p w14:paraId="14C295E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67</w:t>
                  </w:r>
                </w:p>
              </w:tc>
              <w:tc>
                <w:tcPr>
                  <w:tcW w:w="1258" w:type="pct"/>
                  <w:tcBorders>
                    <w:top w:val="nil"/>
                    <w:left w:val="nil"/>
                    <w:bottom w:val="single" w:sz="4" w:space="0" w:color="auto"/>
                    <w:right w:val="single" w:sz="4" w:space="0" w:color="auto"/>
                  </w:tcBorders>
                  <w:shd w:val="clear" w:color="auto" w:fill="auto"/>
                  <w:vAlign w:val="center"/>
                </w:tcPr>
                <w:p w14:paraId="07FDB52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甬兴证券</w:t>
                  </w:r>
                  <w:proofErr w:type="gramEnd"/>
                </w:p>
              </w:tc>
              <w:tc>
                <w:tcPr>
                  <w:tcW w:w="711" w:type="pct"/>
                  <w:tcBorders>
                    <w:top w:val="nil"/>
                    <w:left w:val="nil"/>
                    <w:bottom w:val="single" w:sz="4" w:space="0" w:color="auto"/>
                    <w:right w:val="single" w:sz="4" w:space="0" w:color="auto"/>
                  </w:tcBorders>
                  <w:shd w:val="clear" w:color="auto" w:fill="auto"/>
                  <w:vAlign w:val="center"/>
                </w:tcPr>
                <w:p w14:paraId="2B1B8B2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彭波</w:t>
                  </w:r>
                </w:p>
              </w:tc>
            </w:tr>
            <w:tr w:rsidR="00351387" w14:paraId="1F248253"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F59843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27</w:t>
                  </w:r>
                </w:p>
              </w:tc>
              <w:tc>
                <w:tcPr>
                  <w:tcW w:w="1258" w:type="pct"/>
                  <w:tcBorders>
                    <w:top w:val="nil"/>
                    <w:left w:val="nil"/>
                    <w:bottom w:val="single" w:sz="4" w:space="0" w:color="auto"/>
                    <w:right w:val="single" w:sz="4" w:space="0" w:color="auto"/>
                  </w:tcBorders>
                  <w:shd w:val="clear" w:color="auto" w:fill="auto"/>
                  <w:vAlign w:val="center"/>
                </w:tcPr>
                <w:p w14:paraId="2832EBE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弘尚资管</w:t>
                  </w:r>
                  <w:proofErr w:type="gramEnd"/>
                </w:p>
              </w:tc>
              <w:tc>
                <w:tcPr>
                  <w:tcW w:w="711" w:type="pct"/>
                  <w:tcBorders>
                    <w:top w:val="nil"/>
                    <w:left w:val="nil"/>
                    <w:bottom w:val="single" w:sz="4" w:space="0" w:color="auto"/>
                    <w:right w:val="single" w:sz="4" w:space="0" w:color="auto"/>
                  </w:tcBorders>
                  <w:shd w:val="clear" w:color="auto" w:fill="auto"/>
                  <w:vAlign w:val="center"/>
                </w:tcPr>
                <w:p w14:paraId="4491E64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沙正江</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2C3CCD7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68</w:t>
                  </w:r>
                </w:p>
              </w:tc>
              <w:tc>
                <w:tcPr>
                  <w:tcW w:w="1258" w:type="pct"/>
                  <w:tcBorders>
                    <w:top w:val="nil"/>
                    <w:left w:val="nil"/>
                    <w:bottom w:val="single" w:sz="4" w:space="0" w:color="auto"/>
                    <w:right w:val="single" w:sz="4" w:space="0" w:color="auto"/>
                  </w:tcBorders>
                  <w:shd w:val="clear" w:color="auto" w:fill="auto"/>
                  <w:vAlign w:val="center"/>
                </w:tcPr>
                <w:p w14:paraId="33A368F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禹田资本</w:t>
                  </w:r>
                  <w:proofErr w:type="gramEnd"/>
                </w:p>
              </w:tc>
              <w:tc>
                <w:tcPr>
                  <w:tcW w:w="711" w:type="pct"/>
                  <w:tcBorders>
                    <w:top w:val="nil"/>
                    <w:left w:val="nil"/>
                    <w:bottom w:val="single" w:sz="4" w:space="0" w:color="auto"/>
                    <w:right w:val="single" w:sz="4" w:space="0" w:color="auto"/>
                  </w:tcBorders>
                  <w:shd w:val="clear" w:color="auto" w:fill="auto"/>
                  <w:vAlign w:val="center"/>
                </w:tcPr>
                <w:p w14:paraId="1EFE5C3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刘元根</w:t>
                  </w:r>
                </w:p>
              </w:tc>
            </w:tr>
            <w:tr w:rsidR="00351387" w14:paraId="5A63492B"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56A8638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28</w:t>
                  </w:r>
                </w:p>
              </w:tc>
              <w:tc>
                <w:tcPr>
                  <w:tcW w:w="1258" w:type="pct"/>
                  <w:tcBorders>
                    <w:top w:val="nil"/>
                    <w:left w:val="nil"/>
                    <w:bottom w:val="single" w:sz="4" w:space="0" w:color="auto"/>
                    <w:right w:val="single" w:sz="4" w:space="0" w:color="auto"/>
                  </w:tcBorders>
                  <w:shd w:val="clear" w:color="auto" w:fill="auto"/>
                  <w:vAlign w:val="center"/>
                </w:tcPr>
                <w:p w14:paraId="14FFD0F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鸿运私募基金</w:t>
                  </w:r>
                </w:p>
              </w:tc>
              <w:tc>
                <w:tcPr>
                  <w:tcW w:w="711" w:type="pct"/>
                  <w:tcBorders>
                    <w:top w:val="nil"/>
                    <w:left w:val="nil"/>
                    <w:bottom w:val="single" w:sz="4" w:space="0" w:color="auto"/>
                    <w:right w:val="single" w:sz="4" w:space="0" w:color="auto"/>
                  </w:tcBorders>
                  <w:shd w:val="clear" w:color="auto" w:fill="auto"/>
                  <w:vAlign w:val="center"/>
                </w:tcPr>
                <w:p w14:paraId="34FF9AA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蒋睿</w:t>
                  </w:r>
                </w:p>
              </w:tc>
              <w:tc>
                <w:tcPr>
                  <w:tcW w:w="530" w:type="pct"/>
                  <w:tcBorders>
                    <w:top w:val="nil"/>
                    <w:left w:val="nil"/>
                    <w:bottom w:val="single" w:sz="4" w:space="0" w:color="auto"/>
                    <w:right w:val="single" w:sz="4" w:space="0" w:color="auto"/>
                  </w:tcBorders>
                  <w:shd w:val="clear" w:color="auto" w:fill="auto"/>
                  <w:noWrap/>
                  <w:vAlign w:val="center"/>
                </w:tcPr>
                <w:p w14:paraId="4CDC97C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69</w:t>
                  </w:r>
                </w:p>
              </w:tc>
              <w:tc>
                <w:tcPr>
                  <w:tcW w:w="1258" w:type="pct"/>
                  <w:tcBorders>
                    <w:top w:val="nil"/>
                    <w:left w:val="nil"/>
                    <w:bottom w:val="single" w:sz="4" w:space="0" w:color="auto"/>
                    <w:right w:val="single" w:sz="4" w:space="0" w:color="auto"/>
                  </w:tcBorders>
                  <w:shd w:val="clear" w:color="auto" w:fill="auto"/>
                  <w:vAlign w:val="center"/>
                </w:tcPr>
                <w:p w14:paraId="45B6FC4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远信私募基金</w:t>
                  </w:r>
                </w:p>
              </w:tc>
              <w:tc>
                <w:tcPr>
                  <w:tcW w:w="711" w:type="pct"/>
                  <w:tcBorders>
                    <w:top w:val="nil"/>
                    <w:left w:val="nil"/>
                    <w:bottom w:val="single" w:sz="4" w:space="0" w:color="auto"/>
                    <w:right w:val="single" w:sz="4" w:space="0" w:color="auto"/>
                  </w:tcBorders>
                  <w:shd w:val="clear" w:color="auto" w:fill="auto"/>
                  <w:vAlign w:val="center"/>
                </w:tcPr>
                <w:p w14:paraId="17F984A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黄</w:t>
                  </w:r>
                  <w:proofErr w:type="gramStart"/>
                  <w:r>
                    <w:rPr>
                      <w:rFonts w:ascii="Times New Roman" w:eastAsiaTheme="minorEastAsia" w:hAnsi="Times New Roman" w:cs="Times New Roman"/>
                      <w:color w:val="000000"/>
                      <w:sz w:val="24"/>
                      <w:szCs w:val="24"/>
                      <w:lang w:val="en-US" w:bidi="ar-SA"/>
                    </w:rPr>
                    <w:t>垲</w:t>
                  </w:r>
                  <w:proofErr w:type="gramEnd"/>
                  <w:r>
                    <w:rPr>
                      <w:rFonts w:ascii="Times New Roman" w:eastAsiaTheme="minorEastAsia" w:hAnsi="Times New Roman" w:cs="Times New Roman"/>
                      <w:color w:val="000000"/>
                      <w:sz w:val="24"/>
                      <w:szCs w:val="24"/>
                      <w:lang w:val="en-US" w:bidi="ar-SA"/>
                    </w:rPr>
                    <w:t>锐</w:t>
                  </w:r>
                </w:p>
              </w:tc>
            </w:tr>
            <w:tr w:rsidR="00351387" w14:paraId="5CF68134"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2DFAE78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29</w:t>
                  </w:r>
                </w:p>
              </w:tc>
              <w:tc>
                <w:tcPr>
                  <w:tcW w:w="1258" w:type="pct"/>
                  <w:tcBorders>
                    <w:top w:val="nil"/>
                    <w:left w:val="nil"/>
                    <w:bottom w:val="single" w:sz="4" w:space="0" w:color="auto"/>
                    <w:right w:val="single" w:sz="4" w:space="0" w:color="auto"/>
                  </w:tcBorders>
                  <w:shd w:val="clear" w:color="auto" w:fill="auto"/>
                  <w:vAlign w:val="center"/>
                </w:tcPr>
                <w:p w14:paraId="0D9168B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华安证券</w:t>
                  </w:r>
                </w:p>
              </w:tc>
              <w:tc>
                <w:tcPr>
                  <w:tcW w:w="711" w:type="pct"/>
                  <w:tcBorders>
                    <w:top w:val="nil"/>
                    <w:left w:val="nil"/>
                    <w:bottom w:val="single" w:sz="4" w:space="0" w:color="auto"/>
                    <w:right w:val="single" w:sz="4" w:space="0" w:color="auto"/>
                  </w:tcBorders>
                  <w:shd w:val="clear" w:color="auto" w:fill="auto"/>
                  <w:vAlign w:val="center"/>
                </w:tcPr>
                <w:p w14:paraId="1E6ABDD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王强峰</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0001FC5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70</w:t>
                  </w:r>
                </w:p>
              </w:tc>
              <w:tc>
                <w:tcPr>
                  <w:tcW w:w="1258" w:type="pct"/>
                  <w:tcBorders>
                    <w:top w:val="nil"/>
                    <w:left w:val="nil"/>
                    <w:bottom w:val="single" w:sz="4" w:space="0" w:color="auto"/>
                    <w:right w:val="single" w:sz="4" w:space="0" w:color="auto"/>
                  </w:tcBorders>
                  <w:shd w:val="clear" w:color="auto" w:fill="auto"/>
                  <w:vAlign w:val="center"/>
                </w:tcPr>
                <w:p w14:paraId="673B16A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粵佛私募基金</w:t>
                  </w:r>
                </w:p>
              </w:tc>
              <w:tc>
                <w:tcPr>
                  <w:tcW w:w="711" w:type="pct"/>
                  <w:tcBorders>
                    <w:top w:val="nil"/>
                    <w:left w:val="nil"/>
                    <w:bottom w:val="single" w:sz="4" w:space="0" w:color="auto"/>
                    <w:right w:val="single" w:sz="4" w:space="0" w:color="auto"/>
                  </w:tcBorders>
                  <w:shd w:val="clear" w:color="auto" w:fill="auto"/>
                  <w:vAlign w:val="center"/>
                </w:tcPr>
                <w:p w14:paraId="60E2196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曹志平</w:t>
                  </w:r>
                </w:p>
              </w:tc>
            </w:tr>
            <w:tr w:rsidR="00351387" w14:paraId="6BEB2B3A"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77C7857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30</w:t>
                  </w:r>
                </w:p>
              </w:tc>
              <w:tc>
                <w:tcPr>
                  <w:tcW w:w="1258" w:type="pct"/>
                  <w:tcBorders>
                    <w:top w:val="nil"/>
                    <w:left w:val="nil"/>
                    <w:bottom w:val="single" w:sz="4" w:space="0" w:color="auto"/>
                    <w:right w:val="single" w:sz="4" w:space="0" w:color="auto"/>
                  </w:tcBorders>
                  <w:shd w:val="clear" w:color="auto" w:fill="auto"/>
                  <w:vAlign w:val="center"/>
                </w:tcPr>
                <w:p w14:paraId="3C586E2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华安证券</w:t>
                  </w:r>
                </w:p>
              </w:tc>
              <w:tc>
                <w:tcPr>
                  <w:tcW w:w="711" w:type="pct"/>
                  <w:tcBorders>
                    <w:top w:val="nil"/>
                    <w:left w:val="nil"/>
                    <w:bottom w:val="single" w:sz="4" w:space="0" w:color="auto"/>
                    <w:right w:val="single" w:sz="4" w:space="0" w:color="auto"/>
                  </w:tcBorders>
                  <w:shd w:val="clear" w:color="auto" w:fill="auto"/>
                  <w:vAlign w:val="center"/>
                </w:tcPr>
                <w:p w14:paraId="2786263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刘天其</w:t>
                  </w:r>
                </w:p>
              </w:tc>
              <w:tc>
                <w:tcPr>
                  <w:tcW w:w="530" w:type="pct"/>
                  <w:tcBorders>
                    <w:top w:val="nil"/>
                    <w:left w:val="nil"/>
                    <w:bottom w:val="single" w:sz="4" w:space="0" w:color="auto"/>
                    <w:right w:val="single" w:sz="4" w:space="0" w:color="auto"/>
                  </w:tcBorders>
                  <w:shd w:val="clear" w:color="auto" w:fill="auto"/>
                  <w:noWrap/>
                  <w:vAlign w:val="center"/>
                </w:tcPr>
                <w:p w14:paraId="6075866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71</w:t>
                  </w:r>
                </w:p>
              </w:tc>
              <w:tc>
                <w:tcPr>
                  <w:tcW w:w="1258" w:type="pct"/>
                  <w:tcBorders>
                    <w:top w:val="nil"/>
                    <w:left w:val="nil"/>
                    <w:bottom w:val="single" w:sz="4" w:space="0" w:color="auto"/>
                    <w:right w:val="single" w:sz="4" w:space="0" w:color="auto"/>
                  </w:tcBorders>
                  <w:shd w:val="clear" w:color="auto" w:fill="auto"/>
                  <w:vAlign w:val="center"/>
                </w:tcPr>
                <w:p w14:paraId="17B185D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长江证券</w:t>
                  </w:r>
                </w:p>
              </w:tc>
              <w:tc>
                <w:tcPr>
                  <w:tcW w:w="711" w:type="pct"/>
                  <w:tcBorders>
                    <w:top w:val="nil"/>
                    <w:left w:val="nil"/>
                    <w:bottom w:val="single" w:sz="4" w:space="0" w:color="auto"/>
                    <w:right w:val="single" w:sz="4" w:space="0" w:color="auto"/>
                  </w:tcBorders>
                  <w:shd w:val="clear" w:color="auto" w:fill="auto"/>
                  <w:vAlign w:val="center"/>
                </w:tcPr>
                <w:p w14:paraId="1067747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王明</w:t>
                  </w:r>
                </w:p>
              </w:tc>
            </w:tr>
            <w:tr w:rsidR="00351387" w14:paraId="2D0E7DF2"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7E64CE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31</w:t>
                  </w:r>
                </w:p>
              </w:tc>
              <w:tc>
                <w:tcPr>
                  <w:tcW w:w="1258" w:type="pct"/>
                  <w:tcBorders>
                    <w:top w:val="nil"/>
                    <w:left w:val="nil"/>
                    <w:bottom w:val="single" w:sz="4" w:space="0" w:color="auto"/>
                    <w:right w:val="single" w:sz="4" w:space="0" w:color="auto"/>
                  </w:tcBorders>
                  <w:shd w:val="clear" w:color="auto" w:fill="auto"/>
                  <w:vAlign w:val="center"/>
                </w:tcPr>
                <w:p w14:paraId="1921051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华安证券</w:t>
                  </w:r>
                </w:p>
              </w:tc>
              <w:tc>
                <w:tcPr>
                  <w:tcW w:w="711" w:type="pct"/>
                  <w:tcBorders>
                    <w:top w:val="nil"/>
                    <w:left w:val="nil"/>
                    <w:bottom w:val="single" w:sz="4" w:space="0" w:color="auto"/>
                    <w:right w:val="single" w:sz="4" w:space="0" w:color="auto"/>
                  </w:tcBorders>
                  <w:shd w:val="clear" w:color="auto" w:fill="auto"/>
                  <w:vAlign w:val="center"/>
                </w:tcPr>
                <w:p w14:paraId="22CC648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熊乐仪</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163837A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72</w:t>
                  </w:r>
                </w:p>
              </w:tc>
              <w:tc>
                <w:tcPr>
                  <w:tcW w:w="1258" w:type="pct"/>
                  <w:tcBorders>
                    <w:top w:val="nil"/>
                    <w:left w:val="nil"/>
                    <w:bottom w:val="single" w:sz="4" w:space="0" w:color="auto"/>
                    <w:right w:val="single" w:sz="4" w:space="0" w:color="auto"/>
                  </w:tcBorders>
                  <w:shd w:val="clear" w:color="auto" w:fill="auto"/>
                  <w:vAlign w:val="center"/>
                </w:tcPr>
                <w:p w14:paraId="05BAC6A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招商证券</w:t>
                  </w:r>
                </w:p>
              </w:tc>
              <w:tc>
                <w:tcPr>
                  <w:tcW w:w="711" w:type="pct"/>
                  <w:tcBorders>
                    <w:top w:val="nil"/>
                    <w:left w:val="nil"/>
                    <w:bottom w:val="single" w:sz="4" w:space="0" w:color="auto"/>
                    <w:right w:val="single" w:sz="4" w:space="0" w:color="auto"/>
                  </w:tcBorders>
                  <w:shd w:val="clear" w:color="auto" w:fill="auto"/>
                  <w:vAlign w:val="center"/>
                </w:tcPr>
                <w:p w14:paraId="696399C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连莹</w:t>
                  </w:r>
                  <w:proofErr w:type="gramEnd"/>
                </w:p>
              </w:tc>
            </w:tr>
            <w:tr w:rsidR="00351387" w14:paraId="75CA4274"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200277E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32</w:t>
                  </w:r>
                </w:p>
              </w:tc>
              <w:tc>
                <w:tcPr>
                  <w:tcW w:w="1258" w:type="pct"/>
                  <w:tcBorders>
                    <w:top w:val="nil"/>
                    <w:left w:val="nil"/>
                    <w:bottom w:val="single" w:sz="4" w:space="0" w:color="auto"/>
                    <w:right w:val="single" w:sz="4" w:space="0" w:color="auto"/>
                  </w:tcBorders>
                  <w:shd w:val="clear" w:color="auto" w:fill="auto"/>
                  <w:vAlign w:val="center"/>
                </w:tcPr>
                <w:p w14:paraId="19BF456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华安证券</w:t>
                  </w:r>
                </w:p>
              </w:tc>
              <w:tc>
                <w:tcPr>
                  <w:tcW w:w="711" w:type="pct"/>
                  <w:tcBorders>
                    <w:top w:val="nil"/>
                    <w:left w:val="nil"/>
                    <w:bottom w:val="single" w:sz="4" w:space="0" w:color="auto"/>
                    <w:right w:val="single" w:sz="4" w:space="0" w:color="auto"/>
                  </w:tcBorders>
                  <w:shd w:val="clear" w:color="auto" w:fill="auto"/>
                  <w:vAlign w:val="center"/>
                </w:tcPr>
                <w:p w14:paraId="59D5F10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徐溢</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7F8D9D3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73</w:t>
                  </w:r>
                </w:p>
              </w:tc>
              <w:tc>
                <w:tcPr>
                  <w:tcW w:w="1258" w:type="pct"/>
                  <w:tcBorders>
                    <w:top w:val="nil"/>
                    <w:left w:val="nil"/>
                    <w:bottom w:val="single" w:sz="4" w:space="0" w:color="auto"/>
                    <w:right w:val="single" w:sz="4" w:space="0" w:color="auto"/>
                  </w:tcBorders>
                  <w:shd w:val="clear" w:color="auto" w:fill="auto"/>
                  <w:vAlign w:val="center"/>
                </w:tcPr>
                <w:p w14:paraId="76D5663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招商证券</w:t>
                  </w:r>
                </w:p>
              </w:tc>
              <w:tc>
                <w:tcPr>
                  <w:tcW w:w="711" w:type="pct"/>
                  <w:tcBorders>
                    <w:top w:val="nil"/>
                    <w:left w:val="nil"/>
                    <w:bottom w:val="single" w:sz="4" w:space="0" w:color="auto"/>
                    <w:right w:val="single" w:sz="4" w:space="0" w:color="auto"/>
                  </w:tcBorders>
                  <w:shd w:val="clear" w:color="auto" w:fill="auto"/>
                  <w:vAlign w:val="center"/>
                </w:tcPr>
                <w:p w14:paraId="73BEB24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赵晨曦</w:t>
                  </w:r>
                </w:p>
              </w:tc>
            </w:tr>
            <w:tr w:rsidR="00351387" w14:paraId="29391508"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B64554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33</w:t>
                  </w:r>
                </w:p>
              </w:tc>
              <w:tc>
                <w:tcPr>
                  <w:tcW w:w="1258" w:type="pct"/>
                  <w:tcBorders>
                    <w:top w:val="nil"/>
                    <w:left w:val="nil"/>
                    <w:bottom w:val="single" w:sz="4" w:space="0" w:color="auto"/>
                    <w:right w:val="single" w:sz="4" w:space="0" w:color="auto"/>
                  </w:tcBorders>
                  <w:shd w:val="clear" w:color="auto" w:fill="auto"/>
                  <w:vAlign w:val="center"/>
                </w:tcPr>
                <w:p w14:paraId="032939E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华安证券</w:t>
                  </w:r>
                </w:p>
              </w:tc>
              <w:tc>
                <w:tcPr>
                  <w:tcW w:w="711" w:type="pct"/>
                  <w:tcBorders>
                    <w:top w:val="nil"/>
                    <w:left w:val="nil"/>
                    <w:bottom w:val="single" w:sz="4" w:space="0" w:color="auto"/>
                    <w:right w:val="single" w:sz="4" w:space="0" w:color="auto"/>
                  </w:tcBorders>
                  <w:shd w:val="clear" w:color="auto" w:fill="auto"/>
                  <w:vAlign w:val="center"/>
                </w:tcPr>
                <w:p w14:paraId="5F9E043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邓茜匀</w:t>
                  </w:r>
                </w:p>
              </w:tc>
              <w:tc>
                <w:tcPr>
                  <w:tcW w:w="530" w:type="pct"/>
                  <w:tcBorders>
                    <w:top w:val="nil"/>
                    <w:left w:val="nil"/>
                    <w:bottom w:val="single" w:sz="4" w:space="0" w:color="auto"/>
                    <w:right w:val="single" w:sz="4" w:space="0" w:color="auto"/>
                  </w:tcBorders>
                  <w:shd w:val="clear" w:color="auto" w:fill="auto"/>
                  <w:noWrap/>
                  <w:vAlign w:val="center"/>
                </w:tcPr>
                <w:p w14:paraId="4C13A00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74</w:t>
                  </w:r>
                </w:p>
              </w:tc>
              <w:tc>
                <w:tcPr>
                  <w:tcW w:w="1258" w:type="pct"/>
                  <w:tcBorders>
                    <w:top w:val="nil"/>
                    <w:left w:val="nil"/>
                    <w:bottom w:val="single" w:sz="4" w:space="0" w:color="auto"/>
                    <w:right w:val="single" w:sz="4" w:space="0" w:color="auto"/>
                  </w:tcBorders>
                  <w:shd w:val="clear" w:color="auto" w:fill="auto"/>
                  <w:vAlign w:val="center"/>
                </w:tcPr>
                <w:p w14:paraId="27EED6F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浙商证券</w:t>
                  </w:r>
                  <w:proofErr w:type="gramEnd"/>
                </w:p>
              </w:tc>
              <w:tc>
                <w:tcPr>
                  <w:tcW w:w="711" w:type="pct"/>
                  <w:tcBorders>
                    <w:top w:val="nil"/>
                    <w:left w:val="nil"/>
                    <w:bottom w:val="single" w:sz="4" w:space="0" w:color="auto"/>
                    <w:right w:val="single" w:sz="4" w:space="0" w:color="auto"/>
                  </w:tcBorders>
                  <w:shd w:val="clear" w:color="auto" w:fill="auto"/>
                  <w:vAlign w:val="center"/>
                </w:tcPr>
                <w:p w14:paraId="10B9212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汤永俊</w:t>
                  </w:r>
                  <w:proofErr w:type="gramEnd"/>
                </w:p>
              </w:tc>
            </w:tr>
            <w:tr w:rsidR="00351387" w14:paraId="50D80998"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DE89B2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34</w:t>
                  </w:r>
                </w:p>
              </w:tc>
              <w:tc>
                <w:tcPr>
                  <w:tcW w:w="1258" w:type="pct"/>
                  <w:tcBorders>
                    <w:top w:val="nil"/>
                    <w:left w:val="nil"/>
                    <w:bottom w:val="single" w:sz="4" w:space="0" w:color="auto"/>
                    <w:right w:val="single" w:sz="4" w:space="0" w:color="auto"/>
                  </w:tcBorders>
                  <w:shd w:val="clear" w:color="auto" w:fill="auto"/>
                  <w:vAlign w:val="center"/>
                </w:tcPr>
                <w:p w14:paraId="2F956A2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华创证券</w:t>
                  </w:r>
                </w:p>
              </w:tc>
              <w:tc>
                <w:tcPr>
                  <w:tcW w:w="711" w:type="pct"/>
                  <w:tcBorders>
                    <w:top w:val="nil"/>
                    <w:left w:val="nil"/>
                    <w:bottom w:val="single" w:sz="4" w:space="0" w:color="auto"/>
                    <w:right w:val="single" w:sz="4" w:space="0" w:color="auto"/>
                  </w:tcBorders>
                  <w:shd w:val="clear" w:color="auto" w:fill="auto"/>
                  <w:vAlign w:val="center"/>
                </w:tcPr>
                <w:p w14:paraId="121565F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申起昊</w:t>
                  </w:r>
                </w:p>
              </w:tc>
              <w:tc>
                <w:tcPr>
                  <w:tcW w:w="530" w:type="pct"/>
                  <w:tcBorders>
                    <w:top w:val="nil"/>
                    <w:left w:val="nil"/>
                    <w:bottom w:val="single" w:sz="4" w:space="0" w:color="auto"/>
                    <w:right w:val="single" w:sz="4" w:space="0" w:color="auto"/>
                  </w:tcBorders>
                  <w:shd w:val="clear" w:color="auto" w:fill="auto"/>
                  <w:noWrap/>
                  <w:vAlign w:val="center"/>
                </w:tcPr>
                <w:p w14:paraId="59F5260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75</w:t>
                  </w:r>
                </w:p>
              </w:tc>
              <w:tc>
                <w:tcPr>
                  <w:tcW w:w="1258" w:type="pct"/>
                  <w:tcBorders>
                    <w:top w:val="nil"/>
                    <w:left w:val="nil"/>
                    <w:bottom w:val="single" w:sz="4" w:space="0" w:color="auto"/>
                    <w:right w:val="single" w:sz="4" w:space="0" w:color="auto"/>
                  </w:tcBorders>
                  <w:shd w:val="clear" w:color="auto" w:fill="auto"/>
                  <w:vAlign w:val="center"/>
                </w:tcPr>
                <w:p w14:paraId="2CC15D1F"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中金公司</w:t>
                  </w:r>
                </w:p>
              </w:tc>
              <w:tc>
                <w:tcPr>
                  <w:tcW w:w="711" w:type="pct"/>
                  <w:tcBorders>
                    <w:top w:val="nil"/>
                    <w:left w:val="nil"/>
                    <w:bottom w:val="single" w:sz="4" w:space="0" w:color="auto"/>
                    <w:right w:val="single" w:sz="4" w:space="0" w:color="auto"/>
                  </w:tcBorders>
                  <w:shd w:val="clear" w:color="auto" w:fill="auto"/>
                  <w:vAlign w:val="center"/>
                </w:tcPr>
                <w:p w14:paraId="111E420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傅锴铭</w:t>
                  </w:r>
                </w:p>
              </w:tc>
            </w:tr>
            <w:tr w:rsidR="00351387" w14:paraId="4729F78F"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AF4DA2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35</w:t>
                  </w:r>
                </w:p>
              </w:tc>
              <w:tc>
                <w:tcPr>
                  <w:tcW w:w="1258" w:type="pct"/>
                  <w:tcBorders>
                    <w:top w:val="nil"/>
                    <w:left w:val="nil"/>
                    <w:bottom w:val="single" w:sz="4" w:space="0" w:color="auto"/>
                    <w:right w:val="single" w:sz="4" w:space="0" w:color="auto"/>
                  </w:tcBorders>
                  <w:shd w:val="clear" w:color="auto" w:fill="auto"/>
                  <w:vAlign w:val="center"/>
                </w:tcPr>
                <w:p w14:paraId="6E6193A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w:t>
                  </w:r>
                  <w:proofErr w:type="gramStart"/>
                  <w:r>
                    <w:rPr>
                      <w:rFonts w:ascii="Times New Roman" w:eastAsiaTheme="minorEastAsia" w:hAnsi="Times New Roman" w:cs="Times New Roman"/>
                      <w:color w:val="000000"/>
                      <w:sz w:val="24"/>
                      <w:szCs w:val="24"/>
                      <w:lang w:val="en-US" w:bidi="ar-SA"/>
                    </w:rPr>
                    <w:t>福证券</w:t>
                  </w:r>
                  <w:proofErr w:type="gramEnd"/>
                </w:p>
              </w:tc>
              <w:tc>
                <w:tcPr>
                  <w:tcW w:w="711" w:type="pct"/>
                  <w:tcBorders>
                    <w:top w:val="nil"/>
                    <w:left w:val="nil"/>
                    <w:bottom w:val="single" w:sz="4" w:space="0" w:color="auto"/>
                    <w:right w:val="single" w:sz="4" w:space="0" w:color="auto"/>
                  </w:tcBorders>
                  <w:shd w:val="clear" w:color="auto" w:fill="auto"/>
                  <w:vAlign w:val="center"/>
                </w:tcPr>
                <w:p w14:paraId="306B7D0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魏征宇</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26A8A1C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76</w:t>
                  </w:r>
                </w:p>
              </w:tc>
              <w:tc>
                <w:tcPr>
                  <w:tcW w:w="1258" w:type="pct"/>
                  <w:tcBorders>
                    <w:top w:val="nil"/>
                    <w:left w:val="nil"/>
                    <w:bottom w:val="single" w:sz="4" w:space="0" w:color="auto"/>
                    <w:right w:val="single" w:sz="4" w:space="0" w:color="auto"/>
                  </w:tcBorders>
                  <w:shd w:val="clear" w:color="auto" w:fill="auto"/>
                  <w:vAlign w:val="center"/>
                </w:tcPr>
                <w:p w14:paraId="2E54260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中泰证券</w:t>
                  </w:r>
                </w:p>
              </w:tc>
              <w:tc>
                <w:tcPr>
                  <w:tcW w:w="711" w:type="pct"/>
                  <w:tcBorders>
                    <w:top w:val="nil"/>
                    <w:left w:val="nil"/>
                    <w:bottom w:val="single" w:sz="4" w:space="0" w:color="auto"/>
                    <w:right w:val="single" w:sz="4" w:space="0" w:color="auto"/>
                  </w:tcBorders>
                  <w:shd w:val="clear" w:color="auto" w:fill="auto"/>
                  <w:vAlign w:val="center"/>
                </w:tcPr>
                <w:p w14:paraId="6D433A8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王鹏</w:t>
                  </w:r>
                </w:p>
              </w:tc>
            </w:tr>
            <w:tr w:rsidR="00351387" w14:paraId="1BD852CA"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00AF59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36</w:t>
                  </w:r>
                </w:p>
              </w:tc>
              <w:tc>
                <w:tcPr>
                  <w:tcW w:w="1258" w:type="pct"/>
                  <w:tcBorders>
                    <w:top w:val="nil"/>
                    <w:left w:val="nil"/>
                    <w:bottom w:val="single" w:sz="4" w:space="0" w:color="auto"/>
                    <w:right w:val="single" w:sz="4" w:space="0" w:color="auto"/>
                  </w:tcBorders>
                  <w:shd w:val="clear" w:color="auto" w:fill="auto"/>
                  <w:vAlign w:val="center"/>
                </w:tcPr>
                <w:p w14:paraId="2F7CE7D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w:t>
                  </w:r>
                  <w:proofErr w:type="gramStart"/>
                  <w:r>
                    <w:rPr>
                      <w:rFonts w:ascii="Times New Roman" w:eastAsiaTheme="minorEastAsia" w:hAnsi="Times New Roman" w:cs="Times New Roman"/>
                      <w:color w:val="000000"/>
                      <w:sz w:val="24"/>
                      <w:szCs w:val="24"/>
                      <w:lang w:val="en-US" w:bidi="ar-SA"/>
                    </w:rPr>
                    <w:t>福证券</w:t>
                  </w:r>
                  <w:proofErr w:type="gramEnd"/>
                </w:p>
              </w:tc>
              <w:tc>
                <w:tcPr>
                  <w:tcW w:w="711" w:type="pct"/>
                  <w:tcBorders>
                    <w:top w:val="nil"/>
                    <w:left w:val="nil"/>
                    <w:bottom w:val="single" w:sz="4" w:space="0" w:color="auto"/>
                    <w:right w:val="single" w:sz="4" w:space="0" w:color="auto"/>
                  </w:tcBorders>
                  <w:shd w:val="clear" w:color="auto" w:fill="auto"/>
                  <w:vAlign w:val="center"/>
                </w:tcPr>
                <w:p w14:paraId="65D612B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韩广智</w:t>
                  </w:r>
                </w:p>
              </w:tc>
              <w:tc>
                <w:tcPr>
                  <w:tcW w:w="530" w:type="pct"/>
                  <w:tcBorders>
                    <w:top w:val="nil"/>
                    <w:left w:val="nil"/>
                    <w:bottom w:val="single" w:sz="4" w:space="0" w:color="auto"/>
                    <w:right w:val="single" w:sz="4" w:space="0" w:color="auto"/>
                  </w:tcBorders>
                  <w:shd w:val="clear" w:color="auto" w:fill="auto"/>
                  <w:noWrap/>
                  <w:vAlign w:val="center"/>
                </w:tcPr>
                <w:p w14:paraId="6098F5D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77</w:t>
                  </w:r>
                </w:p>
              </w:tc>
              <w:tc>
                <w:tcPr>
                  <w:tcW w:w="1258" w:type="pct"/>
                  <w:tcBorders>
                    <w:top w:val="nil"/>
                    <w:left w:val="nil"/>
                    <w:bottom w:val="single" w:sz="4" w:space="0" w:color="auto"/>
                    <w:right w:val="single" w:sz="4" w:space="0" w:color="auto"/>
                  </w:tcBorders>
                  <w:shd w:val="clear" w:color="auto" w:fill="auto"/>
                  <w:vAlign w:val="center"/>
                </w:tcPr>
                <w:p w14:paraId="671CCAA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中泰证券</w:t>
                  </w:r>
                </w:p>
              </w:tc>
              <w:tc>
                <w:tcPr>
                  <w:tcW w:w="711" w:type="pct"/>
                  <w:tcBorders>
                    <w:top w:val="nil"/>
                    <w:left w:val="nil"/>
                    <w:bottom w:val="single" w:sz="4" w:space="0" w:color="auto"/>
                    <w:right w:val="single" w:sz="4" w:space="0" w:color="auto"/>
                  </w:tcBorders>
                  <w:shd w:val="clear" w:color="auto" w:fill="auto"/>
                  <w:vAlign w:val="center"/>
                </w:tcPr>
                <w:p w14:paraId="5697E27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Pr>
                      <w:rFonts w:ascii="Times New Roman" w:eastAsiaTheme="minorEastAsia" w:hAnsi="Times New Roman" w:cs="Times New Roman"/>
                      <w:color w:val="000000"/>
                      <w:sz w:val="24"/>
                      <w:szCs w:val="24"/>
                      <w:lang w:val="en-US" w:bidi="ar-SA"/>
                    </w:rPr>
                    <w:t>农誉</w:t>
                  </w:r>
                  <w:proofErr w:type="gramEnd"/>
                </w:p>
              </w:tc>
            </w:tr>
            <w:tr w:rsidR="00351387" w14:paraId="0F3BC28D"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54ECDB8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37</w:t>
                  </w:r>
                </w:p>
              </w:tc>
              <w:tc>
                <w:tcPr>
                  <w:tcW w:w="1258" w:type="pct"/>
                  <w:tcBorders>
                    <w:top w:val="nil"/>
                    <w:left w:val="nil"/>
                    <w:bottom w:val="single" w:sz="4" w:space="0" w:color="auto"/>
                    <w:right w:val="single" w:sz="4" w:space="0" w:color="auto"/>
                  </w:tcBorders>
                  <w:shd w:val="clear" w:color="auto" w:fill="auto"/>
                  <w:vAlign w:val="center"/>
                </w:tcPr>
                <w:p w14:paraId="1DADF90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华金证券</w:t>
                  </w:r>
                </w:p>
              </w:tc>
              <w:tc>
                <w:tcPr>
                  <w:tcW w:w="711" w:type="pct"/>
                  <w:tcBorders>
                    <w:top w:val="nil"/>
                    <w:left w:val="nil"/>
                    <w:bottom w:val="single" w:sz="4" w:space="0" w:color="auto"/>
                    <w:right w:val="single" w:sz="4" w:space="0" w:color="auto"/>
                  </w:tcBorders>
                  <w:shd w:val="clear" w:color="auto" w:fill="auto"/>
                  <w:vAlign w:val="center"/>
                </w:tcPr>
                <w:p w14:paraId="36380DA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骆红永</w:t>
                  </w:r>
                </w:p>
              </w:tc>
              <w:tc>
                <w:tcPr>
                  <w:tcW w:w="530" w:type="pct"/>
                  <w:tcBorders>
                    <w:top w:val="nil"/>
                    <w:left w:val="nil"/>
                    <w:bottom w:val="single" w:sz="4" w:space="0" w:color="auto"/>
                    <w:right w:val="single" w:sz="4" w:space="0" w:color="auto"/>
                  </w:tcBorders>
                  <w:shd w:val="clear" w:color="auto" w:fill="auto"/>
                  <w:noWrap/>
                  <w:vAlign w:val="center"/>
                </w:tcPr>
                <w:p w14:paraId="1F6FFC9C"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78</w:t>
                  </w:r>
                </w:p>
              </w:tc>
              <w:tc>
                <w:tcPr>
                  <w:tcW w:w="1258" w:type="pct"/>
                  <w:tcBorders>
                    <w:top w:val="nil"/>
                    <w:left w:val="nil"/>
                    <w:bottom w:val="single" w:sz="4" w:space="0" w:color="auto"/>
                    <w:right w:val="single" w:sz="4" w:space="0" w:color="auto"/>
                  </w:tcBorders>
                  <w:shd w:val="clear" w:color="auto" w:fill="auto"/>
                  <w:vAlign w:val="center"/>
                </w:tcPr>
                <w:p w14:paraId="263AB0B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中信证券</w:t>
                  </w:r>
                </w:p>
              </w:tc>
              <w:tc>
                <w:tcPr>
                  <w:tcW w:w="711" w:type="pct"/>
                  <w:tcBorders>
                    <w:top w:val="nil"/>
                    <w:left w:val="nil"/>
                    <w:bottom w:val="single" w:sz="4" w:space="0" w:color="auto"/>
                    <w:right w:val="single" w:sz="4" w:space="0" w:color="auto"/>
                  </w:tcBorders>
                  <w:shd w:val="clear" w:color="auto" w:fill="auto"/>
                  <w:vAlign w:val="center"/>
                </w:tcPr>
                <w:p w14:paraId="3499E6E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赵宇航</w:t>
                  </w:r>
                </w:p>
              </w:tc>
            </w:tr>
            <w:tr w:rsidR="00351387" w14:paraId="053ACA8D"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02A3492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38</w:t>
                  </w:r>
                </w:p>
              </w:tc>
              <w:tc>
                <w:tcPr>
                  <w:tcW w:w="1258" w:type="pct"/>
                  <w:tcBorders>
                    <w:top w:val="nil"/>
                    <w:left w:val="nil"/>
                    <w:bottom w:val="single" w:sz="4" w:space="0" w:color="auto"/>
                    <w:right w:val="single" w:sz="4" w:space="0" w:color="auto"/>
                  </w:tcBorders>
                  <w:shd w:val="clear" w:color="auto" w:fill="auto"/>
                  <w:vAlign w:val="center"/>
                </w:tcPr>
                <w:p w14:paraId="4D3A4445"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华泰证券</w:t>
                  </w:r>
                </w:p>
              </w:tc>
              <w:tc>
                <w:tcPr>
                  <w:tcW w:w="711" w:type="pct"/>
                  <w:tcBorders>
                    <w:top w:val="nil"/>
                    <w:left w:val="nil"/>
                    <w:bottom w:val="single" w:sz="4" w:space="0" w:color="auto"/>
                    <w:right w:val="single" w:sz="4" w:space="0" w:color="auto"/>
                  </w:tcBorders>
                  <w:shd w:val="clear" w:color="auto" w:fill="auto"/>
                  <w:vAlign w:val="center"/>
                </w:tcPr>
                <w:p w14:paraId="4F59E282"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张雄</w:t>
                  </w:r>
                </w:p>
              </w:tc>
              <w:tc>
                <w:tcPr>
                  <w:tcW w:w="530" w:type="pct"/>
                  <w:tcBorders>
                    <w:top w:val="nil"/>
                    <w:left w:val="nil"/>
                    <w:bottom w:val="single" w:sz="4" w:space="0" w:color="auto"/>
                    <w:right w:val="single" w:sz="4" w:space="0" w:color="auto"/>
                  </w:tcBorders>
                  <w:shd w:val="clear" w:color="auto" w:fill="auto"/>
                  <w:noWrap/>
                  <w:vAlign w:val="center"/>
                </w:tcPr>
                <w:p w14:paraId="46538518"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79</w:t>
                  </w:r>
                </w:p>
              </w:tc>
              <w:tc>
                <w:tcPr>
                  <w:tcW w:w="1258" w:type="pct"/>
                  <w:tcBorders>
                    <w:top w:val="nil"/>
                    <w:left w:val="nil"/>
                    <w:bottom w:val="single" w:sz="4" w:space="0" w:color="auto"/>
                    <w:right w:val="single" w:sz="4" w:space="0" w:color="auto"/>
                  </w:tcBorders>
                  <w:shd w:val="clear" w:color="auto" w:fill="auto"/>
                  <w:vAlign w:val="center"/>
                </w:tcPr>
                <w:p w14:paraId="0D25CAD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中信证券</w:t>
                  </w:r>
                </w:p>
              </w:tc>
              <w:tc>
                <w:tcPr>
                  <w:tcW w:w="711" w:type="pct"/>
                  <w:tcBorders>
                    <w:top w:val="nil"/>
                    <w:left w:val="nil"/>
                    <w:bottom w:val="single" w:sz="4" w:space="0" w:color="auto"/>
                    <w:right w:val="single" w:sz="4" w:space="0" w:color="auto"/>
                  </w:tcBorders>
                  <w:shd w:val="clear" w:color="auto" w:fill="auto"/>
                  <w:vAlign w:val="center"/>
                </w:tcPr>
                <w:p w14:paraId="7DE2EA1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刘同心</w:t>
                  </w:r>
                </w:p>
              </w:tc>
            </w:tr>
            <w:tr w:rsidR="00351387" w14:paraId="7B82B3EC"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3B79293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39</w:t>
                  </w:r>
                </w:p>
              </w:tc>
              <w:tc>
                <w:tcPr>
                  <w:tcW w:w="1258" w:type="pct"/>
                  <w:tcBorders>
                    <w:top w:val="nil"/>
                    <w:left w:val="nil"/>
                    <w:bottom w:val="single" w:sz="4" w:space="0" w:color="auto"/>
                    <w:right w:val="single" w:sz="4" w:space="0" w:color="auto"/>
                  </w:tcBorders>
                  <w:shd w:val="clear" w:color="auto" w:fill="auto"/>
                  <w:vAlign w:val="center"/>
                </w:tcPr>
                <w:p w14:paraId="322ED9F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华泰证券</w:t>
                  </w:r>
                </w:p>
              </w:tc>
              <w:tc>
                <w:tcPr>
                  <w:tcW w:w="711" w:type="pct"/>
                  <w:tcBorders>
                    <w:top w:val="nil"/>
                    <w:left w:val="nil"/>
                    <w:bottom w:val="single" w:sz="4" w:space="0" w:color="auto"/>
                    <w:right w:val="single" w:sz="4" w:space="0" w:color="auto"/>
                  </w:tcBorders>
                  <w:shd w:val="clear" w:color="auto" w:fill="auto"/>
                  <w:vAlign w:val="center"/>
                </w:tcPr>
                <w:p w14:paraId="4A6D321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杨文韬</w:t>
                  </w:r>
                </w:p>
              </w:tc>
              <w:tc>
                <w:tcPr>
                  <w:tcW w:w="530" w:type="pct"/>
                  <w:tcBorders>
                    <w:top w:val="nil"/>
                    <w:left w:val="nil"/>
                    <w:bottom w:val="single" w:sz="4" w:space="0" w:color="auto"/>
                    <w:right w:val="single" w:sz="4" w:space="0" w:color="auto"/>
                  </w:tcBorders>
                  <w:shd w:val="clear" w:color="auto" w:fill="auto"/>
                  <w:noWrap/>
                  <w:vAlign w:val="center"/>
                </w:tcPr>
                <w:p w14:paraId="5A27C09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80</w:t>
                  </w:r>
                </w:p>
              </w:tc>
              <w:tc>
                <w:tcPr>
                  <w:tcW w:w="1258" w:type="pct"/>
                  <w:tcBorders>
                    <w:top w:val="nil"/>
                    <w:left w:val="nil"/>
                    <w:bottom w:val="single" w:sz="4" w:space="0" w:color="auto"/>
                    <w:right w:val="single" w:sz="4" w:space="0" w:color="auto"/>
                  </w:tcBorders>
                  <w:shd w:val="clear" w:color="auto" w:fill="auto"/>
                  <w:vAlign w:val="center"/>
                </w:tcPr>
                <w:p w14:paraId="42148D6A"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中信资管</w:t>
                  </w:r>
                </w:p>
              </w:tc>
              <w:tc>
                <w:tcPr>
                  <w:tcW w:w="711" w:type="pct"/>
                  <w:tcBorders>
                    <w:top w:val="nil"/>
                    <w:left w:val="nil"/>
                    <w:bottom w:val="single" w:sz="4" w:space="0" w:color="auto"/>
                    <w:right w:val="single" w:sz="4" w:space="0" w:color="auto"/>
                  </w:tcBorders>
                  <w:shd w:val="clear" w:color="auto" w:fill="auto"/>
                  <w:vAlign w:val="center"/>
                </w:tcPr>
                <w:p w14:paraId="2982019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王子宁</w:t>
                  </w:r>
                </w:p>
              </w:tc>
            </w:tr>
            <w:tr w:rsidR="00351387" w14:paraId="45E07A71"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603D50E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40</w:t>
                  </w:r>
                </w:p>
              </w:tc>
              <w:tc>
                <w:tcPr>
                  <w:tcW w:w="1258" w:type="pct"/>
                  <w:tcBorders>
                    <w:top w:val="nil"/>
                    <w:left w:val="nil"/>
                    <w:bottom w:val="single" w:sz="4" w:space="0" w:color="auto"/>
                    <w:right w:val="single" w:sz="4" w:space="0" w:color="auto"/>
                  </w:tcBorders>
                  <w:shd w:val="clear" w:color="auto" w:fill="auto"/>
                  <w:vAlign w:val="center"/>
                </w:tcPr>
                <w:p w14:paraId="2B569F64"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华泰资产</w:t>
                  </w:r>
                </w:p>
              </w:tc>
              <w:tc>
                <w:tcPr>
                  <w:tcW w:w="711" w:type="pct"/>
                  <w:tcBorders>
                    <w:top w:val="nil"/>
                    <w:left w:val="nil"/>
                    <w:bottom w:val="single" w:sz="4" w:space="0" w:color="auto"/>
                    <w:right w:val="single" w:sz="4" w:space="0" w:color="auto"/>
                  </w:tcBorders>
                  <w:shd w:val="clear" w:color="auto" w:fill="auto"/>
                  <w:vAlign w:val="center"/>
                </w:tcPr>
                <w:p w14:paraId="352D8C81"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杨林夕</w:t>
                  </w:r>
                </w:p>
              </w:tc>
              <w:tc>
                <w:tcPr>
                  <w:tcW w:w="530" w:type="pct"/>
                  <w:tcBorders>
                    <w:top w:val="nil"/>
                    <w:left w:val="nil"/>
                    <w:bottom w:val="single" w:sz="4" w:space="0" w:color="auto"/>
                    <w:right w:val="single" w:sz="4" w:space="0" w:color="auto"/>
                  </w:tcBorders>
                  <w:shd w:val="clear" w:color="auto" w:fill="auto"/>
                  <w:noWrap/>
                  <w:vAlign w:val="center"/>
                </w:tcPr>
                <w:p w14:paraId="2F740E26"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81</w:t>
                  </w:r>
                </w:p>
              </w:tc>
              <w:tc>
                <w:tcPr>
                  <w:tcW w:w="1258" w:type="pct"/>
                  <w:tcBorders>
                    <w:top w:val="nil"/>
                    <w:left w:val="nil"/>
                    <w:bottom w:val="single" w:sz="4" w:space="0" w:color="auto"/>
                    <w:right w:val="single" w:sz="4" w:space="0" w:color="auto"/>
                  </w:tcBorders>
                  <w:shd w:val="clear" w:color="auto" w:fill="auto"/>
                  <w:vAlign w:val="center"/>
                </w:tcPr>
                <w:p w14:paraId="124FA71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中银国际证券</w:t>
                  </w:r>
                </w:p>
              </w:tc>
              <w:tc>
                <w:tcPr>
                  <w:tcW w:w="711" w:type="pct"/>
                  <w:tcBorders>
                    <w:top w:val="nil"/>
                    <w:left w:val="nil"/>
                    <w:bottom w:val="single" w:sz="4" w:space="0" w:color="auto"/>
                    <w:right w:val="single" w:sz="4" w:space="0" w:color="auto"/>
                  </w:tcBorders>
                  <w:shd w:val="clear" w:color="auto" w:fill="auto"/>
                  <w:vAlign w:val="center"/>
                </w:tcPr>
                <w:p w14:paraId="14CADF2D"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范琦岩</w:t>
                  </w:r>
                </w:p>
              </w:tc>
            </w:tr>
            <w:tr w:rsidR="00351387" w14:paraId="404DF3F4" w14:textId="77777777">
              <w:trPr>
                <w:trHeight w:val="280"/>
              </w:trPr>
              <w:tc>
                <w:tcPr>
                  <w:tcW w:w="530" w:type="pct"/>
                  <w:tcBorders>
                    <w:top w:val="nil"/>
                    <w:left w:val="single" w:sz="4" w:space="0" w:color="auto"/>
                    <w:bottom w:val="single" w:sz="4" w:space="0" w:color="auto"/>
                    <w:right w:val="single" w:sz="4" w:space="0" w:color="auto"/>
                  </w:tcBorders>
                  <w:shd w:val="clear" w:color="auto" w:fill="auto"/>
                  <w:noWrap/>
                  <w:vAlign w:val="center"/>
                </w:tcPr>
                <w:p w14:paraId="4FC62AA0"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41</w:t>
                  </w:r>
                </w:p>
              </w:tc>
              <w:tc>
                <w:tcPr>
                  <w:tcW w:w="1258" w:type="pct"/>
                  <w:tcBorders>
                    <w:top w:val="nil"/>
                    <w:left w:val="nil"/>
                    <w:bottom w:val="single" w:sz="4" w:space="0" w:color="auto"/>
                    <w:right w:val="single" w:sz="4" w:space="0" w:color="auto"/>
                  </w:tcBorders>
                  <w:shd w:val="clear" w:color="auto" w:fill="auto"/>
                  <w:vAlign w:val="center"/>
                </w:tcPr>
                <w:p w14:paraId="005E1359"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华西证券</w:t>
                  </w:r>
                </w:p>
              </w:tc>
              <w:tc>
                <w:tcPr>
                  <w:tcW w:w="711" w:type="pct"/>
                  <w:tcBorders>
                    <w:top w:val="nil"/>
                    <w:left w:val="nil"/>
                    <w:bottom w:val="single" w:sz="4" w:space="0" w:color="auto"/>
                    <w:right w:val="single" w:sz="4" w:space="0" w:color="auto"/>
                  </w:tcBorders>
                  <w:shd w:val="clear" w:color="auto" w:fill="auto"/>
                  <w:vAlign w:val="center"/>
                </w:tcPr>
                <w:p w14:paraId="3418DAEE"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王丽</w:t>
                  </w:r>
                  <w:proofErr w:type="gramStart"/>
                  <w:r>
                    <w:rPr>
                      <w:rFonts w:ascii="Times New Roman" w:eastAsiaTheme="minorEastAsia" w:hAnsi="Times New Roman" w:cs="Times New Roman"/>
                      <w:color w:val="000000"/>
                      <w:sz w:val="24"/>
                      <w:szCs w:val="24"/>
                      <w:lang w:val="en-US" w:bidi="ar-SA"/>
                    </w:rPr>
                    <w:t>丽</w:t>
                  </w:r>
                  <w:proofErr w:type="gramEnd"/>
                </w:p>
              </w:tc>
              <w:tc>
                <w:tcPr>
                  <w:tcW w:w="530" w:type="pct"/>
                  <w:tcBorders>
                    <w:top w:val="nil"/>
                    <w:left w:val="nil"/>
                    <w:bottom w:val="single" w:sz="4" w:space="0" w:color="auto"/>
                    <w:right w:val="single" w:sz="4" w:space="0" w:color="auto"/>
                  </w:tcBorders>
                  <w:shd w:val="clear" w:color="auto" w:fill="auto"/>
                  <w:noWrap/>
                  <w:vAlign w:val="center"/>
                </w:tcPr>
                <w:p w14:paraId="3893ACA3"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 xml:space="preserve">　</w:t>
                  </w:r>
                </w:p>
              </w:tc>
              <w:tc>
                <w:tcPr>
                  <w:tcW w:w="1258" w:type="pct"/>
                  <w:tcBorders>
                    <w:top w:val="nil"/>
                    <w:left w:val="nil"/>
                    <w:bottom w:val="single" w:sz="4" w:space="0" w:color="auto"/>
                    <w:right w:val="single" w:sz="4" w:space="0" w:color="auto"/>
                  </w:tcBorders>
                  <w:shd w:val="clear" w:color="auto" w:fill="auto"/>
                  <w:noWrap/>
                  <w:vAlign w:val="center"/>
                </w:tcPr>
                <w:p w14:paraId="1452B8B7"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 xml:space="preserve">　</w:t>
                  </w:r>
                </w:p>
              </w:tc>
              <w:tc>
                <w:tcPr>
                  <w:tcW w:w="711" w:type="pct"/>
                  <w:tcBorders>
                    <w:top w:val="nil"/>
                    <w:left w:val="nil"/>
                    <w:bottom w:val="single" w:sz="4" w:space="0" w:color="auto"/>
                    <w:right w:val="single" w:sz="4" w:space="0" w:color="auto"/>
                  </w:tcBorders>
                  <w:shd w:val="clear" w:color="auto" w:fill="auto"/>
                  <w:noWrap/>
                  <w:vAlign w:val="center"/>
                </w:tcPr>
                <w:p w14:paraId="4485139B" w14:textId="77777777" w:rsidR="00351387" w:rsidRDefault="007C3C1D">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color w:val="000000"/>
                      <w:sz w:val="24"/>
                      <w:szCs w:val="24"/>
                      <w:lang w:val="en-US" w:bidi="ar-SA"/>
                    </w:rPr>
                    <w:t xml:space="preserve">　</w:t>
                  </w:r>
                </w:p>
              </w:tc>
            </w:tr>
          </w:tbl>
          <w:p w14:paraId="2C689F5D" w14:textId="77777777" w:rsidR="00351387" w:rsidRDefault="00351387">
            <w:pPr>
              <w:pStyle w:val="TableParagraph"/>
              <w:spacing w:line="240" w:lineRule="auto"/>
              <w:ind w:firstLineChars="0" w:firstLine="0"/>
              <w:rPr>
                <w:rFonts w:ascii="Times New Roman" w:hAnsi="Times New Roman" w:cs="Times New Roman"/>
                <w:b w:val="0"/>
                <w:sz w:val="24"/>
                <w:szCs w:val="24"/>
              </w:rPr>
            </w:pPr>
          </w:p>
        </w:tc>
      </w:tr>
    </w:tbl>
    <w:p w14:paraId="4B284451" w14:textId="77777777" w:rsidR="00351387" w:rsidRDefault="00351387">
      <w:pPr>
        <w:spacing w:beforeLines="50" w:before="120" w:line="360" w:lineRule="auto"/>
        <w:rPr>
          <w:rFonts w:ascii="Times New Roman" w:eastAsia="宋体" w:hAnsi="Times New Roman" w:cs="Times New Roman"/>
          <w:color w:val="000000" w:themeColor="text1"/>
          <w:sz w:val="20"/>
        </w:rPr>
      </w:pPr>
    </w:p>
    <w:sectPr w:rsidR="00351387">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5BED4" w14:textId="77777777" w:rsidR="00EF2E74" w:rsidRDefault="00EF2E74">
      <w:r>
        <w:separator/>
      </w:r>
    </w:p>
  </w:endnote>
  <w:endnote w:type="continuationSeparator" w:id="0">
    <w:p w14:paraId="29777FD3" w14:textId="77777777" w:rsidR="00EF2E74" w:rsidRDefault="00EF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88960"/>
    </w:sdtPr>
    <w:sdtEndPr/>
    <w:sdtContent>
      <w:sdt>
        <w:sdtPr>
          <w:id w:val="1728636285"/>
        </w:sdtPr>
        <w:sdtEndPr/>
        <w:sdtContent>
          <w:p w14:paraId="1AE690BD" w14:textId="206E7887" w:rsidR="00351387" w:rsidRDefault="007C3C1D">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886AAC">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86AAC">
              <w:rPr>
                <w:b/>
                <w:bCs/>
                <w:noProof/>
              </w:rPr>
              <w:t>5</w:t>
            </w:r>
            <w:r>
              <w:rPr>
                <w:b/>
                <w:bCs/>
                <w:sz w:val="24"/>
                <w:szCs w:val="24"/>
              </w:rPr>
              <w:fldChar w:fldCharType="end"/>
            </w:r>
          </w:p>
        </w:sdtContent>
      </w:sdt>
    </w:sdtContent>
  </w:sdt>
  <w:p w14:paraId="6169CAD0" w14:textId="77777777" w:rsidR="00351387" w:rsidRDefault="0035138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D465B" w14:textId="77777777" w:rsidR="00EF2E74" w:rsidRDefault="00EF2E74">
      <w:r>
        <w:separator/>
      </w:r>
    </w:p>
  </w:footnote>
  <w:footnote w:type="continuationSeparator" w:id="0">
    <w:p w14:paraId="3D8F3783" w14:textId="77777777" w:rsidR="00EF2E74" w:rsidRDefault="00EF2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5683"/>
    <w:rsid w:val="00016EFA"/>
    <w:rsid w:val="0002579A"/>
    <w:rsid w:val="00026CC3"/>
    <w:rsid w:val="00030733"/>
    <w:rsid w:val="00033BA4"/>
    <w:rsid w:val="00034192"/>
    <w:rsid w:val="00036089"/>
    <w:rsid w:val="00046891"/>
    <w:rsid w:val="00046DBD"/>
    <w:rsid w:val="000473E5"/>
    <w:rsid w:val="00050D42"/>
    <w:rsid w:val="00050E81"/>
    <w:rsid w:val="00051504"/>
    <w:rsid w:val="00051995"/>
    <w:rsid w:val="00053129"/>
    <w:rsid w:val="00053CFA"/>
    <w:rsid w:val="000548CE"/>
    <w:rsid w:val="00057003"/>
    <w:rsid w:val="000629F1"/>
    <w:rsid w:val="000633EC"/>
    <w:rsid w:val="00063804"/>
    <w:rsid w:val="00065536"/>
    <w:rsid w:val="000665A2"/>
    <w:rsid w:val="0006761B"/>
    <w:rsid w:val="00070037"/>
    <w:rsid w:val="00070A21"/>
    <w:rsid w:val="000724CE"/>
    <w:rsid w:val="00077C57"/>
    <w:rsid w:val="000809FC"/>
    <w:rsid w:val="00081187"/>
    <w:rsid w:val="00081511"/>
    <w:rsid w:val="00084F59"/>
    <w:rsid w:val="000861AC"/>
    <w:rsid w:val="000877AB"/>
    <w:rsid w:val="00092ED6"/>
    <w:rsid w:val="00093D17"/>
    <w:rsid w:val="000A049A"/>
    <w:rsid w:val="000A4B85"/>
    <w:rsid w:val="000A5464"/>
    <w:rsid w:val="000A5F76"/>
    <w:rsid w:val="000B0BE7"/>
    <w:rsid w:val="000B4C21"/>
    <w:rsid w:val="000B6628"/>
    <w:rsid w:val="000B7C08"/>
    <w:rsid w:val="000C0EB6"/>
    <w:rsid w:val="000C0F33"/>
    <w:rsid w:val="000C1DC4"/>
    <w:rsid w:val="000C4B12"/>
    <w:rsid w:val="000C564C"/>
    <w:rsid w:val="000D12CF"/>
    <w:rsid w:val="000D2C64"/>
    <w:rsid w:val="000D2D88"/>
    <w:rsid w:val="000D4BCA"/>
    <w:rsid w:val="000D4E20"/>
    <w:rsid w:val="000D704A"/>
    <w:rsid w:val="000D7617"/>
    <w:rsid w:val="000E0774"/>
    <w:rsid w:val="000E117A"/>
    <w:rsid w:val="000E3437"/>
    <w:rsid w:val="000E448A"/>
    <w:rsid w:val="000E4B20"/>
    <w:rsid w:val="000E6DCF"/>
    <w:rsid w:val="000F047C"/>
    <w:rsid w:val="000F30FD"/>
    <w:rsid w:val="001025FF"/>
    <w:rsid w:val="001057BB"/>
    <w:rsid w:val="0010640F"/>
    <w:rsid w:val="0010711D"/>
    <w:rsid w:val="00111026"/>
    <w:rsid w:val="00111248"/>
    <w:rsid w:val="0011178B"/>
    <w:rsid w:val="00111BDB"/>
    <w:rsid w:val="00111EE9"/>
    <w:rsid w:val="00113A52"/>
    <w:rsid w:val="0011418F"/>
    <w:rsid w:val="00115A83"/>
    <w:rsid w:val="00116C15"/>
    <w:rsid w:val="00117F56"/>
    <w:rsid w:val="00121418"/>
    <w:rsid w:val="001226A8"/>
    <w:rsid w:val="00124A42"/>
    <w:rsid w:val="00124F99"/>
    <w:rsid w:val="00125132"/>
    <w:rsid w:val="001312CC"/>
    <w:rsid w:val="00131ECB"/>
    <w:rsid w:val="00132E99"/>
    <w:rsid w:val="001347F8"/>
    <w:rsid w:val="001409A7"/>
    <w:rsid w:val="001413BA"/>
    <w:rsid w:val="001477B8"/>
    <w:rsid w:val="001530C0"/>
    <w:rsid w:val="00153CCD"/>
    <w:rsid w:val="001542AC"/>
    <w:rsid w:val="00155820"/>
    <w:rsid w:val="001602DA"/>
    <w:rsid w:val="0016200F"/>
    <w:rsid w:val="0016380B"/>
    <w:rsid w:val="0016438A"/>
    <w:rsid w:val="001652A2"/>
    <w:rsid w:val="00165EBC"/>
    <w:rsid w:val="00171EEB"/>
    <w:rsid w:val="00172270"/>
    <w:rsid w:val="001723B7"/>
    <w:rsid w:val="00172C24"/>
    <w:rsid w:val="00177B05"/>
    <w:rsid w:val="001840D2"/>
    <w:rsid w:val="00190C40"/>
    <w:rsid w:val="001933EC"/>
    <w:rsid w:val="00196BE8"/>
    <w:rsid w:val="00197867"/>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A3B"/>
    <w:rsid w:val="001C5C98"/>
    <w:rsid w:val="001C619A"/>
    <w:rsid w:val="001D34C2"/>
    <w:rsid w:val="001D34F5"/>
    <w:rsid w:val="001D62EB"/>
    <w:rsid w:val="001D7162"/>
    <w:rsid w:val="001E3182"/>
    <w:rsid w:val="001E42C3"/>
    <w:rsid w:val="001E4707"/>
    <w:rsid w:val="001E59D1"/>
    <w:rsid w:val="001E5EA4"/>
    <w:rsid w:val="0020215B"/>
    <w:rsid w:val="002042A7"/>
    <w:rsid w:val="00204AEB"/>
    <w:rsid w:val="00204E41"/>
    <w:rsid w:val="00205911"/>
    <w:rsid w:val="002063CA"/>
    <w:rsid w:val="00206AE1"/>
    <w:rsid w:val="002070EF"/>
    <w:rsid w:val="00211637"/>
    <w:rsid w:val="0021206E"/>
    <w:rsid w:val="00212A0E"/>
    <w:rsid w:val="002146AD"/>
    <w:rsid w:val="00215AC9"/>
    <w:rsid w:val="002201A5"/>
    <w:rsid w:val="00220BBC"/>
    <w:rsid w:val="00221D76"/>
    <w:rsid w:val="00222E61"/>
    <w:rsid w:val="00224202"/>
    <w:rsid w:val="00225813"/>
    <w:rsid w:val="00226BBC"/>
    <w:rsid w:val="0023082D"/>
    <w:rsid w:val="002354BE"/>
    <w:rsid w:val="00243F61"/>
    <w:rsid w:val="0024475B"/>
    <w:rsid w:val="00244BE6"/>
    <w:rsid w:val="00247260"/>
    <w:rsid w:val="00247739"/>
    <w:rsid w:val="00247C15"/>
    <w:rsid w:val="00250556"/>
    <w:rsid w:val="002526EE"/>
    <w:rsid w:val="00252C6A"/>
    <w:rsid w:val="00254300"/>
    <w:rsid w:val="0025486C"/>
    <w:rsid w:val="00257700"/>
    <w:rsid w:val="00257C67"/>
    <w:rsid w:val="0026268B"/>
    <w:rsid w:val="00262E3F"/>
    <w:rsid w:val="00265067"/>
    <w:rsid w:val="002651D7"/>
    <w:rsid w:val="00265339"/>
    <w:rsid w:val="00266A2E"/>
    <w:rsid w:val="00270076"/>
    <w:rsid w:val="00271433"/>
    <w:rsid w:val="00271C21"/>
    <w:rsid w:val="00273841"/>
    <w:rsid w:val="00274EB5"/>
    <w:rsid w:val="00275CB6"/>
    <w:rsid w:val="002800B5"/>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2E9E"/>
    <w:rsid w:val="002C6DC3"/>
    <w:rsid w:val="002C772C"/>
    <w:rsid w:val="002D1AE4"/>
    <w:rsid w:val="002D4073"/>
    <w:rsid w:val="002D4412"/>
    <w:rsid w:val="002D45E7"/>
    <w:rsid w:val="002D4DF5"/>
    <w:rsid w:val="002D4FBA"/>
    <w:rsid w:val="002D5D49"/>
    <w:rsid w:val="002E4CA6"/>
    <w:rsid w:val="002E566F"/>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6C04"/>
    <w:rsid w:val="0031119C"/>
    <w:rsid w:val="00312BF0"/>
    <w:rsid w:val="003144A6"/>
    <w:rsid w:val="003156EB"/>
    <w:rsid w:val="0031606E"/>
    <w:rsid w:val="00322245"/>
    <w:rsid w:val="00322ACF"/>
    <w:rsid w:val="00323DEA"/>
    <w:rsid w:val="0032431E"/>
    <w:rsid w:val="003243B1"/>
    <w:rsid w:val="00326014"/>
    <w:rsid w:val="00326C23"/>
    <w:rsid w:val="003274A0"/>
    <w:rsid w:val="00331C8C"/>
    <w:rsid w:val="003327AE"/>
    <w:rsid w:val="003327F2"/>
    <w:rsid w:val="003345D4"/>
    <w:rsid w:val="0033767C"/>
    <w:rsid w:val="00340F0E"/>
    <w:rsid w:val="00341F7A"/>
    <w:rsid w:val="00347147"/>
    <w:rsid w:val="00351387"/>
    <w:rsid w:val="003517E2"/>
    <w:rsid w:val="00351A71"/>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C94"/>
    <w:rsid w:val="00381D5A"/>
    <w:rsid w:val="003823B4"/>
    <w:rsid w:val="00391F1E"/>
    <w:rsid w:val="0039722E"/>
    <w:rsid w:val="003975BA"/>
    <w:rsid w:val="003A6785"/>
    <w:rsid w:val="003A74E6"/>
    <w:rsid w:val="003B1587"/>
    <w:rsid w:val="003B33F9"/>
    <w:rsid w:val="003B3E2E"/>
    <w:rsid w:val="003B49E3"/>
    <w:rsid w:val="003B5312"/>
    <w:rsid w:val="003B5FC2"/>
    <w:rsid w:val="003B6B40"/>
    <w:rsid w:val="003B6EA8"/>
    <w:rsid w:val="003B73DD"/>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4053B5"/>
    <w:rsid w:val="004108C7"/>
    <w:rsid w:val="00410C56"/>
    <w:rsid w:val="004128BA"/>
    <w:rsid w:val="00412DC2"/>
    <w:rsid w:val="0041321B"/>
    <w:rsid w:val="0041331A"/>
    <w:rsid w:val="00413A01"/>
    <w:rsid w:val="00415378"/>
    <w:rsid w:val="00417BD7"/>
    <w:rsid w:val="004237C2"/>
    <w:rsid w:val="0042566C"/>
    <w:rsid w:val="004259E2"/>
    <w:rsid w:val="0042644B"/>
    <w:rsid w:val="004274E7"/>
    <w:rsid w:val="00431CBF"/>
    <w:rsid w:val="00432791"/>
    <w:rsid w:val="004328E0"/>
    <w:rsid w:val="004351A5"/>
    <w:rsid w:val="00435481"/>
    <w:rsid w:val="00436411"/>
    <w:rsid w:val="004370EB"/>
    <w:rsid w:val="00437B17"/>
    <w:rsid w:val="00440041"/>
    <w:rsid w:val="00445A60"/>
    <w:rsid w:val="00445DED"/>
    <w:rsid w:val="004462A8"/>
    <w:rsid w:val="00451268"/>
    <w:rsid w:val="004512D5"/>
    <w:rsid w:val="004515AD"/>
    <w:rsid w:val="00451857"/>
    <w:rsid w:val="004522D5"/>
    <w:rsid w:val="0045300A"/>
    <w:rsid w:val="00453516"/>
    <w:rsid w:val="0045385F"/>
    <w:rsid w:val="00456E88"/>
    <w:rsid w:val="00457548"/>
    <w:rsid w:val="0046136E"/>
    <w:rsid w:val="00462E7F"/>
    <w:rsid w:val="0046353B"/>
    <w:rsid w:val="00464489"/>
    <w:rsid w:val="00467A0B"/>
    <w:rsid w:val="00470DB2"/>
    <w:rsid w:val="00471E3D"/>
    <w:rsid w:val="004731A4"/>
    <w:rsid w:val="00474E22"/>
    <w:rsid w:val="00477FD7"/>
    <w:rsid w:val="004803E1"/>
    <w:rsid w:val="00481661"/>
    <w:rsid w:val="004837A5"/>
    <w:rsid w:val="00484692"/>
    <w:rsid w:val="00484740"/>
    <w:rsid w:val="00490C82"/>
    <w:rsid w:val="004911DF"/>
    <w:rsid w:val="00491677"/>
    <w:rsid w:val="004925E7"/>
    <w:rsid w:val="00495355"/>
    <w:rsid w:val="00495B11"/>
    <w:rsid w:val="00496CB5"/>
    <w:rsid w:val="00497750"/>
    <w:rsid w:val="004A0BF9"/>
    <w:rsid w:val="004A1918"/>
    <w:rsid w:val="004A223B"/>
    <w:rsid w:val="004A3471"/>
    <w:rsid w:val="004B17FC"/>
    <w:rsid w:val="004B216A"/>
    <w:rsid w:val="004B4C91"/>
    <w:rsid w:val="004B7F24"/>
    <w:rsid w:val="004C0006"/>
    <w:rsid w:val="004C027A"/>
    <w:rsid w:val="004C027E"/>
    <w:rsid w:val="004C03E7"/>
    <w:rsid w:val="004D0E59"/>
    <w:rsid w:val="004D2E5D"/>
    <w:rsid w:val="004D6FB1"/>
    <w:rsid w:val="004D7235"/>
    <w:rsid w:val="004E59EA"/>
    <w:rsid w:val="004F0190"/>
    <w:rsid w:val="004F115C"/>
    <w:rsid w:val="004F4F31"/>
    <w:rsid w:val="004F6198"/>
    <w:rsid w:val="004F6318"/>
    <w:rsid w:val="004F6785"/>
    <w:rsid w:val="004F6FF3"/>
    <w:rsid w:val="004F711F"/>
    <w:rsid w:val="004F7EE5"/>
    <w:rsid w:val="0050220F"/>
    <w:rsid w:val="005116C1"/>
    <w:rsid w:val="00515AC2"/>
    <w:rsid w:val="0052064F"/>
    <w:rsid w:val="005214A7"/>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57BC"/>
    <w:rsid w:val="00561A27"/>
    <w:rsid w:val="00561A55"/>
    <w:rsid w:val="005627C5"/>
    <w:rsid w:val="00563B42"/>
    <w:rsid w:val="00564743"/>
    <w:rsid w:val="00564F96"/>
    <w:rsid w:val="005654CD"/>
    <w:rsid w:val="005661B0"/>
    <w:rsid w:val="005707ED"/>
    <w:rsid w:val="00570E7B"/>
    <w:rsid w:val="00571B49"/>
    <w:rsid w:val="005726EB"/>
    <w:rsid w:val="00573CDD"/>
    <w:rsid w:val="005743AE"/>
    <w:rsid w:val="00574649"/>
    <w:rsid w:val="00576B86"/>
    <w:rsid w:val="005818E3"/>
    <w:rsid w:val="00587659"/>
    <w:rsid w:val="005877C3"/>
    <w:rsid w:val="00587FB6"/>
    <w:rsid w:val="005902BC"/>
    <w:rsid w:val="00594182"/>
    <w:rsid w:val="0059434A"/>
    <w:rsid w:val="00594648"/>
    <w:rsid w:val="005966E6"/>
    <w:rsid w:val="005A02F5"/>
    <w:rsid w:val="005A1A5E"/>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20C0"/>
    <w:rsid w:val="005D3A92"/>
    <w:rsid w:val="005D64CA"/>
    <w:rsid w:val="005E1CE0"/>
    <w:rsid w:val="005E30BE"/>
    <w:rsid w:val="005E5717"/>
    <w:rsid w:val="005E6DB2"/>
    <w:rsid w:val="005E7652"/>
    <w:rsid w:val="005F2FC8"/>
    <w:rsid w:val="005F3508"/>
    <w:rsid w:val="005F47B5"/>
    <w:rsid w:val="005F6044"/>
    <w:rsid w:val="005F6961"/>
    <w:rsid w:val="0060003C"/>
    <w:rsid w:val="00601F24"/>
    <w:rsid w:val="00603B29"/>
    <w:rsid w:val="006047FF"/>
    <w:rsid w:val="00604F96"/>
    <w:rsid w:val="00612110"/>
    <w:rsid w:val="006121A4"/>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610BE"/>
    <w:rsid w:val="00661AFA"/>
    <w:rsid w:val="006623E2"/>
    <w:rsid w:val="00666199"/>
    <w:rsid w:val="0067235A"/>
    <w:rsid w:val="006726BF"/>
    <w:rsid w:val="00672FA1"/>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3CF5"/>
    <w:rsid w:val="006B5C95"/>
    <w:rsid w:val="006B637E"/>
    <w:rsid w:val="006C0A63"/>
    <w:rsid w:val="006C1023"/>
    <w:rsid w:val="006C2D83"/>
    <w:rsid w:val="006C4BF6"/>
    <w:rsid w:val="006C5623"/>
    <w:rsid w:val="006C7113"/>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7709"/>
    <w:rsid w:val="00707EAC"/>
    <w:rsid w:val="007108EB"/>
    <w:rsid w:val="00710A23"/>
    <w:rsid w:val="00713F24"/>
    <w:rsid w:val="007153A2"/>
    <w:rsid w:val="00715FAB"/>
    <w:rsid w:val="00716B29"/>
    <w:rsid w:val="00716CF7"/>
    <w:rsid w:val="00716D04"/>
    <w:rsid w:val="007172CE"/>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24A3"/>
    <w:rsid w:val="007424F7"/>
    <w:rsid w:val="00743948"/>
    <w:rsid w:val="00744C26"/>
    <w:rsid w:val="007457F2"/>
    <w:rsid w:val="00745958"/>
    <w:rsid w:val="00750841"/>
    <w:rsid w:val="0075168F"/>
    <w:rsid w:val="00752419"/>
    <w:rsid w:val="0075265E"/>
    <w:rsid w:val="00753A8C"/>
    <w:rsid w:val="00755138"/>
    <w:rsid w:val="007556E1"/>
    <w:rsid w:val="00764128"/>
    <w:rsid w:val="00765363"/>
    <w:rsid w:val="007655C0"/>
    <w:rsid w:val="0077096D"/>
    <w:rsid w:val="00774FC1"/>
    <w:rsid w:val="007751AC"/>
    <w:rsid w:val="007753AF"/>
    <w:rsid w:val="00775B12"/>
    <w:rsid w:val="00780867"/>
    <w:rsid w:val="007824B8"/>
    <w:rsid w:val="00782FF9"/>
    <w:rsid w:val="00783E9A"/>
    <w:rsid w:val="0078430E"/>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790E"/>
    <w:rsid w:val="007F7C67"/>
    <w:rsid w:val="0080031F"/>
    <w:rsid w:val="00803317"/>
    <w:rsid w:val="00803652"/>
    <w:rsid w:val="00804765"/>
    <w:rsid w:val="008047C3"/>
    <w:rsid w:val="00804D77"/>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71F1"/>
    <w:rsid w:val="00840AAE"/>
    <w:rsid w:val="008410D7"/>
    <w:rsid w:val="008411B9"/>
    <w:rsid w:val="00843C29"/>
    <w:rsid w:val="00843C51"/>
    <w:rsid w:val="00844212"/>
    <w:rsid w:val="00845007"/>
    <w:rsid w:val="008451EC"/>
    <w:rsid w:val="00846164"/>
    <w:rsid w:val="00847ADB"/>
    <w:rsid w:val="008505B3"/>
    <w:rsid w:val="008522EE"/>
    <w:rsid w:val="00853463"/>
    <w:rsid w:val="00853914"/>
    <w:rsid w:val="00853EFB"/>
    <w:rsid w:val="00860ADF"/>
    <w:rsid w:val="008619E5"/>
    <w:rsid w:val="00861BF4"/>
    <w:rsid w:val="00863DE1"/>
    <w:rsid w:val="0086555A"/>
    <w:rsid w:val="00865E19"/>
    <w:rsid w:val="00866F9C"/>
    <w:rsid w:val="008721EC"/>
    <w:rsid w:val="0087226A"/>
    <w:rsid w:val="008726EF"/>
    <w:rsid w:val="00872CDB"/>
    <w:rsid w:val="00872F20"/>
    <w:rsid w:val="00874B17"/>
    <w:rsid w:val="00874C6B"/>
    <w:rsid w:val="008750CF"/>
    <w:rsid w:val="0087739B"/>
    <w:rsid w:val="00877B5B"/>
    <w:rsid w:val="00880100"/>
    <w:rsid w:val="0088676B"/>
    <w:rsid w:val="00886AAC"/>
    <w:rsid w:val="00886BC6"/>
    <w:rsid w:val="00887D52"/>
    <w:rsid w:val="00887ECE"/>
    <w:rsid w:val="0089091E"/>
    <w:rsid w:val="0089368E"/>
    <w:rsid w:val="00893F25"/>
    <w:rsid w:val="00895035"/>
    <w:rsid w:val="008950D6"/>
    <w:rsid w:val="008A3800"/>
    <w:rsid w:val="008A381F"/>
    <w:rsid w:val="008A39BF"/>
    <w:rsid w:val="008A5E3B"/>
    <w:rsid w:val="008A78F1"/>
    <w:rsid w:val="008B2B14"/>
    <w:rsid w:val="008B40BE"/>
    <w:rsid w:val="008B43FF"/>
    <w:rsid w:val="008B5D04"/>
    <w:rsid w:val="008B5FD0"/>
    <w:rsid w:val="008B7799"/>
    <w:rsid w:val="008C09CD"/>
    <w:rsid w:val="008C1E5A"/>
    <w:rsid w:val="008C39DD"/>
    <w:rsid w:val="008C4B99"/>
    <w:rsid w:val="008C6AED"/>
    <w:rsid w:val="008C7604"/>
    <w:rsid w:val="008C7C40"/>
    <w:rsid w:val="008C7EBB"/>
    <w:rsid w:val="008D21E7"/>
    <w:rsid w:val="008D3175"/>
    <w:rsid w:val="008D389A"/>
    <w:rsid w:val="008D75E3"/>
    <w:rsid w:val="008D7A2E"/>
    <w:rsid w:val="008E10C0"/>
    <w:rsid w:val="008E1B27"/>
    <w:rsid w:val="008E2F82"/>
    <w:rsid w:val="008E6941"/>
    <w:rsid w:val="008E6BA8"/>
    <w:rsid w:val="008F2033"/>
    <w:rsid w:val="0090301A"/>
    <w:rsid w:val="00903379"/>
    <w:rsid w:val="009060DE"/>
    <w:rsid w:val="00906975"/>
    <w:rsid w:val="00906FDD"/>
    <w:rsid w:val="00917F0B"/>
    <w:rsid w:val="00917F8B"/>
    <w:rsid w:val="0092087B"/>
    <w:rsid w:val="00920B6D"/>
    <w:rsid w:val="009252DB"/>
    <w:rsid w:val="009302B2"/>
    <w:rsid w:val="00934607"/>
    <w:rsid w:val="0093490B"/>
    <w:rsid w:val="00934FEF"/>
    <w:rsid w:val="00936ED2"/>
    <w:rsid w:val="009374C9"/>
    <w:rsid w:val="0094103C"/>
    <w:rsid w:val="00943ACB"/>
    <w:rsid w:val="009447FE"/>
    <w:rsid w:val="00944C5E"/>
    <w:rsid w:val="00952C31"/>
    <w:rsid w:val="00953EFE"/>
    <w:rsid w:val="00955D8E"/>
    <w:rsid w:val="00957C05"/>
    <w:rsid w:val="00960964"/>
    <w:rsid w:val="00961101"/>
    <w:rsid w:val="0096272E"/>
    <w:rsid w:val="009636EC"/>
    <w:rsid w:val="009646B4"/>
    <w:rsid w:val="00965E4D"/>
    <w:rsid w:val="00975B92"/>
    <w:rsid w:val="00980A29"/>
    <w:rsid w:val="00982EAC"/>
    <w:rsid w:val="009842F4"/>
    <w:rsid w:val="00985006"/>
    <w:rsid w:val="009949C8"/>
    <w:rsid w:val="009957B2"/>
    <w:rsid w:val="00997601"/>
    <w:rsid w:val="009A0972"/>
    <w:rsid w:val="009A09A4"/>
    <w:rsid w:val="009A0EA2"/>
    <w:rsid w:val="009A1511"/>
    <w:rsid w:val="009A23CB"/>
    <w:rsid w:val="009A23E9"/>
    <w:rsid w:val="009A4FAA"/>
    <w:rsid w:val="009A760D"/>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A01F55"/>
    <w:rsid w:val="00A03CFB"/>
    <w:rsid w:val="00A04642"/>
    <w:rsid w:val="00A04CB6"/>
    <w:rsid w:val="00A04F0D"/>
    <w:rsid w:val="00A05335"/>
    <w:rsid w:val="00A05768"/>
    <w:rsid w:val="00A07A7B"/>
    <w:rsid w:val="00A12180"/>
    <w:rsid w:val="00A131B6"/>
    <w:rsid w:val="00A13F4C"/>
    <w:rsid w:val="00A14CAA"/>
    <w:rsid w:val="00A1628C"/>
    <w:rsid w:val="00A1719A"/>
    <w:rsid w:val="00A17999"/>
    <w:rsid w:val="00A20E53"/>
    <w:rsid w:val="00A241A6"/>
    <w:rsid w:val="00A2786F"/>
    <w:rsid w:val="00A27B52"/>
    <w:rsid w:val="00A30AAD"/>
    <w:rsid w:val="00A32A52"/>
    <w:rsid w:val="00A340A2"/>
    <w:rsid w:val="00A365AF"/>
    <w:rsid w:val="00A369C2"/>
    <w:rsid w:val="00A37049"/>
    <w:rsid w:val="00A37FE6"/>
    <w:rsid w:val="00A40025"/>
    <w:rsid w:val="00A421CE"/>
    <w:rsid w:val="00A42B2F"/>
    <w:rsid w:val="00A4517F"/>
    <w:rsid w:val="00A45DCC"/>
    <w:rsid w:val="00A462AA"/>
    <w:rsid w:val="00A47CBD"/>
    <w:rsid w:val="00A527AA"/>
    <w:rsid w:val="00A52840"/>
    <w:rsid w:val="00A53BFB"/>
    <w:rsid w:val="00A55F56"/>
    <w:rsid w:val="00A56013"/>
    <w:rsid w:val="00A5684D"/>
    <w:rsid w:val="00A6563B"/>
    <w:rsid w:val="00A66A07"/>
    <w:rsid w:val="00A66D21"/>
    <w:rsid w:val="00A72614"/>
    <w:rsid w:val="00A74BD3"/>
    <w:rsid w:val="00A75C61"/>
    <w:rsid w:val="00A83A47"/>
    <w:rsid w:val="00A85318"/>
    <w:rsid w:val="00A863AD"/>
    <w:rsid w:val="00A90267"/>
    <w:rsid w:val="00A904BD"/>
    <w:rsid w:val="00A916F9"/>
    <w:rsid w:val="00A93C3D"/>
    <w:rsid w:val="00A95E2D"/>
    <w:rsid w:val="00A9601B"/>
    <w:rsid w:val="00AA0FDC"/>
    <w:rsid w:val="00AA1CF3"/>
    <w:rsid w:val="00AA589B"/>
    <w:rsid w:val="00AA5C69"/>
    <w:rsid w:val="00AB0320"/>
    <w:rsid w:val="00AB0EB3"/>
    <w:rsid w:val="00AB1DAA"/>
    <w:rsid w:val="00AB2D6F"/>
    <w:rsid w:val="00AB3262"/>
    <w:rsid w:val="00AB3E40"/>
    <w:rsid w:val="00AB6B6C"/>
    <w:rsid w:val="00AB7B11"/>
    <w:rsid w:val="00AC0AE2"/>
    <w:rsid w:val="00AC0DDF"/>
    <w:rsid w:val="00AC1163"/>
    <w:rsid w:val="00AC14DC"/>
    <w:rsid w:val="00AC4B94"/>
    <w:rsid w:val="00AC5FBF"/>
    <w:rsid w:val="00AD100E"/>
    <w:rsid w:val="00AD1634"/>
    <w:rsid w:val="00AD1A48"/>
    <w:rsid w:val="00AD2139"/>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270E"/>
    <w:rsid w:val="00B12F67"/>
    <w:rsid w:val="00B15064"/>
    <w:rsid w:val="00B15B87"/>
    <w:rsid w:val="00B17BE7"/>
    <w:rsid w:val="00B205B6"/>
    <w:rsid w:val="00B218BB"/>
    <w:rsid w:val="00B244FC"/>
    <w:rsid w:val="00B25B86"/>
    <w:rsid w:val="00B26326"/>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F55"/>
    <w:rsid w:val="00B6280C"/>
    <w:rsid w:val="00B63AF1"/>
    <w:rsid w:val="00B63BA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765C"/>
    <w:rsid w:val="00BE2747"/>
    <w:rsid w:val="00BE3467"/>
    <w:rsid w:val="00BE38F0"/>
    <w:rsid w:val="00BE56B0"/>
    <w:rsid w:val="00BE5835"/>
    <w:rsid w:val="00BE75D7"/>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4003"/>
    <w:rsid w:val="00C15EEB"/>
    <w:rsid w:val="00C174F2"/>
    <w:rsid w:val="00C22A1D"/>
    <w:rsid w:val="00C22AE9"/>
    <w:rsid w:val="00C24F15"/>
    <w:rsid w:val="00C266DE"/>
    <w:rsid w:val="00C26B0F"/>
    <w:rsid w:val="00C319B8"/>
    <w:rsid w:val="00C33C75"/>
    <w:rsid w:val="00C34424"/>
    <w:rsid w:val="00C35198"/>
    <w:rsid w:val="00C40176"/>
    <w:rsid w:val="00C409CE"/>
    <w:rsid w:val="00C41AE7"/>
    <w:rsid w:val="00C443A7"/>
    <w:rsid w:val="00C44FE6"/>
    <w:rsid w:val="00C5221B"/>
    <w:rsid w:val="00C52C97"/>
    <w:rsid w:val="00C563A2"/>
    <w:rsid w:val="00C57820"/>
    <w:rsid w:val="00C654F5"/>
    <w:rsid w:val="00C7033E"/>
    <w:rsid w:val="00C71C22"/>
    <w:rsid w:val="00C71C82"/>
    <w:rsid w:val="00C77515"/>
    <w:rsid w:val="00C777DD"/>
    <w:rsid w:val="00C8108C"/>
    <w:rsid w:val="00C82287"/>
    <w:rsid w:val="00C83D04"/>
    <w:rsid w:val="00C83F82"/>
    <w:rsid w:val="00C849F1"/>
    <w:rsid w:val="00C84D62"/>
    <w:rsid w:val="00C87C3D"/>
    <w:rsid w:val="00C90833"/>
    <w:rsid w:val="00C90F4E"/>
    <w:rsid w:val="00C923DC"/>
    <w:rsid w:val="00C9279F"/>
    <w:rsid w:val="00C94B26"/>
    <w:rsid w:val="00CA061C"/>
    <w:rsid w:val="00CA06BA"/>
    <w:rsid w:val="00CA072D"/>
    <w:rsid w:val="00CA1058"/>
    <w:rsid w:val="00CA1705"/>
    <w:rsid w:val="00CA4576"/>
    <w:rsid w:val="00CA47A1"/>
    <w:rsid w:val="00CA4F44"/>
    <w:rsid w:val="00CA7203"/>
    <w:rsid w:val="00CB144E"/>
    <w:rsid w:val="00CB18AC"/>
    <w:rsid w:val="00CB2029"/>
    <w:rsid w:val="00CB221B"/>
    <w:rsid w:val="00CB523D"/>
    <w:rsid w:val="00CB5374"/>
    <w:rsid w:val="00CB5474"/>
    <w:rsid w:val="00CD4395"/>
    <w:rsid w:val="00CD5166"/>
    <w:rsid w:val="00CD5544"/>
    <w:rsid w:val="00CD57EA"/>
    <w:rsid w:val="00CD7C1E"/>
    <w:rsid w:val="00CE1A54"/>
    <w:rsid w:val="00CE51E5"/>
    <w:rsid w:val="00CE7320"/>
    <w:rsid w:val="00CE7593"/>
    <w:rsid w:val="00CF5FB6"/>
    <w:rsid w:val="00CF69A2"/>
    <w:rsid w:val="00D00577"/>
    <w:rsid w:val="00D02439"/>
    <w:rsid w:val="00D02518"/>
    <w:rsid w:val="00D03BC3"/>
    <w:rsid w:val="00D04B86"/>
    <w:rsid w:val="00D05F10"/>
    <w:rsid w:val="00D0742A"/>
    <w:rsid w:val="00D1080C"/>
    <w:rsid w:val="00D10C75"/>
    <w:rsid w:val="00D1305B"/>
    <w:rsid w:val="00D15EDE"/>
    <w:rsid w:val="00D17454"/>
    <w:rsid w:val="00D203DC"/>
    <w:rsid w:val="00D209C3"/>
    <w:rsid w:val="00D2109D"/>
    <w:rsid w:val="00D2206D"/>
    <w:rsid w:val="00D2361E"/>
    <w:rsid w:val="00D23D12"/>
    <w:rsid w:val="00D33FBC"/>
    <w:rsid w:val="00D366F4"/>
    <w:rsid w:val="00D37762"/>
    <w:rsid w:val="00D37CC6"/>
    <w:rsid w:val="00D41E57"/>
    <w:rsid w:val="00D421C0"/>
    <w:rsid w:val="00D42713"/>
    <w:rsid w:val="00D44454"/>
    <w:rsid w:val="00D444E8"/>
    <w:rsid w:val="00D51953"/>
    <w:rsid w:val="00D5246E"/>
    <w:rsid w:val="00D52A16"/>
    <w:rsid w:val="00D53092"/>
    <w:rsid w:val="00D54D72"/>
    <w:rsid w:val="00D5600E"/>
    <w:rsid w:val="00D61212"/>
    <w:rsid w:val="00D63E2C"/>
    <w:rsid w:val="00D67CF0"/>
    <w:rsid w:val="00D67E38"/>
    <w:rsid w:val="00D72F95"/>
    <w:rsid w:val="00D734FE"/>
    <w:rsid w:val="00D74764"/>
    <w:rsid w:val="00D7535C"/>
    <w:rsid w:val="00D76302"/>
    <w:rsid w:val="00D76540"/>
    <w:rsid w:val="00D76F36"/>
    <w:rsid w:val="00D7799D"/>
    <w:rsid w:val="00D77F0D"/>
    <w:rsid w:val="00D83AB1"/>
    <w:rsid w:val="00D84D4F"/>
    <w:rsid w:val="00D84F13"/>
    <w:rsid w:val="00D9056A"/>
    <w:rsid w:val="00D91019"/>
    <w:rsid w:val="00D92635"/>
    <w:rsid w:val="00D93117"/>
    <w:rsid w:val="00D94748"/>
    <w:rsid w:val="00D95F51"/>
    <w:rsid w:val="00DA5CE2"/>
    <w:rsid w:val="00DA7208"/>
    <w:rsid w:val="00DB294E"/>
    <w:rsid w:val="00DB2B95"/>
    <w:rsid w:val="00DB3250"/>
    <w:rsid w:val="00DB5989"/>
    <w:rsid w:val="00DB7146"/>
    <w:rsid w:val="00DB775F"/>
    <w:rsid w:val="00DB7CFA"/>
    <w:rsid w:val="00DC28D7"/>
    <w:rsid w:val="00DC5B96"/>
    <w:rsid w:val="00DC6496"/>
    <w:rsid w:val="00DD04A7"/>
    <w:rsid w:val="00DD22C1"/>
    <w:rsid w:val="00DD3AD1"/>
    <w:rsid w:val="00DD43AB"/>
    <w:rsid w:val="00DD4CDA"/>
    <w:rsid w:val="00DD56A3"/>
    <w:rsid w:val="00DE10E8"/>
    <w:rsid w:val="00DE2707"/>
    <w:rsid w:val="00DE3368"/>
    <w:rsid w:val="00DE6691"/>
    <w:rsid w:val="00DE69E7"/>
    <w:rsid w:val="00DE7608"/>
    <w:rsid w:val="00DF0207"/>
    <w:rsid w:val="00DF1161"/>
    <w:rsid w:val="00DF28EC"/>
    <w:rsid w:val="00DF2D13"/>
    <w:rsid w:val="00DF3E17"/>
    <w:rsid w:val="00DF3FB0"/>
    <w:rsid w:val="00E01A7E"/>
    <w:rsid w:val="00E01B9C"/>
    <w:rsid w:val="00E02A99"/>
    <w:rsid w:val="00E03DE7"/>
    <w:rsid w:val="00E03FA0"/>
    <w:rsid w:val="00E046A3"/>
    <w:rsid w:val="00E1348C"/>
    <w:rsid w:val="00E14305"/>
    <w:rsid w:val="00E1470E"/>
    <w:rsid w:val="00E14FBC"/>
    <w:rsid w:val="00E15401"/>
    <w:rsid w:val="00E16849"/>
    <w:rsid w:val="00E16FDA"/>
    <w:rsid w:val="00E205D0"/>
    <w:rsid w:val="00E20FE1"/>
    <w:rsid w:val="00E22E3D"/>
    <w:rsid w:val="00E24874"/>
    <w:rsid w:val="00E34C63"/>
    <w:rsid w:val="00E35F58"/>
    <w:rsid w:val="00E36DAB"/>
    <w:rsid w:val="00E412C7"/>
    <w:rsid w:val="00E45BD9"/>
    <w:rsid w:val="00E57A94"/>
    <w:rsid w:val="00E57E7C"/>
    <w:rsid w:val="00E6106E"/>
    <w:rsid w:val="00E63CC7"/>
    <w:rsid w:val="00E64359"/>
    <w:rsid w:val="00E66FFC"/>
    <w:rsid w:val="00E730D6"/>
    <w:rsid w:val="00E741E6"/>
    <w:rsid w:val="00E759D6"/>
    <w:rsid w:val="00E763F1"/>
    <w:rsid w:val="00E76580"/>
    <w:rsid w:val="00E76C60"/>
    <w:rsid w:val="00E80046"/>
    <w:rsid w:val="00E83E18"/>
    <w:rsid w:val="00E84A8C"/>
    <w:rsid w:val="00E900EF"/>
    <w:rsid w:val="00E90811"/>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E2AB0"/>
    <w:rsid w:val="00EE3187"/>
    <w:rsid w:val="00EE3D57"/>
    <w:rsid w:val="00EE4C7A"/>
    <w:rsid w:val="00EE5988"/>
    <w:rsid w:val="00EE606A"/>
    <w:rsid w:val="00EF11F5"/>
    <w:rsid w:val="00EF2E74"/>
    <w:rsid w:val="00EF499B"/>
    <w:rsid w:val="00EF4A65"/>
    <w:rsid w:val="00F00C91"/>
    <w:rsid w:val="00F01E3E"/>
    <w:rsid w:val="00F04511"/>
    <w:rsid w:val="00F04B5C"/>
    <w:rsid w:val="00F05F54"/>
    <w:rsid w:val="00F13CD4"/>
    <w:rsid w:val="00F14977"/>
    <w:rsid w:val="00F15D74"/>
    <w:rsid w:val="00F21ED4"/>
    <w:rsid w:val="00F2254C"/>
    <w:rsid w:val="00F25A55"/>
    <w:rsid w:val="00F27195"/>
    <w:rsid w:val="00F32092"/>
    <w:rsid w:val="00F33C10"/>
    <w:rsid w:val="00F460B8"/>
    <w:rsid w:val="00F460C6"/>
    <w:rsid w:val="00F50342"/>
    <w:rsid w:val="00F521C0"/>
    <w:rsid w:val="00F52357"/>
    <w:rsid w:val="00F542E0"/>
    <w:rsid w:val="00F54E38"/>
    <w:rsid w:val="00F5537C"/>
    <w:rsid w:val="00F553F0"/>
    <w:rsid w:val="00F609C4"/>
    <w:rsid w:val="00F6323E"/>
    <w:rsid w:val="00F652C8"/>
    <w:rsid w:val="00F75A19"/>
    <w:rsid w:val="00F761B5"/>
    <w:rsid w:val="00F7795C"/>
    <w:rsid w:val="00F77C9A"/>
    <w:rsid w:val="00F80FB5"/>
    <w:rsid w:val="00F842CC"/>
    <w:rsid w:val="00F863A2"/>
    <w:rsid w:val="00F90976"/>
    <w:rsid w:val="00F928B1"/>
    <w:rsid w:val="00F94BF6"/>
    <w:rsid w:val="00FA13E6"/>
    <w:rsid w:val="00FA4F1C"/>
    <w:rsid w:val="00FA5EE8"/>
    <w:rsid w:val="00FA6BEA"/>
    <w:rsid w:val="00FA6F74"/>
    <w:rsid w:val="00FB055C"/>
    <w:rsid w:val="00FB0BCA"/>
    <w:rsid w:val="00FB3750"/>
    <w:rsid w:val="00FB4A08"/>
    <w:rsid w:val="00FB68F0"/>
    <w:rsid w:val="00FC0C2A"/>
    <w:rsid w:val="00FC4408"/>
    <w:rsid w:val="00FC6B7D"/>
    <w:rsid w:val="00FD1B08"/>
    <w:rsid w:val="00FD226A"/>
    <w:rsid w:val="00FD4B6F"/>
    <w:rsid w:val="00FD4B8E"/>
    <w:rsid w:val="00FD7F8E"/>
    <w:rsid w:val="00FE0170"/>
    <w:rsid w:val="00FE0F05"/>
    <w:rsid w:val="00FE3B70"/>
    <w:rsid w:val="00FF03B2"/>
    <w:rsid w:val="00FF0E6D"/>
    <w:rsid w:val="00FF11E4"/>
    <w:rsid w:val="00FF329E"/>
    <w:rsid w:val="00FF340D"/>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F31D"/>
  <w15:docId w15:val="{FF9E368D-1611-41D5-8038-D69F3C8E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F55D-ECF8-4E86-B271-B7F5FA12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王婷婷</cp:lastModifiedBy>
  <cp:revision>70</cp:revision>
  <cp:lastPrinted>2025-03-19T07:14:00Z</cp:lastPrinted>
  <dcterms:created xsi:type="dcterms:W3CDTF">2025-05-04T12:04:00Z</dcterms:created>
  <dcterms:modified xsi:type="dcterms:W3CDTF">2025-05-07T07:57:00Z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2785F0FEA11643789DF08207673F6E06_13</vt:lpwstr>
  </property>
  <property fmtid="{D5CDD505-2E9C-101B-9397-08002B2CF9AE}" pid="4" name="KSOTemplateDocerSaveRecord">
    <vt:lpwstr>eyJoZGlkIjoiNDk1YTZjNTZkZWVlYjQyNDg3MTIxZmE5N2ViNGM5ZmQiLCJ1c2VySWQiOiI1NjIzMjcwOTEifQ==</vt:lpwstr>
  </property>
</Properties>
</file>