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2CF3AC95" w:rsidR="00186984" w:rsidRP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调研时间</w:t>
      </w:r>
      <w:r w:rsidRPr="00186984">
        <w:rPr>
          <w:rFonts w:ascii="宋体" w:hAnsi="宋体" w:cs="Times New Roman"/>
          <w:sz w:val="24"/>
          <w:szCs w:val="24"/>
        </w:rPr>
        <w:t>：</w:t>
      </w:r>
      <w:r w:rsidR="00D35A77" w:rsidRPr="00186984">
        <w:rPr>
          <w:rFonts w:ascii="宋体" w:hAnsi="宋体" w:cs="Times New Roman"/>
          <w:sz w:val="24"/>
          <w:szCs w:val="24"/>
        </w:rPr>
        <w:t>20</w:t>
      </w:r>
      <w:r w:rsidR="00D35A77">
        <w:rPr>
          <w:rFonts w:ascii="宋体" w:hAnsi="宋体" w:cs="Times New Roman"/>
          <w:sz w:val="24"/>
          <w:szCs w:val="24"/>
        </w:rPr>
        <w:t>25</w:t>
      </w:r>
      <w:r w:rsidR="00D35A77" w:rsidRPr="00186984">
        <w:rPr>
          <w:rFonts w:ascii="宋体" w:hAnsi="宋体" w:cs="Times New Roman"/>
          <w:sz w:val="24"/>
          <w:szCs w:val="24"/>
        </w:rPr>
        <w:t>年</w:t>
      </w:r>
      <w:r w:rsidR="00D35A77">
        <w:rPr>
          <w:rFonts w:ascii="宋体" w:hAnsi="宋体" w:cs="Times New Roman"/>
          <w:sz w:val="24"/>
          <w:szCs w:val="24"/>
        </w:rPr>
        <w:t>5</w:t>
      </w:r>
      <w:r w:rsidR="00EA4537">
        <w:rPr>
          <w:rFonts w:ascii="宋体" w:hAnsi="宋体" w:cs="Times New Roman" w:hint="eastAsia"/>
          <w:sz w:val="24"/>
          <w:szCs w:val="24"/>
        </w:rPr>
        <w:t>月</w:t>
      </w:r>
      <w:r w:rsidR="00D35A77">
        <w:rPr>
          <w:rFonts w:ascii="宋体" w:hAnsi="宋体" w:cs="Times New Roman"/>
          <w:sz w:val="24"/>
          <w:szCs w:val="24"/>
        </w:rPr>
        <w:t>7</w:t>
      </w:r>
      <w:r w:rsidR="00EA4537">
        <w:rPr>
          <w:rFonts w:ascii="宋体" w:hAnsi="宋体" w:cs="Times New Roman" w:hint="eastAsia"/>
          <w:sz w:val="24"/>
          <w:szCs w:val="24"/>
        </w:rPr>
        <w:t>日</w:t>
      </w:r>
      <w:r w:rsidR="007C35EF">
        <w:rPr>
          <w:rFonts w:ascii="宋体" w:hAnsi="宋体" w:cs="Times New Roman" w:hint="eastAsia"/>
          <w:sz w:val="24"/>
          <w:szCs w:val="24"/>
        </w:rPr>
        <w:t>-</w:t>
      </w:r>
      <w:r w:rsidR="00D35A77">
        <w:rPr>
          <w:rFonts w:ascii="宋体" w:hAnsi="宋体" w:cs="Times New Roman"/>
          <w:sz w:val="24"/>
          <w:szCs w:val="24"/>
        </w:rPr>
        <w:t>5</w:t>
      </w:r>
      <w:r w:rsidR="007C35EF">
        <w:rPr>
          <w:rFonts w:ascii="宋体" w:hAnsi="宋体" w:cs="Times New Roman" w:hint="eastAsia"/>
          <w:sz w:val="24"/>
          <w:szCs w:val="24"/>
        </w:rPr>
        <w:t>月</w:t>
      </w:r>
      <w:r w:rsidR="00A95966">
        <w:rPr>
          <w:rFonts w:ascii="宋体" w:hAnsi="宋体" w:cs="Times New Roman"/>
          <w:sz w:val="24"/>
          <w:szCs w:val="24"/>
        </w:rPr>
        <w:t>9</w:t>
      </w:r>
      <w:r w:rsidR="007C35EF">
        <w:rPr>
          <w:rFonts w:ascii="宋体" w:hAnsi="宋体" w:cs="Times New Roman" w:hint="eastAsia"/>
          <w:sz w:val="24"/>
          <w:szCs w:val="24"/>
        </w:rPr>
        <w:t>日</w:t>
      </w:r>
    </w:p>
    <w:p w14:paraId="33FF5A6D" w14:textId="684B6703"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D35A77">
        <w:rPr>
          <w:rFonts w:ascii="宋体" w:hAnsi="宋体" w:cs="Times New Roman" w:hint="eastAsia"/>
          <w:sz w:val="24"/>
          <w:szCs w:val="24"/>
        </w:rPr>
        <w:t>现场</w:t>
      </w:r>
      <w:r w:rsidR="00E7491E">
        <w:rPr>
          <w:rFonts w:ascii="宋体" w:hAnsi="宋体" w:cs="Times New Roman" w:hint="eastAsia"/>
          <w:sz w:val="24"/>
          <w:szCs w:val="24"/>
        </w:rPr>
        <w:t>交流</w:t>
      </w:r>
    </w:p>
    <w:p w14:paraId="02BFECB2" w14:textId="00A5EC4C" w:rsidR="00AE630F" w:rsidRPr="00AE630F" w:rsidRDefault="00186984" w:rsidP="00AE630F">
      <w:pPr>
        <w:spacing w:line="360" w:lineRule="auto"/>
        <w:rPr>
          <w:rFonts w:ascii="宋体" w:hAnsi="宋体" w:cs="Times New Roman"/>
          <w:sz w:val="24"/>
          <w:szCs w:val="24"/>
        </w:rPr>
      </w:pPr>
      <w:r w:rsidRPr="00186984">
        <w:rPr>
          <w:rFonts w:ascii="宋体" w:hAnsi="宋体" w:cs="宋体" w:hint="eastAsia"/>
          <w:b/>
          <w:bCs/>
          <w:kern w:val="0"/>
          <w:sz w:val="24"/>
          <w:szCs w:val="24"/>
        </w:rPr>
        <w:t>参与交流来访的机构投资者：</w:t>
      </w:r>
      <w:r w:rsidR="00462DDD" w:rsidRPr="00462DDD">
        <w:rPr>
          <w:rFonts w:ascii="宋体" w:hAnsi="宋体" w:cs="Times New Roman" w:hint="eastAsia"/>
          <w:sz w:val="24"/>
          <w:szCs w:val="24"/>
        </w:rPr>
        <w:t>西部证券、平安养老、淳厚基金、东吴证券、上海五地私募基金、长城财富资管、嘉实基金、</w:t>
      </w:r>
      <w:proofErr w:type="gramStart"/>
      <w:r w:rsidR="00462DDD" w:rsidRPr="00462DDD">
        <w:rPr>
          <w:rFonts w:ascii="宋体" w:hAnsi="宋体" w:cs="Times New Roman" w:hint="eastAsia"/>
          <w:sz w:val="24"/>
          <w:szCs w:val="24"/>
        </w:rPr>
        <w:t>泰信基金</w:t>
      </w:r>
      <w:proofErr w:type="gramEnd"/>
      <w:r w:rsidR="00462DDD" w:rsidRPr="00462DDD">
        <w:rPr>
          <w:rFonts w:ascii="宋体" w:hAnsi="宋体" w:cs="Times New Roman" w:hint="eastAsia"/>
          <w:sz w:val="24"/>
          <w:szCs w:val="24"/>
        </w:rPr>
        <w:t>、天治基金、西部利得基金、</w:t>
      </w:r>
      <w:proofErr w:type="gramStart"/>
      <w:r w:rsidR="00462DDD" w:rsidRPr="00462DDD">
        <w:rPr>
          <w:rFonts w:ascii="宋体" w:hAnsi="宋体" w:cs="Times New Roman" w:hint="eastAsia"/>
          <w:sz w:val="24"/>
          <w:szCs w:val="24"/>
        </w:rPr>
        <w:t>永赢基金</w:t>
      </w:r>
      <w:proofErr w:type="gramEnd"/>
      <w:r w:rsidR="00462DDD" w:rsidRPr="00462DDD">
        <w:rPr>
          <w:rFonts w:ascii="宋体" w:hAnsi="宋体" w:cs="Times New Roman" w:hint="eastAsia"/>
          <w:sz w:val="24"/>
          <w:szCs w:val="24"/>
        </w:rPr>
        <w:t>、龙航资产、安联投资、光大保德信基金、渤海汇金、</w:t>
      </w:r>
      <w:proofErr w:type="gramStart"/>
      <w:r w:rsidR="00462DDD" w:rsidRPr="00462DDD">
        <w:rPr>
          <w:rFonts w:ascii="宋体" w:hAnsi="宋体" w:cs="Times New Roman" w:hint="eastAsia"/>
          <w:sz w:val="24"/>
          <w:szCs w:val="24"/>
        </w:rPr>
        <w:t>道翼投资</w:t>
      </w:r>
      <w:proofErr w:type="gramEnd"/>
      <w:r w:rsidR="00462DDD" w:rsidRPr="00462DDD">
        <w:rPr>
          <w:rFonts w:ascii="宋体" w:hAnsi="宋体" w:cs="Times New Roman" w:hint="eastAsia"/>
          <w:sz w:val="24"/>
          <w:szCs w:val="24"/>
        </w:rPr>
        <w:t>、德邦基金、</w:t>
      </w:r>
      <w:proofErr w:type="gramStart"/>
      <w:r w:rsidR="00462DDD" w:rsidRPr="00462DDD">
        <w:rPr>
          <w:rFonts w:ascii="宋体" w:hAnsi="宋体" w:cs="Times New Roman" w:hint="eastAsia"/>
          <w:sz w:val="24"/>
          <w:szCs w:val="24"/>
        </w:rPr>
        <w:t>鼎锋资产</w:t>
      </w:r>
      <w:proofErr w:type="gramEnd"/>
      <w:r w:rsidR="00462DDD" w:rsidRPr="00462DDD">
        <w:rPr>
          <w:rFonts w:ascii="宋体" w:hAnsi="宋体" w:cs="Times New Roman" w:hint="eastAsia"/>
          <w:sz w:val="24"/>
          <w:szCs w:val="24"/>
        </w:rPr>
        <w:t>、国君资管、国泰基金、华安基金、华富基金、</w:t>
      </w:r>
      <w:proofErr w:type="gramStart"/>
      <w:r w:rsidR="00462DDD" w:rsidRPr="00462DDD">
        <w:rPr>
          <w:rFonts w:ascii="宋体" w:hAnsi="宋体" w:cs="Times New Roman" w:hint="eastAsia"/>
          <w:sz w:val="24"/>
          <w:szCs w:val="24"/>
        </w:rPr>
        <w:t>汇安基金</w:t>
      </w:r>
      <w:proofErr w:type="gramEnd"/>
      <w:r w:rsidR="00462DDD" w:rsidRPr="00462DDD">
        <w:rPr>
          <w:rFonts w:ascii="宋体" w:hAnsi="宋体" w:cs="Times New Roman" w:hint="eastAsia"/>
          <w:sz w:val="24"/>
          <w:szCs w:val="24"/>
        </w:rPr>
        <w:t>、建信基金、明溪资产、宁银理财、</w:t>
      </w:r>
      <w:proofErr w:type="gramStart"/>
      <w:r w:rsidR="00462DDD" w:rsidRPr="00462DDD">
        <w:rPr>
          <w:rFonts w:ascii="宋体" w:hAnsi="宋体" w:cs="Times New Roman" w:hint="eastAsia"/>
          <w:sz w:val="24"/>
          <w:szCs w:val="24"/>
        </w:rPr>
        <w:t>磐</w:t>
      </w:r>
      <w:proofErr w:type="gramEnd"/>
      <w:r w:rsidR="00462DDD" w:rsidRPr="00462DDD">
        <w:rPr>
          <w:rFonts w:ascii="宋体" w:hAnsi="宋体" w:cs="Times New Roman" w:hint="eastAsia"/>
          <w:sz w:val="24"/>
          <w:szCs w:val="24"/>
        </w:rPr>
        <w:t>耀资产、拾贝投资、长江养老保险、</w:t>
      </w:r>
      <w:proofErr w:type="gramStart"/>
      <w:r w:rsidR="00462DDD" w:rsidRPr="00462DDD">
        <w:rPr>
          <w:rFonts w:ascii="宋体" w:hAnsi="宋体" w:cs="Times New Roman" w:hint="eastAsia"/>
          <w:sz w:val="24"/>
          <w:szCs w:val="24"/>
        </w:rPr>
        <w:t>浙商资</w:t>
      </w:r>
      <w:proofErr w:type="gramEnd"/>
      <w:r w:rsidR="00462DDD" w:rsidRPr="00462DDD">
        <w:rPr>
          <w:rFonts w:ascii="宋体" w:hAnsi="宋体" w:cs="Times New Roman" w:hint="eastAsia"/>
          <w:sz w:val="24"/>
          <w:szCs w:val="24"/>
        </w:rPr>
        <w:t>管、重阳投</w:t>
      </w:r>
      <w:r w:rsidR="00462DDD" w:rsidRPr="006E5A19">
        <w:rPr>
          <w:rFonts w:ascii="宋体" w:hAnsi="宋体" w:cs="Times New Roman" w:hint="eastAsia"/>
          <w:sz w:val="24"/>
          <w:szCs w:val="24"/>
        </w:rPr>
        <w:t>资、</w:t>
      </w:r>
      <w:r w:rsidR="006E5A19" w:rsidRPr="006E5A19">
        <w:rPr>
          <w:rFonts w:ascii="宋体" w:hAnsi="宋体" w:cs="Times New Roman" w:hint="eastAsia"/>
          <w:sz w:val="24"/>
          <w:szCs w:val="24"/>
        </w:rPr>
        <w:t>农银基金</w:t>
      </w:r>
    </w:p>
    <w:p w14:paraId="3B33C4E7" w14:textId="77777777" w:rsidR="007C35EF" w:rsidRDefault="00186984" w:rsidP="0082730E">
      <w:pPr>
        <w:spacing w:line="360" w:lineRule="auto"/>
        <w:rPr>
          <w:rFonts w:ascii="宋体" w:hAnsi="宋体" w:cs="宋体"/>
          <w:b/>
          <w:bCs/>
          <w:kern w:val="0"/>
          <w:sz w:val="24"/>
          <w:szCs w:val="24"/>
        </w:rPr>
      </w:pPr>
      <w:r w:rsidRPr="00186984">
        <w:rPr>
          <w:rFonts w:ascii="宋体" w:hAnsi="宋体" w:cs="宋体" w:hint="eastAsia"/>
          <w:b/>
          <w:bCs/>
          <w:kern w:val="0"/>
          <w:sz w:val="24"/>
          <w:szCs w:val="24"/>
        </w:rPr>
        <w:t>接待人员：</w:t>
      </w:r>
    </w:p>
    <w:p w14:paraId="47E12FC4" w14:textId="59B7CE23" w:rsidR="00071991" w:rsidRDefault="00186984" w:rsidP="0082730E">
      <w:pPr>
        <w:spacing w:line="360" w:lineRule="auto"/>
        <w:rPr>
          <w:rFonts w:ascii="宋体" w:hAnsi="宋体" w:cs="Times New Roman"/>
          <w:sz w:val="24"/>
          <w:szCs w:val="24"/>
        </w:rPr>
      </w:pPr>
      <w:r w:rsidRPr="00186984">
        <w:rPr>
          <w:rFonts w:ascii="宋体" w:hAnsi="宋体" w:cs="Times New Roman" w:hint="eastAsia"/>
          <w:sz w:val="24"/>
          <w:szCs w:val="24"/>
        </w:rPr>
        <w:t>董事</w:t>
      </w:r>
      <w:r w:rsidRPr="00186984">
        <w:rPr>
          <w:rFonts w:ascii="宋体" w:hAnsi="宋体" w:cs="Times New Roman"/>
          <w:sz w:val="24"/>
          <w:szCs w:val="24"/>
        </w:rPr>
        <w:t>、副总经理、</w:t>
      </w:r>
      <w:r w:rsidRPr="00186984">
        <w:rPr>
          <w:rFonts w:ascii="宋体" w:hAnsi="宋体" w:cs="Times New Roman" w:hint="eastAsia"/>
          <w:sz w:val="24"/>
          <w:szCs w:val="24"/>
        </w:rPr>
        <w:t>董事会秘书赵新安</w:t>
      </w:r>
    </w:p>
    <w:p w14:paraId="7CF7BAB4" w14:textId="77777777" w:rsidR="00186984" w:rsidRPr="00186984" w:rsidRDefault="00186984" w:rsidP="00186984">
      <w:pPr>
        <w:widowControl/>
        <w:spacing w:line="480" w:lineRule="auto"/>
        <w:rPr>
          <w:rFonts w:ascii="宋体" w:hAnsi="宋体" w:cs="宋体"/>
          <w:kern w:val="0"/>
          <w:sz w:val="24"/>
          <w:szCs w:val="24"/>
        </w:rPr>
      </w:pPr>
      <w:r w:rsidRPr="00186984">
        <w:rPr>
          <w:rFonts w:ascii="宋体" w:hAnsi="宋体" w:cs="宋体" w:hint="eastAsia"/>
          <w:b/>
          <w:bCs/>
          <w:kern w:val="0"/>
          <w:sz w:val="24"/>
          <w:szCs w:val="24"/>
        </w:rPr>
        <w:t>二、调研纪要</w:t>
      </w:r>
    </w:p>
    <w:p w14:paraId="72EF90D4" w14:textId="6A5AAEAB" w:rsidR="008C408B" w:rsidRPr="008C408B" w:rsidRDefault="008C408B" w:rsidP="008C408B">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3B4043">
        <w:rPr>
          <w:rFonts w:ascii="宋体" w:hAnsi="宋体" w:cs="宋体" w:hint="eastAsia"/>
          <w:b/>
          <w:bCs/>
          <w:kern w:val="0"/>
          <w:sz w:val="24"/>
          <w:szCs w:val="24"/>
        </w:rPr>
        <w:t>公司</w:t>
      </w:r>
      <w:r w:rsidR="0090209B">
        <w:rPr>
          <w:rFonts w:ascii="宋体" w:hAnsi="宋体" w:cs="宋体" w:hint="eastAsia"/>
          <w:b/>
          <w:bCs/>
          <w:kern w:val="0"/>
          <w:sz w:val="24"/>
          <w:szCs w:val="24"/>
        </w:rPr>
        <w:t>发展</w:t>
      </w:r>
      <w:r w:rsidR="003B4043">
        <w:rPr>
          <w:rFonts w:ascii="宋体" w:hAnsi="宋体" w:cs="宋体" w:hint="eastAsia"/>
          <w:b/>
          <w:bCs/>
          <w:kern w:val="0"/>
          <w:sz w:val="24"/>
          <w:szCs w:val="24"/>
        </w:rPr>
        <w:t>的</w:t>
      </w:r>
      <w:r w:rsidR="0090209B">
        <w:rPr>
          <w:rFonts w:ascii="宋体" w:hAnsi="宋体" w:cs="宋体" w:hint="eastAsia"/>
          <w:b/>
          <w:bCs/>
          <w:kern w:val="0"/>
          <w:sz w:val="24"/>
          <w:szCs w:val="24"/>
        </w:rPr>
        <w:t>主要</w:t>
      </w:r>
      <w:r w:rsidR="003B4043">
        <w:rPr>
          <w:rFonts w:ascii="宋体" w:hAnsi="宋体" w:cs="宋体" w:hint="eastAsia"/>
          <w:b/>
          <w:bCs/>
          <w:kern w:val="0"/>
          <w:sz w:val="24"/>
          <w:szCs w:val="24"/>
        </w:rPr>
        <w:t>驱动</w:t>
      </w:r>
      <w:r w:rsidR="0090209B">
        <w:rPr>
          <w:rFonts w:ascii="宋体" w:hAnsi="宋体" w:cs="宋体" w:hint="eastAsia"/>
          <w:b/>
          <w:bCs/>
          <w:kern w:val="0"/>
          <w:sz w:val="24"/>
          <w:szCs w:val="24"/>
        </w:rPr>
        <w:t>力是什么</w:t>
      </w:r>
      <w:r w:rsidRPr="008C408B">
        <w:rPr>
          <w:rFonts w:ascii="宋体" w:hAnsi="宋体" w:cs="宋体" w:hint="eastAsia"/>
          <w:b/>
          <w:bCs/>
          <w:kern w:val="0"/>
          <w:sz w:val="24"/>
          <w:szCs w:val="24"/>
        </w:rPr>
        <w:t>？</w:t>
      </w:r>
    </w:p>
    <w:p w14:paraId="5558C283" w14:textId="19640C59" w:rsidR="000E0087" w:rsidRPr="008C408B" w:rsidRDefault="008C408B" w:rsidP="00302929">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90209B" w:rsidRPr="0090209B">
        <w:rPr>
          <w:rFonts w:ascii="宋体" w:hAnsi="宋体" w:cs="Times New Roman" w:hint="eastAsia"/>
          <w:kern w:val="0"/>
          <w:sz w:val="24"/>
          <w:szCs w:val="24"/>
        </w:rPr>
        <w:t>品种添加和区域拓展都是公司业务发展的驱动力</w:t>
      </w:r>
      <w:r w:rsidR="000E0087" w:rsidRPr="000E0087">
        <w:rPr>
          <w:rFonts w:ascii="宋体" w:hAnsi="宋体" w:cs="Times New Roman" w:hint="eastAsia"/>
          <w:kern w:val="0"/>
          <w:sz w:val="24"/>
          <w:szCs w:val="24"/>
        </w:rPr>
        <w:t>。</w:t>
      </w:r>
    </w:p>
    <w:p w14:paraId="444EE7B6" w14:textId="5E488856" w:rsidR="00C713D9" w:rsidRPr="008C408B" w:rsidRDefault="00C713D9" w:rsidP="00C713D9">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90209B" w:rsidRPr="0090209B">
        <w:rPr>
          <w:rFonts w:ascii="宋体" w:hAnsi="宋体" w:cs="宋体" w:hint="eastAsia"/>
          <w:b/>
          <w:bCs/>
          <w:kern w:val="0"/>
          <w:sz w:val="24"/>
          <w:szCs w:val="24"/>
        </w:rPr>
        <w:t>怎样看待关税的影响</w:t>
      </w:r>
      <w:r w:rsidRPr="008C408B">
        <w:rPr>
          <w:rFonts w:ascii="宋体" w:hAnsi="宋体" w:cs="宋体" w:hint="eastAsia"/>
          <w:b/>
          <w:bCs/>
          <w:kern w:val="0"/>
          <w:sz w:val="24"/>
          <w:szCs w:val="24"/>
        </w:rPr>
        <w:t>？</w:t>
      </w:r>
    </w:p>
    <w:p w14:paraId="6C0CF5C3" w14:textId="2BF6242F" w:rsidR="00FD2B8E" w:rsidRDefault="00C713D9" w:rsidP="00302929">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90209B" w:rsidRPr="0090209B">
        <w:rPr>
          <w:rFonts w:ascii="宋体" w:hAnsi="宋体" w:cs="Times New Roman" w:hint="eastAsia"/>
          <w:kern w:val="0"/>
          <w:sz w:val="24"/>
          <w:szCs w:val="24"/>
        </w:rPr>
        <w:t>由于关税政策的不断变化，部分外资品牌公告了可能对未交付订单及后续订单的价格进行调整。公司通过自主研发和创新，已有多款产品实现了国产替代，具备较强的竞争力</w:t>
      </w:r>
      <w:r w:rsidR="00402623">
        <w:rPr>
          <w:rFonts w:ascii="宋体" w:hAnsi="宋体" w:cs="Times New Roman" w:hint="eastAsia"/>
          <w:kern w:val="0"/>
          <w:sz w:val="24"/>
          <w:szCs w:val="24"/>
        </w:rPr>
        <w:t>。</w:t>
      </w:r>
    </w:p>
    <w:p w14:paraId="0D33524E" w14:textId="7998DB1E" w:rsidR="007C35EF" w:rsidRPr="00D562F9" w:rsidRDefault="007C35EF" w:rsidP="007C35EF">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90209B" w:rsidRPr="0090209B">
        <w:rPr>
          <w:rFonts w:ascii="宋体" w:hAnsi="宋体" w:cs="宋体" w:hint="eastAsia"/>
          <w:b/>
          <w:bCs/>
          <w:kern w:val="0"/>
          <w:sz w:val="24"/>
          <w:szCs w:val="24"/>
        </w:rPr>
        <w:t>老品种</w:t>
      </w:r>
      <w:r w:rsidR="0090209B">
        <w:rPr>
          <w:rFonts w:ascii="宋体" w:hAnsi="宋体" w:cs="宋体" w:hint="eastAsia"/>
          <w:b/>
          <w:bCs/>
          <w:kern w:val="0"/>
          <w:sz w:val="24"/>
          <w:szCs w:val="24"/>
        </w:rPr>
        <w:t>的</w:t>
      </w:r>
      <w:r w:rsidR="0090209B" w:rsidRPr="0090209B">
        <w:rPr>
          <w:rFonts w:ascii="宋体" w:hAnsi="宋体" w:cs="宋体" w:hint="eastAsia"/>
          <w:b/>
          <w:bCs/>
          <w:kern w:val="0"/>
          <w:sz w:val="24"/>
          <w:szCs w:val="24"/>
        </w:rPr>
        <w:t>生命周期</w:t>
      </w:r>
      <w:r w:rsidR="0090209B">
        <w:rPr>
          <w:rFonts w:ascii="宋体" w:hAnsi="宋体" w:cs="宋体" w:hint="eastAsia"/>
          <w:b/>
          <w:bCs/>
          <w:kern w:val="0"/>
          <w:sz w:val="24"/>
          <w:szCs w:val="24"/>
        </w:rPr>
        <w:t>是怎样的，是否有过时的情况</w:t>
      </w:r>
      <w:r w:rsidRPr="00D562F9">
        <w:rPr>
          <w:rFonts w:ascii="宋体" w:hAnsi="宋体" w:cs="宋体" w:hint="eastAsia"/>
          <w:b/>
          <w:bCs/>
          <w:kern w:val="0"/>
          <w:sz w:val="24"/>
          <w:szCs w:val="24"/>
        </w:rPr>
        <w:t>？</w:t>
      </w:r>
    </w:p>
    <w:p w14:paraId="04E93875" w14:textId="3B815FC5" w:rsidR="007C35EF" w:rsidRPr="005D7657" w:rsidRDefault="007C35EF" w:rsidP="000E0087">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90209B" w:rsidRPr="0090209B">
        <w:rPr>
          <w:rFonts w:ascii="宋体" w:hAnsi="宋体" w:cs="Times New Roman" w:hint="eastAsia"/>
          <w:kern w:val="0"/>
          <w:sz w:val="24"/>
          <w:szCs w:val="24"/>
        </w:rPr>
        <w:t>从需求端来看，没有发现哪些产品是过时的产品。物质世界是丰富多彩的，实验室对科研试剂的需求也多种多样，经常会发现，有些相对呆滞的产品突然会卖得很好</w:t>
      </w:r>
      <w:r>
        <w:rPr>
          <w:rFonts w:ascii="宋体" w:hAnsi="宋体" w:cs="Times New Roman" w:hint="eastAsia"/>
          <w:kern w:val="0"/>
          <w:sz w:val="24"/>
          <w:szCs w:val="24"/>
        </w:rPr>
        <w:t>。</w:t>
      </w:r>
    </w:p>
    <w:p w14:paraId="12C078B5" w14:textId="1A45EAD6" w:rsidR="007C35EF" w:rsidRPr="008C408B" w:rsidRDefault="007C35EF" w:rsidP="007C35EF">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lastRenderedPageBreak/>
        <w:t>Q：</w:t>
      </w:r>
      <w:r w:rsidR="00C07965" w:rsidRPr="00C07965">
        <w:rPr>
          <w:rFonts w:ascii="宋体" w:hAnsi="宋体" w:cs="宋体" w:hint="eastAsia"/>
          <w:b/>
          <w:bCs/>
          <w:kern w:val="0"/>
          <w:sz w:val="24"/>
          <w:szCs w:val="24"/>
        </w:rPr>
        <w:t>国产</w:t>
      </w:r>
      <w:proofErr w:type="gramStart"/>
      <w:r w:rsidR="00C07965" w:rsidRPr="00C07965">
        <w:rPr>
          <w:rFonts w:ascii="宋体" w:hAnsi="宋体" w:cs="宋体" w:hint="eastAsia"/>
          <w:b/>
          <w:bCs/>
          <w:kern w:val="0"/>
          <w:sz w:val="24"/>
          <w:szCs w:val="24"/>
        </w:rPr>
        <w:t>试剂市占率</w:t>
      </w:r>
      <w:proofErr w:type="gramEnd"/>
      <w:r w:rsidR="00C07965">
        <w:rPr>
          <w:rFonts w:ascii="宋体" w:hAnsi="宋体" w:cs="宋体" w:hint="eastAsia"/>
          <w:b/>
          <w:bCs/>
          <w:kern w:val="0"/>
          <w:sz w:val="24"/>
          <w:szCs w:val="24"/>
        </w:rPr>
        <w:t>情况</w:t>
      </w:r>
      <w:r w:rsidRPr="008C408B">
        <w:rPr>
          <w:rFonts w:ascii="宋体" w:hAnsi="宋体" w:cs="宋体" w:hint="eastAsia"/>
          <w:b/>
          <w:bCs/>
          <w:kern w:val="0"/>
          <w:sz w:val="24"/>
          <w:szCs w:val="24"/>
        </w:rPr>
        <w:t>？</w:t>
      </w:r>
    </w:p>
    <w:p w14:paraId="7CE384C7" w14:textId="08E10276" w:rsidR="007C35EF" w:rsidRDefault="007C35EF" w:rsidP="00C07965">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C07965" w:rsidRPr="00C07965">
        <w:rPr>
          <w:rFonts w:ascii="宋体" w:hAnsi="宋体" w:cs="Times New Roman" w:hint="eastAsia"/>
          <w:kern w:val="0"/>
          <w:sz w:val="24"/>
          <w:szCs w:val="24"/>
        </w:rPr>
        <w:t>近几年，我国科研试剂产业竞争格局由外资企业绝对垄断向相对垄断过渡，主要表现为内资品牌部分产品达到了国际先进水平或实现了部分进口替代，逐步打破了外企绝对垄断的态势</w:t>
      </w:r>
      <w:r w:rsidRPr="008C408B">
        <w:rPr>
          <w:rFonts w:ascii="宋体" w:hAnsi="宋体" w:cs="Times New Roman" w:hint="eastAsia"/>
          <w:kern w:val="0"/>
          <w:sz w:val="24"/>
          <w:szCs w:val="24"/>
        </w:rPr>
        <w:t>。</w:t>
      </w:r>
      <w:r w:rsidR="00C07965" w:rsidRPr="00C07965">
        <w:rPr>
          <w:rFonts w:ascii="宋体" w:hAnsi="宋体" w:cs="Times New Roman" w:hint="eastAsia"/>
          <w:kern w:val="0"/>
          <w:sz w:val="24"/>
          <w:szCs w:val="24"/>
        </w:rPr>
        <w:t>外资品牌也分为期货和现货，是这个行业常见的仓储管理模式。外资品牌全球销售，国内不一定都备有现货，有的期货产品货期比较长，通常需要1~2个月左右。公司在发货效率和收货时效上的优势，可以很好地提升公司与外资品牌的竞争力</w:t>
      </w:r>
      <w:r w:rsidR="00C07965">
        <w:rPr>
          <w:rFonts w:ascii="宋体" w:hAnsi="宋体" w:cs="Times New Roman" w:hint="eastAsia"/>
          <w:kern w:val="0"/>
          <w:sz w:val="24"/>
          <w:szCs w:val="24"/>
        </w:rPr>
        <w:t>。</w:t>
      </w:r>
    </w:p>
    <w:p w14:paraId="3F5044C5" w14:textId="77777777" w:rsidR="00BF1529" w:rsidRPr="00D562F9" w:rsidRDefault="00BF1529" w:rsidP="00BF1529">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t>三、关于本次活动是否涉及应当披露重大信息的说明</w:t>
      </w:r>
    </w:p>
    <w:p w14:paraId="7BD5B39C" w14:textId="7DBE7D1C" w:rsidR="00BF1529" w:rsidRPr="00BF1529" w:rsidRDefault="00BF1529" w:rsidP="00BF1529">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BF1529" w:rsidRPr="00BF1529"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5296" w14:textId="77777777" w:rsidR="00734820" w:rsidRDefault="00734820" w:rsidP="00186984">
      <w:r>
        <w:separator/>
      </w:r>
    </w:p>
  </w:endnote>
  <w:endnote w:type="continuationSeparator" w:id="0">
    <w:p w14:paraId="414E0276" w14:textId="77777777" w:rsidR="00734820" w:rsidRDefault="00734820"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777E" w14:textId="77777777" w:rsidR="00734820" w:rsidRDefault="00734820" w:rsidP="00186984">
      <w:r>
        <w:separator/>
      </w:r>
    </w:p>
  </w:footnote>
  <w:footnote w:type="continuationSeparator" w:id="0">
    <w:p w14:paraId="4C72B6A6" w14:textId="77777777" w:rsidR="00734820" w:rsidRDefault="00734820"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D7B"/>
    <w:rsid w:val="00012F02"/>
    <w:rsid w:val="00014832"/>
    <w:rsid w:val="00017C9D"/>
    <w:rsid w:val="000407CB"/>
    <w:rsid w:val="000423E5"/>
    <w:rsid w:val="00042D26"/>
    <w:rsid w:val="00064E02"/>
    <w:rsid w:val="0007021C"/>
    <w:rsid w:val="00071991"/>
    <w:rsid w:val="00074C36"/>
    <w:rsid w:val="000775FD"/>
    <w:rsid w:val="00087318"/>
    <w:rsid w:val="0009169C"/>
    <w:rsid w:val="0009572A"/>
    <w:rsid w:val="000965F2"/>
    <w:rsid w:val="000B2223"/>
    <w:rsid w:val="000B2424"/>
    <w:rsid w:val="000B4F60"/>
    <w:rsid w:val="000B596D"/>
    <w:rsid w:val="000B5D33"/>
    <w:rsid w:val="000B724B"/>
    <w:rsid w:val="000C479B"/>
    <w:rsid w:val="000D6D4C"/>
    <w:rsid w:val="000D703C"/>
    <w:rsid w:val="000D7537"/>
    <w:rsid w:val="000D772E"/>
    <w:rsid w:val="000E0087"/>
    <w:rsid w:val="000E0FA0"/>
    <w:rsid w:val="000E6FAC"/>
    <w:rsid w:val="000E6FED"/>
    <w:rsid w:val="000F2176"/>
    <w:rsid w:val="00100AD4"/>
    <w:rsid w:val="00110A62"/>
    <w:rsid w:val="001137DE"/>
    <w:rsid w:val="00134B8B"/>
    <w:rsid w:val="00137A98"/>
    <w:rsid w:val="00140189"/>
    <w:rsid w:val="001414FD"/>
    <w:rsid w:val="00145B59"/>
    <w:rsid w:val="00150604"/>
    <w:rsid w:val="001627E5"/>
    <w:rsid w:val="00162B96"/>
    <w:rsid w:val="00163FAF"/>
    <w:rsid w:val="0017198A"/>
    <w:rsid w:val="00176645"/>
    <w:rsid w:val="00180E2C"/>
    <w:rsid w:val="00185FD8"/>
    <w:rsid w:val="00186984"/>
    <w:rsid w:val="00191899"/>
    <w:rsid w:val="001B47A4"/>
    <w:rsid w:val="001B75A7"/>
    <w:rsid w:val="001D10FC"/>
    <w:rsid w:val="001E3AE8"/>
    <w:rsid w:val="001F2D49"/>
    <w:rsid w:val="001F3306"/>
    <w:rsid w:val="00212EB7"/>
    <w:rsid w:val="0021448E"/>
    <w:rsid w:val="00214FAA"/>
    <w:rsid w:val="00215D47"/>
    <w:rsid w:val="0023626C"/>
    <w:rsid w:val="00245AD2"/>
    <w:rsid w:val="0025363E"/>
    <w:rsid w:val="00255362"/>
    <w:rsid w:val="00255F22"/>
    <w:rsid w:val="00260813"/>
    <w:rsid w:val="0026505F"/>
    <w:rsid w:val="0026541C"/>
    <w:rsid w:val="00277264"/>
    <w:rsid w:val="0028107B"/>
    <w:rsid w:val="00281AFC"/>
    <w:rsid w:val="002833F9"/>
    <w:rsid w:val="0028520D"/>
    <w:rsid w:val="002933A9"/>
    <w:rsid w:val="002943B0"/>
    <w:rsid w:val="0029585B"/>
    <w:rsid w:val="00296344"/>
    <w:rsid w:val="002A27E0"/>
    <w:rsid w:val="002A404A"/>
    <w:rsid w:val="002B4235"/>
    <w:rsid w:val="002B660E"/>
    <w:rsid w:val="002B75BC"/>
    <w:rsid w:val="002C1C30"/>
    <w:rsid w:val="002C463C"/>
    <w:rsid w:val="002C5114"/>
    <w:rsid w:val="002D71DA"/>
    <w:rsid w:val="002D79E1"/>
    <w:rsid w:val="002E10ED"/>
    <w:rsid w:val="002F2DAD"/>
    <w:rsid w:val="002F4C02"/>
    <w:rsid w:val="002F4E27"/>
    <w:rsid w:val="00302929"/>
    <w:rsid w:val="00345429"/>
    <w:rsid w:val="00350E07"/>
    <w:rsid w:val="00350E90"/>
    <w:rsid w:val="00351F04"/>
    <w:rsid w:val="003572AF"/>
    <w:rsid w:val="00357BA5"/>
    <w:rsid w:val="00361416"/>
    <w:rsid w:val="00361A13"/>
    <w:rsid w:val="00362ADE"/>
    <w:rsid w:val="00362F95"/>
    <w:rsid w:val="00372974"/>
    <w:rsid w:val="00376316"/>
    <w:rsid w:val="00384E1C"/>
    <w:rsid w:val="003901A1"/>
    <w:rsid w:val="00390774"/>
    <w:rsid w:val="003A1266"/>
    <w:rsid w:val="003A6182"/>
    <w:rsid w:val="003A7A82"/>
    <w:rsid w:val="003B2967"/>
    <w:rsid w:val="003B3143"/>
    <w:rsid w:val="003B4043"/>
    <w:rsid w:val="003C192D"/>
    <w:rsid w:val="003C3B4E"/>
    <w:rsid w:val="003C600F"/>
    <w:rsid w:val="003C7E2E"/>
    <w:rsid w:val="003E09EC"/>
    <w:rsid w:val="003F77E4"/>
    <w:rsid w:val="003F79B7"/>
    <w:rsid w:val="00402623"/>
    <w:rsid w:val="0041718A"/>
    <w:rsid w:val="00423881"/>
    <w:rsid w:val="00432872"/>
    <w:rsid w:val="00432AB8"/>
    <w:rsid w:val="0043315A"/>
    <w:rsid w:val="0044123E"/>
    <w:rsid w:val="0045033F"/>
    <w:rsid w:val="004549F2"/>
    <w:rsid w:val="00457C62"/>
    <w:rsid w:val="00462DDD"/>
    <w:rsid w:val="00475494"/>
    <w:rsid w:val="00483A63"/>
    <w:rsid w:val="004845FD"/>
    <w:rsid w:val="00493343"/>
    <w:rsid w:val="0049387F"/>
    <w:rsid w:val="004A734A"/>
    <w:rsid w:val="004B08E2"/>
    <w:rsid w:val="004B1645"/>
    <w:rsid w:val="004C16AB"/>
    <w:rsid w:val="004C73E0"/>
    <w:rsid w:val="004D0E4D"/>
    <w:rsid w:val="004D777D"/>
    <w:rsid w:val="004E1DBD"/>
    <w:rsid w:val="004E2FF9"/>
    <w:rsid w:val="004F312F"/>
    <w:rsid w:val="004F74FA"/>
    <w:rsid w:val="00510EAD"/>
    <w:rsid w:val="00512A0E"/>
    <w:rsid w:val="00513FBF"/>
    <w:rsid w:val="00514C0D"/>
    <w:rsid w:val="00520C30"/>
    <w:rsid w:val="005331F7"/>
    <w:rsid w:val="0053322C"/>
    <w:rsid w:val="00565262"/>
    <w:rsid w:val="00565C03"/>
    <w:rsid w:val="0056719B"/>
    <w:rsid w:val="00585B58"/>
    <w:rsid w:val="005A0BA9"/>
    <w:rsid w:val="005B251C"/>
    <w:rsid w:val="005D4BC0"/>
    <w:rsid w:val="005D7657"/>
    <w:rsid w:val="005E0832"/>
    <w:rsid w:val="005E5259"/>
    <w:rsid w:val="005F276C"/>
    <w:rsid w:val="0060191E"/>
    <w:rsid w:val="006069C8"/>
    <w:rsid w:val="00610B5B"/>
    <w:rsid w:val="00613A48"/>
    <w:rsid w:val="00613C97"/>
    <w:rsid w:val="00622E67"/>
    <w:rsid w:val="006243F6"/>
    <w:rsid w:val="006374B0"/>
    <w:rsid w:val="00651B35"/>
    <w:rsid w:val="00652F22"/>
    <w:rsid w:val="006605AA"/>
    <w:rsid w:val="006650AB"/>
    <w:rsid w:val="00670CC1"/>
    <w:rsid w:val="00672AE0"/>
    <w:rsid w:val="00673E9F"/>
    <w:rsid w:val="006825A5"/>
    <w:rsid w:val="00683C75"/>
    <w:rsid w:val="00687645"/>
    <w:rsid w:val="006A0FD5"/>
    <w:rsid w:val="006A3BAD"/>
    <w:rsid w:val="006B09AE"/>
    <w:rsid w:val="006B5719"/>
    <w:rsid w:val="006C2F4E"/>
    <w:rsid w:val="006C38AA"/>
    <w:rsid w:val="006D7796"/>
    <w:rsid w:val="006E1CE9"/>
    <w:rsid w:val="006E5A19"/>
    <w:rsid w:val="006E7E79"/>
    <w:rsid w:val="006F66F9"/>
    <w:rsid w:val="00703280"/>
    <w:rsid w:val="007078B9"/>
    <w:rsid w:val="00710378"/>
    <w:rsid w:val="00724344"/>
    <w:rsid w:val="00734820"/>
    <w:rsid w:val="00735A83"/>
    <w:rsid w:val="0073775C"/>
    <w:rsid w:val="00743CBB"/>
    <w:rsid w:val="00745EE5"/>
    <w:rsid w:val="007463DD"/>
    <w:rsid w:val="0076256D"/>
    <w:rsid w:val="00773867"/>
    <w:rsid w:val="007768CB"/>
    <w:rsid w:val="00776EFF"/>
    <w:rsid w:val="00777EFE"/>
    <w:rsid w:val="00780D13"/>
    <w:rsid w:val="0078549D"/>
    <w:rsid w:val="007A13B3"/>
    <w:rsid w:val="007B05DF"/>
    <w:rsid w:val="007B1C9B"/>
    <w:rsid w:val="007C35EF"/>
    <w:rsid w:val="007C53C5"/>
    <w:rsid w:val="007D3C24"/>
    <w:rsid w:val="007F5E1A"/>
    <w:rsid w:val="008057AF"/>
    <w:rsid w:val="00807293"/>
    <w:rsid w:val="00807DB2"/>
    <w:rsid w:val="00827275"/>
    <w:rsid w:val="0082730E"/>
    <w:rsid w:val="00831E2C"/>
    <w:rsid w:val="00850645"/>
    <w:rsid w:val="0085494A"/>
    <w:rsid w:val="00854A0F"/>
    <w:rsid w:val="008551BC"/>
    <w:rsid w:val="0085700E"/>
    <w:rsid w:val="0085706A"/>
    <w:rsid w:val="00857B52"/>
    <w:rsid w:val="00861E23"/>
    <w:rsid w:val="0087143C"/>
    <w:rsid w:val="008A6F44"/>
    <w:rsid w:val="008B419A"/>
    <w:rsid w:val="008B59F9"/>
    <w:rsid w:val="008C408B"/>
    <w:rsid w:val="008C658A"/>
    <w:rsid w:val="008D1113"/>
    <w:rsid w:val="008D405A"/>
    <w:rsid w:val="008D435B"/>
    <w:rsid w:val="008E2600"/>
    <w:rsid w:val="008E51CD"/>
    <w:rsid w:val="008E5AF9"/>
    <w:rsid w:val="008E7880"/>
    <w:rsid w:val="008F158A"/>
    <w:rsid w:val="008F28FD"/>
    <w:rsid w:val="0090209B"/>
    <w:rsid w:val="00905BCF"/>
    <w:rsid w:val="0091040E"/>
    <w:rsid w:val="009322E9"/>
    <w:rsid w:val="009360DC"/>
    <w:rsid w:val="0094322D"/>
    <w:rsid w:val="00944911"/>
    <w:rsid w:val="009468D3"/>
    <w:rsid w:val="00951BD1"/>
    <w:rsid w:val="009674FB"/>
    <w:rsid w:val="0098746D"/>
    <w:rsid w:val="00987847"/>
    <w:rsid w:val="009915BD"/>
    <w:rsid w:val="00996F5B"/>
    <w:rsid w:val="009977F2"/>
    <w:rsid w:val="009A09EF"/>
    <w:rsid w:val="009C42F5"/>
    <w:rsid w:val="009C4361"/>
    <w:rsid w:val="009D02D9"/>
    <w:rsid w:val="009D6B81"/>
    <w:rsid w:val="009E1ABD"/>
    <w:rsid w:val="009E692D"/>
    <w:rsid w:val="009F03B6"/>
    <w:rsid w:val="009F1725"/>
    <w:rsid w:val="009F4899"/>
    <w:rsid w:val="009F68FC"/>
    <w:rsid w:val="00A10911"/>
    <w:rsid w:val="00A11F4A"/>
    <w:rsid w:val="00A17D4A"/>
    <w:rsid w:val="00A36D2A"/>
    <w:rsid w:val="00A46B21"/>
    <w:rsid w:val="00A47D0E"/>
    <w:rsid w:val="00A5298D"/>
    <w:rsid w:val="00A5482B"/>
    <w:rsid w:val="00A57E69"/>
    <w:rsid w:val="00A6159B"/>
    <w:rsid w:val="00A659AF"/>
    <w:rsid w:val="00A65ABD"/>
    <w:rsid w:val="00A65ACD"/>
    <w:rsid w:val="00A6714C"/>
    <w:rsid w:val="00A95966"/>
    <w:rsid w:val="00A97070"/>
    <w:rsid w:val="00AA1E82"/>
    <w:rsid w:val="00AA5458"/>
    <w:rsid w:val="00AA7E8D"/>
    <w:rsid w:val="00AB3FA9"/>
    <w:rsid w:val="00AB4C9F"/>
    <w:rsid w:val="00AB79BD"/>
    <w:rsid w:val="00AC0AC3"/>
    <w:rsid w:val="00AC1A53"/>
    <w:rsid w:val="00AC39BC"/>
    <w:rsid w:val="00AD284B"/>
    <w:rsid w:val="00AD4D46"/>
    <w:rsid w:val="00AE10C9"/>
    <w:rsid w:val="00AE3165"/>
    <w:rsid w:val="00AE630F"/>
    <w:rsid w:val="00AF7D29"/>
    <w:rsid w:val="00B0592B"/>
    <w:rsid w:val="00B137E3"/>
    <w:rsid w:val="00B16239"/>
    <w:rsid w:val="00B22193"/>
    <w:rsid w:val="00B22CAD"/>
    <w:rsid w:val="00B26007"/>
    <w:rsid w:val="00B340F5"/>
    <w:rsid w:val="00B46484"/>
    <w:rsid w:val="00B560B4"/>
    <w:rsid w:val="00B574C7"/>
    <w:rsid w:val="00B666B9"/>
    <w:rsid w:val="00B72071"/>
    <w:rsid w:val="00B7543D"/>
    <w:rsid w:val="00B84AED"/>
    <w:rsid w:val="00B857E7"/>
    <w:rsid w:val="00B937F0"/>
    <w:rsid w:val="00B94FE4"/>
    <w:rsid w:val="00BC1B51"/>
    <w:rsid w:val="00BC409D"/>
    <w:rsid w:val="00BC723F"/>
    <w:rsid w:val="00BD2EB8"/>
    <w:rsid w:val="00BD5AB0"/>
    <w:rsid w:val="00BE1813"/>
    <w:rsid w:val="00BE19E8"/>
    <w:rsid w:val="00BF1529"/>
    <w:rsid w:val="00C01007"/>
    <w:rsid w:val="00C02B67"/>
    <w:rsid w:val="00C07965"/>
    <w:rsid w:val="00C17A03"/>
    <w:rsid w:val="00C23CD7"/>
    <w:rsid w:val="00C25749"/>
    <w:rsid w:val="00C26D4F"/>
    <w:rsid w:val="00C27A69"/>
    <w:rsid w:val="00C31CFA"/>
    <w:rsid w:val="00C33131"/>
    <w:rsid w:val="00C3637D"/>
    <w:rsid w:val="00C422FF"/>
    <w:rsid w:val="00C429E4"/>
    <w:rsid w:val="00C44A1C"/>
    <w:rsid w:val="00C55C89"/>
    <w:rsid w:val="00C5733A"/>
    <w:rsid w:val="00C62CB4"/>
    <w:rsid w:val="00C65259"/>
    <w:rsid w:val="00C660E6"/>
    <w:rsid w:val="00C70BA6"/>
    <w:rsid w:val="00C70E32"/>
    <w:rsid w:val="00C713D9"/>
    <w:rsid w:val="00C83257"/>
    <w:rsid w:val="00C95FFF"/>
    <w:rsid w:val="00C97B9B"/>
    <w:rsid w:val="00CA08CE"/>
    <w:rsid w:val="00CB766A"/>
    <w:rsid w:val="00CC06E6"/>
    <w:rsid w:val="00D00ECB"/>
    <w:rsid w:val="00D0386E"/>
    <w:rsid w:val="00D03F97"/>
    <w:rsid w:val="00D03FC4"/>
    <w:rsid w:val="00D052EB"/>
    <w:rsid w:val="00D10804"/>
    <w:rsid w:val="00D30E67"/>
    <w:rsid w:val="00D35A77"/>
    <w:rsid w:val="00D511B5"/>
    <w:rsid w:val="00D51232"/>
    <w:rsid w:val="00D539DE"/>
    <w:rsid w:val="00D549CC"/>
    <w:rsid w:val="00D562F9"/>
    <w:rsid w:val="00D76268"/>
    <w:rsid w:val="00D76700"/>
    <w:rsid w:val="00D807F7"/>
    <w:rsid w:val="00D81D9E"/>
    <w:rsid w:val="00D82B12"/>
    <w:rsid w:val="00D8426B"/>
    <w:rsid w:val="00D84D28"/>
    <w:rsid w:val="00D95744"/>
    <w:rsid w:val="00DA11B9"/>
    <w:rsid w:val="00DA3153"/>
    <w:rsid w:val="00DA67AD"/>
    <w:rsid w:val="00DA7C37"/>
    <w:rsid w:val="00DB111C"/>
    <w:rsid w:val="00DE4ECC"/>
    <w:rsid w:val="00DE5B93"/>
    <w:rsid w:val="00DE693C"/>
    <w:rsid w:val="00DF4BB8"/>
    <w:rsid w:val="00DF6935"/>
    <w:rsid w:val="00E0765E"/>
    <w:rsid w:val="00E13F7B"/>
    <w:rsid w:val="00E232EF"/>
    <w:rsid w:val="00E30C19"/>
    <w:rsid w:val="00E37272"/>
    <w:rsid w:val="00E37772"/>
    <w:rsid w:val="00E37AAD"/>
    <w:rsid w:val="00E4003F"/>
    <w:rsid w:val="00E4473A"/>
    <w:rsid w:val="00E51E69"/>
    <w:rsid w:val="00E52C0D"/>
    <w:rsid w:val="00E53D91"/>
    <w:rsid w:val="00E574EA"/>
    <w:rsid w:val="00E72822"/>
    <w:rsid w:val="00E739A6"/>
    <w:rsid w:val="00E7491E"/>
    <w:rsid w:val="00E845B3"/>
    <w:rsid w:val="00E916B5"/>
    <w:rsid w:val="00E92392"/>
    <w:rsid w:val="00EA4537"/>
    <w:rsid w:val="00EA7430"/>
    <w:rsid w:val="00EC3074"/>
    <w:rsid w:val="00EC5F90"/>
    <w:rsid w:val="00EE1195"/>
    <w:rsid w:val="00EF12C0"/>
    <w:rsid w:val="00EF2D9A"/>
    <w:rsid w:val="00EF368B"/>
    <w:rsid w:val="00EF3FBC"/>
    <w:rsid w:val="00EF5F53"/>
    <w:rsid w:val="00F002FD"/>
    <w:rsid w:val="00F01DC1"/>
    <w:rsid w:val="00F07EFA"/>
    <w:rsid w:val="00F16C42"/>
    <w:rsid w:val="00F20712"/>
    <w:rsid w:val="00F24F70"/>
    <w:rsid w:val="00F30B4F"/>
    <w:rsid w:val="00F37806"/>
    <w:rsid w:val="00F50920"/>
    <w:rsid w:val="00F55190"/>
    <w:rsid w:val="00F65821"/>
    <w:rsid w:val="00F67B8B"/>
    <w:rsid w:val="00F72704"/>
    <w:rsid w:val="00F736BC"/>
    <w:rsid w:val="00F75284"/>
    <w:rsid w:val="00F77F57"/>
    <w:rsid w:val="00F81186"/>
    <w:rsid w:val="00F8406A"/>
    <w:rsid w:val="00F865AF"/>
    <w:rsid w:val="00F87C26"/>
    <w:rsid w:val="00F97FED"/>
    <w:rsid w:val="00FA1A14"/>
    <w:rsid w:val="00FA5E8E"/>
    <w:rsid w:val="00FB10FC"/>
    <w:rsid w:val="00FB245D"/>
    <w:rsid w:val="00FB76F8"/>
    <w:rsid w:val="00FC093E"/>
    <w:rsid w:val="00FC12FC"/>
    <w:rsid w:val="00FD2B8E"/>
    <w:rsid w:val="00FD5750"/>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929">
      <w:bodyDiv w:val="1"/>
      <w:marLeft w:val="0"/>
      <w:marRight w:val="0"/>
      <w:marTop w:val="0"/>
      <w:marBottom w:val="0"/>
      <w:divBdr>
        <w:top w:val="none" w:sz="0" w:space="0" w:color="auto"/>
        <w:left w:val="none" w:sz="0" w:space="0" w:color="auto"/>
        <w:bottom w:val="none" w:sz="0" w:space="0" w:color="auto"/>
        <w:right w:val="none" w:sz="0" w:space="0" w:color="auto"/>
      </w:divBdr>
      <w:divsChild>
        <w:div w:id="157427680">
          <w:marLeft w:val="0"/>
          <w:marRight w:val="0"/>
          <w:marTop w:val="75"/>
          <w:marBottom w:val="75"/>
          <w:divBdr>
            <w:top w:val="none" w:sz="0" w:space="0" w:color="auto"/>
            <w:left w:val="none" w:sz="0" w:space="0" w:color="auto"/>
            <w:bottom w:val="none" w:sz="0" w:space="0" w:color="auto"/>
            <w:right w:val="none" w:sz="0" w:space="0" w:color="auto"/>
          </w:divBdr>
          <w:divsChild>
            <w:div w:id="1346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58">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23220686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17124403">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80230654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1991208325">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221</cp:revision>
  <dcterms:created xsi:type="dcterms:W3CDTF">2022-10-31T03:16:00Z</dcterms:created>
  <dcterms:modified xsi:type="dcterms:W3CDTF">2025-05-09T08:31:00Z</dcterms:modified>
</cp:coreProperties>
</file>