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598D8DCA"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2B7020">
        <w:rPr>
          <w:rFonts w:ascii="宋体" w:hAnsi="宋体" w:hint="eastAsia"/>
          <w:bCs/>
          <w:iCs/>
          <w:color w:val="000000"/>
          <w:sz w:val="24"/>
        </w:rPr>
        <w:t>6</w:t>
      </w:r>
      <w:r w:rsidR="002B7020">
        <w:rPr>
          <w:rFonts w:ascii="宋体" w:hAnsi="宋体"/>
          <w:bCs/>
          <w:iCs/>
          <w:color w:val="000000"/>
          <w:sz w:val="24"/>
        </w:rPr>
        <w:t>88661</w:t>
      </w:r>
      <w:r w:rsidRPr="001128EC">
        <w:rPr>
          <w:rFonts w:ascii="宋体" w:hAnsi="宋体" w:hint="eastAsia"/>
          <w:bCs/>
          <w:iCs/>
          <w:color w:val="000000"/>
          <w:sz w:val="24"/>
        </w:rPr>
        <w:t xml:space="preserve">                           </w:t>
      </w:r>
      <w:r w:rsidR="00847ED7">
        <w:rPr>
          <w:rFonts w:ascii="宋体" w:hAnsi="宋体"/>
          <w:bCs/>
          <w:iCs/>
          <w:color w:val="000000"/>
          <w:sz w:val="24"/>
        </w:rPr>
        <w:t xml:space="preserve">   </w:t>
      </w:r>
      <w:r w:rsidRPr="001128EC">
        <w:rPr>
          <w:rFonts w:ascii="宋体" w:hAnsi="宋体" w:hint="eastAsia"/>
          <w:bCs/>
          <w:iCs/>
          <w:color w:val="000000"/>
          <w:sz w:val="24"/>
        </w:rPr>
        <w:t xml:space="preserve">    证券简称：</w:t>
      </w:r>
      <w:r w:rsidR="002B7020">
        <w:rPr>
          <w:rFonts w:ascii="宋体" w:hAnsi="宋体" w:hint="eastAsia"/>
          <w:bCs/>
          <w:iCs/>
          <w:color w:val="000000"/>
          <w:sz w:val="24"/>
        </w:rPr>
        <w:t>和林微纳</w:t>
      </w:r>
    </w:p>
    <w:p w14:paraId="4F8D20E4" w14:textId="77777777" w:rsidR="002B7020" w:rsidRDefault="002B7020" w:rsidP="00E2739F">
      <w:pPr>
        <w:spacing w:beforeLines="150" w:before="468"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苏州和林微纳科技</w:t>
      </w:r>
      <w:r w:rsidR="00F514E1" w:rsidRPr="00293E36">
        <w:rPr>
          <w:rFonts w:ascii="黑体" w:eastAsia="黑体" w:hAnsi="黑体" w:hint="eastAsia"/>
          <w:b/>
          <w:bCs/>
          <w:iCs/>
          <w:color w:val="000000"/>
          <w:sz w:val="32"/>
          <w:szCs w:val="32"/>
        </w:rPr>
        <w:t>股份有限公司</w:t>
      </w:r>
    </w:p>
    <w:p w14:paraId="6EDEC1FA" w14:textId="3F6A560F" w:rsidR="002B7020" w:rsidRPr="00293E36" w:rsidRDefault="00DB361F" w:rsidP="00E2739F">
      <w:pPr>
        <w:spacing w:beforeLines="50" w:before="156" w:afterLines="150" w:after="468" w:line="400" w:lineRule="exact"/>
        <w:jc w:val="center"/>
        <w:rPr>
          <w:rFonts w:ascii="黑体" w:eastAsia="黑体" w:hAnsi="黑体" w:hint="eastAsia"/>
          <w:b/>
          <w:bCs/>
          <w:iCs/>
          <w:color w:val="000000"/>
          <w:sz w:val="32"/>
          <w:szCs w:val="32"/>
        </w:rPr>
      </w:pPr>
      <w:r w:rsidRPr="00293E36">
        <w:rPr>
          <w:rFonts w:ascii="黑体" w:eastAsia="黑体" w:hAnsi="黑体" w:hint="eastAsia"/>
          <w:b/>
          <w:bCs/>
          <w:iCs/>
          <w:color w:val="000000"/>
          <w:sz w:val="32"/>
          <w:szCs w:val="32"/>
        </w:rPr>
        <w:t>投资者关系活动记录表</w:t>
      </w:r>
    </w:p>
    <w:p w14:paraId="050DB6CC" w14:textId="4E3D3EDE" w:rsidR="00DB361F" w:rsidRPr="00C47D0E" w:rsidRDefault="00DB361F" w:rsidP="00E2739F">
      <w:pPr>
        <w:spacing w:line="400" w:lineRule="exact"/>
        <w:jc w:val="right"/>
        <w:rPr>
          <w:rFonts w:ascii="宋体" w:hAnsi="宋体" w:hint="eastAsia"/>
          <w:bCs/>
          <w:iCs/>
          <w:color w:val="000000"/>
          <w:sz w:val="20"/>
        </w:rPr>
      </w:pPr>
      <w:r w:rsidRPr="001128EC">
        <w:rPr>
          <w:rFonts w:ascii="宋体" w:hAnsi="宋体" w:hint="eastAsia"/>
          <w:bCs/>
          <w:iCs/>
          <w:color w:val="000000"/>
          <w:sz w:val="24"/>
        </w:rPr>
        <w:t xml:space="preserve">                         </w:t>
      </w:r>
      <w:r w:rsidR="008B0754">
        <w:rPr>
          <w:rFonts w:ascii="宋体" w:hAnsi="宋体" w:hint="eastAsia"/>
          <w:bCs/>
          <w:iCs/>
          <w:color w:val="000000"/>
          <w:sz w:val="24"/>
        </w:rPr>
        <w:t xml:space="preserve">                             </w:t>
      </w:r>
      <w:r w:rsidRPr="00C47D0E">
        <w:rPr>
          <w:rFonts w:ascii="宋体" w:hAnsi="宋体" w:hint="eastAsia"/>
          <w:bCs/>
          <w:iCs/>
          <w:color w:val="000000"/>
          <w:sz w:val="20"/>
        </w:rPr>
        <w:t>编号：</w:t>
      </w:r>
      <w:r w:rsidR="004D6884" w:rsidRPr="00C47D0E">
        <w:rPr>
          <w:rFonts w:ascii="宋体" w:hAnsi="宋体" w:hint="eastAsia"/>
          <w:bCs/>
          <w:iCs/>
          <w:color w:val="000000"/>
          <w:sz w:val="20"/>
        </w:rPr>
        <w:t>2</w:t>
      </w:r>
      <w:r w:rsidR="004D6884" w:rsidRPr="00C47D0E">
        <w:rPr>
          <w:rFonts w:ascii="宋体" w:hAnsi="宋体"/>
          <w:bCs/>
          <w:iCs/>
          <w:color w:val="000000"/>
          <w:sz w:val="20"/>
        </w:rPr>
        <w:t>02</w:t>
      </w:r>
      <w:r w:rsidR="00877C14">
        <w:rPr>
          <w:rFonts w:ascii="宋体" w:hAnsi="宋体" w:hint="eastAsia"/>
          <w:bCs/>
          <w:iCs/>
          <w:color w:val="000000"/>
          <w:sz w:val="20"/>
        </w:rPr>
        <w:t>5</w:t>
      </w:r>
      <w:r w:rsidR="008B0754" w:rsidRPr="00C47D0E">
        <w:rPr>
          <w:rFonts w:ascii="宋体" w:hAnsi="宋体"/>
          <w:bCs/>
          <w:iCs/>
          <w:color w:val="000000"/>
          <w:sz w:val="20"/>
        </w:rPr>
        <w:t>-</w:t>
      </w:r>
      <w:r w:rsidR="004D6884" w:rsidRPr="00C47D0E">
        <w:rPr>
          <w:rFonts w:ascii="宋体" w:hAnsi="宋体"/>
          <w:bCs/>
          <w:iCs/>
          <w:color w:val="000000"/>
          <w:sz w:val="20"/>
        </w:rPr>
        <w:t>00</w:t>
      </w:r>
      <w:r w:rsidR="00DB74C7">
        <w:rPr>
          <w:rFonts w:ascii="宋体" w:hAnsi="宋体"/>
          <w:bCs/>
          <w:iCs/>
          <w:color w:val="000000"/>
          <w:sz w:val="20"/>
        </w:rPr>
        <w:t>1</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804"/>
      </w:tblGrid>
      <w:tr w:rsidR="00DB361F" w:rsidRPr="00792608" w14:paraId="143F6667" w14:textId="77777777" w:rsidTr="00FC400A">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53B9A2F" w14:textId="17B30BB8" w:rsidR="00DB361F" w:rsidRPr="00792608" w:rsidRDefault="00DB361F" w:rsidP="00792608">
            <w:pPr>
              <w:widowControl/>
              <w:spacing w:line="360" w:lineRule="auto"/>
              <w:jc w:val="left"/>
              <w:rPr>
                <w:color w:val="000000"/>
                <w:sz w:val="18"/>
                <w:szCs w:val="18"/>
                <w:shd w:val="clear" w:color="auto" w:fill="FFFFFF"/>
              </w:rPr>
            </w:pPr>
            <w:r w:rsidRPr="00792608">
              <w:rPr>
                <w:rFonts w:hint="eastAsia"/>
                <w:color w:val="000000"/>
                <w:sz w:val="18"/>
                <w:szCs w:val="18"/>
                <w:shd w:val="clear" w:color="auto" w:fill="FFFFFF"/>
              </w:rPr>
              <w:t>投资者关系活动类别</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A96DB1D" w14:textId="11FDBB59" w:rsidR="00DB361F" w:rsidRPr="00792608" w:rsidRDefault="001F34B2" w:rsidP="00792608">
            <w:pPr>
              <w:widowControl/>
              <w:spacing w:line="360" w:lineRule="auto"/>
              <w:jc w:val="left"/>
              <w:rPr>
                <w:color w:val="000000"/>
                <w:sz w:val="18"/>
                <w:szCs w:val="18"/>
                <w:shd w:val="clear" w:color="auto" w:fill="FFFFFF"/>
              </w:rPr>
            </w:pPr>
            <w:r w:rsidRPr="00792608">
              <w:rPr>
                <w:rFonts w:hint="eastAsia"/>
                <w:color w:val="000000"/>
                <w:sz w:val="18"/>
                <w:szCs w:val="18"/>
                <w:shd w:val="clear" w:color="auto" w:fill="FFFFFF"/>
              </w:rPr>
              <w:t>□</w:t>
            </w:r>
            <w:r w:rsidR="00DB361F" w:rsidRPr="00792608">
              <w:rPr>
                <w:rFonts w:hint="eastAsia"/>
                <w:color w:val="000000"/>
                <w:sz w:val="18"/>
                <w:szCs w:val="18"/>
                <w:shd w:val="clear" w:color="auto" w:fill="FFFFFF"/>
              </w:rPr>
              <w:t>特定对象调研</w:t>
            </w:r>
            <w:r w:rsidR="00DB361F" w:rsidRPr="00792608">
              <w:rPr>
                <w:rFonts w:hint="eastAsia"/>
                <w:color w:val="000000"/>
                <w:sz w:val="18"/>
                <w:szCs w:val="18"/>
                <w:shd w:val="clear" w:color="auto" w:fill="FFFFFF"/>
              </w:rPr>
              <w:t xml:space="preserve">        </w:t>
            </w:r>
            <w:r w:rsidR="00847ED7" w:rsidRPr="00792608">
              <w:rPr>
                <w:rFonts w:hint="eastAsia"/>
                <w:color w:val="000000"/>
                <w:sz w:val="18"/>
                <w:szCs w:val="18"/>
                <w:shd w:val="clear" w:color="auto" w:fill="FFFFFF"/>
              </w:rPr>
              <w:t>□</w:t>
            </w:r>
            <w:r w:rsidR="00DB361F" w:rsidRPr="00792608">
              <w:rPr>
                <w:rFonts w:hint="eastAsia"/>
                <w:color w:val="000000"/>
                <w:sz w:val="18"/>
                <w:szCs w:val="18"/>
                <w:shd w:val="clear" w:color="auto" w:fill="FFFFFF"/>
              </w:rPr>
              <w:t>分析师会议</w:t>
            </w:r>
          </w:p>
          <w:p w14:paraId="28609970" w14:textId="70F94FFB" w:rsidR="00DB361F" w:rsidRPr="00792608" w:rsidRDefault="00DB361F" w:rsidP="00792608">
            <w:pPr>
              <w:widowControl/>
              <w:spacing w:line="360" w:lineRule="auto"/>
              <w:jc w:val="left"/>
              <w:rPr>
                <w:color w:val="000000"/>
                <w:sz w:val="18"/>
                <w:szCs w:val="18"/>
                <w:shd w:val="clear" w:color="auto" w:fill="FFFFFF"/>
              </w:rPr>
            </w:pPr>
            <w:r w:rsidRPr="00792608">
              <w:rPr>
                <w:rFonts w:hint="eastAsia"/>
                <w:color w:val="000000"/>
                <w:sz w:val="18"/>
                <w:szCs w:val="18"/>
                <w:shd w:val="clear" w:color="auto" w:fill="FFFFFF"/>
              </w:rPr>
              <w:t>□媒体采访</w:t>
            </w:r>
            <w:r w:rsidRPr="00792608">
              <w:rPr>
                <w:rFonts w:hint="eastAsia"/>
                <w:color w:val="000000"/>
                <w:sz w:val="18"/>
                <w:szCs w:val="18"/>
                <w:shd w:val="clear" w:color="auto" w:fill="FFFFFF"/>
              </w:rPr>
              <w:t xml:space="preserve">            </w:t>
            </w:r>
            <w:r w:rsidR="00514C3A">
              <w:rPr>
                <w:rFonts w:hint="eastAsia"/>
                <w:color w:val="000000"/>
                <w:sz w:val="18"/>
                <w:szCs w:val="18"/>
                <w:shd w:val="clear" w:color="auto" w:fill="FFFFFF"/>
              </w:rPr>
              <w:t>√</w:t>
            </w:r>
            <w:r w:rsidRPr="00792608">
              <w:rPr>
                <w:rFonts w:hint="eastAsia"/>
                <w:color w:val="000000"/>
                <w:sz w:val="18"/>
                <w:szCs w:val="18"/>
                <w:shd w:val="clear" w:color="auto" w:fill="FFFFFF"/>
              </w:rPr>
              <w:t>业绩说明会</w:t>
            </w:r>
          </w:p>
          <w:p w14:paraId="1CEB367B" w14:textId="1B4917AE" w:rsidR="00DB361F" w:rsidRPr="00792608" w:rsidRDefault="00DB361F" w:rsidP="00792608">
            <w:pPr>
              <w:widowControl/>
              <w:spacing w:line="360" w:lineRule="auto"/>
              <w:jc w:val="left"/>
              <w:rPr>
                <w:color w:val="000000"/>
                <w:sz w:val="18"/>
                <w:szCs w:val="18"/>
                <w:shd w:val="clear" w:color="auto" w:fill="FFFFFF"/>
              </w:rPr>
            </w:pPr>
            <w:r w:rsidRPr="00792608">
              <w:rPr>
                <w:rFonts w:hint="eastAsia"/>
                <w:color w:val="000000"/>
                <w:sz w:val="18"/>
                <w:szCs w:val="18"/>
                <w:shd w:val="clear" w:color="auto" w:fill="FFFFFF"/>
              </w:rPr>
              <w:t>□新闻发布会</w:t>
            </w:r>
            <w:r w:rsidRPr="00792608">
              <w:rPr>
                <w:rFonts w:hint="eastAsia"/>
                <w:color w:val="000000"/>
                <w:sz w:val="18"/>
                <w:szCs w:val="18"/>
                <w:shd w:val="clear" w:color="auto" w:fill="FFFFFF"/>
              </w:rPr>
              <w:t xml:space="preserve">          </w:t>
            </w:r>
            <w:r w:rsidR="007B5AD8" w:rsidRPr="00792608">
              <w:rPr>
                <w:rFonts w:hint="eastAsia"/>
                <w:color w:val="000000"/>
                <w:sz w:val="18"/>
                <w:szCs w:val="18"/>
                <w:shd w:val="clear" w:color="auto" w:fill="FFFFFF"/>
              </w:rPr>
              <w:t>□</w:t>
            </w:r>
            <w:r w:rsidRPr="00792608">
              <w:rPr>
                <w:rFonts w:hint="eastAsia"/>
                <w:color w:val="000000"/>
                <w:sz w:val="18"/>
                <w:szCs w:val="18"/>
                <w:shd w:val="clear" w:color="auto" w:fill="FFFFFF"/>
              </w:rPr>
              <w:t>路演活动</w:t>
            </w:r>
          </w:p>
          <w:p w14:paraId="3B610667" w14:textId="324B1407" w:rsidR="00DB361F" w:rsidRPr="00792608" w:rsidRDefault="00EB0D2E" w:rsidP="00D73C01">
            <w:pPr>
              <w:widowControl/>
              <w:tabs>
                <w:tab w:val="left" w:pos="3045"/>
                <w:tab w:val="center" w:pos="3199"/>
              </w:tabs>
              <w:spacing w:line="360" w:lineRule="auto"/>
              <w:jc w:val="left"/>
              <w:rPr>
                <w:color w:val="000000"/>
                <w:sz w:val="18"/>
                <w:szCs w:val="18"/>
                <w:shd w:val="clear" w:color="auto" w:fill="FFFFFF"/>
              </w:rPr>
            </w:pPr>
            <w:r w:rsidRPr="00792608">
              <w:rPr>
                <w:rFonts w:hint="eastAsia"/>
                <w:color w:val="000000"/>
                <w:sz w:val="18"/>
                <w:szCs w:val="18"/>
                <w:shd w:val="clear" w:color="auto" w:fill="FFFFFF"/>
              </w:rPr>
              <w:t>□</w:t>
            </w:r>
            <w:r w:rsidR="00DB361F" w:rsidRPr="00792608">
              <w:rPr>
                <w:rFonts w:hint="eastAsia"/>
                <w:color w:val="000000"/>
                <w:sz w:val="18"/>
                <w:szCs w:val="18"/>
                <w:shd w:val="clear" w:color="auto" w:fill="FFFFFF"/>
              </w:rPr>
              <w:t>现场参观</w:t>
            </w:r>
            <w:r w:rsidR="00D73C01">
              <w:rPr>
                <w:rFonts w:hint="eastAsia"/>
                <w:color w:val="000000"/>
                <w:sz w:val="18"/>
                <w:szCs w:val="18"/>
                <w:shd w:val="clear" w:color="auto" w:fill="FFFFFF"/>
              </w:rPr>
              <w:t xml:space="preserve"> </w:t>
            </w:r>
            <w:r w:rsidR="00D73C01">
              <w:rPr>
                <w:color w:val="000000"/>
                <w:sz w:val="18"/>
                <w:szCs w:val="18"/>
                <w:shd w:val="clear" w:color="auto" w:fill="FFFFFF"/>
              </w:rPr>
              <w:t xml:space="preserve">           </w:t>
            </w:r>
            <w:r w:rsidR="00514C3A" w:rsidRPr="00792608">
              <w:rPr>
                <w:rFonts w:hint="eastAsia"/>
                <w:color w:val="000000"/>
                <w:sz w:val="18"/>
                <w:szCs w:val="18"/>
                <w:shd w:val="clear" w:color="auto" w:fill="FFFFFF"/>
              </w:rPr>
              <w:t>□</w:t>
            </w:r>
            <w:r w:rsidR="00DB361F" w:rsidRPr="00792608">
              <w:rPr>
                <w:rFonts w:hint="eastAsia"/>
                <w:color w:val="000000"/>
                <w:sz w:val="18"/>
                <w:szCs w:val="18"/>
                <w:shd w:val="clear" w:color="auto" w:fill="FFFFFF"/>
              </w:rPr>
              <w:t>其他</w:t>
            </w:r>
            <w:r w:rsidR="00DB361F" w:rsidRPr="00792608">
              <w:rPr>
                <w:rFonts w:hint="eastAsia"/>
                <w:color w:val="000000"/>
                <w:sz w:val="18"/>
                <w:szCs w:val="18"/>
                <w:shd w:val="clear" w:color="auto" w:fill="FFFFFF"/>
              </w:rPr>
              <w:t xml:space="preserve"> </w:t>
            </w:r>
            <w:r w:rsidR="00DB361F" w:rsidRPr="00792608">
              <w:rPr>
                <w:rFonts w:hint="eastAsia"/>
                <w:color w:val="000000"/>
                <w:sz w:val="18"/>
                <w:szCs w:val="18"/>
                <w:shd w:val="clear" w:color="auto" w:fill="FFFFFF"/>
              </w:rPr>
              <w:t>（</w:t>
            </w:r>
            <w:r w:rsidR="0023059D">
              <w:rPr>
                <w:rFonts w:hint="eastAsia"/>
                <w:color w:val="000000"/>
                <w:sz w:val="18"/>
                <w:szCs w:val="18"/>
                <w:shd w:val="clear" w:color="auto" w:fill="FFFFFF"/>
              </w:rPr>
              <w:t>电话会议</w:t>
            </w:r>
            <w:r w:rsidR="00DB361F" w:rsidRPr="00792608">
              <w:rPr>
                <w:rFonts w:hint="eastAsia"/>
                <w:color w:val="000000"/>
                <w:sz w:val="18"/>
                <w:szCs w:val="18"/>
                <w:shd w:val="clear" w:color="auto" w:fill="FFFFFF"/>
              </w:rPr>
              <w:t>）</w:t>
            </w:r>
          </w:p>
        </w:tc>
      </w:tr>
      <w:tr w:rsidR="00DB361F" w:rsidRPr="00DA4F8C" w14:paraId="4DE9A244" w14:textId="77777777" w:rsidTr="00FC400A">
        <w:trPr>
          <w:trHeight w:val="45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F482DBF" w14:textId="3896EF0D" w:rsidR="00DB361F" w:rsidRPr="00792608" w:rsidRDefault="00DB361F" w:rsidP="0023059D">
            <w:pPr>
              <w:widowControl/>
              <w:spacing w:line="360" w:lineRule="auto"/>
              <w:jc w:val="left"/>
              <w:rPr>
                <w:color w:val="000000"/>
                <w:sz w:val="18"/>
                <w:szCs w:val="18"/>
                <w:shd w:val="clear" w:color="auto" w:fill="FFFFFF"/>
              </w:rPr>
            </w:pPr>
            <w:r w:rsidRPr="00792608">
              <w:rPr>
                <w:rFonts w:hint="eastAsia"/>
                <w:color w:val="000000"/>
                <w:sz w:val="18"/>
                <w:szCs w:val="18"/>
                <w:shd w:val="clear" w:color="auto" w:fill="FFFFFF"/>
              </w:rPr>
              <w:t>参与单位名称</w:t>
            </w:r>
            <w:r w:rsidR="009C641D">
              <w:rPr>
                <w:rFonts w:hint="eastAsia"/>
                <w:color w:val="000000"/>
                <w:sz w:val="18"/>
                <w:szCs w:val="18"/>
                <w:shd w:val="clear" w:color="auto" w:fill="FFFFFF"/>
              </w:rPr>
              <w:t>及人员姓名</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F0FD84B" w14:textId="69749601" w:rsidR="00DB361F" w:rsidRPr="00792608" w:rsidRDefault="00600440" w:rsidP="00DB74C7">
            <w:pPr>
              <w:widowControl/>
              <w:spacing w:line="360" w:lineRule="auto"/>
              <w:jc w:val="left"/>
              <w:rPr>
                <w:color w:val="000000"/>
                <w:sz w:val="18"/>
                <w:szCs w:val="18"/>
                <w:shd w:val="clear" w:color="auto" w:fill="FFFFFF"/>
              </w:rPr>
            </w:pPr>
            <w:r>
              <w:rPr>
                <w:rFonts w:hint="eastAsia"/>
                <w:color w:val="000000"/>
                <w:sz w:val="18"/>
                <w:szCs w:val="18"/>
                <w:shd w:val="clear" w:color="auto" w:fill="FFFFFF"/>
              </w:rPr>
              <w:t>参与</w:t>
            </w:r>
            <w:r>
              <w:rPr>
                <w:rFonts w:hint="eastAsia"/>
                <w:color w:val="000000"/>
                <w:sz w:val="18"/>
                <w:szCs w:val="18"/>
                <w:shd w:val="clear" w:color="auto" w:fill="FFFFFF"/>
              </w:rPr>
              <w:t>202</w:t>
            </w:r>
            <w:r w:rsidR="00877C14">
              <w:rPr>
                <w:rFonts w:hint="eastAsia"/>
                <w:color w:val="000000"/>
                <w:sz w:val="18"/>
                <w:szCs w:val="18"/>
                <w:shd w:val="clear" w:color="auto" w:fill="FFFFFF"/>
              </w:rPr>
              <w:t>4</w:t>
            </w:r>
            <w:r w:rsidR="00DB74C7">
              <w:rPr>
                <w:rFonts w:hint="eastAsia"/>
                <w:color w:val="000000"/>
                <w:sz w:val="18"/>
                <w:szCs w:val="18"/>
                <w:shd w:val="clear" w:color="auto" w:fill="FFFFFF"/>
              </w:rPr>
              <w:t>年度报告暨</w:t>
            </w:r>
            <w:r w:rsidR="00DB74C7">
              <w:rPr>
                <w:rFonts w:hint="eastAsia"/>
                <w:color w:val="000000"/>
                <w:sz w:val="18"/>
                <w:szCs w:val="18"/>
                <w:shd w:val="clear" w:color="auto" w:fill="FFFFFF"/>
              </w:rPr>
              <w:t>2</w:t>
            </w:r>
            <w:r w:rsidR="00DB74C7">
              <w:rPr>
                <w:color w:val="000000"/>
                <w:sz w:val="18"/>
                <w:szCs w:val="18"/>
                <w:shd w:val="clear" w:color="auto" w:fill="FFFFFF"/>
              </w:rPr>
              <w:t>02</w:t>
            </w:r>
            <w:r w:rsidR="00877C14">
              <w:rPr>
                <w:rFonts w:hint="eastAsia"/>
                <w:color w:val="000000"/>
                <w:sz w:val="18"/>
                <w:szCs w:val="18"/>
                <w:shd w:val="clear" w:color="auto" w:fill="FFFFFF"/>
              </w:rPr>
              <w:t>5</w:t>
            </w:r>
            <w:r w:rsidR="00DB74C7">
              <w:rPr>
                <w:rFonts w:hint="eastAsia"/>
                <w:color w:val="000000"/>
                <w:sz w:val="18"/>
                <w:szCs w:val="18"/>
                <w:shd w:val="clear" w:color="auto" w:fill="FFFFFF"/>
              </w:rPr>
              <w:t>年第一季度</w:t>
            </w:r>
            <w:r w:rsidR="00514C3A" w:rsidRPr="00514C3A">
              <w:rPr>
                <w:rFonts w:hint="eastAsia"/>
                <w:color w:val="000000"/>
                <w:sz w:val="18"/>
                <w:szCs w:val="18"/>
                <w:shd w:val="clear" w:color="auto" w:fill="FFFFFF"/>
              </w:rPr>
              <w:t>业绩说明会</w:t>
            </w:r>
            <w:r w:rsidR="00514C3A">
              <w:rPr>
                <w:rFonts w:hint="eastAsia"/>
                <w:color w:val="000000"/>
                <w:sz w:val="18"/>
                <w:szCs w:val="18"/>
                <w:shd w:val="clear" w:color="auto" w:fill="FFFFFF"/>
              </w:rPr>
              <w:t>的广大投资者</w:t>
            </w:r>
          </w:p>
        </w:tc>
      </w:tr>
      <w:tr w:rsidR="00DB361F" w:rsidRPr="00DA4F8C" w14:paraId="053ED4D5" w14:textId="77777777" w:rsidTr="00FC400A">
        <w:trPr>
          <w:trHeight w:val="45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702EFA2" w14:textId="77777777" w:rsidR="00DB361F" w:rsidRPr="00792608" w:rsidRDefault="00DB361F" w:rsidP="00792608">
            <w:pPr>
              <w:widowControl/>
              <w:spacing w:line="360" w:lineRule="auto"/>
              <w:jc w:val="left"/>
              <w:rPr>
                <w:color w:val="000000"/>
                <w:sz w:val="18"/>
                <w:szCs w:val="18"/>
                <w:shd w:val="clear" w:color="auto" w:fill="FFFFFF"/>
              </w:rPr>
            </w:pPr>
            <w:r w:rsidRPr="00792608">
              <w:rPr>
                <w:rFonts w:hint="eastAsia"/>
                <w:color w:val="000000"/>
                <w:sz w:val="18"/>
                <w:szCs w:val="18"/>
                <w:shd w:val="clear" w:color="auto" w:fill="FFFFFF"/>
              </w:rPr>
              <w:t>时间</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6AFE707" w14:textId="247FDDA2" w:rsidR="00DB361F" w:rsidRPr="009D55B3" w:rsidRDefault="002B7020" w:rsidP="00DB74C7">
            <w:pPr>
              <w:widowControl/>
              <w:spacing w:line="360" w:lineRule="auto"/>
              <w:jc w:val="left"/>
              <w:rPr>
                <w:rFonts w:ascii="宋体" w:hAnsi="宋体" w:hint="eastAsia"/>
                <w:color w:val="000000"/>
                <w:sz w:val="18"/>
                <w:szCs w:val="18"/>
                <w:shd w:val="clear" w:color="auto" w:fill="FFFFFF"/>
              </w:rPr>
            </w:pPr>
            <w:r w:rsidRPr="009D55B3">
              <w:rPr>
                <w:rFonts w:ascii="宋体" w:hAnsi="宋体" w:hint="eastAsia"/>
                <w:color w:val="000000"/>
                <w:sz w:val="18"/>
                <w:szCs w:val="18"/>
                <w:shd w:val="clear" w:color="auto" w:fill="FFFFFF"/>
              </w:rPr>
              <w:t>2</w:t>
            </w:r>
            <w:r w:rsidRPr="009D55B3">
              <w:rPr>
                <w:rFonts w:ascii="宋体" w:hAnsi="宋体"/>
                <w:color w:val="000000"/>
                <w:sz w:val="18"/>
                <w:szCs w:val="18"/>
                <w:shd w:val="clear" w:color="auto" w:fill="FFFFFF"/>
              </w:rPr>
              <w:t>02</w:t>
            </w:r>
            <w:r w:rsidR="00877C14">
              <w:rPr>
                <w:rFonts w:ascii="宋体" w:hAnsi="宋体" w:hint="eastAsia"/>
                <w:color w:val="000000"/>
                <w:sz w:val="18"/>
                <w:szCs w:val="18"/>
                <w:shd w:val="clear" w:color="auto" w:fill="FFFFFF"/>
              </w:rPr>
              <w:t>5</w:t>
            </w:r>
            <w:r w:rsidR="00C91B5E">
              <w:rPr>
                <w:rFonts w:ascii="宋体" w:hAnsi="宋体" w:hint="eastAsia"/>
                <w:color w:val="000000"/>
                <w:sz w:val="18"/>
                <w:szCs w:val="18"/>
                <w:shd w:val="clear" w:color="auto" w:fill="FFFFFF"/>
              </w:rPr>
              <w:t>.</w:t>
            </w:r>
            <w:r w:rsidR="00DB74C7">
              <w:rPr>
                <w:rFonts w:ascii="宋体" w:hAnsi="宋体"/>
                <w:color w:val="000000"/>
                <w:sz w:val="18"/>
                <w:szCs w:val="18"/>
                <w:shd w:val="clear" w:color="auto" w:fill="FFFFFF"/>
              </w:rPr>
              <w:t>5</w:t>
            </w:r>
            <w:r w:rsidRPr="009D55B3">
              <w:rPr>
                <w:rFonts w:ascii="宋体" w:hAnsi="宋体"/>
                <w:color w:val="000000"/>
                <w:sz w:val="18"/>
                <w:szCs w:val="18"/>
                <w:shd w:val="clear" w:color="auto" w:fill="FFFFFF"/>
              </w:rPr>
              <w:t>.</w:t>
            </w:r>
            <w:r w:rsidR="00877C14">
              <w:rPr>
                <w:rFonts w:ascii="宋体" w:hAnsi="宋体" w:hint="eastAsia"/>
                <w:color w:val="000000"/>
                <w:sz w:val="18"/>
                <w:szCs w:val="18"/>
                <w:shd w:val="clear" w:color="auto" w:fill="FFFFFF"/>
              </w:rPr>
              <w:t>13</w:t>
            </w:r>
            <w:r w:rsidR="00514C3A">
              <w:rPr>
                <w:rFonts w:ascii="宋体" w:hAnsi="宋体"/>
                <w:color w:val="000000"/>
                <w:sz w:val="18"/>
                <w:szCs w:val="18"/>
                <w:shd w:val="clear" w:color="auto" w:fill="FFFFFF"/>
              </w:rPr>
              <w:t xml:space="preserve"> 1</w:t>
            </w:r>
            <w:r w:rsidR="00600440">
              <w:rPr>
                <w:rFonts w:ascii="宋体" w:hAnsi="宋体"/>
                <w:color w:val="000000"/>
                <w:sz w:val="18"/>
                <w:szCs w:val="18"/>
                <w:shd w:val="clear" w:color="auto" w:fill="FFFFFF"/>
              </w:rPr>
              <w:t>5</w:t>
            </w:r>
            <w:r w:rsidR="00600440">
              <w:rPr>
                <w:rFonts w:ascii="宋体" w:hAnsi="宋体" w:hint="eastAsia"/>
                <w:color w:val="000000"/>
                <w:sz w:val="18"/>
                <w:szCs w:val="18"/>
                <w:shd w:val="clear" w:color="auto" w:fill="FFFFFF"/>
              </w:rPr>
              <w:t>:</w:t>
            </w:r>
            <w:r w:rsidR="00514C3A">
              <w:rPr>
                <w:rFonts w:ascii="宋体" w:hAnsi="宋体" w:hint="eastAsia"/>
                <w:color w:val="000000"/>
                <w:sz w:val="18"/>
                <w:szCs w:val="18"/>
                <w:shd w:val="clear" w:color="auto" w:fill="FFFFFF"/>
              </w:rPr>
              <w:t>00-</w:t>
            </w:r>
            <w:r w:rsidR="00514C3A">
              <w:rPr>
                <w:rFonts w:ascii="宋体" w:hAnsi="宋体"/>
                <w:color w:val="000000"/>
                <w:sz w:val="18"/>
                <w:szCs w:val="18"/>
                <w:shd w:val="clear" w:color="auto" w:fill="FFFFFF"/>
              </w:rPr>
              <w:t>16</w:t>
            </w:r>
            <w:r w:rsidR="00514C3A">
              <w:rPr>
                <w:rFonts w:ascii="宋体" w:hAnsi="宋体" w:hint="eastAsia"/>
                <w:color w:val="000000"/>
                <w:sz w:val="18"/>
                <w:szCs w:val="18"/>
                <w:shd w:val="clear" w:color="auto" w:fill="FFFFFF"/>
              </w:rPr>
              <w:t>:00</w:t>
            </w:r>
            <w:r w:rsidR="00847ED7">
              <w:rPr>
                <w:rFonts w:ascii="宋体" w:hAnsi="宋体"/>
                <w:color w:val="000000"/>
                <w:sz w:val="18"/>
                <w:szCs w:val="18"/>
                <w:shd w:val="clear" w:color="auto" w:fill="FFFFFF"/>
              </w:rPr>
              <w:t xml:space="preserve"> </w:t>
            </w:r>
          </w:p>
        </w:tc>
      </w:tr>
      <w:tr w:rsidR="00DB361F" w:rsidRPr="00DA4F8C" w14:paraId="47784BD7" w14:textId="77777777" w:rsidTr="00FC400A">
        <w:trPr>
          <w:trHeight w:val="45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677A853" w14:textId="77777777" w:rsidR="00DB361F" w:rsidRPr="00792608" w:rsidRDefault="00DB361F" w:rsidP="00792608">
            <w:pPr>
              <w:widowControl/>
              <w:spacing w:line="360" w:lineRule="auto"/>
              <w:jc w:val="left"/>
              <w:rPr>
                <w:color w:val="000000"/>
                <w:sz w:val="18"/>
                <w:szCs w:val="18"/>
                <w:shd w:val="clear" w:color="auto" w:fill="FFFFFF"/>
              </w:rPr>
            </w:pPr>
            <w:r w:rsidRPr="00792608">
              <w:rPr>
                <w:rFonts w:hint="eastAsia"/>
                <w:color w:val="000000"/>
                <w:sz w:val="18"/>
                <w:szCs w:val="18"/>
                <w:shd w:val="clear" w:color="auto" w:fill="FFFFFF"/>
              </w:rPr>
              <w:t>地点</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78153CA" w14:textId="02201B48" w:rsidR="00DB361F" w:rsidRPr="00792608" w:rsidRDefault="00600440" w:rsidP="00792608">
            <w:pPr>
              <w:widowControl/>
              <w:spacing w:line="360" w:lineRule="auto"/>
              <w:jc w:val="left"/>
              <w:rPr>
                <w:color w:val="000000"/>
                <w:sz w:val="18"/>
                <w:szCs w:val="18"/>
                <w:shd w:val="clear" w:color="auto" w:fill="FFFFFF"/>
              </w:rPr>
            </w:pPr>
            <w:r w:rsidRPr="00600440">
              <w:rPr>
                <w:rFonts w:hint="eastAsia"/>
                <w:color w:val="000000"/>
                <w:sz w:val="18"/>
                <w:szCs w:val="18"/>
                <w:shd w:val="clear" w:color="auto" w:fill="FFFFFF"/>
              </w:rPr>
              <w:t>上海证券报·中国证券网路演中心：</w:t>
            </w:r>
            <w:r w:rsidR="00157B9E" w:rsidRPr="00157B9E">
              <w:rPr>
                <w:color w:val="000000"/>
                <w:sz w:val="18"/>
                <w:szCs w:val="18"/>
                <w:shd w:val="clear" w:color="auto" w:fill="FFFFFF"/>
              </w:rPr>
              <w:t>https://roadshow.cnstock.com/</w:t>
            </w:r>
          </w:p>
        </w:tc>
      </w:tr>
      <w:tr w:rsidR="00DB361F" w:rsidRPr="00DA4F8C" w14:paraId="36B9A1EC" w14:textId="77777777" w:rsidTr="00671FB6">
        <w:trPr>
          <w:trHeight w:val="45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D0260AD" w14:textId="77777777" w:rsidR="00DB361F" w:rsidRPr="00792608" w:rsidRDefault="00DB361F" w:rsidP="00671FB6">
            <w:pPr>
              <w:widowControl/>
              <w:spacing w:line="360" w:lineRule="auto"/>
              <w:rPr>
                <w:color w:val="000000"/>
                <w:sz w:val="18"/>
                <w:szCs w:val="18"/>
                <w:shd w:val="clear" w:color="auto" w:fill="FFFFFF"/>
              </w:rPr>
            </w:pPr>
            <w:r w:rsidRPr="00792608">
              <w:rPr>
                <w:rFonts w:hint="eastAsia"/>
                <w:color w:val="000000"/>
                <w:sz w:val="18"/>
                <w:szCs w:val="18"/>
                <w:shd w:val="clear" w:color="auto" w:fill="FFFFFF"/>
              </w:rPr>
              <w:t>上市公司接待人员姓名</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F43CA6E" w14:textId="01FD76FB" w:rsidR="001438A5" w:rsidRPr="00792608" w:rsidRDefault="00514C3A" w:rsidP="00600440">
            <w:pPr>
              <w:widowControl/>
              <w:spacing w:line="276" w:lineRule="auto"/>
              <w:rPr>
                <w:color w:val="000000"/>
                <w:sz w:val="18"/>
                <w:szCs w:val="18"/>
                <w:shd w:val="clear" w:color="auto" w:fill="FFFFFF"/>
              </w:rPr>
            </w:pPr>
            <w:r w:rsidRPr="00514C3A">
              <w:rPr>
                <w:rFonts w:hint="eastAsia"/>
                <w:color w:val="000000"/>
                <w:sz w:val="18"/>
                <w:szCs w:val="18"/>
                <w:shd w:val="clear" w:color="auto" w:fill="FFFFFF"/>
              </w:rPr>
              <w:t>董事长、总经理</w:t>
            </w:r>
            <w:r w:rsidRPr="00514C3A">
              <w:rPr>
                <w:rFonts w:hint="eastAsia"/>
                <w:color w:val="000000"/>
                <w:sz w:val="18"/>
                <w:szCs w:val="18"/>
                <w:shd w:val="clear" w:color="auto" w:fill="FFFFFF"/>
              </w:rPr>
              <w:t xml:space="preserve"> </w:t>
            </w:r>
            <w:r>
              <w:rPr>
                <w:rFonts w:hint="eastAsia"/>
                <w:color w:val="000000"/>
                <w:sz w:val="18"/>
                <w:szCs w:val="18"/>
                <w:shd w:val="clear" w:color="auto" w:fill="FFFFFF"/>
              </w:rPr>
              <w:t>骆兴顺</w:t>
            </w:r>
            <w:r w:rsidRPr="00514C3A">
              <w:rPr>
                <w:rFonts w:hint="eastAsia"/>
                <w:color w:val="000000"/>
                <w:sz w:val="18"/>
                <w:szCs w:val="18"/>
                <w:shd w:val="clear" w:color="auto" w:fill="FFFFFF"/>
              </w:rPr>
              <w:t>；财务总监</w:t>
            </w:r>
            <w:r>
              <w:rPr>
                <w:rFonts w:hint="eastAsia"/>
                <w:color w:val="000000"/>
                <w:sz w:val="18"/>
                <w:szCs w:val="18"/>
                <w:shd w:val="clear" w:color="auto" w:fill="FFFFFF"/>
              </w:rPr>
              <w:t xml:space="preserve"> </w:t>
            </w:r>
            <w:r w:rsidR="00600440">
              <w:rPr>
                <w:rFonts w:hint="eastAsia"/>
                <w:color w:val="000000"/>
                <w:sz w:val="18"/>
                <w:szCs w:val="18"/>
                <w:shd w:val="clear" w:color="auto" w:fill="FFFFFF"/>
              </w:rPr>
              <w:t>王军委</w:t>
            </w:r>
            <w:r>
              <w:rPr>
                <w:rFonts w:hint="eastAsia"/>
                <w:color w:val="000000"/>
                <w:sz w:val="18"/>
                <w:szCs w:val="18"/>
                <w:shd w:val="clear" w:color="auto" w:fill="FFFFFF"/>
              </w:rPr>
              <w:t>；董事会秘书</w:t>
            </w:r>
            <w:r>
              <w:rPr>
                <w:rFonts w:hint="eastAsia"/>
                <w:color w:val="000000"/>
                <w:sz w:val="18"/>
                <w:szCs w:val="18"/>
                <w:shd w:val="clear" w:color="auto" w:fill="FFFFFF"/>
              </w:rPr>
              <w:t xml:space="preserve"> </w:t>
            </w:r>
            <w:r>
              <w:rPr>
                <w:rFonts w:hint="eastAsia"/>
                <w:color w:val="000000"/>
                <w:sz w:val="18"/>
                <w:szCs w:val="18"/>
                <w:shd w:val="clear" w:color="auto" w:fill="FFFFFF"/>
              </w:rPr>
              <w:t>赵川；</w:t>
            </w:r>
            <w:r w:rsidR="003109B3">
              <w:rPr>
                <w:rFonts w:hint="eastAsia"/>
                <w:color w:val="000000"/>
                <w:sz w:val="18"/>
                <w:szCs w:val="18"/>
                <w:shd w:val="clear" w:color="auto" w:fill="FFFFFF"/>
              </w:rPr>
              <w:t>独立董事：江小三</w:t>
            </w:r>
          </w:p>
        </w:tc>
      </w:tr>
      <w:tr w:rsidR="00DB361F" w:rsidRPr="00DA4F8C" w14:paraId="4B06E1BB" w14:textId="77777777" w:rsidTr="00FC400A">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4FA6DC2" w14:textId="332264C8" w:rsidR="00DB361F" w:rsidRPr="009C641D" w:rsidRDefault="00DB361F" w:rsidP="009C641D">
            <w:pPr>
              <w:widowControl/>
              <w:spacing w:line="360" w:lineRule="auto"/>
              <w:jc w:val="left"/>
              <w:rPr>
                <w:color w:val="000000"/>
                <w:sz w:val="18"/>
                <w:szCs w:val="18"/>
                <w:shd w:val="clear" w:color="auto" w:fill="FFFFFF"/>
              </w:rPr>
            </w:pPr>
            <w:r w:rsidRPr="00792608">
              <w:rPr>
                <w:rFonts w:hint="eastAsia"/>
                <w:color w:val="000000"/>
                <w:sz w:val="18"/>
                <w:szCs w:val="18"/>
                <w:shd w:val="clear" w:color="auto" w:fill="FFFFFF"/>
              </w:rPr>
              <w:t>投资者关系活动主要内容介绍</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E7A43DC" w14:textId="77777777" w:rsidR="00514C3A" w:rsidRPr="00AE05CA" w:rsidRDefault="00514C3A" w:rsidP="00AE05CA">
            <w:pPr>
              <w:pStyle w:val="HTML"/>
              <w:widowControl/>
              <w:ind w:firstLineChars="200" w:firstLine="360"/>
              <w:rPr>
                <w:rStyle w:val="af0"/>
                <w:rFonts w:cs="Helvetica"/>
                <w:b w:val="0"/>
                <w:sz w:val="18"/>
                <w:szCs w:val="18"/>
              </w:rPr>
            </w:pPr>
            <w:r w:rsidRPr="00AE05CA">
              <w:rPr>
                <w:rStyle w:val="af0"/>
                <w:rFonts w:cs="Helvetica"/>
                <w:b w:val="0"/>
                <w:sz w:val="18"/>
                <w:szCs w:val="18"/>
              </w:rPr>
              <w:t xml:space="preserve">投资者提出的问题及公司回复情况 </w:t>
            </w:r>
          </w:p>
          <w:p w14:paraId="140FC1F1" w14:textId="47336809" w:rsidR="00AF4D59" w:rsidRDefault="00514C3A" w:rsidP="00AE05CA">
            <w:pPr>
              <w:pStyle w:val="HTML"/>
              <w:widowControl/>
              <w:ind w:firstLineChars="200" w:firstLine="361"/>
              <w:rPr>
                <w:rStyle w:val="af0"/>
                <w:rFonts w:cs="Helvetica"/>
                <w:sz w:val="18"/>
                <w:szCs w:val="18"/>
              </w:rPr>
            </w:pPr>
            <w:r w:rsidRPr="00AE05CA">
              <w:rPr>
                <w:rStyle w:val="af0"/>
                <w:rFonts w:cs="Helvetica"/>
                <w:sz w:val="18"/>
                <w:szCs w:val="18"/>
              </w:rPr>
              <w:t>公司就投资者在本次说明会中提出的问题进行了回复</w:t>
            </w:r>
            <w:r w:rsidR="00B56B42" w:rsidRPr="00AE05CA">
              <w:rPr>
                <w:rStyle w:val="af0"/>
                <w:rFonts w:cs="Helvetica"/>
                <w:sz w:val="18"/>
                <w:szCs w:val="18"/>
              </w:rPr>
              <w:t>：</w:t>
            </w:r>
          </w:p>
          <w:p w14:paraId="6C57ACE0" w14:textId="77777777" w:rsidR="006A1E53" w:rsidRDefault="006A1E53" w:rsidP="00AE05CA">
            <w:pPr>
              <w:pStyle w:val="HTML"/>
              <w:widowControl/>
              <w:ind w:firstLineChars="200" w:firstLine="361"/>
              <w:rPr>
                <w:rStyle w:val="af0"/>
                <w:rFonts w:cs="Helvetica"/>
                <w:sz w:val="18"/>
                <w:szCs w:val="18"/>
              </w:rPr>
            </w:pPr>
          </w:p>
          <w:p w14:paraId="610C5D00" w14:textId="35CAA9C4"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1.请问公司应收帐款提升了不少，大致是什么情况？</w:t>
            </w:r>
          </w:p>
          <w:p w14:paraId="3258B44C"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答：尊敬的投资者，您好！企业采用赊销方式进行产品销售,销售收入增长导致应收账款增加。感谢您的关注！</w:t>
            </w:r>
          </w:p>
          <w:p w14:paraId="1009A5A6" w14:textId="77777777" w:rsidR="00A613A5" w:rsidRPr="001725D1" w:rsidRDefault="00A613A5" w:rsidP="00A613A5">
            <w:pPr>
              <w:widowControl/>
              <w:jc w:val="left"/>
              <w:rPr>
                <w:rFonts w:asciiTheme="minorEastAsia" w:eastAsiaTheme="minorEastAsia" w:hAnsiTheme="minorEastAsia" w:hint="eastAsia"/>
                <w:sz w:val="18"/>
                <w:szCs w:val="18"/>
              </w:rPr>
            </w:pPr>
          </w:p>
          <w:p w14:paraId="5D248335"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2.一季度公司内外销比例大约是多少？</w:t>
            </w:r>
          </w:p>
          <w:p w14:paraId="5CCA610B"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答：尊敬的投资者，您好！公司一季度内销占比约五到六成，外销占比约四到五成。感谢您的关注！</w:t>
            </w:r>
          </w:p>
          <w:p w14:paraId="5AF9C633" w14:textId="77777777" w:rsidR="00A613A5" w:rsidRPr="001725D1" w:rsidRDefault="00A613A5" w:rsidP="00A613A5">
            <w:pPr>
              <w:widowControl/>
              <w:jc w:val="left"/>
              <w:rPr>
                <w:rFonts w:asciiTheme="minorEastAsia" w:eastAsiaTheme="minorEastAsia" w:hAnsiTheme="minorEastAsia" w:hint="eastAsia"/>
                <w:sz w:val="18"/>
                <w:szCs w:val="18"/>
              </w:rPr>
            </w:pPr>
          </w:p>
          <w:p w14:paraId="3B357F40"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3.公司2024年营业收入增长的主要原因是什么？</w:t>
            </w:r>
          </w:p>
          <w:p w14:paraId="0E5F833C" w14:textId="15A19871"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受益于人工智能、物联网等新兴技术的需求，叠加本土国产替代化需求增多等积极影响，公司2024年度芯片测试探针领域的主要客户出货量显著提升；公司新开拓的微型传动领域如智能家居清洁设备等方面也带来了销售额的增长。感谢您的关注！</w:t>
            </w:r>
          </w:p>
          <w:p w14:paraId="013A4521" w14:textId="77777777" w:rsidR="00A613A5" w:rsidRPr="001725D1" w:rsidRDefault="00A613A5" w:rsidP="00A613A5">
            <w:pPr>
              <w:widowControl/>
              <w:jc w:val="left"/>
              <w:rPr>
                <w:rFonts w:asciiTheme="minorEastAsia" w:eastAsiaTheme="minorEastAsia" w:hAnsiTheme="minorEastAsia" w:hint="eastAsia"/>
                <w:sz w:val="18"/>
                <w:szCs w:val="18"/>
              </w:rPr>
            </w:pPr>
          </w:p>
          <w:p w14:paraId="337ABC89"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4.公司预计未来推动利润增长的驱动因素会是什么？</w:t>
            </w:r>
          </w:p>
          <w:p w14:paraId="069F9A6F"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公司深耕于MEMS微机电、半导体芯片测试及微型传动领域，在MEMS系列零组件及半导体探针领域将持续加大研发投入，推动研发转量产并进行多种降本增效举措，推动公司可持续发展。感谢您的关注！</w:t>
            </w:r>
          </w:p>
          <w:p w14:paraId="4AB45C38" w14:textId="77777777" w:rsidR="006A1E53" w:rsidRPr="001725D1" w:rsidRDefault="006A1E53" w:rsidP="00A613A5">
            <w:pPr>
              <w:widowControl/>
              <w:jc w:val="left"/>
              <w:rPr>
                <w:rFonts w:asciiTheme="minorEastAsia" w:eastAsiaTheme="minorEastAsia" w:hAnsiTheme="minorEastAsia" w:hint="eastAsia"/>
                <w:sz w:val="18"/>
                <w:szCs w:val="18"/>
              </w:rPr>
            </w:pPr>
          </w:p>
          <w:p w14:paraId="3B13607F"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5.在控制成本方面，公司有何举措？</w:t>
            </w:r>
          </w:p>
          <w:p w14:paraId="7169C9F4" w14:textId="4DA18264"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lastRenderedPageBreak/>
              <w:t>答：尊敬的投资者，您好！公司主要采取以下措施：1、组建自动化团队，用于提升公司自动化水平；2、通过外部培训提升公司管理和运营效率；3、鼓励员工进行现场提案改善；4、集中采购和签订长期合同，利用规模经济效应降低采购成本等来加强成本控制。感谢您的关注！</w:t>
            </w:r>
          </w:p>
          <w:p w14:paraId="027587B0" w14:textId="77777777" w:rsidR="00A613A5" w:rsidRPr="001725D1" w:rsidRDefault="00A613A5" w:rsidP="00A613A5">
            <w:pPr>
              <w:widowControl/>
              <w:jc w:val="left"/>
              <w:rPr>
                <w:rFonts w:asciiTheme="minorEastAsia" w:eastAsiaTheme="minorEastAsia" w:hAnsiTheme="minorEastAsia" w:hint="eastAsia"/>
                <w:sz w:val="18"/>
                <w:szCs w:val="18"/>
              </w:rPr>
            </w:pPr>
          </w:p>
          <w:p w14:paraId="71E309BB" w14:textId="748363E4"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6.高管您好，请问贵公司本期财务报告中，盈利表现如何？ 谢谢。</w:t>
            </w:r>
          </w:p>
          <w:p w14:paraId="2DF93DE1"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你好！公司2024年度实现营业收入56,901.09万元，较上年同期增加99.13%；2024年度归属于母公司所有者净利润-870.81万元，较上年同期减少亏损1,223.10万元；公司2025年一季度实现营业收入20,877.09万元，较上年同期增加115.95%；2025年一季度归属于母公司所有者净利润2,654.74万元，较上年同期增加3,196.54万元。感谢您的关注！</w:t>
            </w:r>
          </w:p>
          <w:p w14:paraId="4DC79D5B" w14:textId="77777777" w:rsidR="00A613A5" w:rsidRPr="001725D1" w:rsidRDefault="00A613A5" w:rsidP="00A613A5">
            <w:pPr>
              <w:widowControl/>
              <w:jc w:val="left"/>
              <w:rPr>
                <w:rFonts w:asciiTheme="minorEastAsia" w:eastAsiaTheme="minorEastAsia" w:hAnsiTheme="minorEastAsia" w:hint="eastAsia"/>
                <w:sz w:val="18"/>
                <w:szCs w:val="18"/>
              </w:rPr>
            </w:pPr>
          </w:p>
          <w:p w14:paraId="7DEC83DF"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7.前道测试的MEMS工艺CP探针卡公司年报说已经客户验证阶段，大概什么时候可以小规模量产？CP探针卡和FT探针卡相比市场空间如何？</w:t>
            </w:r>
          </w:p>
          <w:p w14:paraId="758BFDB7" w14:textId="48140680"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答：尊敬的投资者您好！目前CP端客户合作稳步推进中，部分探针卡已通过验证。CP探针卡全球市场规模约250亿人民币。感谢您的关注！</w:t>
            </w:r>
          </w:p>
          <w:p w14:paraId="1691517D" w14:textId="77777777" w:rsidR="00A613A5" w:rsidRPr="001725D1" w:rsidRDefault="00A613A5" w:rsidP="00A613A5">
            <w:pPr>
              <w:widowControl/>
              <w:jc w:val="left"/>
              <w:rPr>
                <w:rFonts w:asciiTheme="minorEastAsia" w:eastAsiaTheme="minorEastAsia" w:hAnsiTheme="minorEastAsia" w:hint="eastAsia"/>
                <w:sz w:val="18"/>
                <w:szCs w:val="18"/>
              </w:rPr>
            </w:pPr>
          </w:p>
          <w:p w14:paraId="5FEFF390"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8.请问公司25年以来高端产品在公司业务占比中是否有所提升？</w:t>
            </w:r>
          </w:p>
          <w:p w14:paraId="135FBC46" w14:textId="434A43FA"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答：尊敬的投资者，您好！公司业务端开展良好，业务稳定开展，其中新兴业务开展较好。感谢您的关注！</w:t>
            </w:r>
          </w:p>
          <w:p w14:paraId="5AC67E8D" w14:textId="77777777" w:rsidR="00A613A5" w:rsidRPr="001725D1" w:rsidRDefault="00A613A5" w:rsidP="00A613A5">
            <w:pPr>
              <w:widowControl/>
              <w:jc w:val="left"/>
              <w:rPr>
                <w:rFonts w:asciiTheme="minorEastAsia" w:eastAsiaTheme="minorEastAsia" w:hAnsiTheme="minorEastAsia" w:hint="eastAsia"/>
                <w:sz w:val="18"/>
                <w:szCs w:val="18"/>
              </w:rPr>
            </w:pPr>
          </w:p>
          <w:p w14:paraId="0BF1DF1D"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9.高管您好，请问2025年在开拓市场方面，公司有何计划？</w:t>
            </w:r>
          </w:p>
          <w:p w14:paraId="590900A0" w14:textId="131EA1BE"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答：尊敬的投资者，您好！公司秉持全球化经营策略，以市场化为指导，重点开发具有国际影响力的大客户。感谢您的关注！</w:t>
            </w:r>
          </w:p>
          <w:p w14:paraId="4969D098" w14:textId="77777777" w:rsidR="00A613A5" w:rsidRPr="001725D1" w:rsidRDefault="00A613A5" w:rsidP="00A613A5">
            <w:pPr>
              <w:widowControl/>
              <w:jc w:val="left"/>
              <w:rPr>
                <w:rFonts w:asciiTheme="minorEastAsia" w:eastAsiaTheme="minorEastAsia" w:hAnsiTheme="minorEastAsia" w:hint="eastAsia"/>
                <w:sz w:val="18"/>
                <w:szCs w:val="18"/>
              </w:rPr>
            </w:pPr>
          </w:p>
          <w:p w14:paraId="7B742238"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10.公司如何看待MEMS市场现状及未来发展趋势？行业环境对公司发展产生何种影响？</w:t>
            </w:r>
          </w:p>
          <w:p w14:paraId="3151B7BB" w14:textId="192FBA49"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答：尊敬的投资者，您好！MEMS技术在传感器的运用日益提升，全球应用市场迅速扩张，公司MEMS精微零组件主要应用于MEMS声学及MEMS光学，公司将显著受益于市场的需求驱动。感谢您的关注！</w:t>
            </w:r>
          </w:p>
          <w:p w14:paraId="27023E4D" w14:textId="77777777" w:rsidR="00A613A5" w:rsidRPr="001725D1" w:rsidRDefault="00A613A5" w:rsidP="00A613A5">
            <w:pPr>
              <w:widowControl/>
              <w:jc w:val="left"/>
              <w:rPr>
                <w:rFonts w:asciiTheme="minorEastAsia" w:eastAsiaTheme="minorEastAsia" w:hAnsiTheme="minorEastAsia" w:hint="eastAsia"/>
                <w:sz w:val="18"/>
                <w:szCs w:val="18"/>
              </w:rPr>
            </w:pPr>
          </w:p>
          <w:p w14:paraId="1C1CE0BF" w14:textId="6F9C20D4"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11.高管您好，请问您如何看待行业未来的发展前景？ 谢谢。</w:t>
            </w:r>
          </w:p>
          <w:p w14:paraId="1AE6D1E3" w14:textId="570A4834"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答：尊敬的投资者，您好！公司主要深耕微米及纳米级精微制造，未来市场前景较好。感谢您的关注！</w:t>
            </w:r>
          </w:p>
          <w:p w14:paraId="240EA46B" w14:textId="77777777" w:rsidR="00A613A5" w:rsidRPr="001725D1" w:rsidRDefault="00A613A5" w:rsidP="00A613A5">
            <w:pPr>
              <w:widowControl/>
              <w:jc w:val="left"/>
              <w:rPr>
                <w:rFonts w:asciiTheme="minorEastAsia" w:eastAsiaTheme="minorEastAsia" w:hAnsiTheme="minorEastAsia" w:hint="eastAsia"/>
                <w:sz w:val="18"/>
                <w:szCs w:val="18"/>
              </w:rPr>
            </w:pPr>
          </w:p>
          <w:p w14:paraId="60C66420" w14:textId="53A460B9"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12.高管您好，能否请您介绍一下本期行业整体和行业内其他主要企业的业绩表现？ 谢谢。</w:t>
            </w:r>
          </w:p>
          <w:p w14:paraId="35FC15DD" w14:textId="4080C9E2"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答：尊敬的投资者，您好！公司主要有MEMS精微零组件、半导体芯片测试探针、微型传动等业务单元，所属行业毛利率水平差别较大。感谢您的关注！</w:t>
            </w:r>
          </w:p>
          <w:p w14:paraId="22DF8AE4" w14:textId="77777777" w:rsidR="00A613A5" w:rsidRPr="001725D1" w:rsidRDefault="00A613A5" w:rsidP="00A613A5">
            <w:pPr>
              <w:widowControl/>
              <w:jc w:val="left"/>
              <w:rPr>
                <w:rFonts w:asciiTheme="minorEastAsia" w:eastAsiaTheme="minorEastAsia" w:hAnsiTheme="minorEastAsia" w:hint="eastAsia"/>
                <w:sz w:val="18"/>
                <w:szCs w:val="18"/>
              </w:rPr>
            </w:pPr>
          </w:p>
          <w:p w14:paraId="74E00ADE"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13.在纳米级别制造技术方面，公司有何成果及布局？</w:t>
            </w:r>
          </w:p>
          <w:p w14:paraId="520DCFC6" w14:textId="27CDB886"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答：尊敬的投资者，您好！公司主要深耕微米、纳米级精微制造，目前在消费电子、半导体及微型医疗器械耗材等领域有广泛布局。感谢您的关注！</w:t>
            </w:r>
          </w:p>
          <w:p w14:paraId="76E8B2C5" w14:textId="77777777" w:rsidR="00A613A5" w:rsidRPr="001725D1" w:rsidRDefault="00A613A5" w:rsidP="00A613A5">
            <w:pPr>
              <w:widowControl/>
              <w:jc w:val="left"/>
              <w:rPr>
                <w:rFonts w:asciiTheme="minorEastAsia" w:eastAsiaTheme="minorEastAsia" w:hAnsiTheme="minorEastAsia" w:hint="eastAsia"/>
                <w:sz w:val="18"/>
                <w:szCs w:val="18"/>
              </w:rPr>
            </w:pPr>
          </w:p>
          <w:p w14:paraId="581F3995"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lastRenderedPageBreak/>
              <w:t>14.公司目前有哪些核心客户？主要在哪些产品领域展开合作？未来在拓展客户方面有何计划？</w:t>
            </w:r>
          </w:p>
          <w:p w14:paraId="40F0F972" w14:textId="3D706B8C"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公司深耕精密零组件及高端制造领域多年，通过技术研发、内部团队管理，在全球范围内积累了如：英伟达、AMD、英飞凌、博通等优质客户，形成了较强的客户资源壁垒。未来将秉承全球化发展策略，持续推进全球化、数字化、现代化的管理体系建设，推动企业发展。感谢您的关注！</w:t>
            </w:r>
          </w:p>
          <w:p w14:paraId="779E6EF7" w14:textId="77777777" w:rsidR="00A613A5" w:rsidRPr="001725D1" w:rsidRDefault="00A613A5" w:rsidP="00A613A5">
            <w:pPr>
              <w:widowControl/>
              <w:jc w:val="left"/>
              <w:rPr>
                <w:rFonts w:asciiTheme="minorEastAsia" w:eastAsiaTheme="minorEastAsia" w:hAnsiTheme="minorEastAsia" w:hint="eastAsia"/>
                <w:sz w:val="18"/>
                <w:szCs w:val="18"/>
              </w:rPr>
            </w:pPr>
          </w:p>
          <w:p w14:paraId="1413F0CB"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15.请问公司在助力实现半导体芯片产业链国产替代方面有何优势与进一步布局？</w:t>
            </w:r>
          </w:p>
          <w:p w14:paraId="5C096759" w14:textId="1CDAB859"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答：尊敬的投资者，您好！公司在前道测试CP测试探针卡及后道测试FT测试探针均处于国产替代的核心需求阶段，市场广阔。感谢您的关注！</w:t>
            </w:r>
          </w:p>
          <w:p w14:paraId="6FCEA5BC" w14:textId="77777777" w:rsidR="00A613A5" w:rsidRPr="001725D1" w:rsidRDefault="00A613A5" w:rsidP="00A613A5">
            <w:pPr>
              <w:widowControl/>
              <w:jc w:val="left"/>
              <w:rPr>
                <w:rFonts w:asciiTheme="minorEastAsia" w:eastAsiaTheme="minorEastAsia" w:hAnsiTheme="minorEastAsia" w:hint="eastAsia"/>
                <w:sz w:val="18"/>
                <w:szCs w:val="18"/>
              </w:rPr>
            </w:pPr>
          </w:p>
          <w:p w14:paraId="65B9066B"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16.请问公司目前在研重点项目进度如何？项目投产量产后有望填补哪些应用场景空白？</w:t>
            </w:r>
          </w:p>
          <w:p w14:paraId="06383115" w14:textId="0DDEE3AF" w:rsidR="00A613A5" w:rsidRPr="001725D1" w:rsidRDefault="00A613A5" w:rsidP="00A613A5">
            <w:pPr>
              <w:pStyle w:val="HTML"/>
              <w:widowControl/>
              <w:rPr>
                <w:rFonts w:asciiTheme="minorEastAsia" w:eastAsiaTheme="minorEastAsia" w:hAnsiTheme="minorEastAsia" w:cs="Helvetica"/>
                <w:sz w:val="18"/>
                <w:szCs w:val="18"/>
              </w:rPr>
            </w:pPr>
            <w:r w:rsidRPr="001725D1">
              <w:rPr>
                <w:rFonts w:asciiTheme="minorEastAsia" w:eastAsiaTheme="minorEastAsia" w:hAnsiTheme="minorEastAsia" w:cs="Helvetica" w:hint="default"/>
                <w:color w:val="000000"/>
                <w:sz w:val="18"/>
                <w:szCs w:val="18"/>
                <w:shd w:val="clear" w:color="auto" w:fill="FFFFFF"/>
              </w:rPr>
              <w:t>答：尊敬的投资者，您好！公司各在研项目有序推进，部分关键项目已处于研发转量产期。感谢您的关注！</w:t>
            </w:r>
          </w:p>
          <w:p w14:paraId="34BFAFEC" w14:textId="77777777" w:rsidR="00A613A5" w:rsidRPr="001725D1" w:rsidRDefault="00A613A5" w:rsidP="00A613A5">
            <w:pPr>
              <w:widowControl/>
              <w:jc w:val="left"/>
              <w:rPr>
                <w:rFonts w:asciiTheme="minorEastAsia" w:eastAsiaTheme="minorEastAsia" w:hAnsiTheme="minorEastAsia" w:hint="eastAsia"/>
                <w:sz w:val="18"/>
                <w:szCs w:val="18"/>
              </w:rPr>
            </w:pPr>
          </w:p>
          <w:p w14:paraId="38CCBA8A" w14:textId="77777777" w:rsidR="00A613A5" w:rsidRPr="001725D1" w:rsidRDefault="00A613A5" w:rsidP="00A613A5">
            <w:pPr>
              <w:pStyle w:val="HTML"/>
              <w:widowControl/>
              <w:rPr>
                <w:rFonts w:asciiTheme="minorEastAsia" w:eastAsiaTheme="minorEastAsia" w:hAnsiTheme="minorEastAsia" w:cs="Helvetica"/>
                <w:sz w:val="18"/>
                <w:szCs w:val="18"/>
              </w:rPr>
            </w:pPr>
            <w:r w:rsidRPr="001725D1">
              <w:rPr>
                <w:rStyle w:val="af0"/>
                <w:rFonts w:asciiTheme="minorEastAsia" w:eastAsiaTheme="minorEastAsia" w:hAnsiTheme="minorEastAsia" w:cs="Helvetica" w:hint="default"/>
                <w:color w:val="000000"/>
                <w:sz w:val="18"/>
                <w:szCs w:val="18"/>
                <w:shd w:val="clear" w:color="auto" w:fill="FFFFFF"/>
              </w:rPr>
              <w:t>17.高管您好，请问公司当前的研发重点技术方向是什么？</w:t>
            </w:r>
          </w:p>
          <w:p w14:paraId="79CD7B90" w14:textId="77777777" w:rsidR="003A4790" w:rsidRDefault="00A613A5" w:rsidP="00A613A5">
            <w:pPr>
              <w:pStyle w:val="HTML"/>
              <w:widowControl/>
              <w:rPr>
                <w:rFonts w:asciiTheme="minorEastAsia" w:eastAsiaTheme="minorEastAsia" w:hAnsiTheme="minorEastAsia" w:cs="Helvetica"/>
                <w:color w:val="000000"/>
                <w:sz w:val="18"/>
                <w:szCs w:val="18"/>
                <w:shd w:val="clear" w:color="auto" w:fill="FFFFFF"/>
              </w:rPr>
            </w:pPr>
            <w:r w:rsidRPr="001725D1">
              <w:rPr>
                <w:rFonts w:asciiTheme="minorEastAsia" w:eastAsiaTheme="minorEastAsia" w:hAnsiTheme="minorEastAsia" w:cs="Helvetica" w:hint="default"/>
                <w:color w:val="000000"/>
                <w:sz w:val="18"/>
                <w:szCs w:val="18"/>
                <w:shd w:val="clear" w:color="auto" w:fill="FFFFFF"/>
              </w:rPr>
              <w:t>答：尊敬的投资者，您好！公司以微型精密制造为底层技术，基于微米、纳米级制造技术，开发消费电子、半导体及微型医疗器械耗材等多元化应用领域。感谢您的关注！</w:t>
            </w:r>
          </w:p>
          <w:p w14:paraId="227704FB" w14:textId="44674962" w:rsidR="00C7611A" w:rsidRPr="00C7611A" w:rsidRDefault="00C7611A" w:rsidP="00A613A5">
            <w:pPr>
              <w:pStyle w:val="HTML"/>
              <w:widowControl/>
              <w:rPr>
                <w:rStyle w:val="af0"/>
                <w:rFonts w:asciiTheme="minorEastAsia" w:eastAsiaTheme="minorEastAsia" w:hAnsiTheme="minorEastAsia" w:cs="Helvetica"/>
                <w:b w:val="0"/>
                <w:color w:val="000000"/>
                <w:sz w:val="18"/>
                <w:szCs w:val="18"/>
                <w:shd w:val="clear" w:color="auto" w:fill="FFFFFF"/>
              </w:rPr>
            </w:pPr>
          </w:p>
        </w:tc>
      </w:tr>
      <w:tr w:rsidR="00DB361F" w:rsidRPr="00DA4F8C" w14:paraId="19E7A994" w14:textId="77777777" w:rsidTr="00FC400A">
        <w:trPr>
          <w:trHeight w:val="45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20EA6E3" w14:textId="77777777" w:rsidR="00DB361F" w:rsidRPr="00792608" w:rsidRDefault="00DB361F" w:rsidP="00B56B42">
            <w:pPr>
              <w:rPr>
                <w:color w:val="000000"/>
                <w:sz w:val="18"/>
                <w:szCs w:val="18"/>
                <w:shd w:val="clear" w:color="auto" w:fill="FFFFFF"/>
              </w:rPr>
            </w:pPr>
            <w:r w:rsidRPr="00792608">
              <w:rPr>
                <w:rFonts w:hint="eastAsia"/>
                <w:color w:val="000000"/>
                <w:sz w:val="18"/>
                <w:szCs w:val="18"/>
                <w:shd w:val="clear" w:color="auto" w:fill="FFFFFF"/>
              </w:rPr>
              <w:lastRenderedPageBreak/>
              <w:t>附件清单（如有）</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7253824" w14:textId="7B1D0373" w:rsidR="00DB361F" w:rsidRPr="00DA4F8C" w:rsidRDefault="00792608" w:rsidP="00B56B42">
            <w:pPr>
              <w:rPr>
                <w:rFonts w:ascii="宋体" w:hAnsi="宋体" w:hint="eastAsia"/>
                <w:bCs/>
                <w:iCs/>
                <w:color w:val="000000"/>
                <w:sz w:val="24"/>
              </w:rPr>
            </w:pPr>
            <w:r w:rsidRPr="00792608">
              <w:rPr>
                <w:rFonts w:hint="eastAsia"/>
                <w:color w:val="000000"/>
                <w:sz w:val="18"/>
                <w:szCs w:val="18"/>
                <w:shd w:val="clear" w:color="auto" w:fill="FFFFFF"/>
              </w:rPr>
              <w:t>无</w:t>
            </w:r>
          </w:p>
        </w:tc>
      </w:tr>
      <w:tr w:rsidR="00DB361F" w:rsidRPr="00DA4F8C" w14:paraId="6285C8AD" w14:textId="77777777" w:rsidTr="00FC400A">
        <w:trPr>
          <w:trHeight w:val="45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76146D7" w14:textId="77777777" w:rsidR="00DB361F" w:rsidRPr="00792608" w:rsidRDefault="00DB361F" w:rsidP="00B56B42">
            <w:pPr>
              <w:rPr>
                <w:color w:val="000000"/>
                <w:sz w:val="18"/>
                <w:szCs w:val="18"/>
                <w:shd w:val="clear" w:color="auto" w:fill="FFFFFF"/>
              </w:rPr>
            </w:pPr>
            <w:r w:rsidRPr="00792608">
              <w:rPr>
                <w:rFonts w:hint="eastAsia"/>
                <w:color w:val="000000"/>
                <w:sz w:val="18"/>
                <w:szCs w:val="18"/>
                <w:shd w:val="clear" w:color="auto" w:fill="FFFFFF"/>
              </w:rPr>
              <w:t>日期</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9E7892A" w14:textId="78FDC1FF" w:rsidR="00DB361F" w:rsidRPr="00792608" w:rsidRDefault="00007A68" w:rsidP="00600440">
            <w:pPr>
              <w:rPr>
                <w:color w:val="000000"/>
                <w:sz w:val="18"/>
                <w:szCs w:val="18"/>
                <w:shd w:val="clear" w:color="auto" w:fill="FFFFFF"/>
              </w:rPr>
            </w:pPr>
            <w:r>
              <w:rPr>
                <w:color w:val="000000"/>
                <w:sz w:val="18"/>
                <w:szCs w:val="18"/>
                <w:shd w:val="clear" w:color="auto" w:fill="FFFFFF"/>
              </w:rPr>
              <w:t>202</w:t>
            </w:r>
            <w:r w:rsidR="00877C14">
              <w:rPr>
                <w:rFonts w:hint="eastAsia"/>
                <w:color w:val="000000"/>
                <w:sz w:val="18"/>
                <w:szCs w:val="18"/>
                <w:shd w:val="clear" w:color="auto" w:fill="FFFFFF"/>
              </w:rPr>
              <w:t>5</w:t>
            </w:r>
            <w:r>
              <w:rPr>
                <w:color w:val="000000"/>
                <w:sz w:val="18"/>
                <w:szCs w:val="18"/>
                <w:shd w:val="clear" w:color="auto" w:fill="FFFFFF"/>
              </w:rPr>
              <w:t>.5.</w:t>
            </w:r>
            <w:r w:rsidR="00877C14">
              <w:rPr>
                <w:rFonts w:hint="eastAsia"/>
                <w:color w:val="000000"/>
                <w:sz w:val="18"/>
                <w:szCs w:val="18"/>
                <w:shd w:val="clear" w:color="auto" w:fill="FFFFFF"/>
              </w:rPr>
              <w:t>13</w:t>
            </w:r>
          </w:p>
        </w:tc>
      </w:tr>
    </w:tbl>
    <w:p w14:paraId="4325A8AA" w14:textId="0FA23595" w:rsidR="001A2E1E" w:rsidRPr="002B7020" w:rsidRDefault="001A2E1E" w:rsidP="00514C3A"/>
    <w:sectPr w:rsidR="001A2E1E" w:rsidRPr="002B70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BCA8" w14:textId="77777777" w:rsidR="00287BA2" w:rsidRDefault="00287BA2" w:rsidP="004D6884">
      <w:r>
        <w:separator/>
      </w:r>
    </w:p>
  </w:endnote>
  <w:endnote w:type="continuationSeparator" w:id="0">
    <w:p w14:paraId="1D70559E" w14:textId="77777777" w:rsidR="00287BA2" w:rsidRDefault="00287BA2"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B9FD" w14:textId="77777777" w:rsidR="00287BA2" w:rsidRDefault="00287BA2" w:rsidP="004D6884">
      <w:r>
        <w:separator/>
      </w:r>
    </w:p>
  </w:footnote>
  <w:footnote w:type="continuationSeparator" w:id="0">
    <w:p w14:paraId="181597A1" w14:textId="77777777" w:rsidR="00287BA2" w:rsidRDefault="00287BA2"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4EC4"/>
    <w:multiLevelType w:val="hybridMultilevel"/>
    <w:tmpl w:val="D5B6632C"/>
    <w:lvl w:ilvl="0" w:tplc="6D4A1138">
      <w:start w:val="1"/>
      <w:numFmt w:val="decimal"/>
      <w:lvlText w:val="%1、"/>
      <w:lvlJc w:val="left"/>
      <w:pPr>
        <w:ind w:left="781" w:hanging="420"/>
      </w:pPr>
      <w:rPr>
        <w:rFonts w:ascii="宋体" w:hAnsi="宋体" w:cs="Helvetica" w:hint="default"/>
        <w:color w:val="393939"/>
        <w:sz w:val="24"/>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1" w15:restartNumberingAfterBreak="0">
    <w:nsid w:val="52D1721A"/>
    <w:multiLevelType w:val="hybridMultilevel"/>
    <w:tmpl w:val="F8CE80E4"/>
    <w:lvl w:ilvl="0" w:tplc="6D4A1138">
      <w:start w:val="1"/>
      <w:numFmt w:val="decimal"/>
      <w:lvlText w:val="%1、"/>
      <w:lvlJc w:val="left"/>
      <w:pPr>
        <w:ind w:left="360" w:hanging="360"/>
      </w:pPr>
      <w:rPr>
        <w:rFonts w:ascii="宋体" w:hAnsi="宋体" w:cs="Helvetica" w:hint="default"/>
        <w:color w:val="393939"/>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19C3680"/>
    <w:multiLevelType w:val="hybridMultilevel"/>
    <w:tmpl w:val="0F047C82"/>
    <w:lvl w:ilvl="0" w:tplc="03763D52">
      <w:start w:val="1"/>
      <w:numFmt w:val="decimal"/>
      <w:lvlText w:val="%1."/>
      <w:lvlJc w:val="left"/>
      <w:pPr>
        <w:ind w:left="420" w:hanging="420"/>
      </w:pPr>
      <w:rPr>
        <w:rFonts w:hint="eastAsia"/>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35643591">
    <w:abstractNumId w:val="1"/>
  </w:num>
  <w:num w:numId="2" w16cid:durableId="1469468959">
    <w:abstractNumId w:val="0"/>
  </w:num>
  <w:num w:numId="3" w16cid:durableId="180515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F"/>
    <w:rsid w:val="0000207D"/>
    <w:rsid w:val="00003F99"/>
    <w:rsid w:val="00005DB8"/>
    <w:rsid w:val="00007A68"/>
    <w:rsid w:val="000216B1"/>
    <w:rsid w:val="0002447C"/>
    <w:rsid w:val="00032E96"/>
    <w:rsid w:val="00042A5D"/>
    <w:rsid w:val="000513A4"/>
    <w:rsid w:val="000B43B3"/>
    <w:rsid w:val="000C01B5"/>
    <w:rsid w:val="000E2CA0"/>
    <w:rsid w:val="000E3044"/>
    <w:rsid w:val="000F62EE"/>
    <w:rsid w:val="001026CE"/>
    <w:rsid w:val="00106B6E"/>
    <w:rsid w:val="001070E7"/>
    <w:rsid w:val="00115087"/>
    <w:rsid w:val="00122587"/>
    <w:rsid w:val="00140B18"/>
    <w:rsid w:val="001417C0"/>
    <w:rsid w:val="001438A5"/>
    <w:rsid w:val="00147A02"/>
    <w:rsid w:val="001511D7"/>
    <w:rsid w:val="00157B9E"/>
    <w:rsid w:val="00163F16"/>
    <w:rsid w:val="00165E65"/>
    <w:rsid w:val="00194AC7"/>
    <w:rsid w:val="001A2E1E"/>
    <w:rsid w:val="001F0253"/>
    <w:rsid w:val="001F16E8"/>
    <w:rsid w:val="001F34B2"/>
    <w:rsid w:val="00225B4D"/>
    <w:rsid w:val="0023059D"/>
    <w:rsid w:val="00241620"/>
    <w:rsid w:val="002524A3"/>
    <w:rsid w:val="00287BA2"/>
    <w:rsid w:val="00293E36"/>
    <w:rsid w:val="00294527"/>
    <w:rsid w:val="00295CED"/>
    <w:rsid w:val="002A2C74"/>
    <w:rsid w:val="002B0730"/>
    <w:rsid w:val="002B7020"/>
    <w:rsid w:val="002D4A48"/>
    <w:rsid w:val="002D7C22"/>
    <w:rsid w:val="002F3005"/>
    <w:rsid w:val="003035EA"/>
    <w:rsid w:val="00307C16"/>
    <w:rsid w:val="003109B3"/>
    <w:rsid w:val="0031629D"/>
    <w:rsid w:val="00330C16"/>
    <w:rsid w:val="0035408A"/>
    <w:rsid w:val="003609BA"/>
    <w:rsid w:val="00363D50"/>
    <w:rsid w:val="00363EF9"/>
    <w:rsid w:val="003A4790"/>
    <w:rsid w:val="003E70FC"/>
    <w:rsid w:val="00405060"/>
    <w:rsid w:val="004428A8"/>
    <w:rsid w:val="00447A57"/>
    <w:rsid w:val="00451E1F"/>
    <w:rsid w:val="00452296"/>
    <w:rsid w:val="00464D73"/>
    <w:rsid w:val="00465637"/>
    <w:rsid w:val="00475DD2"/>
    <w:rsid w:val="004A1CEE"/>
    <w:rsid w:val="004B1B5F"/>
    <w:rsid w:val="004C6525"/>
    <w:rsid w:val="004D6884"/>
    <w:rsid w:val="004D7153"/>
    <w:rsid w:val="00514C3A"/>
    <w:rsid w:val="00532B7C"/>
    <w:rsid w:val="0055177F"/>
    <w:rsid w:val="00566387"/>
    <w:rsid w:val="005774B0"/>
    <w:rsid w:val="005D61C1"/>
    <w:rsid w:val="005D6276"/>
    <w:rsid w:val="00600440"/>
    <w:rsid w:val="0060640E"/>
    <w:rsid w:val="00611958"/>
    <w:rsid w:val="00621373"/>
    <w:rsid w:val="0062534B"/>
    <w:rsid w:val="00625BB2"/>
    <w:rsid w:val="00634726"/>
    <w:rsid w:val="00636875"/>
    <w:rsid w:val="006511CC"/>
    <w:rsid w:val="00652AE8"/>
    <w:rsid w:val="00654C28"/>
    <w:rsid w:val="00657B22"/>
    <w:rsid w:val="00671FB6"/>
    <w:rsid w:val="006903D5"/>
    <w:rsid w:val="006A0711"/>
    <w:rsid w:val="006A1E53"/>
    <w:rsid w:val="006A4E7E"/>
    <w:rsid w:val="006A78DE"/>
    <w:rsid w:val="006B7A44"/>
    <w:rsid w:val="006C48D4"/>
    <w:rsid w:val="006D7A87"/>
    <w:rsid w:val="006F1DBA"/>
    <w:rsid w:val="00706587"/>
    <w:rsid w:val="0071358C"/>
    <w:rsid w:val="00730D82"/>
    <w:rsid w:val="00752966"/>
    <w:rsid w:val="007565D0"/>
    <w:rsid w:val="00756FDC"/>
    <w:rsid w:val="0076396E"/>
    <w:rsid w:val="00783467"/>
    <w:rsid w:val="00783BEA"/>
    <w:rsid w:val="00786955"/>
    <w:rsid w:val="00792608"/>
    <w:rsid w:val="007B5AD8"/>
    <w:rsid w:val="007C1E02"/>
    <w:rsid w:val="007C583A"/>
    <w:rsid w:val="007D34A3"/>
    <w:rsid w:val="008062EA"/>
    <w:rsid w:val="008205F7"/>
    <w:rsid w:val="0082234B"/>
    <w:rsid w:val="00837CE6"/>
    <w:rsid w:val="00847ED7"/>
    <w:rsid w:val="008636C4"/>
    <w:rsid w:val="00871667"/>
    <w:rsid w:val="008762AB"/>
    <w:rsid w:val="00877C14"/>
    <w:rsid w:val="008840E0"/>
    <w:rsid w:val="0089758A"/>
    <w:rsid w:val="008B0754"/>
    <w:rsid w:val="008B1A5F"/>
    <w:rsid w:val="008C5CF6"/>
    <w:rsid w:val="008D20D5"/>
    <w:rsid w:val="008D5C00"/>
    <w:rsid w:val="008F593F"/>
    <w:rsid w:val="009307AF"/>
    <w:rsid w:val="00944378"/>
    <w:rsid w:val="00975BAE"/>
    <w:rsid w:val="009967E3"/>
    <w:rsid w:val="009A490D"/>
    <w:rsid w:val="009B0B11"/>
    <w:rsid w:val="009C098E"/>
    <w:rsid w:val="009C641D"/>
    <w:rsid w:val="009D55B3"/>
    <w:rsid w:val="009D6CFD"/>
    <w:rsid w:val="009E743C"/>
    <w:rsid w:val="00A0107C"/>
    <w:rsid w:val="00A127D3"/>
    <w:rsid w:val="00A613A5"/>
    <w:rsid w:val="00A6539A"/>
    <w:rsid w:val="00A65FE0"/>
    <w:rsid w:val="00A76A61"/>
    <w:rsid w:val="00AA3288"/>
    <w:rsid w:val="00AC7471"/>
    <w:rsid w:val="00AC7C57"/>
    <w:rsid w:val="00AD2806"/>
    <w:rsid w:val="00AE05CA"/>
    <w:rsid w:val="00AE132E"/>
    <w:rsid w:val="00AE4ED3"/>
    <w:rsid w:val="00AF4D59"/>
    <w:rsid w:val="00B26A5B"/>
    <w:rsid w:val="00B33D79"/>
    <w:rsid w:val="00B34784"/>
    <w:rsid w:val="00B56B42"/>
    <w:rsid w:val="00B56CF5"/>
    <w:rsid w:val="00B70297"/>
    <w:rsid w:val="00BB7B0C"/>
    <w:rsid w:val="00BD4B3E"/>
    <w:rsid w:val="00BE53E1"/>
    <w:rsid w:val="00BF229D"/>
    <w:rsid w:val="00C3103D"/>
    <w:rsid w:val="00C47D0E"/>
    <w:rsid w:val="00C7611A"/>
    <w:rsid w:val="00C91B5E"/>
    <w:rsid w:val="00CB17D5"/>
    <w:rsid w:val="00CB6425"/>
    <w:rsid w:val="00CD7D6D"/>
    <w:rsid w:val="00CF1F10"/>
    <w:rsid w:val="00D039FA"/>
    <w:rsid w:val="00D36169"/>
    <w:rsid w:val="00D3685C"/>
    <w:rsid w:val="00D6503F"/>
    <w:rsid w:val="00D71DB2"/>
    <w:rsid w:val="00D73C01"/>
    <w:rsid w:val="00D77B65"/>
    <w:rsid w:val="00DA041C"/>
    <w:rsid w:val="00DA4F8C"/>
    <w:rsid w:val="00DB361F"/>
    <w:rsid w:val="00DB74C7"/>
    <w:rsid w:val="00DF10B8"/>
    <w:rsid w:val="00E15217"/>
    <w:rsid w:val="00E233DB"/>
    <w:rsid w:val="00E2739F"/>
    <w:rsid w:val="00E52443"/>
    <w:rsid w:val="00E542C7"/>
    <w:rsid w:val="00E66F40"/>
    <w:rsid w:val="00E70F30"/>
    <w:rsid w:val="00E747D1"/>
    <w:rsid w:val="00E75145"/>
    <w:rsid w:val="00E92617"/>
    <w:rsid w:val="00E93E9E"/>
    <w:rsid w:val="00EB0D2E"/>
    <w:rsid w:val="00EB6BE6"/>
    <w:rsid w:val="00EB745A"/>
    <w:rsid w:val="00ED430E"/>
    <w:rsid w:val="00EF16B9"/>
    <w:rsid w:val="00EF693D"/>
    <w:rsid w:val="00F148EF"/>
    <w:rsid w:val="00F15DB8"/>
    <w:rsid w:val="00F31B2C"/>
    <w:rsid w:val="00F514E1"/>
    <w:rsid w:val="00F85A4B"/>
    <w:rsid w:val="00FC4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List Paragraph"/>
    <w:basedOn w:val="a"/>
    <w:uiPriority w:val="34"/>
    <w:qFormat/>
    <w:rsid w:val="002B7020"/>
    <w:pPr>
      <w:ind w:firstLineChars="200" w:firstLine="420"/>
    </w:pPr>
  </w:style>
  <w:style w:type="table" w:styleId="af">
    <w:name w:val="Table Grid"/>
    <w:basedOn w:val="a1"/>
    <w:uiPriority w:val="59"/>
    <w:rsid w:val="00B5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qFormat/>
    <w:rsid w:val="00600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600440"/>
    <w:rPr>
      <w:rFonts w:ascii="宋体" w:eastAsia="宋体" w:hAnsi="宋体" w:cs="Times New Roman"/>
      <w:kern w:val="0"/>
      <w:sz w:val="24"/>
      <w:szCs w:val="24"/>
    </w:rPr>
  </w:style>
  <w:style w:type="character" w:styleId="af0">
    <w:name w:val="Strong"/>
    <w:basedOn w:val="a0"/>
    <w:qFormat/>
    <w:rsid w:val="006004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101">
      <w:bodyDiv w:val="1"/>
      <w:marLeft w:val="0"/>
      <w:marRight w:val="0"/>
      <w:marTop w:val="0"/>
      <w:marBottom w:val="0"/>
      <w:divBdr>
        <w:top w:val="none" w:sz="0" w:space="0" w:color="auto"/>
        <w:left w:val="none" w:sz="0" w:space="0" w:color="auto"/>
        <w:bottom w:val="none" w:sz="0" w:space="0" w:color="auto"/>
        <w:right w:val="none" w:sz="0" w:space="0" w:color="auto"/>
      </w:divBdr>
    </w:div>
    <w:div w:id="40331305">
      <w:bodyDiv w:val="1"/>
      <w:marLeft w:val="0"/>
      <w:marRight w:val="0"/>
      <w:marTop w:val="0"/>
      <w:marBottom w:val="0"/>
      <w:divBdr>
        <w:top w:val="none" w:sz="0" w:space="0" w:color="auto"/>
        <w:left w:val="none" w:sz="0" w:space="0" w:color="auto"/>
        <w:bottom w:val="none" w:sz="0" w:space="0" w:color="auto"/>
        <w:right w:val="none" w:sz="0" w:space="0" w:color="auto"/>
      </w:divBdr>
    </w:div>
    <w:div w:id="64380762">
      <w:bodyDiv w:val="1"/>
      <w:marLeft w:val="0"/>
      <w:marRight w:val="0"/>
      <w:marTop w:val="0"/>
      <w:marBottom w:val="0"/>
      <w:divBdr>
        <w:top w:val="none" w:sz="0" w:space="0" w:color="auto"/>
        <w:left w:val="none" w:sz="0" w:space="0" w:color="auto"/>
        <w:bottom w:val="none" w:sz="0" w:space="0" w:color="auto"/>
        <w:right w:val="none" w:sz="0" w:space="0" w:color="auto"/>
      </w:divBdr>
    </w:div>
    <w:div w:id="366412315">
      <w:bodyDiv w:val="1"/>
      <w:marLeft w:val="0"/>
      <w:marRight w:val="0"/>
      <w:marTop w:val="0"/>
      <w:marBottom w:val="0"/>
      <w:divBdr>
        <w:top w:val="none" w:sz="0" w:space="0" w:color="auto"/>
        <w:left w:val="none" w:sz="0" w:space="0" w:color="auto"/>
        <w:bottom w:val="none" w:sz="0" w:space="0" w:color="auto"/>
        <w:right w:val="none" w:sz="0" w:space="0" w:color="auto"/>
      </w:divBdr>
    </w:div>
    <w:div w:id="394278619">
      <w:bodyDiv w:val="1"/>
      <w:marLeft w:val="0"/>
      <w:marRight w:val="0"/>
      <w:marTop w:val="0"/>
      <w:marBottom w:val="0"/>
      <w:divBdr>
        <w:top w:val="none" w:sz="0" w:space="0" w:color="auto"/>
        <w:left w:val="none" w:sz="0" w:space="0" w:color="auto"/>
        <w:bottom w:val="none" w:sz="0" w:space="0" w:color="auto"/>
        <w:right w:val="none" w:sz="0" w:space="0" w:color="auto"/>
      </w:divBdr>
    </w:div>
    <w:div w:id="431245800">
      <w:bodyDiv w:val="1"/>
      <w:marLeft w:val="0"/>
      <w:marRight w:val="0"/>
      <w:marTop w:val="0"/>
      <w:marBottom w:val="0"/>
      <w:divBdr>
        <w:top w:val="none" w:sz="0" w:space="0" w:color="auto"/>
        <w:left w:val="none" w:sz="0" w:space="0" w:color="auto"/>
        <w:bottom w:val="none" w:sz="0" w:space="0" w:color="auto"/>
        <w:right w:val="none" w:sz="0" w:space="0" w:color="auto"/>
      </w:divBdr>
    </w:div>
    <w:div w:id="509030213">
      <w:bodyDiv w:val="1"/>
      <w:marLeft w:val="0"/>
      <w:marRight w:val="0"/>
      <w:marTop w:val="0"/>
      <w:marBottom w:val="0"/>
      <w:divBdr>
        <w:top w:val="none" w:sz="0" w:space="0" w:color="auto"/>
        <w:left w:val="none" w:sz="0" w:space="0" w:color="auto"/>
        <w:bottom w:val="none" w:sz="0" w:space="0" w:color="auto"/>
        <w:right w:val="none" w:sz="0" w:space="0" w:color="auto"/>
      </w:divBdr>
    </w:div>
    <w:div w:id="751704586">
      <w:bodyDiv w:val="1"/>
      <w:marLeft w:val="0"/>
      <w:marRight w:val="0"/>
      <w:marTop w:val="0"/>
      <w:marBottom w:val="0"/>
      <w:divBdr>
        <w:top w:val="none" w:sz="0" w:space="0" w:color="auto"/>
        <w:left w:val="none" w:sz="0" w:space="0" w:color="auto"/>
        <w:bottom w:val="none" w:sz="0" w:space="0" w:color="auto"/>
        <w:right w:val="none" w:sz="0" w:space="0" w:color="auto"/>
      </w:divBdr>
    </w:div>
    <w:div w:id="817648400">
      <w:bodyDiv w:val="1"/>
      <w:marLeft w:val="0"/>
      <w:marRight w:val="0"/>
      <w:marTop w:val="0"/>
      <w:marBottom w:val="0"/>
      <w:divBdr>
        <w:top w:val="none" w:sz="0" w:space="0" w:color="auto"/>
        <w:left w:val="none" w:sz="0" w:space="0" w:color="auto"/>
        <w:bottom w:val="none" w:sz="0" w:space="0" w:color="auto"/>
        <w:right w:val="none" w:sz="0" w:space="0" w:color="auto"/>
      </w:divBdr>
    </w:div>
    <w:div w:id="829248485">
      <w:bodyDiv w:val="1"/>
      <w:marLeft w:val="0"/>
      <w:marRight w:val="0"/>
      <w:marTop w:val="0"/>
      <w:marBottom w:val="0"/>
      <w:divBdr>
        <w:top w:val="none" w:sz="0" w:space="0" w:color="auto"/>
        <w:left w:val="none" w:sz="0" w:space="0" w:color="auto"/>
        <w:bottom w:val="none" w:sz="0" w:space="0" w:color="auto"/>
        <w:right w:val="none" w:sz="0" w:space="0" w:color="auto"/>
      </w:divBdr>
    </w:div>
    <w:div w:id="844247084">
      <w:bodyDiv w:val="1"/>
      <w:marLeft w:val="0"/>
      <w:marRight w:val="0"/>
      <w:marTop w:val="0"/>
      <w:marBottom w:val="0"/>
      <w:divBdr>
        <w:top w:val="none" w:sz="0" w:space="0" w:color="auto"/>
        <w:left w:val="none" w:sz="0" w:space="0" w:color="auto"/>
        <w:bottom w:val="none" w:sz="0" w:space="0" w:color="auto"/>
        <w:right w:val="none" w:sz="0" w:space="0" w:color="auto"/>
      </w:divBdr>
    </w:div>
    <w:div w:id="904531068">
      <w:bodyDiv w:val="1"/>
      <w:marLeft w:val="0"/>
      <w:marRight w:val="0"/>
      <w:marTop w:val="0"/>
      <w:marBottom w:val="0"/>
      <w:divBdr>
        <w:top w:val="none" w:sz="0" w:space="0" w:color="auto"/>
        <w:left w:val="none" w:sz="0" w:space="0" w:color="auto"/>
        <w:bottom w:val="none" w:sz="0" w:space="0" w:color="auto"/>
        <w:right w:val="none" w:sz="0" w:space="0" w:color="auto"/>
      </w:divBdr>
    </w:div>
    <w:div w:id="910458377">
      <w:bodyDiv w:val="1"/>
      <w:marLeft w:val="0"/>
      <w:marRight w:val="0"/>
      <w:marTop w:val="0"/>
      <w:marBottom w:val="0"/>
      <w:divBdr>
        <w:top w:val="none" w:sz="0" w:space="0" w:color="auto"/>
        <w:left w:val="none" w:sz="0" w:space="0" w:color="auto"/>
        <w:bottom w:val="none" w:sz="0" w:space="0" w:color="auto"/>
        <w:right w:val="none" w:sz="0" w:space="0" w:color="auto"/>
      </w:divBdr>
    </w:div>
    <w:div w:id="1190878995">
      <w:bodyDiv w:val="1"/>
      <w:marLeft w:val="0"/>
      <w:marRight w:val="0"/>
      <w:marTop w:val="0"/>
      <w:marBottom w:val="0"/>
      <w:divBdr>
        <w:top w:val="none" w:sz="0" w:space="0" w:color="auto"/>
        <w:left w:val="none" w:sz="0" w:space="0" w:color="auto"/>
        <w:bottom w:val="none" w:sz="0" w:space="0" w:color="auto"/>
        <w:right w:val="none" w:sz="0" w:space="0" w:color="auto"/>
      </w:divBdr>
    </w:div>
    <w:div w:id="1299918859">
      <w:bodyDiv w:val="1"/>
      <w:marLeft w:val="0"/>
      <w:marRight w:val="0"/>
      <w:marTop w:val="0"/>
      <w:marBottom w:val="0"/>
      <w:divBdr>
        <w:top w:val="none" w:sz="0" w:space="0" w:color="auto"/>
        <w:left w:val="none" w:sz="0" w:space="0" w:color="auto"/>
        <w:bottom w:val="none" w:sz="0" w:space="0" w:color="auto"/>
        <w:right w:val="none" w:sz="0" w:space="0" w:color="auto"/>
      </w:divBdr>
    </w:div>
    <w:div w:id="1312445141">
      <w:bodyDiv w:val="1"/>
      <w:marLeft w:val="0"/>
      <w:marRight w:val="0"/>
      <w:marTop w:val="0"/>
      <w:marBottom w:val="0"/>
      <w:divBdr>
        <w:top w:val="none" w:sz="0" w:space="0" w:color="auto"/>
        <w:left w:val="none" w:sz="0" w:space="0" w:color="auto"/>
        <w:bottom w:val="none" w:sz="0" w:space="0" w:color="auto"/>
        <w:right w:val="none" w:sz="0" w:space="0" w:color="auto"/>
      </w:divBdr>
    </w:div>
    <w:div w:id="1359742620">
      <w:bodyDiv w:val="1"/>
      <w:marLeft w:val="0"/>
      <w:marRight w:val="0"/>
      <w:marTop w:val="0"/>
      <w:marBottom w:val="0"/>
      <w:divBdr>
        <w:top w:val="none" w:sz="0" w:space="0" w:color="auto"/>
        <w:left w:val="none" w:sz="0" w:space="0" w:color="auto"/>
        <w:bottom w:val="none" w:sz="0" w:space="0" w:color="auto"/>
        <w:right w:val="none" w:sz="0" w:space="0" w:color="auto"/>
      </w:divBdr>
    </w:div>
    <w:div w:id="1427115577">
      <w:bodyDiv w:val="1"/>
      <w:marLeft w:val="0"/>
      <w:marRight w:val="0"/>
      <w:marTop w:val="0"/>
      <w:marBottom w:val="0"/>
      <w:divBdr>
        <w:top w:val="none" w:sz="0" w:space="0" w:color="auto"/>
        <w:left w:val="none" w:sz="0" w:space="0" w:color="auto"/>
        <w:bottom w:val="none" w:sz="0" w:space="0" w:color="auto"/>
        <w:right w:val="none" w:sz="0" w:space="0" w:color="auto"/>
      </w:divBdr>
    </w:div>
    <w:div w:id="1789229687">
      <w:bodyDiv w:val="1"/>
      <w:marLeft w:val="0"/>
      <w:marRight w:val="0"/>
      <w:marTop w:val="0"/>
      <w:marBottom w:val="0"/>
      <w:divBdr>
        <w:top w:val="none" w:sz="0" w:space="0" w:color="auto"/>
        <w:left w:val="none" w:sz="0" w:space="0" w:color="auto"/>
        <w:bottom w:val="none" w:sz="0" w:space="0" w:color="auto"/>
        <w:right w:val="none" w:sz="0" w:space="0" w:color="auto"/>
      </w:divBdr>
    </w:div>
    <w:div w:id="1835756831">
      <w:bodyDiv w:val="1"/>
      <w:marLeft w:val="0"/>
      <w:marRight w:val="0"/>
      <w:marTop w:val="0"/>
      <w:marBottom w:val="0"/>
      <w:divBdr>
        <w:top w:val="none" w:sz="0" w:space="0" w:color="auto"/>
        <w:left w:val="none" w:sz="0" w:space="0" w:color="auto"/>
        <w:bottom w:val="none" w:sz="0" w:space="0" w:color="auto"/>
        <w:right w:val="none" w:sz="0" w:space="0" w:color="auto"/>
      </w:divBdr>
    </w:div>
    <w:div w:id="1864394318">
      <w:bodyDiv w:val="1"/>
      <w:marLeft w:val="0"/>
      <w:marRight w:val="0"/>
      <w:marTop w:val="0"/>
      <w:marBottom w:val="0"/>
      <w:divBdr>
        <w:top w:val="none" w:sz="0" w:space="0" w:color="auto"/>
        <w:left w:val="none" w:sz="0" w:space="0" w:color="auto"/>
        <w:bottom w:val="none" w:sz="0" w:space="0" w:color="auto"/>
        <w:right w:val="none" w:sz="0" w:space="0" w:color="auto"/>
      </w:divBdr>
    </w:div>
    <w:div w:id="1980719951">
      <w:bodyDiv w:val="1"/>
      <w:marLeft w:val="0"/>
      <w:marRight w:val="0"/>
      <w:marTop w:val="0"/>
      <w:marBottom w:val="0"/>
      <w:divBdr>
        <w:top w:val="none" w:sz="0" w:space="0" w:color="auto"/>
        <w:left w:val="none" w:sz="0" w:space="0" w:color="auto"/>
        <w:bottom w:val="none" w:sz="0" w:space="0" w:color="auto"/>
        <w:right w:val="none" w:sz="0" w:space="0" w:color="auto"/>
      </w:divBdr>
    </w:div>
    <w:div w:id="2022118297">
      <w:bodyDiv w:val="1"/>
      <w:marLeft w:val="0"/>
      <w:marRight w:val="0"/>
      <w:marTop w:val="0"/>
      <w:marBottom w:val="0"/>
      <w:divBdr>
        <w:top w:val="none" w:sz="0" w:space="0" w:color="auto"/>
        <w:left w:val="none" w:sz="0" w:space="0" w:color="auto"/>
        <w:bottom w:val="none" w:sz="0" w:space="0" w:color="auto"/>
        <w:right w:val="none" w:sz="0" w:space="0" w:color="auto"/>
      </w:divBdr>
    </w:div>
    <w:div w:id="207442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DE44F-5E22-44DB-B945-40835699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赵 书洁</cp:lastModifiedBy>
  <cp:revision>13</cp:revision>
  <cp:lastPrinted>2022-06-30T07:54:00Z</cp:lastPrinted>
  <dcterms:created xsi:type="dcterms:W3CDTF">2024-05-06T05:44:00Z</dcterms:created>
  <dcterms:modified xsi:type="dcterms:W3CDTF">2025-05-13T08:57:00Z</dcterms:modified>
</cp:coreProperties>
</file>