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63AB" w:rsidRDefault="00000000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600371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万向德农</w:t>
      </w:r>
    </w:p>
    <w:p w:rsidR="00CA63AB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万向德农股份有限公司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CA63AB" w:rsidRDefault="00000000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CA63A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AB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:rsidR="00CA63AB" w:rsidRDefault="00CA63AB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AB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:rsidR="00CA63AB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:rsidR="00CA63AB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:rsidR="00CA63AB" w:rsidRDefault="00000000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:rsidR="00CA63AB" w:rsidRDefault="00000000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proofErr w:type="gramStart"/>
            <w:r>
              <w:rPr>
                <w:rFonts w:hAnsi="宋体"/>
                <w:kern w:val="0"/>
                <w:sz w:val="24"/>
                <w:u w:val="single"/>
              </w:rPr>
              <w:t>请文字</w:t>
            </w:r>
            <w:proofErr w:type="gramEnd"/>
            <w:r>
              <w:rPr>
                <w:rFonts w:hAnsi="宋体"/>
                <w:kern w:val="0"/>
                <w:sz w:val="24"/>
                <w:u w:val="single"/>
              </w:rPr>
              <w:t>说明其他活动内容）</w:t>
            </w:r>
          </w:p>
        </w:tc>
      </w:tr>
      <w:tr w:rsidR="00CA63A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AB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AB" w:rsidRDefault="00000000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CA63A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AB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AB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bCs/>
                <w:iCs/>
                <w:color w:val="000000"/>
                <w:sz w:val="24"/>
              </w:rPr>
              <w:t>14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(</w:t>
            </w:r>
            <w:r>
              <w:rPr>
                <w:bCs/>
                <w:iCs/>
                <w:color w:val="000000"/>
                <w:sz w:val="24"/>
              </w:rPr>
              <w:t>周三</w:t>
            </w:r>
            <w:r>
              <w:rPr>
                <w:bCs/>
                <w:iCs/>
                <w:color w:val="000000"/>
                <w:sz w:val="24"/>
              </w:rPr>
              <w:t xml:space="preserve">) </w:t>
            </w:r>
            <w:r>
              <w:rPr>
                <w:bCs/>
                <w:iCs/>
                <w:color w:val="000000"/>
                <w:sz w:val="24"/>
              </w:rPr>
              <w:t>下午</w:t>
            </w:r>
            <w:r>
              <w:rPr>
                <w:bCs/>
                <w:iCs/>
                <w:color w:val="000000"/>
                <w:sz w:val="24"/>
              </w:rPr>
              <w:t xml:space="preserve"> 14:00~16:30</w:t>
            </w:r>
          </w:p>
        </w:tc>
      </w:tr>
      <w:tr w:rsidR="00CA63A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AB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AB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ascii="宋体" w:hAnsi="宋体" w:hint="eastAsia"/>
                <w:bCs/>
                <w:sz w:val="24"/>
              </w:rPr>
              <w:t>全景网“</w:t>
            </w:r>
            <w:r>
              <w:rPr>
                <w:rFonts w:ascii="宋体" w:hAnsi="宋体" w:cs="宋体"/>
                <w:sz w:val="24"/>
              </w:rPr>
              <w:t>投资者关系互动平台</w:t>
            </w:r>
            <w:r>
              <w:rPr>
                <w:rFonts w:ascii="宋体" w:hAnsi="宋体" w:hint="eastAsia"/>
                <w:bCs/>
                <w:sz w:val="24"/>
              </w:rPr>
              <w:t>”（http</w:t>
            </w:r>
            <w:r>
              <w:rPr>
                <w:rFonts w:ascii="宋体" w:hAnsi="宋体"/>
                <w:bCs/>
                <w:sz w:val="24"/>
              </w:rPr>
              <w:t>s</w:t>
            </w:r>
            <w:r>
              <w:rPr>
                <w:rFonts w:ascii="宋体" w:hAnsi="宋体" w:hint="eastAsia"/>
                <w:bCs/>
                <w:sz w:val="24"/>
              </w:rPr>
              <w:t>://ir.p5w.net）采用网络远程的方式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ascii="宋体" w:hAnsi="宋体" w:hint="eastAsia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:rsidR="00CA63A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AB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AB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1、总经理、董事会秘书</w:t>
            </w:r>
            <w:r w:rsidR="00465990"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王  正</w:t>
            </w:r>
          </w:p>
          <w:p w:rsidR="00CA63AB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2、证券事务代表</w:t>
            </w:r>
            <w:r w:rsidR="00465990"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何</w:t>
            </w:r>
            <w:proofErr w:type="gramStart"/>
            <w:r>
              <w:rPr>
                <w:rFonts w:ascii="宋体" w:hAnsi="宋体"/>
                <w:bCs/>
                <w:sz w:val="24"/>
              </w:rPr>
              <w:t>肖山</w:t>
            </w:r>
            <w:proofErr w:type="gramEnd"/>
          </w:p>
        </w:tc>
      </w:tr>
      <w:tr w:rsidR="00CA63A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AB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:rsidR="00CA63AB" w:rsidRDefault="00CA63AB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AB" w:rsidRDefault="00000000">
            <w:pPr>
              <w:spacing w:beforeLines="50" w:before="156" w:line="460" w:lineRule="exact"/>
              <w:ind w:firstLineChars="249" w:firstLine="60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:rsidR="00CA63AB" w:rsidRDefault="00000000">
            <w:pPr>
              <w:spacing w:line="46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公司就投资者在本次说明会中提出的问题进行了回复：</w:t>
            </w:r>
          </w:p>
          <w:p w:rsidR="00CA63AB" w:rsidRDefault="00000000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1、在种业技术创新领域，万向德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农如何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构建产学研协同体系？近期有哪些标志性成果落地？</w:t>
            </w:r>
          </w:p>
          <w:p w:rsidR="00CA63AB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公司采取自主研发为主，与科研院校合作为辅的模式，同时不断引进全国先进人才，提升自主研发能力，并先后在全国各个生态区建立育种中心，利用不同生态区域气候等条件，开展多维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度科研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实验，建立产学研协同体系。标志性成果，2024年共有9个玉米品种通过国家审定。谢谢对公司的关注。</w:t>
            </w:r>
            <w:r>
              <w:rPr>
                <w:rFonts w:ascii="宋体" w:hAnsi="宋体"/>
                <w:sz w:val="24"/>
                <w:szCs w:val="24"/>
              </w:rPr>
              <w:br/>
            </w:r>
          </w:p>
          <w:p w:rsidR="00CA63AB" w:rsidRDefault="00000000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2、公司在优化经营效率方面推出了哪些创新举措？这些措施对全年利润增长和成本管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控产生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了哪些实质性贡献？</w:t>
            </w:r>
          </w:p>
          <w:p w:rsidR="00CA63AB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公司通过建立全面降本增效目标体系，选用甘肃、新疆核心制种基地，水肥条件良好，科学搭配比例，完善种植技术，加大田间技术管理，不断引入新技术，完善新的种植经验，提高制种</w:t>
            </w:r>
            <w:r>
              <w:rPr>
                <w:rFonts w:ascii="宋体" w:hAnsi="宋体"/>
                <w:sz w:val="24"/>
                <w:szCs w:val="24"/>
              </w:rPr>
              <w:lastRenderedPageBreak/>
              <w:t>亩产，实现降本增效，实现资源优化配置。对全年经营目标的实现有积极作用。谢谢对公司的关注。</w:t>
            </w:r>
          </w:p>
          <w:p w:rsidR="00CA63AB" w:rsidRDefault="00000000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3、行业集中度提升趋势下，公司计划通过哪些举措进一步扩大市场份额？对产业链整合有何战略规划？</w:t>
            </w:r>
          </w:p>
          <w:p w:rsidR="00CA63AB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通过进一步产品与技术创新，针对细分市场推出满足种植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户需求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的品种；通过降低成本，以性价比优势进一步托大市场份额；针对重点客户，提供附加服务，为客户提供种植技术的培训与技术服务讲解，增加客户粘性。谢谢对公司的关注。</w:t>
            </w:r>
          </w:p>
          <w:p w:rsidR="00CA63AB" w:rsidRDefault="00000000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4、面对行业波动，万向德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农如何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通过降本增效实现资源优化配置？能否分享几个标杆性案例？</w:t>
            </w:r>
          </w:p>
          <w:p w:rsidR="00CA63AB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公司通过建立全面降本增效目标体系，选用甘肃、新疆核心制种基地，水肥条件良好，科学搭配比例，完善种植技术，加大田间技术管理，不断引入新技术，完善新的种植经验，提高制种亩产，实现降本增效，实现资源优化配置。谢谢对公司的关注。</w:t>
            </w:r>
          </w:p>
          <w:p w:rsidR="00CA63AB" w:rsidRDefault="00000000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5、展望2025年，哪些业务板块或产品线有望成为业绩增长的新引擎？公司已布局哪些前瞻性资源？</w:t>
            </w:r>
          </w:p>
          <w:p w:rsidR="00CA63AB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公司聚焦主业，以玉米杂交种的生产、销售为主。谢谢对公司的关注。</w:t>
            </w:r>
          </w:p>
          <w:p w:rsidR="00CA63AB" w:rsidRDefault="00000000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6、核心产品在细分市场的占有率呈现怎样的增长态势？公司通过哪些差异化策略巩固了市场领先地位？</w:t>
            </w:r>
          </w:p>
          <w:p w:rsidR="00CA63AB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核心产品在细分市场占有率总体稳定。</w:t>
            </w:r>
            <w:r>
              <w:rPr>
                <w:rFonts w:ascii="宋体" w:hAnsi="宋体"/>
                <w:sz w:val="24"/>
                <w:szCs w:val="24"/>
              </w:rPr>
              <w:br/>
              <w:t>差异化策略：品牌与营销差异化策略，利用德农品牌，利用精确的营销手段，塑造为种植户服务的理念，满足细分市场的需求。</w:t>
            </w:r>
            <w:r>
              <w:rPr>
                <w:rFonts w:ascii="宋体" w:hAnsi="宋体"/>
                <w:sz w:val="24"/>
                <w:szCs w:val="24"/>
              </w:rPr>
              <w:br/>
              <w:t>谢谢对公司的关注。</w:t>
            </w:r>
          </w:p>
          <w:p w:rsidR="00CA63AB" w:rsidRDefault="00000000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7、针对新区域市场或新兴渠道，万向德农采取了哪些突破性拓展策略？这些布局带来了哪些增量空间？</w:t>
            </w:r>
          </w:p>
          <w:p w:rsidR="00CA63AB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突破性拓展策略，公司采取了：1、产品与技术优势拓展，凭借转基因品种的技术优势，在国家种业振兴政策推进背景下，为开拓新区域市场提供了有力支撑。2、营销销售活动深化国内空白市场，聚焦核心区域打造标杆市场，对自建示范田进行规模</w:t>
            </w:r>
            <w:r>
              <w:rPr>
                <w:rFonts w:ascii="宋体" w:hAnsi="宋体"/>
                <w:sz w:val="24"/>
                <w:szCs w:val="24"/>
              </w:rPr>
              <w:lastRenderedPageBreak/>
              <w:t xml:space="preserve">化管理，提升品牌效能与客户粘性。 </w:t>
            </w:r>
            <w:r>
              <w:rPr>
                <w:rFonts w:ascii="宋体" w:hAnsi="宋体"/>
                <w:sz w:val="24"/>
                <w:szCs w:val="24"/>
              </w:rPr>
              <w:br/>
              <w:t>增量空间：随着国内转基因玉米市场的逐步放开，以及销售渠道的多元化、市场深度拓展与空白市场开发，有助于增加公司客户群体和销售渠道。谢谢对公司的关注。</w:t>
            </w:r>
          </w:p>
          <w:p w:rsidR="00CA63AB" w:rsidRDefault="00000000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8、2025年业绩目标设定基于哪些核心假设？管理层将通过哪些关键路径确保目标达成？</w:t>
            </w:r>
          </w:p>
          <w:p w:rsidR="00CA63AB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2025年业绩目标设定基于行业市场趋势与需求和公司内部资源的配置。管理层将通过及时加强市场研究与策略调整，优化销售网络和提升销售团队业务能力，加大研发技术创新，提升研发团队能力，公司内部团队协作，激发员工积极性和创造力等措施确保目标达成。公司2024年报中披露的业绩目标，不代表公司对2025年的盈利预测，并不构成公司对投资者的业绩承诺，公司实际经营情况受各种内外部因素影响，存在不确定性，敬请投资者注意投资风险。谢谢对公司的关注。</w:t>
            </w:r>
          </w:p>
          <w:p w:rsidR="00CA63AB" w:rsidRDefault="00000000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9、2025年业绩目标设定基于哪些核心假设？管理层将通过哪些关键路径确保目标达成？</w:t>
            </w:r>
          </w:p>
          <w:p w:rsidR="00CA63AB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2025年业绩目标设定基于行业市场趋势与需求和公司内部资源的配置。管理层将通过及时加强市场研究与策略调整，优化销售网络和提升销售团队业务能力，加大研发技术创新，提升研发团队能力，公司内部团队协作，激发员工积极性和创造力等措施确保目标达成。公司2024年报中披露的业绩目标，不代表公司对2025年的盈利预测，并不构成公司对投资者的业绩承诺，公司实际经营情况受各种内外部因素影响，存在不确定性，敬请投资者注意投资风险。谢谢对公司的关注。</w:t>
            </w:r>
          </w:p>
          <w:p w:rsidR="00CA63AB" w:rsidRDefault="00000000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10、万向德农在2024年业绩增长和盈利能力提升方面取得了哪些突破性成果？这些成果背后有哪些核心战略支撑？</w:t>
            </w:r>
          </w:p>
          <w:p w:rsidR="00CA63AB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2024年度公司营收同比增长7.35%，公司一直坚持商业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化育种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路线，确保制种面积，创新销售渠道，坚持以利润为中心，为广大农户提供精品种子，为股东创造价值。谢谢对公司的关注。</w:t>
            </w:r>
          </w:p>
          <w:p w:rsidR="00CA63AB" w:rsidRDefault="00000000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11、在精细化管理层面，公司如何通过数字化工具或流程再</w:t>
            </w:r>
            <w:r>
              <w:rPr>
                <w:rFonts w:ascii="宋体" w:hAnsi="宋体"/>
                <w:b/>
                <w:sz w:val="24"/>
                <w:szCs w:val="24"/>
              </w:rPr>
              <w:lastRenderedPageBreak/>
              <w:t>造提升运营质量？具体成效体现在哪些环节？</w:t>
            </w:r>
          </w:p>
          <w:p w:rsidR="00CA63AB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公司通过数字化工具等整个生产、销售、物流等环节，使各个环节各个部门信息共享，使跨部门写作流程自动化。具体成效体现在沟通成本的下降，客户体验度增加，能快速反映市场方面的问题。谢谢对公司的关注。</w:t>
            </w:r>
          </w:p>
          <w:p w:rsidR="00CA63AB" w:rsidRDefault="00000000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12、相较于同行，公司的核心竞争优势体现在哪些维度？未来如何通过战略升级持续放大这些优势？</w:t>
            </w:r>
          </w:p>
          <w:p w:rsidR="00CA63AB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品种是种业的核心竞争力。公司坚持自主研发的同时，继续加大对外合作力度，选育、储备适合不同区域的优势品种。</w:t>
            </w:r>
            <w:r>
              <w:rPr>
                <w:rFonts w:ascii="宋体" w:hAnsi="宋体"/>
                <w:sz w:val="24"/>
                <w:szCs w:val="24"/>
              </w:rPr>
              <w:br/>
              <w:t>质量是企业参与竞争的基石。公司始终严把质量关，提升种子活力、健康度等项目检测能力；持续完善杂交种、原种生产质量控制作业指导书，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以检促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管，提高生产人员及农户质量意识，从源头上保证种子质量。</w:t>
            </w:r>
            <w:r>
              <w:rPr>
                <w:rFonts w:ascii="宋体" w:hAnsi="宋体"/>
                <w:sz w:val="24"/>
                <w:szCs w:val="24"/>
              </w:rPr>
              <w:br/>
              <w:t>服务是企业重要的核心竞争力之一。公司坚持在渠道及产品上积极探索创新，围绕“为种植户服务”的理念，以为种植户服务为核心，联动经销商、零售商开展一系列培训及促销活动，做好“技术+销售”型营销。同时通过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与其他农化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企业合作，进一步规范并优化种植结构，降低品种风险，提高灾害应对能力，实现了由价格销售向价值营销的转变。谢谢对公司的关注。</w:t>
            </w:r>
            <w:r>
              <w:rPr>
                <w:rFonts w:ascii="宋体" w:hAnsi="宋体"/>
                <w:sz w:val="24"/>
                <w:szCs w:val="24"/>
              </w:rPr>
              <w:br/>
            </w:r>
          </w:p>
          <w:p w:rsidR="00CA63AB" w:rsidRDefault="00000000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13、研发投入重点聚焦哪些技术领域？过去一年的科研成果如何转化为产品竞争力或商业价值？</w:t>
            </w:r>
          </w:p>
          <w:p w:rsidR="00CA63AB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公司研发投入重点聚焦在生物育种技术（转基因、基因编辑等）、分子标记辅助育种技术等。通过运用这些技术，提升品种的抗虫、抗病等抗逆能力。谢谢对公司的关注。</w:t>
            </w:r>
          </w:p>
          <w:p w:rsidR="00CA63AB" w:rsidRDefault="00000000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14、面对行业波动，万向德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农如何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通过降本增效实现资源优化配置？能否分享几个标杆性案例？</w:t>
            </w:r>
          </w:p>
          <w:p w:rsidR="00CA63AB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公司通过建立全面降本增效目标体系，选用甘肃、新疆核心制种基地，水肥条件良好，科学搭配比例，完善种植技术，加大田间技术管理，不断引入新技术，完善新的种植经验，提高制种</w:t>
            </w:r>
            <w:r>
              <w:rPr>
                <w:rFonts w:ascii="宋体" w:hAnsi="宋体"/>
                <w:sz w:val="24"/>
                <w:szCs w:val="24"/>
              </w:rPr>
              <w:lastRenderedPageBreak/>
              <w:t>亩产，实现降本增效，实现资源优化配置。谢谢对公司的关注。</w:t>
            </w:r>
          </w:p>
          <w:p w:rsidR="00CA63AB" w:rsidRDefault="00000000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15、公司在转基因玉米研发方面取得了阶段性成果。请问目前转基因玉米的研发进度如何？是否已经进入商业化种植阶段？如果尚未商业化，预计何时能够实现？面临哪些挑战和机遇？</w:t>
            </w:r>
          </w:p>
          <w:p w:rsidR="00CA63AB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公司持续推进转基因玉米储备，与多家性状公司合作，储备最新、最优的转化体。对已转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育完成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的品种，也在持续进行优化。目前转基因玉米已进入商业化种植阶段。谢谢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谢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对公司的关注。</w:t>
            </w:r>
          </w:p>
          <w:p w:rsidR="00CA63AB" w:rsidRDefault="00000000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16、2024年股东回报计划有哪些亮点？未来是否考虑通过增持、分红等方式进一步强化投资者信心？</w:t>
            </w:r>
          </w:p>
          <w:p w:rsidR="00CA63AB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公司近年均实施了现金分红，其中公司2024年度利润分配方案为10派1.5元，已通过董事会审议。2025年5月14日已公布控股股东增持计划，详见公司公告。谢谢对公司的关注 。</w:t>
            </w:r>
          </w:p>
          <w:p w:rsidR="00CA63AB" w:rsidRDefault="00000000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17、请问公司目前在投资者关系管理方面，针对中小投资者及机构投资者做了哪些努力</w:t>
            </w:r>
          </w:p>
          <w:p w:rsidR="00CA63AB" w:rsidRPr="00465990" w:rsidRDefault="00000000" w:rsidP="0046599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公司制定了《投资者关系管理制度》，同时通过电话、邮箱、网站对投资者关切的问题积极与投资者进行沟通。公司股东大会也采取了网络投票的方式，以利于投资者积极参与。谢谢您对公司的关注。</w:t>
            </w:r>
          </w:p>
        </w:tc>
      </w:tr>
      <w:tr w:rsidR="00CA63A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AB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AB" w:rsidRDefault="00CA63AB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 w:rsidR="00CA63A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AB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AB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2025-05-14 16:32:03</w:t>
            </w:r>
          </w:p>
        </w:tc>
      </w:tr>
    </w:tbl>
    <w:p w:rsidR="00CA63AB" w:rsidRDefault="00CA63AB"/>
    <w:sectPr w:rsidR="00CA63AB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55A4" w:rsidRDefault="009355A4">
      <w:r>
        <w:separator/>
      </w:r>
    </w:p>
  </w:endnote>
  <w:endnote w:type="continuationSeparator" w:id="0">
    <w:p w:rsidR="009355A4" w:rsidRDefault="00935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63AB" w:rsidRDefault="00000000">
    <w:pPr>
      <w:pStyle w:val="a3"/>
      <w:jc w:val="right"/>
    </w:pPr>
    <w:r>
      <w:rPr>
        <w:rFonts w:ascii="仿宋" w:eastAsia="仿宋" w:hAnsi="仿宋" w:hint="eastAsia"/>
        <w:sz w:val="24"/>
        <w:szCs w:val="24"/>
        <w:lang w:eastAsia="zh-Hans"/>
      </w:rPr>
      <w:t>深圳市全景网络有限公司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55A4" w:rsidRDefault="009355A4">
      <w:r>
        <w:separator/>
      </w:r>
    </w:p>
  </w:footnote>
  <w:footnote w:type="continuationSeparator" w:id="0">
    <w:p w:rsidR="009355A4" w:rsidRDefault="00935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63AB" w:rsidRDefault="00000000">
    <w:pPr>
      <w:pStyle w:val="a5"/>
      <w:pBdr>
        <w:bottom w:val="none" w:sz="0" w:space="0" w:color="auto"/>
      </w:pBdr>
      <w:jc w:val="left"/>
    </w:pPr>
    <w:r>
      <w:rPr>
        <w:noProof/>
      </w:rPr>
      <w:drawing>
        <wp:inline distT="0" distB="0" distL="114300" distR="114300">
          <wp:extent cx="674370" cy="328295"/>
          <wp:effectExtent l="0" t="0" r="11430" b="190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37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5990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355A4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A63AB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65A8E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C21463"/>
  <w15:docId w15:val="{5258D2B8-7F54-4C76-B53D-E0F170D2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1576</Words>
  <Characters>1907</Characters>
  <Application>Microsoft Office Word</Application>
  <DocSecurity>0</DocSecurity>
  <Lines>238</Lines>
  <Paragraphs>204</Paragraphs>
  <ScaleCrop>false</ScaleCrop>
  <Company>微软中国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肖山 何</cp:lastModifiedBy>
  <cp:revision>263</cp:revision>
  <cp:lastPrinted>2014-02-21T05:34:00Z</cp:lastPrinted>
  <dcterms:created xsi:type="dcterms:W3CDTF">2012-09-09T08:59:00Z</dcterms:created>
  <dcterms:modified xsi:type="dcterms:W3CDTF">2025-05-14T08:33:00Z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