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DA" w:rsidRDefault="00FA1EBC">
      <w:pPr>
        <w:spacing w:line="288" w:lineRule="auto"/>
        <w:rPr>
          <w:rFonts w:ascii="宋体" w:eastAsia="宋体" w:hAnsi="宋体" w:cs="宋体"/>
          <w:sz w:val="24"/>
        </w:rPr>
      </w:pPr>
      <w:bookmarkStart w:id="0" w:name="_GoBack"/>
      <w:bookmarkEnd w:id="0"/>
      <w:r>
        <w:rPr>
          <w:rFonts w:ascii="宋体" w:eastAsia="宋体" w:hAnsi="宋体" w:cs="宋体" w:hint="eastAsia"/>
          <w:sz w:val="24"/>
        </w:rPr>
        <w:t>证券代码：688146                                   证券简称：中船特气</w:t>
      </w:r>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rsidR="001D5CDA" w:rsidRDefault="00FA1EBC">
      <w:pPr>
        <w:spacing w:line="288" w:lineRule="auto"/>
        <w:jc w:val="right"/>
        <w:rPr>
          <w:rFonts w:ascii="宋体" w:eastAsia="宋体" w:hAnsi="宋体" w:cs="宋体"/>
          <w:sz w:val="24"/>
        </w:rPr>
      </w:pPr>
      <w:r>
        <w:rPr>
          <w:rFonts w:ascii="宋体" w:eastAsia="宋体" w:hAnsi="宋体" w:cs="宋体"/>
          <w:sz w:val="24"/>
        </w:rPr>
        <w:t>编号：</w:t>
      </w:r>
      <w:r w:rsidRPr="002B56AA">
        <w:rPr>
          <w:rFonts w:ascii="宋体" w:eastAsia="宋体" w:hAnsi="宋体" w:cs="宋体"/>
          <w:sz w:val="24"/>
        </w:rPr>
        <w:t>202</w:t>
      </w:r>
      <w:r w:rsidR="002B56AA" w:rsidRPr="002B56AA">
        <w:rPr>
          <w:rFonts w:ascii="宋体" w:eastAsia="宋体" w:hAnsi="宋体" w:cs="宋体" w:hint="eastAsia"/>
          <w:sz w:val="24"/>
        </w:rPr>
        <w:t>5</w:t>
      </w:r>
      <w:r w:rsidRPr="002B56AA">
        <w:rPr>
          <w:rFonts w:ascii="宋体" w:eastAsia="宋体" w:hAnsi="宋体" w:cs="宋体" w:hint="eastAsia"/>
          <w:sz w:val="24"/>
        </w:rPr>
        <w:t>-</w:t>
      </w:r>
      <w:r w:rsidR="00EF1761">
        <w:rPr>
          <w:rFonts w:ascii="宋体" w:eastAsia="宋体" w:hAnsi="宋体" w:cs="宋体"/>
          <w:sz w:val="24"/>
        </w:rPr>
        <w:t>003</w:t>
      </w:r>
    </w:p>
    <w:tbl>
      <w:tblPr>
        <w:tblStyle w:val="a5"/>
        <w:tblW w:w="0" w:type="auto"/>
        <w:tblLook w:val="04A0" w:firstRow="1" w:lastRow="0" w:firstColumn="1" w:lastColumn="0" w:noHBand="0" w:noVBand="1"/>
      </w:tblPr>
      <w:tblGrid>
        <w:gridCol w:w="2326"/>
        <w:gridCol w:w="5970"/>
      </w:tblGrid>
      <w:tr w:rsidR="001D5CDA">
        <w:trPr>
          <w:trHeight w:val="2223"/>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rsidR="001D5CDA" w:rsidRDefault="00EF1761">
            <w:pPr>
              <w:spacing w:line="360" w:lineRule="auto"/>
              <w:rPr>
                <w:rFonts w:ascii="宋体" w:eastAsia="宋体" w:hAnsi="宋体" w:cs="宋体"/>
                <w:sz w:val="24"/>
              </w:rPr>
            </w:pPr>
            <w:r>
              <w:rPr>
                <w:rFonts w:ascii="宋体" w:eastAsia="宋体" w:hAnsi="宋体" w:cs="宋体" w:hint="eastAsia"/>
                <w:sz w:val="24"/>
              </w:rPr>
              <w:sym w:font="Wingdings 2" w:char="F052"/>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Pr>
                <w:rFonts w:ascii="宋体" w:eastAsia="宋体" w:hAnsi="宋体" w:cs="宋体"/>
                <w:sz w:val="24"/>
              </w:rPr>
              <w:t>□</w:t>
            </w:r>
            <w:r w:rsidR="00FA1EBC">
              <w:rPr>
                <w:rFonts w:ascii="宋体" w:eastAsia="宋体" w:hAnsi="宋体" w:cs="宋体"/>
                <w:sz w:val="24"/>
              </w:rPr>
              <w:t>分析师会议</w:t>
            </w:r>
          </w:p>
          <w:p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Pr>
                <w:rFonts w:ascii="宋体" w:eastAsia="宋体" w:hAnsi="宋体" w:cs="宋体"/>
                <w:sz w:val="24"/>
              </w:rPr>
              <w:t>□业绩说明会</w:t>
            </w:r>
          </w:p>
          <w:p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rsidR="001D5CDA" w:rsidRDefault="00FA1EBC">
            <w:pPr>
              <w:spacing w:line="360" w:lineRule="auto"/>
              <w:rPr>
                <w:rFonts w:ascii="宋体" w:eastAsia="宋体" w:hAnsi="宋体" w:cs="宋体"/>
                <w:sz w:val="24"/>
              </w:rPr>
            </w:pPr>
            <w:r>
              <w:rPr>
                <w:rFonts w:ascii="宋体" w:eastAsia="宋体" w:hAnsi="宋体" w:cs="宋体"/>
                <w:sz w:val="24"/>
              </w:rPr>
              <w:t xml:space="preserve">□现场参观 </w:t>
            </w:r>
            <w:r>
              <w:rPr>
                <w:rFonts w:ascii="宋体" w:eastAsia="宋体" w:hAnsi="宋体" w:cs="宋体"/>
                <w:sz w:val="24"/>
              </w:rPr>
              <w:t></w:t>
            </w:r>
            <w:r>
              <w:rPr>
                <w:rFonts w:ascii="宋体" w:eastAsia="宋体" w:hAnsi="宋体" w:cs="宋体" w:hint="eastAsia"/>
                <w:sz w:val="24"/>
              </w:rPr>
              <w:t xml:space="preserve">    </w:t>
            </w:r>
            <w:r w:rsidR="00FC574F">
              <w:rPr>
                <w:rFonts w:ascii="宋体" w:eastAsia="宋体" w:hAnsi="宋体" w:cs="宋体" w:hint="eastAsia"/>
                <w:sz w:val="24"/>
              </w:rPr>
              <w:t>□</w:t>
            </w:r>
            <w:r>
              <w:rPr>
                <w:rFonts w:ascii="宋体" w:eastAsia="宋体" w:hAnsi="宋体" w:cs="宋体"/>
                <w:sz w:val="24"/>
              </w:rPr>
              <w:t>电话会议</w:t>
            </w:r>
          </w:p>
          <w:p w:rsidR="001D5CDA" w:rsidRDefault="00FA1EBC">
            <w:pPr>
              <w:spacing w:line="360" w:lineRule="auto"/>
              <w:rPr>
                <w:rFonts w:ascii="宋体" w:eastAsia="宋体" w:hAnsi="宋体" w:cs="宋体"/>
                <w:sz w:val="24"/>
              </w:rPr>
            </w:pPr>
            <w:r>
              <w:rPr>
                <w:rFonts w:ascii="宋体" w:eastAsia="宋体" w:hAnsi="宋体" w:cs="宋体"/>
                <w:sz w:val="24"/>
              </w:rPr>
              <w:t xml:space="preserve">□其他 </w:t>
            </w:r>
          </w:p>
        </w:tc>
      </w:tr>
      <w:tr w:rsidR="001D5CDA">
        <w:trPr>
          <w:trHeight w:val="1132"/>
        </w:trPr>
        <w:tc>
          <w:tcPr>
            <w:tcW w:w="2361" w:type="dxa"/>
            <w:vAlign w:val="center"/>
          </w:tcPr>
          <w:p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rsidR="001D5CDA" w:rsidRPr="00EF1761" w:rsidRDefault="00EF1761" w:rsidP="00CE0689">
            <w:pPr>
              <w:spacing w:line="360" w:lineRule="auto"/>
              <w:rPr>
                <w:rFonts w:ascii="宋体" w:eastAsia="宋体" w:hAnsi="宋体" w:cs="宋体"/>
                <w:sz w:val="24"/>
              </w:rPr>
            </w:pPr>
            <w:r w:rsidRPr="00EF1761">
              <w:rPr>
                <w:rFonts w:ascii="宋体" w:eastAsia="宋体" w:hAnsi="宋体" w:cs="宋体" w:hint="eastAsia"/>
                <w:sz w:val="24"/>
              </w:rPr>
              <w:t>中金公司、</w:t>
            </w:r>
            <w:r w:rsidR="00CE0689" w:rsidRPr="00EF1761">
              <w:rPr>
                <w:rFonts w:ascii="宋体" w:eastAsia="宋体" w:hAnsi="宋体" w:cs="宋体" w:hint="eastAsia"/>
                <w:sz w:val="24"/>
              </w:rPr>
              <w:t>中信证券、长江证券、</w:t>
            </w:r>
            <w:r w:rsidRPr="00EF1761">
              <w:rPr>
                <w:rFonts w:ascii="宋体" w:eastAsia="宋体" w:hAnsi="宋体" w:cs="宋体" w:hint="eastAsia"/>
                <w:sz w:val="24"/>
              </w:rPr>
              <w:t>中泰证券、财达证券、天风证券、南方工业资产管理有限责任公司、大朴资产、诚旸投资、瀑布资管、前海开源、河北钰璋投资</w:t>
            </w:r>
          </w:p>
        </w:tc>
      </w:tr>
      <w:tr w:rsidR="001D5CDA">
        <w:trPr>
          <w:trHeight w:val="599"/>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rsidR="001D5CDA" w:rsidRDefault="00FA1EBC" w:rsidP="00EF1761">
            <w:pPr>
              <w:spacing w:line="360" w:lineRule="auto"/>
              <w:rPr>
                <w:rFonts w:ascii="宋体" w:eastAsia="宋体" w:hAnsi="宋体" w:cs="宋体"/>
                <w:sz w:val="24"/>
              </w:rPr>
            </w:pPr>
            <w:r>
              <w:rPr>
                <w:rFonts w:ascii="宋体" w:eastAsia="宋体" w:hAnsi="宋体" w:cs="宋体" w:hint="eastAsia"/>
                <w:sz w:val="24"/>
              </w:rPr>
              <w:t>202</w:t>
            </w:r>
            <w:r w:rsidR="00EF582B">
              <w:rPr>
                <w:rFonts w:ascii="宋体" w:eastAsia="宋体" w:hAnsi="宋体" w:cs="宋体" w:hint="eastAsia"/>
                <w:sz w:val="24"/>
              </w:rPr>
              <w:t>5</w:t>
            </w:r>
            <w:r>
              <w:rPr>
                <w:rFonts w:ascii="宋体" w:eastAsia="宋体" w:hAnsi="宋体" w:cs="宋体" w:hint="eastAsia"/>
                <w:sz w:val="24"/>
              </w:rPr>
              <w:t>年</w:t>
            </w:r>
            <w:r w:rsidR="00EF1761">
              <w:rPr>
                <w:rFonts w:ascii="宋体" w:eastAsia="宋体" w:hAnsi="宋体" w:cs="宋体"/>
                <w:sz w:val="24"/>
              </w:rPr>
              <w:t>5</w:t>
            </w:r>
            <w:r>
              <w:rPr>
                <w:rFonts w:ascii="宋体" w:eastAsia="宋体" w:hAnsi="宋体" w:cs="宋体" w:hint="eastAsia"/>
                <w:sz w:val="24"/>
              </w:rPr>
              <w:t>月</w:t>
            </w:r>
            <w:r w:rsidR="00EF1761">
              <w:rPr>
                <w:rFonts w:ascii="宋体" w:eastAsia="宋体" w:hAnsi="宋体" w:cs="宋体"/>
                <w:sz w:val="24"/>
              </w:rPr>
              <w:t>14</w:t>
            </w:r>
            <w:r>
              <w:rPr>
                <w:rFonts w:ascii="宋体" w:eastAsia="宋体" w:hAnsi="宋体" w:cs="宋体" w:hint="eastAsia"/>
                <w:sz w:val="24"/>
              </w:rPr>
              <w:t>日</w:t>
            </w:r>
            <w:r w:rsidR="00EF1761">
              <w:rPr>
                <w:rFonts w:ascii="宋体" w:eastAsia="宋体" w:hAnsi="宋体" w:cs="宋体"/>
                <w:sz w:val="24"/>
              </w:rPr>
              <w:t>14</w:t>
            </w:r>
            <w:r>
              <w:rPr>
                <w:rFonts w:ascii="宋体" w:eastAsia="宋体" w:hAnsi="宋体" w:cs="宋体" w:hint="eastAsia"/>
                <w:sz w:val="24"/>
              </w:rPr>
              <w:t>时</w:t>
            </w:r>
            <w:r w:rsidR="00EF1761">
              <w:rPr>
                <w:rFonts w:ascii="宋体" w:eastAsia="宋体" w:hAnsi="宋体" w:cs="宋体"/>
                <w:sz w:val="24"/>
              </w:rPr>
              <w:t>3</w:t>
            </w:r>
            <w:r>
              <w:rPr>
                <w:rFonts w:ascii="宋体" w:eastAsia="宋体" w:hAnsi="宋体" w:cs="宋体" w:hint="eastAsia"/>
                <w:sz w:val="24"/>
              </w:rPr>
              <w:t>0分</w:t>
            </w:r>
          </w:p>
        </w:tc>
      </w:tr>
      <w:tr w:rsidR="001D5CDA">
        <w:trPr>
          <w:trHeight w:val="604"/>
        </w:trPr>
        <w:tc>
          <w:tcPr>
            <w:tcW w:w="2361" w:type="dxa"/>
            <w:vAlign w:val="center"/>
          </w:tcPr>
          <w:p w:rsidR="001D5CDA" w:rsidRDefault="003A39C0">
            <w:pPr>
              <w:spacing w:line="360" w:lineRule="auto"/>
              <w:rPr>
                <w:rFonts w:ascii="宋体" w:eastAsia="宋体" w:hAnsi="宋体" w:cs="宋体"/>
                <w:b/>
                <w:bCs/>
                <w:sz w:val="24"/>
              </w:rPr>
            </w:pPr>
            <w:r>
              <w:rPr>
                <w:rFonts w:ascii="宋体" w:eastAsia="宋体" w:hAnsi="宋体" w:cs="宋体" w:hint="eastAsia"/>
                <w:b/>
                <w:bCs/>
                <w:sz w:val="24"/>
              </w:rPr>
              <w:t>地点</w:t>
            </w:r>
          </w:p>
        </w:tc>
        <w:tc>
          <w:tcPr>
            <w:tcW w:w="6058" w:type="dxa"/>
            <w:vAlign w:val="center"/>
          </w:tcPr>
          <w:p w:rsidR="001D5CDA" w:rsidRDefault="00EF1761">
            <w:pPr>
              <w:spacing w:line="360" w:lineRule="auto"/>
              <w:rPr>
                <w:rFonts w:ascii="宋体" w:eastAsia="宋体" w:hAnsi="宋体" w:cs="宋体"/>
                <w:sz w:val="24"/>
              </w:rPr>
            </w:pPr>
            <w:r>
              <w:rPr>
                <w:rFonts w:ascii="宋体" w:eastAsia="宋体" w:hAnsi="宋体" w:cs="宋体" w:hint="eastAsia"/>
                <w:sz w:val="24"/>
              </w:rPr>
              <w:t>河北省邯郸市肥乡区化工工业聚集区纬五路1号</w:t>
            </w:r>
          </w:p>
        </w:tc>
      </w:tr>
      <w:tr w:rsidR="001D5CDA">
        <w:trPr>
          <w:trHeight w:val="1061"/>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上市公司接待人员</w:t>
            </w:r>
          </w:p>
        </w:tc>
        <w:tc>
          <w:tcPr>
            <w:tcW w:w="6058" w:type="dxa"/>
            <w:vAlign w:val="center"/>
          </w:tcPr>
          <w:p w:rsidR="00EF1761" w:rsidRDefault="00EF1761">
            <w:pPr>
              <w:spacing w:line="360" w:lineRule="auto"/>
              <w:rPr>
                <w:rFonts w:ascii="宋体" w:eastAsia="宋体" w:hAnsi="宋体" w:cs="宋体"/>
                <w:sz w:val="24"/>
              </w:rPr>
            </w:pPr>
            <w:r>
              <w:rPr>
                <w:rFonts w:ascii="宋体" w:eastAsia="宋体" w:hAnsi="宋体" w:cs="宋体"/>
                <w:sz w:val="24"/>
              </w:rPr>
              <w:t>董事</w:t>
            </w:r>
            <w:r>
              <w:rPr>
                <w:rFonts w:ascii="宋体" w:eastAsia="宋体" w:hAnsi="宋体" w:cs="宋体" w:hint="eastAsia"/>
                <w:sz w:val="24"/>
              </w:rPr>
              <w:t>、</w:t>
            </w:r>
            <w:r>
              <w:rPr>
                <w:rFonts w:ascii="宋体" w:eastAsia="宋体" w:hAnsi="宋体" w:cs="宋体"/>
                <w:sz w:val="24"/>
              </w:rPr>
              <w:t>总经理</w:t>
            </w:r>
            <w:r>
              <w:rPr>
                <w:rFonts w:ascii="宋体" w:eastAsia="宋体" w:hAnsi="宋体" w:cs="宋体" w:hint="eastAsia"/>
                <w:sz w:val="24"/>
              </w:rPr>
              <w:t xml:space="preserve"> </w:t>
            </w:r>
            <w:r>
              <w:rPr>
                <w:rFonts w:ascii="宋体" w:eastAsia="宋体" w:hAnsi="宋体" w:cs="宋体"/>
                <w:sz w:val="24"/>
              </w:rPr>
              <w:t xml:space="preserve">         孟祥军</w:t>
            </w:r>
          </w:p>
          <w:p w:rsidR="00EF1761" w:rsidRDefault="00EF1761">
            <w:pPr>
              <w:spacing w:line="360" w:lineRule="auto"/>
              <w:rPr>
                <w:rFonts w:ascii="宋体" w:eastAsia="宋体" w:hAnsi="宋体" w:cs="宋体"/>
                <w:sz w:val="24"/>
              </w:rPr>
            </w:pPr>
            <w:r>
              <w:rPr>
                <w:rFonts w:ascii="宋体" w:eastAsia="宋体" w:hAnsi="宋体" w:cs="宋体"/>
                <w:sz w:val="24"/>
              </w:rPr>
              <w:t>副总经理</w:t>
            </w:r>
            <w:r>
              <w:rPr>
                <w:rFonts w:ascii="宋体" w:eastAsia="宋体" w:hAnsi="宋体" w:cs="宋体" w:hint="eastAsia"/>
                <w:sz w:val="24"/>
              </w:rPr>
              <w:t xml:space="preserve"> </w:t>
            </w:r>
            <w:r>
              <w:rPr>
                <w:rFonts w:ascii="宋体" w:eastAsia="宋体" w:hAnsi="宋体" w:cs="宋体"/>
                <w:sz w:val="24"/>
              </w:rPr>
              <w:t xml:space="preserve">             李本东</w:t>
            </w:r>
          </w:p>
          <w:p w:rsidR="001D5CDA" w:rsidRDefault="003A39C0">
            <w:pPr>
              <w:spacing w:line="360" w:lineRule="auto"/>
              <w:rPr>
                <w:rFonts w:ascii="宋体" w:eastAsia="宋体" w:hAnsi="宋体" w:cs="宋体"/>
                <w:sz w:val="24"/>
              </w:rPr>
            </w:pPr>
            <w:r>
              <w:rPr>
                <w:rFonts w:ascii="宋体" w:eastAsia="宋体" w:hAnsi="宋体" w:cs="宋体" w:hint="eastAsia"/>
                <w:sz w:val="24"/>
              </w:rPr>
              <w:t>副总经理、董事会秘书</w:t>
            </w:r>
            <w:r w:rsidR="001A6617">
              <w:rPr>
                <w:rFonts w:ascii="宋体" w:eastAsia="宋体" w:hAnsi="宋体" w:cs="宋体" w:hint="eastAsia"/>
                <w:sz w:val="24"/>
              </w:rPr>
              <w:t xml:space="preserve"> </w:t>
            </w:r>
            <w:r w:rsidR="00EF1761">
              <w:rPr>
                <w:rFonts w:ascii="宋体" w:eastAsia="宋体" w:hAnsi="宋体" w:cs="宋体"/>
                <w:sz w:val="24"/>
              </w:rPr>
              <w:t xml:space="preserve"> </w:t>
            </w:r>
            <w:r>
              <w:rPr>
                <w:rFonts w:ascii="宋体" w:eastAsia="宋体" w:hAnsi="宋体" w:cs="宋体" w:hint="eastAsia"/>
                <w:sz w:val="24"/>
              </w:rPr>
              <w:t>许</w:t>
            </w:r>
            <w:r w:rsidR="00EF582B">
              <w:rPr>
                <w:rFonts w:ascii="宋体" w:eastAsia="宋体" w:hAnsi="宋体" w:cs="宋体" w:hint="eastAsia"/>
                <w:sz w:val="24"/>
              </w:rPr>
              <w:t xml:space="preserve">  </w:t>
            </w:r>
            <w:r>
              <w:rPr>
                <w:rFonts w:ascii="宋体" w:eastAsia="宋体" w:hAnsi="宋体" w:cs="宋体" w:hint="eastAsia"/>
                <w:sz w:val="24"/>
              </w:rPr>
              <w:t>晖</w:t>
            </w:r>
          </w:p>
          <w:p w:rsidR="003479D7" w:rsidRDefault="00EF1761">
            <w:pPr>
              <w:spacing w:line="360" w:lineRule="auto"/>
              <w:rPr>
                <w:rFonts w:ascii="宋体" w:eastAsia="宋体" w:hAnsi="宋体" w:cs="宋体"/>
                <w:sz w:val="24"/>
              </w:rPr>
            </w:pPr>
            <w:r>
              <w:rPr>
                <w:rFonts w:ascii="宋体" w:eastAsia="宋体" w:hAnsi="宋体" w:cs="宋体"/>
                <w:sz w:val="24"/>
              </w:rPr>
              <w:t>财务总监</w:t>
            </w:r>
            <w:r>
              <w:rPr>
                <w:rFonts w:ascii="宋体" w:eastAsia="宋体" w:hAnsi="宋体" w:cs="宋体" w:hint="eastAsia"/>
                <w:sz w:val="24"/>
              </w:rPr>
              <w:t xml:space="preserve"> </w:t>
            </w:r>
            <w:r>
              <w:rPr>
                <w:rFonts w:ascii="宋体" w:eastAsia="宋体" w:hAnsi="宋体" w:cs="宋体"/>
                <w:sz w:val="24"/>
              </w:rPr>
              <w:t xml:space="preserve">             李</w:t>
            </w:r>
            <w:r>
              <w:rPr>
                <w:rFonts w:ascii="宋体" w:eastAsia="宋体" w:hAnsi="宋体" w:cs="宋体" w:hint="eastAsia"/>
                <w:sz w:val="24"/>
              </w:rPr>
              <w:t xml:space="preserve"> </w:t>
            </w:r>
            <w:r>
              <w:rPr>
                <w:rFonts w:ascii="宋体" w:eastAsia="宋体" w:hAnsi="宋体" w:cs="宋体"/>
                <w:sz w:val="24"/>
              </w:rPr>
              <w:t xml:space="preserve"> 军</w:t>
            </w:r>
          </w:p>
        </w:tc>
      </w:tr>
      <w:tr w:rsidR="001D5CDA">
        <w:trPr>
          <w:trHeight w:val="1884"/>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投资者关系活动</w:t>
            </w:r>
          </w:p>
          <w:p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rsidR="00EF582B" w:rsidRDefault="00EF582B" w:rsidP="002432EE">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一、</w:t>
            </w:r>
            <w:r w:rsidR="00EF1761">
              <w:rPr>
                <w:rFonts w:ascii="宋体" w:eastAsia="宋体" w:hAnsi="宋体" w:cs="宋体" w:hint="eastAsia"/>
                <w:b/>
                <w:bCs/>
                <w:sz w:val="24"/>
              </w:rPr>
              <w:t>总经理介绍公司基本情况</w:t>
            </w:r>
          </w:p>
          <w:p w:rsidR="00EF582B" w:rsidRDefault="00EF582B" w:rsidP="002432EE">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二</w:t>
            </w:r>
            <w:r w:rsidR="00EF1761">
              <w:rPr>
                <w:rFonts w:ascii="宋体" w:eastAsia="宋体" w:hAnsi="宋体" w:cs="宋体" w:hint="eastAsia"/>
                <w:b/>
                <w:bCs/>
                <w:sz w:val="24"/>
              </w:rPr>
              <w:t>、</w:t>
            </w:r>
            <w:r>
              <w:rPr>
                <w:rFonts w:ascii="宋体" w:eastAsia="宋体" w:hAnsi="宋体" w:cs="宋体" w:hint="eastAsia"/>
                <w:b/>
                <w:bCs/>
                <w:sz w:val="24"/>
              </w:rPr>
              <w:t>提问及回复</w:t>
            </w:r>
          </w:p>
          <w:p w:rsidR="00FC574F" w:rsidRPr="0021387A" w:rsidRDefault="002432EE" w:rsidP="002432EE">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1.</w:t>
            </w:r>
            <w:r w:rsidR="00EF1761">
              <w:rPr>
                <w:rFonts w:ascii="宋体" w:eastAsia="宋体" w:hAnsi="宋体" w:cs="宋体" w:hint="eastAsia"/>
                <w:b/>
                <w:bCs/>
                <w:sz w:val="24"/>
              </w:rPr>
              <w:t>在电子特气市场开拓过程中，产品价格是否是与客户达成交易的优先级因素</w:t>
            </w:r>
            <w:r w:rsidR="00112CFF" w:rsidRPr="0021387A">
              <w:rPr>
                <w:rFonts w:ascii="宋体" w:eastAsia="宋体" w:hAnsi="宋体" w:cs="宋体" w:hint="eastAsia"/>
                <w:b/>
                <w:bCs/>
                <w:sz w:val="24"/>
              </w:rPr>
              <w:t>？</w:t>
            </w:r>
            <w:r w:rsidR="00EF1761">
              <w:rPr>
                <w:rFonts w:ascii="宋体" w:eastAsia="宋体" w:hAnsi="宋体" w:cs="宋体" w:hint="eastAsia"/>
                <w:b/>
                <w:bCs/>
                <w:sz w:val="24"/>
              </w:rPr>
              <w:t>公司电子大宗气体今后的业务规划和考量。国内电子特气毛利率有所下滑的情况下，公司对开拓境外市场的具体规划和措施。公司目前是否有再次实施员工股权激励的计划？</w:t>
            </w:r>
          </w:p>
          <w:p w:rsidR="00EF1761" w:rsidRDefault="006518ED" w:rsidP="00732907">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EF1761">
              <w:rPr>
                <w:rFonts w:ascii="宋体" w:eastAsia="宋体" w:hAnsi="宋体" w:cs="宋体" w:hint="eastAsia"/>
                <w:sz w:val="24"/>
              </w:rPr>
              <w:t>在商品交易过程中，价格一直是交易的重要考虑因素，</w:t>
            </w:r>
            <w:r w:rsidR="00C21670">
              <w:rPr>
                <w:rFonts w:ascii="宋体" w:eastAsia="宋体" w:hAnsi="宋体" w:cs="宋体" w:hint="eastAsia"/>
                <w:sz w:val="24"/>
              </w:rPr>
              <w:t>但不是唯一因素。</w:t>
            </w:r>
            <w:r w:rsidR="00EF1761">
              <w:rPr>
                <w:rFonts w:ascii="宋体" w:eastAsia="宋体" w:hAnsi="宋体" w:cs="宋体" w:hint="eastAsia"/>
                <w:sz w:val="24"/>
              </w:rPr>
              <w:t>具体到集成电路用电子特种</w:t>
            </w:r>
            <w:r w:rsidR="00EF1761">
              <w:rPr>
                <w:rFonts w:ascii="宋体" w:eastAsia="宋体" w:hAnsi="宋体" w:cs="宋体" w:hint="eastAsia"/>
                <w:sz w:val="24"/>
              </w:rPr>
              <w:lastRenderedPageBreak/>
              <w:t>气体行业，客户在选择供应</w:t>
            </w:r>
            <w:r w:rsidR="00AC5787">
              <w:rPr>
                <w:rFonts w:ascii="宋体" w:eastAsia="宋体" w:hAnsi="宋体" w:cs="宋体" w:hint="eastAsia"/>
                <w:sz w:val="24"/>
              </w:rPr>
              <w:t>商</w:t>
            </w:r>
            <w:r w:rsidR="00EF1761">
              <w:rPr>
                <w:rFonts w:ascii="宋体" w:eastAsia="宋体" w:hAnsi="宋体" w:cs="宋体" w:hint="eastAsia"/>
                <w:sz w:val="24"/>
              </w:rPr>
              <w:t>时，考虑的因素主要包括：稳定的产品质量、持续的产品供应能力、具有竞争力的产品价格、及时响应客户需求的能力和产品的绿色</w:t>
            </w:r>
            <w:r w:rsidR="00C21670">
              <w:rPr>
                <w:rFonts w:ascii="宋体" w:eastAsia="宋体" w:hAnsi="宋体" w:cs="宋体" w:hint="eastAsia"/>
                <w:sz w:val="24"/>
              </w:rPr>
              <w:t>等</w:t>
            </w:r>
            <w:r w:rsidR="00EF1761">
              <w:rPr>
                <w:rFonts w:ascii="宋体" w:eastAsia="宋体" w:hAnsi="宋体" w:cs="宋体" w:hint="eastAsia"/>
                <w:sz w:val="24"/>
              </w:rPr>
              <w:t>；在产品质量和供应能力一致的前提下，价格也是客户考虑的重要因素之一。</w:t>
            </w:r>
          </w:p>
          <w:p w:rsidR="00EF1761" w:rsidRDefault="00EF1761" w:rsidP="00732907">
            <w:pPr>
              <w:spacing w:line="360" w:lineRule="auto"/>
              <w:ind w:firstLineChars="200" w:firstLine="480"/>
              <w:rPr>
                <w:rFonts w:ascii="宋体" w:eastAsia="宋体" w:hAnsi="宋体" w:cs="宋体"/>
                <w:sz w:val="24"/>
              </w:rPr>
            </w:pPr>
            <w:r>
              <w:rPr>
                <w:rFonts w:ascii="宋体" w:eastAsia="宋体" w:hAnsi="宋体" w:cs="宋体" w:hint="eastAsia"/>
                <w:sz w:val="24"/>
              </w:rPr>
              <w:t>公司全资子公司</w:t>
            </w:r>
            <w:r w:rsidRPr="00EF1761">
              <w:rPr>
                <w:rFonts w:ascii="宋体" w:eastAsia="宋体" w:hAnsi="宋体" w:cs="宋体" w:hint="eastAsia"/>
                <w:sz w:val="24"/>
              </w:rPr>
              <w:t>淮安派瑞气体有限公司是国内首家进入12寸半导体厂现场</w:t>
            </w:r>
            <w:r>
              <w:rPr>
                <w:rFonts w:ascii="宋体" w:eastAsia="宋体" w:hAnsi="宋体" w:cs="宋体" w:hint="eastAsia"/>
                <w:sz w:val="24"/>
              </w:rPr>
              <w:t>大宗制气企业，公司具备电子大宗制气业务技术储备及成熟的项目运营经验。现在公司已成立电子大宗气体事业部</w:t>
            </w:r>
            <w:r w:rsidR="00087C2F">
              <w:rPr>
                <w:rFonts w:ascii="宋体" w:eastAsia="宋体" w:hAnsi="宋体" w:cs="宋体" w:hint="eastAsia"/>
                <w:sz w:val="24"/>
              </w:rPr>
              <w:t>。</w:t>
            </w:r>
            <w:r>
              <w:rPr>
                <w:rFonts w:ascii="宋体" w:eastAsia="宋体" w:hAnsi="宋体" w:cs="宋体" w:hint="eastAsia"/>
                <w:sz w:val="24"/>
              </w:rPr>
              <w:t>在国内电子大宗气体市场竞争日益激烈</w:t>
            </w:r>
            <w:r w:rsidR="00087C2F">
              <w:rPr>
                <w:rFonts w:ascii="宋体" w:eastAsia="宋体" w:hAnsi="宋体" w:cs="宋体" w:hint="eastAsia"/>
                <w:sz w:val="24"/>
              </w:rPr>
              <w:t>的</w:t>
            </w:r>
            <w:r>
              <w:rPr>
                <w:rFonts w:ascii="宋体" w:eastAsia="宋体" w:hAnsi="宋体" w:cs="宋体" w:hint="eastAsia"/>
                <w:sz w:val="24"/>
              </w:rPr>
              <w:t>当下，</w:t>
            </w:r>
            <w:r w:rsidR="00087C2F">
              <w:rPr>
                <w:rFonts w:ascii="宋体" w:eastAsia="宋体" w:hAnsi="宋体" w:cs="宋体" w:hint="eastAsia"/>
                <w:sz w:val="24"/>
              </w:rPr>
              <w:t>公司业务将采取错位竞争，同时</w:t>
            </w:r>
            <w:r>
              <w:rPr>
                <w:rFonts w:ascii="宋体" w:eastAsia="宋体" w:hAnsi="宋体" w:cs="宋体" w:hint="eastAsia"/>
                <w:sz w:val="24"/>
              </w:rPr>
              <w:t>更侧重于行业资源的整合</w:t>
            </w:r>
            <w:r w:rsidR="00087C2F">
              <w:rPr>
                <w:rFonts w:ascii="宋体" w:eastAsia="宋体" w:hAnsi="宋体" w:cs="宋体" w:hint="eastAsia"/>
                <w:sz w:val="24"/>
              </w:rPr>
              <w:t>。</w:t>
            </w:r>
            <w:r w:rsidRPr="00EF1761">
              <w:rPr>
                <w:rFonts w:ascii="宋体" w:eastAsia="宋体" w:hAnsi="宋体" w:cs="宋体" w:hint="eastAsia"/>
                <w:sz w:val="24"/>
              </w:rPr>
              <w:t>后续公司将根据市场需求和投资收益情况，积极参与市场竞争。</w:t>
            </w:r>
          </w:p>
          <w:p w:rsidR="00EF1761" w:rsidRPr="00EF1761" w:rsidRDefault="00EF1761" w:rsidP="00732907">
            <w:pPr>
              <w:spacing w:line="360" w:lineRule="auto"/>
              <w:ind w:firstLineChars="200" w:firstLine="480"/>
              <w:rPr>
                <w:rFonts w:ascii="宋体" w:eastAsia="宋体" w:hAnsi="宋体" w:cs="宋体"/>
                <w:sz w:val="24"/>
              </w:rPr>
            </w:pPr>
            <w:r>
              <w:rPr>
                <w:rFonts w:ascii="宋体" w:eastAsia="宋体" w:hAnsi="宋体" w:cs="宋体" w:hint="eastAsia"/>
                <w:sz w:val="24"/>
              </w:rPr>
              <w:t>目前，</w:t>
            </w:r>
            <w:r w:rsidR="00AC5787">
              <w:rPr>
                <w:rFonts w:ascii="宋体" w:eastAsia="宋体" w:hAnsi="宋体" w:cs="宋体" w:hint="eastAsia"/>
                <w:sz w:val="24"/>
              </w:rPr>
              <w:t>全球范围内</w:t>
            </w:r>
            <w:r>
              <w:rPr>
                <w:rFonts w:ascii="宋体" w:eastAsia="宋体" w:hAnsi="宋体" w:cs="宋体" w:hint="eastAsia"/>
                <w:sz w:val="24"/>
              </w:rPr>
              <w:t>集成电路先进制程产能仍较多的集中于境外，电子特种气体行业境外市场空间广阔。2</w:t>
            </w:r>
            <w:r>
              <w:rPr>
                <w:rFonts w:ascii="宋体" w:eastAsia="宋体" w:hAnsi="宋体" w:cs="宋体"/>
                <w:sz w:val="24"/>
              </w:rPr>
              <w:t>024年</w:t>
            </w:r>
            <w:r>
              <w:rPr>
                <w:rFonts w:ascii="宋体" w:eastAsia="宋体" w:hAnsi="宋体" w:cs="宋体" w:hint="eastAsia"/>
                <w:sz w:val="24"/>
              </w:rPr>
              <w:t>，</w:t>
            </w:r>
            <w:r>
              <w:rPr>
                <w:rFonts w:ascii="宋体" w:eastAsia="宋体" w:hAnsi="宋体" w:cs="宋体"/>
                <w:sz w:val="24"/>
              </w:rPr>
              <w:t>公司境外收入占比近</w:t>
            </w:r>
            <w:r>
              <w:rPr>
                <w:rFonts w:ascii="宋体" w:eastAsia="宋体" w:hAnsi="宋体" w:cs="宋体" w:hint="eastAsia"/>
                <w:sz w:val="24"/>
              </w:rPr>
              <w:t>2</w:t>
            </w:r>
            <w:r>
              <w:rPr>
                <w:rFonts w:ascii="宋体" w:eastAsia="宋体" w:hAnsi="宋体" w:cs="宋体"/>
                <w:sz w:val="24"/>
              </w:rPr>
              <w:t>5</w:t>
            </w:r>
            <w:r>
              <w:rPr>
                <w:rFonts w:ascii="宋体" w:eastAsia="宋体" w:hAnsi="宋体" w:cs="宋体" w:hint="eastAsia"/>
                <w:sz w:val="24"/>
              </w:rPr>
              <w:t>%，我们认为境外市场仍然是今后公司重点发展方向。为及时响应客户需求，公司已在日本、韩国设立服务中心。同时，公司积极拓展境外市场交易模式，今年，公司与境外客户签订某种电子气体生产装置销售合同，交易模式由原来的销售气体产品向销售气体生产装置并按年度与客户共享产线收益的模式转变。未来，公司将充分发挥技术优势，以更多样的经营方式持续开拓境外市场。</w:t>
            </w:r>
          </w:p>
          <w:p w:rsidR="00EF1761" w:rsidRPr="00EF1761" w:rsidRDefault="00EF1761" w:rsidP="00732907">
            <w:pPr>
              <w:spacing w:line="360" w:lineRule="auto"/>
              <w:ind w:firstLineChars="200" w:firstLine="480"/>
              <w:rPr>
                <w:rFonts w:ascii="宋体" w:eastAsia="宋体" w:hAnsi="宋体" w:cs="宋体"/>
                <w:sz w:val="24"/>
              </w:rPr>
            </w:pPr>
            <w:r>
              <w:rPr>
                <w:rFonts w:ascii="宋体" w:eastAsia="宋体" w:hAnsi="宋体" w:cs="宋体"/>
                <w:sz w:val="24"/>
              </w:rPr>
              <w:t>公司于</w:t>
            </w:r>
            <w:r>
              <w:rPr>
                <w:rFonts w:ascii="宋体" w:eastAsia="宋体" w:hAnsi="宋体" w:cs="宋体" w:hint="eastAsia"/>
                <w:sz w:val="24"/>
              </w:rPr>
              <w:t>2</w:t>
            </w:r>
            <w:r>
              <w:rPr>
                <w:rFonts w:ascii="宋体" w:eastAsia="宋体" w:hAnsi="宋体" w:cs="宋体"/>
                <w:sz w:val="24"/>
              </w:rPr>
              <w:t>020年开展了首批次的员工股权激励</w:t>
            </w:r>
            <w:r>
              <w:rPr>
                <w:rFonts w:ascii="宋体" w:eastAsia="宋体" w:hAnsi="宋体" w:cs="宋体" w:hint="eastAsia"/>
                <w:sz w:val="24"/>
              </w:rPr>
              <w:t>，</w:t>
            </w:r>
            <w:r>
              <w:rPr>
                <w:rFonts w:ascii="宋体" w:eastAsia="宋体" w:hAnsi="宋体" w:cs="宋体"/>
                <w:sz w:val="24"/>
              </w:rPr>
              <w:t>激励人数超</w:t>
            </w:r>
            <w:r>
              <w:rPr>
                <w:rFonts w:ascii="宋体" w:eastAsia="宋体" w:hAnsi="宋体" w:cs="宋体" w:hint="eastAsia"/>
                <w:sz w:val="24"/>
              </w:rPr>
              <w:t>9</w:t>
            </w:r>
            <w:r>
              <w:rPr>
                <w:rFonts w:ascii="宋体" w:eastAsia="宋体" w:hAnsi="宋体" w:cs="宋体"/>
                <w:sz w:val="24"/>
              </w:rPr>
              <w:t>0人</w:t>
            </w:r>
            <w:r>
              <w:rPr>
                <w:rFonts w:ascii="宋体" w:eastAsia="宋体" w:hAnsi="宋体" w:cs="宋体" w:hint="eastAsia"/>
                <w:sz w:val="24"/>
              </w:rPr>
              <w:t>，有效保</w:t>
            </w:r>
            <w:r w:rsidR="00326331">
              <w:rPr>
                <w:rFonts w:ascii="宋体" w:eastAsia="宋体" w:hAnsi="宋体" w:cs="宋体" w:hint="eastAsia"/>
                <w:sz w:val="24"/>
              </w:rPr>
              <w:t>证</w:t>
            </w:r>
            <w:r>
              <w:rPr>
                <w:rFonts w:ascii="宋体" w:eastAsia="宋体" w:hAnsi="宋体" w:cs="宋体" w:hint="eastAsia"/>
                <w:sz w:val="24"/>
              </w:rPr>
              <w:t>了公司</w:t>
            </w:r>
            <w:r w:rsidR="00CE0689">
              <w:rPr>
                <w:rFonts w:ascii="宋体" w:eastAsia="宋体" w:hAnsi="宋体" w:cs="宋体" w:hint="eastAsia"/>
                <w:sz w:val="24"/>
              </w:rPr>
              <w:t>核心骨干</w:t>
            </w:r>
            <w:r>
              <w:rPr>
                <w:rFonts w:ascii="宋体" w:eastAsia="宋体" w:hAnsi="宋体" w:cs="宋体" w:hint="eastAsia"/>
                <w:sz w:val="24"/>
              </w:rPr>
              <w:t>的稳定</w:t>
            </w:r>
            <w:r w:rsidR="00326331">
              <w:rPr>
                <w:rFonts w:ascii="宋体" w:eastAsia="宋体" w:hAnsi="宋体" w:cs="宋体" w:hint="eastAsia"/>
                <w:sz w:val="24"/>
              </w:rPr>
              <w:t>性、激发创新动能</w:t>
            </w:r>
            <w:r>
              <w:rPr>
                <w:rFonts w:ascii="宋体" w:eastAsia="宋体" w:hAnsi="宋体" w:cs="宋体" w:hint="eastAsia"/>
                <w:sz w:val="24"/>
              </w:rPr>
              <w:t>。</w:t>
            </w:r>
            <w:r w:rsidRPr="00EF1761">
              <w:rPr>
                <w:rFonts w:ascii="宋体" w:eastAsia="宋体" w:hAnsi="宋体" w:cs="宋体" w:hint="eastAsia"/>
                <w:sz w:val="24"/>
              </w:rPr>
              <w:t>2025</w:t>
            </w:r>
            <w:r>
              <w:rPr>
                <w:rFonts w:ascii="宋体" w:eastAsia="宋体" w:hAnsi="宋体" w:cs="宋体" w:hint="eastAsia"/>
                <w:sz w:val="24"/>
              </w:rPr>
              <w:t>年，公司将进一步完善</w:t>
            </w:r>
            <w:r w:rsidRPr="00EF1761">
              <w:rPr>
                <w:rFonts w:ascii="宋体" w:eastAsia="宋体" w:hAnsi="宋体" w:cs="宋体" w:hint="eastAsia"/>
                <w:sz w:val="24"/>
              </w:rPr>
              <w:t>绩效考核体系，在经理层</w:t>
            </w:r>
            <w:r>
              <w:rPr>
                <w:rFonts w:ascii="宋体" w:eastAsia="宋体" w:hAnsi="宋体" w:cs="宋体" w:hint="eastAsia"/>
                <w:sz w:val="24"/>
              </w:rPr>
              <w:t>、</w:t>
            </w:r>
            <w:r w:rsidRPr="00EF1761">
              <w:rPr>
                <w:rFonts w:ascii="宋体" w:eastAsia="宋体" w:hAnsi="宋体" w:cs="宋体" w:hint="eastAsia"/>
                <w:sz w:val="24"/>
              </w:rPr>
              <w:t>中层干部契约化考核的基础上，进一步推动激励政策，将市场化的考核指标同企业的长期发展目标相结合，充分调动员</w:t>
            </w:r>
            <w:r>
              <w:rPr>
                <w:rFonts w:ascii="宋体" w:eastAsia="宋体" w:hAnsi="宋体" w:cs="宋体" w:hint="eastAsia"/>
                <w:sz w:val="24"/>
              </w:rPr>
              <w:t>工的积极性和创造力。</w:t>
            </w:r>
          </w:p>
          <w:p w:rsidR="00EF1761" w:rsidRPr="00D061B7" w:rsidRDefault="00EF1761" w:rsidP="00EF1761">
            <w:pPr>
              <w:spacing w:line="360" w:lineRule="auto"/>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b/>
                <w:bCs/>
                <w:sz w:val="24"/>
              </w:rPr>
              <w:t>.</w:t>
            </w:r>
            <w:r>
              <w:rPr>
                <w:rFonts w:ascii="宋体" w:eastAsia="宋体" w:hAnsi="宋体" w:cs="宋体" w:hint="eastAsia"/>
                <w:b/>
                <w:bCs/>
                <w:sz w:val="24"/>
              </w:rPr>
              <w:t>根据</w:t>
            </w:r>
            <w:r w:rsidRPr="00D061B7">
              <w:rPr>
                <w:rFonts w:ascii="宋体" w:eastAsia="宋体" w:hAnsi="宋体" w:cs="宋体" w:hint="eastAsia"/>
                <w:b/>
                <w:bCs/>
                <w:sz w:val="24"/>
              </w:rPr>
              <w:t>公司</w:t>
            </w:r>
            <w:r>
              <w:rPr>
                <w:rFonts w:ascii="宋体" w:eastAsia="宋体" w:hAnsi="宋体" w:cs="宋体" w:hint="eastAsia"/>
                <w:b/>
                <w:bCs/>
                <w:sz w:val="24"/>
              </w:rPr>
              <w:t>年报显示，</w:t>
            </w:r>
            <w:r w:rsidRPr="00D061B7">
              <w:rPr>
                <w:rFonts w:ascii="宋体" w:eastAsia="宋体" w:hAnsi="宋体" w:cs="宋体" w:hint="eastAsia"/>
                <w:b/>
                <w:bCs/>
                <w:sz w:val="24"/>
              </w:rPr>
              <w:t>2024年营收增长</w:t>
            </w:r>
            <w:r>
              <w:rPr>
                <w:rFonts w:ascii="宋体" w:eastAsia="宋体" w:hAnsi="宋体" w:cs="宋体" w:hint="eastAsia"/>
                <w:b/>
                <w:bCs/>
                <w:sz w:val="24"/>
              </w:rPr>
              <w:t>近20%</w:t>
            </w:r>
            <w:r w:rsidRPr="00D061B7">
              <w:rPr>
                <w:rFonts w:ascii="宋体" w:eastAsia="宋体" w:hAnsi="宋体" w:cs="宋体" w:hint="eastAsia"/>
                <w:b/>
                <w:bCs/>
                <w:sz w:val="24"/>
              </w:rPr>
              <w:t>、利</w:t>
            </w:r>
            <w:r w:rsidRPr="00D061B7">
              <w:rPr>
                <w:rFonts w:ascii="宋体" w:eastAsia="宋体" w:hAnsi="宋体" w:cs="宋体" w:hint="eastAsia"/>
                <w:b/>
                <w:bCs/>
                <w:sz w:val="24"/>
              </w:rPr>
              <w:lastRenderedPageBreak/>
              <w:t>润</w:t>
            </w:r>
            <w:r>
              <w:rPr>
                <w:rFonts w:ascii="宋体" w:eastAsia="宋体" w:hAnsi="宋体" w:cs="宋体" w:hint="eastAsia"/>
                <w:b/>
                <w:bCs/>
                <w:sz w:val="24"/>
              </w:rPr>
              <w:t>却在下降，原因之一为产品销售价格下滑。</w:t>
            </w:r>
            <w:r w:rsidRPr="00D061B7">
              <w:rPr>
                <w:rFonts w:ascii="宋体" w:eastAsia="宋体" w:hAnsi="宋体" w:cs="宋体" w:hint="eastAsia"/>
                <w:b/>
                <w:bCs/>
                <w:sz w:val="24"/>
              </w:rPr>
              <w:t>请</w:t>
            </w:r>
            <w:r>
              <w:rPr>
                <w:rFonts w:ascii="宋体" w:eastAsia="宋体" w:hAnsi="宋体" w:cs="宋体" w:hint="eastAsia"/>
                <w:b/>
                <w:bCs/>
                <w:sz w:val="24"/>
              </w:rPr>
              <w:t>介绍下三氟化氮产品今年的价格走势以及价格止跌企稳的大概时间点</w:t>
            </w:r>
            <w:r w:rsidRPr="00D061B7">
              <w:rPr>
                <w:rFonts w:ascii="宋体" w:eastAsia="宋体" w:hAnsi="宋体" w:cs="宋体" w:hint="eastAsia"/>
                <w:b/>
                <w:bCs/>
                <w:sz w:val="24"/>
              </w:rPr>
              <w:t>？</w:t>
            </w:r>
          </w:p>
          <w:p w:rsidR="00EF1761" w:rsidRDefault="00EF1761" w:rsidP="00EF1761">
            <w:pPr>
              <w:spacing w:line="360" w:lineRule="auto"/>
              <w:ind w:firstLineChars="200" w:firstLine="480"/>
              <w:rPr>
                <w:rFonts w:ascii="宋体" w:eastAsia="宋体" w:hAnsi="宋体" w:cs="宋体"/>
                <w:sz w:val="24"/>
              </w:rPr>
            </w:pPr>
            <w:r>
              <w:rPr>
                <w:rFonts w:ascii="宋体" w:eastAsia="宋体" w:hAnsi="宋体" w:cs="宋体"/>
                <w:sz w:val="24"/>
              </w:rPr>
              <w:t>答</w:t>
            </w:r>
            <w:r>
              <w:rPr>
                <w:rFonts w:ascii="宋体" w:eastAsia="宋体" w:hAnsi="宋体" w:cs="宋体" w:hint="eastAsia"/>
                <w:sz w:val="24"/>
              </w:rPr>
              <w:t>：</w:t>
            </w:r>
            <w:r>
              <w:rPr>
                <w:rFonts w:ascii="宋体" w:eastAsia="宋体" w:hAnsi="宋体" w:cs="宋体"/>
                <w:sz w:val="24"/>
              </w:rPr>
              <w:t>公司认为当前阶段三氟化氮产品整体面临一定的竞争压力</w:t>
            </w:r>
            <w:r>
              <w:rPr>
                <w:rFonts w:ascii="宋体" w:eastAsia="宋体" w:hAnsi="宋体" w:cs="宋体" w:hint="eastAsia"/>
                <w:sz w:val="24"/>
              </w:rPr>
              <w:t>，销售</w:t>
            </w:r>
            <w:r>
              <w:rPr>
                <w:rFonts w:ascii="宋体" w:eastAsia="宋体" w:hAnsi="宋体" w:cs="宋体"/>
                <w:sz w:val="24"/>
              </w:rPr>
              <w:t>价格仍有下行的可能</w:t>
            </w:r>
            <w:r>
              <w:rPr>
                <w:rFonts w:ascii="宋体" w:eastAsia="宋体" w:hAnsi="宋体" w:cs="宋体" w:hint="eastAsia"/>
                <w:sz w:val="24"/>
              </w:rPr>
              <w:t>，</w:t>
            </w:r>
            <w:r>
              <w:rPr>
                <w:rFonts w:ascii="宋体" w:eastAsia="宋体" w:hAnsi="宋体" w:cs="宋体"/>
                <w:sz w:val="24"/>
              </w:rPr>
              <w:t>但降幅将持续收窄</w:t>
            </w:r>
            <w:r>
              <w:rPr>
                <w:rFonts w:ascii="宋体" w:eastAsia="宋体" w:hAnsi="宋体" w:cs="宋体" w:hint="eastAsia"/>
                <w:sz w:val="24"/>
              </w:rPr>
              <w:t>。目前，三氟化氮产品售价已处于相对低点，</w:t>
            </w:r>
            <w:r>
              <w:rPr>
                <w:rFonts w:ascii="宋体" w:eastAsia="宋体" w:hAnsi="宋体" w:cs="宋体"/>
                <w:sz w:val="24"/>
              </w:rPr>
              <w:t>预计在今年下半年或明年将</w:t>
            </w:r>
            <w:r w:rsidR="00326331">
              <w:rPr>
                <w:rFonts w:ascii="宋体" w:eastAsia="宋体" w:hAnsi="宋体" w:cs="宋体"/>
                <w:sz w:val="24"/>
              </w:rPr>
              <w:t>逐渐</w:t>
            </w:r>
            <w:r>
              <w:rPr>
                <w:rFonts w:ascii="宋体" w:eastAsia="宋体" w:hAnsi="宋体" w:cs="宋体"/>
                <w:sz w:val="24"/>
              </w:rPr>
              <w:t>企稳</w:t>
            </w:r>
            <w:r>
              <w:rPr>
                <w:rFonts w:ascii="宋体" w:eastAsia="宋体" w:hAnsi="宋体" w:cs="宋体" w:hint="eastAsia"/>
                <w:sz w:val="24"/>
              </w:rPr>
              <w:t>。</w:t>
            </w:r>
          </w:p>
          <w:p w:rsidR="00EF1761" w:rsidRDefault="00EF1761" w:rsidP="00EF1761">
            <w:pPr>
              <w:spacing w:line="360" w:lineRule="auto"/>
              <w:ind w:firstLineChars="200" w:firstLine="480"/>
              <w:rPr>
                <w:rFonts w:ascii="宋体" w:eastAsia="宋体" w:hAnsi="宋体" w:cs="宋体"/>
                <w:sz w:val="24"/>
              </w:rPr>
            </w:pPr>
            <w:r w:rsidRPr="00D061B7">
              <w:rPr>
                <w:rFonts w:ascii="宋体" w:eastAsia="宋体" w:hAnsi="宋体" w:cs="宋体" w:hint="eastAsia"/>
                <w:sz w:val="24"/>
              </w:rPr>
              <w:t>公司将</w:t>
            </w:r>
            <w:r>
              <w:rPr>
                <w:rFonts w:ascii="宋体" w:eastAsia="宋体" w:hAnsi="宋体" w:cs="宋体" w:hint="eastAsia"/>
                <w:sz w:val="24"/>
              </w:rPr>
              <w:t>持续</w:t>
            </w:r>
            <w:r w:rsidRPr="00D061B7">
              <w:rPr>
                <w:rFonts w:ascii="宋体" w:eastAsia="宋体" w:hAnsi="宋体" w:cs="宋体" w:hint="eastAsia"/>
                <w:sz w:val="24"/>
              </w:rPr>
              <w:t>优化改进生产工艺、充分发挥属地资源要素优势，进一步</w:t>
            </w:r>
            <w:r>
              <w:rPr>
                <w:rFonts w:ascii="宋体" w:eastAsia="宋体" w:hAnsi="宋体" w:cs="宋体" w:hint="eastAsia"/>
                <w:sz w:val="24"/>
              </w:rPr>
              <w:t>提质</w:t>
            </w:r>
            <w:r w:rsidRPr="00D061B7">
              <w:rPr>
                <w:rFonts w:ascii="宋体" w:eastAsia="宋体" w:hAnsi="宋体" w:cs="宋体" w:hint="eastAsia"/>
                <w:sz w:val="24"/>
              </w:rPr>
              <w:t>增效</w:t>
            </w:r>
            <w:r>
              <w:rPr>
                <w:rFonts w:ascii="宋体" w:eastAsia="宋体" w:hAnsi="宋体" w:cs="宋体" w:hint="eastAsia"/>
                <w:sz w:val="24"/>
              </w:rPr>
              <w:t>。今年</w:t>
            </w:r>
            <w:r w:rsidR="00326331">
              <w:rPr>
                <w:rFonts w:ascii="宋体" w:eastAsia="宋体" w:hAnsi="宋体" w:cs="宋体" w:hint="eastAsia"/>
                <w:sz w:val="24"/>
              </w:rPr>
              <w:t>呼和浩特</w:t>
            </w:r>
            <w:r>
              <w:rPr>
                <w:rFonts w:ascii="宋体" w:eastAsia="宋体" w:hAnsi="宋体" w:cs="宋体" w:hint="eastAsia"/>
                <w:sz w:val="24"/>
              </w:rPr>
              <w:t>子公司的生产产能将持续释放，规模效应优势进一步显现，在销售价格保持相对稳定的前提下，</w:t>
            </w:r>
            <w:r w:rsidRPr="00D061B7">
              <w:rPr>
                <w:rFonts w:ascii="宋体" w:eastAsia="宋体" w:hAnsi="宋体" w:cs="宋体" w:hint="eastAsia"/>
                <w:sz w:val="24"/>
              </w:rPr>
              <w:t>预计 2025 年</w:t>
            </w:r>
            <w:r>
              <w:rPr>
                <w:rFonts w:ascii="宋体" w:eastAsia="宋体" w:hAnsi="宋体" w:cs="宋体" w:hint="eastAsia"/>
                <w:sz w:val="24"/>
              </w:rPr>
              <w:t>毛利率水平</w:t>
            </w:r>
            <w:r w:rsidRPr="00D061B7">
              <w:rPr>
                <w:rFonts w:ascii="宋体" w:eastAsia="宋体" w:hAnsi="宋体" w:cs="宋体" w:hint="eastAsia"/>
                <w:sz w:val="24"/>
              </w:rPr>
              <w:t>将有所</w:t>
            </w:r>
            <w:r>
              <w:rPr>
                <w:rFonts w:ascii="宋体" w:eastAsia="宋体" w:hAnsi="宋体" w:cs="宋体" w:hint="eastAsia"/>
                <w:sz w:val="24"/>
              </w:rPr>
              <w:t>提升</w:t>
            </w:r>
            <w:r w:rsidRPr="00D061B7">
              <w:rPr>
                <w:rFonts w:ascii="宋体" w:eastAsia="宋体" w:hAnsi="宋体" w:cs="宋体" w:hint="eastAsia"/>
                <w:sz w:val="24"/>
              </w:rPr>
              <w:t>。</w:t>
            </w:r>
          </w:p>
          <w:p w:rsidR="00EF1761" w:rsidRPr="0021387A" w:rsidRDefault="00EF1761" w:rsidP="00EF1761">
            <w:pPr>
              <w:spacing w:line="360" w:lineRule="auto"/>
              <w:ind w:firstLineChars="200" w:firstLine="482"/>
              <w:rPr>
                <w:rFonts w:ascii="宋体" w:eastAsia="宋体" w:hAnsi="宋体" w:cs="宋体"/>
                <w:b/>
                <w:bCs/>
                <w:sz w:val="24"/>
              </w:rPr>
            </w:pPr>
            <w:r>
              <w:rPr>
                <w:rFonts w:ascii="宋体" w:eastAsia="宋体" w:hAnsi="宋体" w:cs="宋体"/>
                <w:b/>
                <w:bCs/>
                <w:sz w:val="24"/>
              </w:rPr>
              <w:t>3</w:t>
            </w:r>
            <w:r w:rsidRPr="0021387A">
              <w:rPr>
                <w:rFonts w:ascii="宋体" w:eastAsia="宋体" w:hAnsi="宋体" w:cs="宋体" w:hint="eastAsia"/>
                <w:b/>
                <w:bCs/>
                <w:sz w:val="24"/>
              </w:rPr>
              <w:t>.</w:t>
            </w:r>
            <w:r>
              <w:rPr>
                <w:rFonts w:ascii="宋体" w:eastAsia="宋体" w:hAnsi="宋体" w:cs="宋体" w:hint="eastAsia"/>
                <w:b/>
                <w:bCs/>
                <w:sz w:val="24"/>
              </w:rPr>
              <w:t>请介绍下公司内蒙古生产基地进展情况；当地电价对公司成本端的影响</w:t>
            </w:r>
            <w:r w:rsidRPr="0021387A">
              <w:rPr>
                <w:rFonts w:ascii="宋体" w:eastAsia="宋体" w:hAnsi="宋体" w:cs="宋体" w:hint="eastAsia"/>
                <w:b/>
                <w:bCs/>
                <w:sz w:val="24"/>
              </w:rPr>
              <w:t>。</w:t>
            </w:r>
          </w:p>
          <w:p w:rsidR="00EF1761" w:rsidRDefault="00EF1761" w:rsidP="00EF1761">
            <w:pPr>
              <w:spacing w:line="360" w:lineRule="auto"/>
              <w:ind w:firstLineChars="200" w:firstLine="480"/>
              <w:rPr>
                <w:rFonts w:ascii="宋体" w:eastAsia="宋体" w:hAnsi="宋体" w:cs="宋体"/>
                <w:sz w:val="24"/>
              </w:rPr>
            </w:pPr>
            <w:r w:rsidRPr="0021387A">
              <w:rPr>
                <w:rFonts w:ascii="宋体" w:eastAsia="宋体" w:hAnsi="宋体" w:cs="宋体"/>
                <w:sz w:val="24"/>
              </w:rPr>
              <w:t xml:space="preserve"> </w:t>
            </w:r>
            <w:r w:rsidRPr="0021387A">
              <w:rPr>
                <w:rFonts w:ascii="宋体" w:eastAsia="宋体" w:hAnsi="宋体" w:cs="宋体" w:hint="eastAsia"/>
                <w:sz w:val="24"/>
              </w:rPr>
              <w:t>答：</w:t>
            </w:r>
            <w:r>
              <w:rPr>
                <w:rFonts w:ascii="宋体" w:eastAsia="宋体" w:hAnsi="宋体" w:cs="宋体" w:hint="eastAsia"/>
                <w:sz w:val="24"/>
              </w:rPr>
              <w:t>2</w:t>
            </w:r>
            <w:r>
              <w:rPr>
                <w:rFonts w:ascii="宋体" w:eastAsia="宋体" w:hAnsi="宋体" w:cs="宋体"/>
                <w:sz w:val="24"/>
              </w:rPr>
              <w:t>024年</w:t>
            </w:r>
            <w:r>
              <w:rPr>
                <w:rFonts w:ascii="宋体" w:eastAsia="宋体" w:hAnsi="宋体" w:cs="宋体" w:hint="eastAsia"/>
                <w:sz w:val="24"/>
              </w:rPr>
              <w:t>2月，中船派瑞特种气体（呼和浩特）有限公司注册成立，并投资建设</w:t>
            </w:r>
            <w:r w:rsidRPr="00EF1761">
              <w:rPr>
                <w:rFonts w:ascii="宋体" w:eastAsia="宋体" w:hAnsi="宋体" w:cs="宋体" w:hint="eastAsia"/>
                <w:sz w:val="24"/>
              </w:rPr>
              <w:t>中船派瑞特种气体（呼和浩特）有限公司</w:t>
            </w:r>
            <w:r>
              <w:rPr>
                <w:rFonts w:asciiTheme="minorEastAsia" w:hAnsiTheme="minorEastAsia" w:hint="eastAsia"/>
                <w:sz w:val="24"/>
              </w:rPr>
              <w:t>高纯电子气体项目（一期），</w:t>
            </w:r>
            <w:r w:rsidRPr="00EF1761">
              <w:rPr>
                <w:rFonts w:asciiTheme="minorEastAsia" w:hAnsiTheme="minorEastAsia" w:hint="eastAsia"/>
                <w:sz w:val="24"/>
              </w:rPr>
              <w:t>通过本项目建设，新增年产7,500吨三氟化氮、10,000吨超纯氨气、75,000吨液氮的生产能力。</w:t>
            </w:r>
            <w:r>
              <w:rPr>
                <w:rFonts w:asciiTheme="minorEastAsia" w:hAnsiTheme="minorEastAsia" w:hint="eastAsia"/>
                <w:sz w:val="24"/>
              </w:rPr>
              <w:t>2</w:t>
            </w:r>
            <w:r>
              <w:rPr>
                <w:rFonts w:asciiTheme="minorEastAsia" w:hAnsiTheme="minorEastAsia"/>
                <w:sz w:val="24"/>
              </w:rPr>
              <w:t>025年</w:t>
            </w:r>
            <w:r>
              <w:rPr>
                <w:rFonts w:asciiTheme="minorEastAsia" w:hAnsiTheme="minorEastAsia" w:hint="eastAsia"/>
                <w:sz w:val="24"/>
              </w:rPr>
              <w:t>1月，该项目具备了</w:t>
            </w:r>
            <w:r w:rsidR="006D185B">
              <w:rPr>
                <w:rFonts w:asciiTheme="minorEastAsia" w:hAnsiTheme="minorEastAsia"/>
                <w:sz w:val="24"/>
              </w:rPr>
              <w:t>投料试生产</w:t>
            </w:r>
            <w:r>
              <w:rPr>
                <w:rFonts w:asciiTheme="minorEastAsia" w:hAnsiTheme="minorEastAsia" w:hint="eastAsia"/>
                <w:sz w:val="24"/>
              </w:rPr>
              <w:t>条件，今年将视市场需求情况，逐步释放项目产能。与邯郸生产基地相比，</w:t>
            </w:r>
            <w:r w:rsidR="006D185B">
              <w:rPr>
                <w:rFonts w:asciiTheme="minorEastAsia" w:hAnsiTheme="minorEastAsia" w:hint="eastAsia"/>
                <w:sz w:val="24"/>
              </w:rPr>
              <w:t>呼和浩特</w:t>
            </w:r>
            <w:r>
              <w:rPr>
                <w:rFonts w:asciiTheme="minorEastAsia" w:hAnsiTheme="minorEastAsia" w:hint="eastAsia"/>
                <w:sz w:val="24"/>
              </w:rPr>
              <w:t>子公司在土地、电力等资源要素方面具备一定优势，随着</w:t>
            </w:r>
            <w:r w:rsidR="00E714B4">
              <w:rPr>
                <w:rFonts w:asciiTheme="minorEastAsia" w:hAnsiTheme="minorEastAsia" w:hint="eastAsia"/>
                <w:sz w:val="24"/>
              </w:rPr>
              <w:t>呼和浩特</w:t>
            </w:r>
            <w:r w:rsidRPr="00EF1761">
              <w:rPr>
                <w:rFonts w:asciiTheme="minorEastAsia" w:hAnsiTheme="minorEastAsia" w:hint="eastAsia"/>
                <w:sz w:val="24"/>
              </w:rPr>
              <w:t>子公司</w:t>
            </w:r>
            <w:r>
              <w:rPr>
                <w:rFonts w:asciiTheme="minorEastAsia" w:hAnsiTheme="minorEastAsia" w:hint="eastAsia"/>
                <w:sz w:val="24"/>
              </w:rPr>
              <w:t>产能逐步释放，将会对公司生产成本产生积极影响</w:t>
            </w:r>
            <w:r>
              <w:rPr>
                <w:rFonts w:ascii="宋体" w:eastAsia="宋体" w:hAnsi="宋体" w:cs="宋体" w:hint="eastAsia"/>
                <w:sz w:val="24"/>
              </w:rPr>
              <w:t>。</w:t>
            </w:r>
          </w:p>
          <w:p w:rsidR="00EF1761" w:rsidRPr="0021387A" w:rsidRDefault="00EF1761" w:rsidP="00EF1761">
            <w:pPr>
              <w:spacing w:line="360" w:lineRule="auto"/>
              <w:ind w:firstLineChars="200" w:firstLine="482"/>
              <w:rPr>
                <w:rFonts w:ascii="宋体" w:eastAsia="宋体" w:hAnsi="宋体" w:cs="宋体"/>
                <w:b/>
                <w:bCs/>
                <w:sz w:val="24"/>
              </w:rPr>
            </w:pPr>
            <w:r>
              <w:rPr>
                <w:rFonts w:ascii="宋体" w:eastAsia="宋体" w:hAnsi="宋体" w:cs="宋体"/>
                <w:b/>
                <w:bCs/>
                <w:sz w:val="24"/>
              </w:rPr>
              <w:t>4</w:t>
            </w:r>
            <w:r w:rsidRPr="0021387A">
              <w:rPr>
                <w:rFonts w:ascii="宋体" w:eastAsia="宋体" w:hAnsi="宋体" w:cs="宋体" w:hint="eastAsia"/>
                <w:b/>
                <w:bCs/>
                <w:sz w:val="24"/>
              </w:rPr>
              <w:t>.</w:t>
            </w:r>
            <w:r>
              <w:rPr>
                <w:rFonts w:ascii="宋体" w:eastAsia="宋体" w:hAnsi="宋体" w:cs="宋体" w:hint="eastAsia"/>
                <w:b/>
                <w:bCs/>
                <w:sz w:val="24"/>
              </w:rPr>
              <w:t>公司目前电子特气销售收入占比较高，请问下今年或未来短期内能为公司收入和利润产生较大影响的产品有哪些？</w:t>
            </w:r>
          </w:p>
          <w:p w:rsidR="00EF1761" w:rsidRDefault="00EF1761" w:rsidP="00EF1761">
            <w:pPr>
              <w:spacing w:line="360" w:lineRule="auto"/>
              <w:ind w:firstLineChars="200" w:firstLine="480"/>
              <w:rPr>
                <w:rFonts w:ascii="宋体" w:eastAsia="宋体" w:hAnsi="宋体" w:cs="宋体"/>
                <w:sz w:val="24"/>
              </w:rPr>
            </w:pPr>
            <w:r w:rsidRPr="0021387A">
              <w:rPr>
                <w:rFonts w:ascii="宋体" w:eastAsia="宋体" w:hAnsi="宋体" w:cs="宋体"/>
                <w:sz w:val="24"/>
              </w:rPr>
              <w:t xml:space="preserve"> </w:t>
            </w:r>
            <w:r w:rsidRPr="0021387A">
              <w:rPr>
                <w:rFonts w:ascii="宋体" w:eastAsia="宋体" w:hAnsi="宋体" w:cs="宋体" w:hint="eastAsia"/>
                <w:sz w:val="24"/>
              </w:rPr>
              <w:t>答：</w:t>
            </w:r>
            <w:r w:rsidRPr="00EF1761">
              <w:rPr>
                <w:rFonts w:ascii="宋体" w:eastAsia="宋体" w:hAnsi="宋体" w:cs="宋体" w:hint="eastAsia"/>
                <w:sz w:val="24"/>
              </w:rPr>
              <w:t>自2017年以来，</w:t>
            </w:r>
            <w:r>
              <w:rPr>
                <w:rFonts w:ascii="宋体" w:eastAsia="宋体" w:hAnsi="宋体" w:cs="宋体" w:hint="eastAsia"/>
                <w:sz w:val="24"/>
              </w:rPr>
              <w:t>公司</w:t>
            </w:r>
            <w:r w:rsidRPr="00EF1761">
              <w:rPr>
                <w:rFonts w:ascii="宋体" w:eastAsia="宋体" w:hAnsi="宋体" w:cs="宋体" w:hint="eastAsia"/>
                <w:sz w:val="24"/>
              </w:rPr>
              <w:t>电子特种气体从2种增加到</w:t>
            </w:r>
            <w:r w:rsidR="00E714B4">
              <w:rPr>
                <w:rFonts w:ascii="宋体" w:eastAsia="宋体" w:hAnsi="宋体" w:cs="宋体" w:hint="eastAsia"/>
                <w:sz w:val="24"/>
              </w:rPr>
              <w:t>约7</w:t>
            </w:r>
            <w:r w:rsidR="00E714B4">
              <w:rPr>
                <w:rFonts w:ascii="宋体" w:eastAsia="宋体" w:hAnsi="宋体" w:cs="宋体"/>
                <w:sz w:val="24"/>
              </w:rPr>
              <w:t>0</w:t>
            </w:r>
            <w:r w:rsidRPr="00EF1761">
              <w:rPr>
                <w:rFonts w:ascii="宋体" w:eastAsia="宋体" w:hAnsi="宋体" w:cs="宋体" w:hint="eastAsia"/>
                <w:sz w:val="24"/>
              </w:rPr>
              <w:t>种，含氟化学品从4种增加到10种</w:t>
            </w:r>
            <w:r>
              <w:rPr>
                <w:rFonts w:ascii="宋体" w:eastAsia="宋体" w:hAnsi="宋体" w:cs="宋体" w:hint="eastAsia"/>
                <w:sz w:val="24"/>
              </w:rPr>
              <w:t>，</w:t>
            </w:r>
            <w:r w:rsidR="00E714B4">
              <w:rPr>
                <w:rFonts w:ascii="宋体" w:eastAsia="宋体" w:hAnsi="宋体" w:cs="宋体" w:hint="eastAsia"/>
                <w:sz w:val="24"/>
              </w:rPr>
              <w:t>还拓展</w:t>
            </w:r>
            <w:r w:rsidR="00E714B4">
              <w:rPr>
                <w:rFonts w:ascii="宋体" w:eastAsia="宋体" w:hAnsi="宋体" w:cs="宋体" w:hint="eastAsia"/>
                <w:sz w:val="24"/>
              </w:rPr>
              <w:lastRenderedPageBreak/>
              <w:t>了高纯金属系列产品，大宗气、前驱体产品及业务也在积极推进。</w:t>
            </w:r>
            <w:r>
              <w:rPr>
                <w:rFonts w:ascii="宋体" w:eastAsia="宋体" w:hAnsi="宋体" w:cs="宋体" w:hint="eastAsia"/>
                <w:sz w:val="24"/>
              </w:rPr>
              <w:t>截至目前，公司</w:t>
            </w:r>
            <w:r w:rsidRPr="00EF1761">
              <w:rPr>
                <w:rFonts w:ascii="宋体" w:eastAsia="宋体" w:hAnsi="宋体" w:cs="宋体" w:hint="eastAsia"/>
                <w:sz w:val="24"/>
              </w:rPr>
              <w:t>现有成熟产品</w:t>
            </w:r>
            <w:r w:rsidR="00E714B4">
              <w:rPr>
                <w:rFonts w:ascii="宋体" w:eastAsia="宋体" w:hAnsi="宋体" w:cs="宋体"/>
                <w:sz w:val="24"/>
              </w:rPr>
              <w:t>90余</w:t>
            </w:r>
            <w:r w:rsidRPr="00EF1761">
              <w:rPr>
                <w:rFonts w:ascii="宋体" w:eastAsia="宋体" w:hAnsi="宋体" w:cs="宋体" w:hint="eastAsia"/>
                <w:sz w:val="24"/>
              </w:rPr>
              <w:t>种，</w:t>
            </w:r>
            <w:r>
              <w:rPr>
                <w:rFonts w:ascii="宋体" w:eastAsia="宋体" w:hAnsi="宋体" w:cs="宋体" w:hint="eastAsia"/>
                <w:sz w:val="24"/>
              </w:rPr>
              <w:t>产品品类逐步丰富。从销售收入占比来看，公司主要产品收入占比从最早的超</w:t>
            </w:r>
            <w:r>
              <w:rPr>
                <w:rFonts w:ascii="宋体" w:eastAsia="宋体" w:hAnsi="宋体" w:cs="宋体"/>
                <w:sz w:val="24"/>
              </w:rPr>
              <w:t>95</w:t>
            </w:r>
            <w:r>
              <w:rPr>
                <w:rFonts w:ascii="宋体" w:eastAsia="宋体" w:hAnsi="宋体" w:cs="宋体" w:hint="eastAsia"/>
                <w:sz w:val="24"/>
              </w:rPr>
              <w:t>%，已逐步降至</w:t>
            </w:r>
            <w:r w:rsidR="00CE0689" w:rsidRPr="00CE0689">
              <w:rPr>
                <w:rFonts w:ascii="宋体" w:eastAsia="宋体" w:hAnsi="宋体" w:cs="宋体"/>
                <w:sz w:val="24"/>
              </w:rPr>
              <w:t>90</w:t>
            </w:r>
            <w:r w:rsidR="00CE0689" w:rsidRPr="00CE0689">
              <w:rPr>
                <w:rFonts w:ascii="宋体" w:eastAsia="宋体" w:hAnsi="宋体" w:cs="宋体" w:hint="eastAsia"/>
                <w:sz w:val="24"/>
              </w:rPr>
              <w:t>%</w:t>
            </w:r>
            <w:r w:rsidR="00CE0689" w:rsidRPr="00CE0689">
              <w:rPr>
                <w:rFonts w:ascii="宋体" w:eastAsia="宋体" w:hAnsi="宋体" w:cs="宋体"/>
                <w:sz w:val="24"/>
              </w:rPr>
              <w:t>以下</w:t>
            </w:r>
            <w:r w:rsidRPr="00CE0689">
              <w:rPr>
                <w:rFonts w:ascii="宋体" w:eastAsia="宋体" w:hAnsi="宋体" w:cs="宋体" w:hint="eastAsia"/>
                <w:sz w:val="24"/>
              </w:rPr>
              <w:t>，</w:t>
            </w:r>
            <w:r>
              <w:rPr>
                <w:rFonts w:ascii="宋体" w:eastAsia="宋体" w:hAnsi="宋体" w:cs="宋体"/>
                <w:sz w:val="24"/>
              </w:rPr>
              <w:t>收入结构进一步</w:t>
            </w:r>
            <w:r w:rsidR="00CE0689">
              <w:rPr>
                <w:rFonts w:ascii="宋体" w:eastAsia="宋体" w:hAnsi="宋体" w:cs="宋体" w:hint="eastAsia"/>
                <w:sz w:val="24"/>
              </w:rPr>
              <w:t>优化</w:t>
            </w:r>
            <w:r>
              <w:rPr>
                <w:rFonts w:ascii="宋体" w:eastAsia="宋体" w:hAnsi="宋体" w:cs="宋体" w:hint="eastAsia"/>
                <w:sz w:val="24"/>
              </w:rPr>
              <w:t>。</w:t>
            </w:r>
          </w:p>
          <w:p w:rsidR="00EF1761" w:rsidRDefault="00EF1761" w:rsidP="00EF176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024年</w:t>
            </w:r>
            <w:r>
              <w:rPr>
                <w:rFonts w:ascii="宋体" w:eastAsia="宋体" w:hAnsi="宋体" w:cs="宋体" w:hint="eastAsia"/>
                <w:sz w:val="24"/>
              </w:rPr>
              <w:t>，</w:t>
            </w:r>
            <w:r>
              <w:rPr>
                <w:rFonts w:ascii="宋体" w:eastAsia="宋体" w:hAnsi="宋体" w:cs="宋体"/>
                <w:sz w:val="24"/>
              </w:rPr>
              <w:t>公司</w:t>
            </w:r>
            <w:r w:rsidRPr="00EF1761">
              <w:rPr>
                <w:rFonts w:ascii="宋体" w:eastAsia="宋体" w:hAnsi="宋体" w:cs="宋体" w:hint="eastAsia"/>
                <w:sz w:val="24"/>
              </w:rPr>
              <w:t>三氟甲磺酸系列产品销售收入突破2亿元，同比增长106.3%</w:t>
            </w:r>
            <w:r>
              <w:rPr>
                <w:rFonts w:ascii="宋体" w:eastAsia="宋体" w:hAnsi="宋体" w:cs="宋体" w:hint="eastAsia"/>
                <w:sz w:val="24"/>
              </w:rPr>
              <w:t>。公司现建有</w:t>
            </w:r>
            <w:r w:rsidRPr="00EF1761">
              <w:rPr>
                <w:rFonts w:ascii="宋体" w:eastAsia="宋体" w:hAnsi="宋体" w:cs="宋体" w:hint="eastAsia"/>
                <w:sz w:val="24"/>
              </w:rPr>
              <w:t>三氟甲磺酸最大产能660吨/年，双（三氟甲磺酰）亚胺锂产能600吨/年</w:t>
            </w:r>
            <w:r>
              <w:rPr>
                <w:rFonts w:ascii="宋体" w:eastAsia="宋体" w:hAnsi="宋体" w:cs="宋体" w:hint="eastAsia"/>
                <w:sz w:val="24"/>
              </w:rPr>
              <w:t>，随着下游医药、新能源、储能等市场应用不断发展，预计今年仍将保持</w:t>
            </w:r>
            <w:r w:rsidR="00CE0689">
              <w:rPr>
                <w:rFonts w:ascii="宋体" w:eastAsia="宋体" w:hAnsi="宋体" w:cs="宋体" w:hint="eastAsia"/>
                <w:sz w:val="24"/>
              </w:rPr>
              <w:t>强劲</w:t>
            </w:r>
            <w:r>
              <w:rPr>
                <w:rFonts w:ascii="宋体" w:eastAsia="宋体" w:hAnsi="宋体" w:cs="宋体" w:hint="eastAsia"/>
                <w:sz w:val="24"/>
              </w:rPr>
              <w:t>增长势头</w:t>
            </w:r>
            <w:r w:rsidRPr="00EF1761">
              <w:rPr>
                <w:rFonts w:ascii="宋体" w:eastAsia="宋体" w:hAnsi="宋体" w:cs="宋体" w:hint="eastAsia"/>
                <w:sz w:val="24"/>
              </w:rPr>
              <w:t>。</w:t>
            </w:r>
          </w:p>
          <w:p w:rsidR="00A71158" w:rsidRPr="0021387A" w:rsidRDefault="00EF1761" w:rsidP="00494DCA">
            <w:pPr>
              <w:spacing w:line="360" w:lineRule="auto"/>
              <w:ind w:firstLineChars="200" w:firstLine="482"/>
              <w:rPr>
                <w:rFonts w:ascii="宋体" w:eastAsia="宋体" w:hAnsi="宋体" w:cs="宋体"/>
                <w:b/>
                <w:bCs/>
                <w:sz w:val="24"/>
              </w:rPr>
            </w:pPr>
            <w:r>
              <w:rPr>
                <w:rFonts w:ascii="宋体" w:eastAsia="宋体" w:hAnsi="宋体" w:cs="宋体"/>
                <w:b/>
                <w:bCs/>
                <w:sz w:val="24"/>
              </w:rPr>
              <w:t>5</w:t>
            </w:r>
            <w:r w:rsidR="00A71158" w:rsidRPr="0021387A">
              <w:rPr>
                <w:rFonts w:ascii="宋体" w:eastAsia="宋体" w:hAnsi="宋体" w:cs="宋体" w:hint="eastAsia"/>
                <w:b/>
                <w:bCs/>
                <w:sz w:val="24"/>
              </w:rPr>
              <w:t>.</w:t>
            </w:r>
            <w:r w:rsidR="00813F8D">
              <w:rPr>
                <w:rFonts w:ascii="宋体" w:eastAsia="宋体" w:hAnsi="宋体" w:cs="宋体" w:hint="eastAsia"/>
                <w:b/>
                <w:bCs/>
                <w:sz w:val="24"/>
              </w:rPr>
              <w:t>请</w:t>
            </w:r>
            <w:r>
              <w:rPr>
                <w:rFonts w:ascii="宋体" w:eastAsia="宋体" w:hAnsi="宋体" w:cs="宋体" w:hint="eastAsia"/>
                <w:b/>
                <w:bCs/>
                <w:sz w:val="24"/>
              </w:rPr>
              <w:t>问公司的成长路径是以产品为主导还是以客户为主导？</w:t>
            </w:r>
          </w:p>
          <w:p w:rsidR="00A71158" w:rsidRPr="0021387A" w:rsidRDefault="00047A58" w:rsidP="00EF1761">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EF1761">
              <w:rPr>
                <w:rFonts w:ascii="宋体" w:eastAsia="宋体" w:hAnsi="宋体" w:cs="宋体" w:hint="eastAsia"/>
                <w:sz w:val="24"/>
              </w:rPr>
              <w:t>我们坚持画好“技术同心圆”和“产业同心圆”，在不断科研攻关、技术积累、做强做优自身的同时，为客户提供更多优质的产品和服务，坚持稳中有进、久久为功，与客户相互成就，促进行业良性发展。</w:t>
            </w:r>
          </w:p>
          <w:p w:rsidR="00EF1761" w:rsidRPr="0021387A" w:rsidRDefault="00EF1761" w:rsidP="00EF1761">
            <w:pPr>
              <w:spacing w:line="360" w:lineRule="auto"/>
              <w:ind w:firstLineChars="200" w:firstLine="482"/>
              <w:rPr>
                <w:rFonts w:ascii="宋体" w:eastAsia="宋体" w:hAnsi="宋体" w:cs="宋体"/>
                <w:b/>
                <w:bCs/>
                <w:sz w:val="24"/>
              </w:rPr>
            </w:pPr>
            <w:r>
              <w:rPr>
                <w:rFonts w:ascii="宋体" w:eastAsia="宋体" w:hAnsi="宋体" w:cs="宋体"/>
                <w:b/>
                <w:bCs/>
                <w:sz w:val="24"/>
              </w:rPr>
              <w:t>6</w:t>
            </w:r>
            <w:r w:rsidR="008C4F8D" w:rsidRPr="0021387A">
              <w:rPr>
                <w:rFonts w:ascii="宋体" w:eastAsia="宋体" w:hAnsi="宋体" w:cs="宋体" w:hint="eastAsia"/>
                <w:b/>
                <w:bCs/>
                <w:sz w:val="24"/>
              </w:rPr>
              <w:t>.</w:t>
            </w:r>
            <w:r w:rsidR="008C1707" w:rsidRPr="0021387A">
              <w:rPr>
                <w:rFonts w:ascii="宋体" w:eastAsia="宋体" w:hAnsi="宋体" w:cs="宋体" w:hint="eastAsia"/>
                <w:b/>
                <w:bCs/>
                <w:sz w:val="24"/>
              </w:rPr>
              <w:t xml:space="preserve"> </w:t>
            </w:r>
            <w:r>
              <w:rPr>
                <w:rFonts w:ascii="宋体" w:eastAsia="宋体" w:hAnsi="宋体" w:cs="宋体" w:hint="eastAsia"/>
                <w:b/>
                <w:bCs/>
                <w:sz w:val="24"/>
              </w:rPr>
              <w:t>公司之前自愿披露了两份较大金额的销售合同，请介绍下销售合同具体情况及执行周期。</w:t>
            </w:r>
          </w:p>
          <w:p w:rsidR="008C4F8D" w:rsidRDefault="008C1707" w:rsidP="008C1707">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EF1761">
              <w:rPr>
                <w:rFonts w:ascii="宋体" w:eastAsia="宋体" w:hAnsi="宋体" w:cs="宋体" w:hint="eastAsia"/>
                <w:sz w:val="24"/>
              </w:rPr>
              <w:t>今年4月份</w:t>
            </w:r>
            <w:r w:rsidR="00273527" w:rsidRPr="0021387A">
              <w:rPr>
                <w:rFonts w:ascii="宋体" w:eastAsia="宋体" w:hAnsi="宋体" w:cs="宋体" w:hint="eastAsia"/>
                <w:sz w:val="24"/>
              </w:rPr>
              <w:t>，</w:t>
            </w:r>
            <w:r w:rsidR="0030526C">
              <w:rPr>
                <w:rFonts w:ascii="宋体" w:eastAsia="宋体" w:hAnsi="宋体" w:cs="宋体" w:hint="eastAsia"/>
                <w:sz w:val="24"/>
              </w:rPr>
              <w:t>公司</w:t>
            </w:r>
            <w:r w:rsidR="00EF1761" w:rsidRPr="00EF1761">
              <w:rPr>
                <w:rFonts w:ascii="宋体" w:eastAsia="宋体" w:hAnsi="宋体" w:cs="宋体" w:hint="eastAsia"/>
                <w:sz w:val="24"/>
              </w:rPr>
              <w:t>收到境内某知名集成电路客户A的产品的采购合同</w:t>
            </w:r>
            <w:r w:rsidR="00EF1761">
              <w:rPr>
                <w:rFonts w:ascii="宋体" w:eastAsia="宋体" w:hAnsi="宋体" w:cs="宋体" w:hint="eastAsia"/>
                <w:sz w:val="24"/>
              </w:rPr>
              <w:t>两份，合同金额分别为</w:t>
            </w:r>
            <w:r w:rsidR="00EF1761" w:rsidRPr="00EF1761">
              <w:rPr>
                <w:rFonts w:ascii="宋体" w:eastAsia="宋体" w:hAnsi="宋体" w:cs="宋体" w:hint="eastAsia"/>
                <w:sz w:val="24"/>
              </w:rPr>
              <w:t>119,040,600.00元（不含税）</w:t>
            </w:r>
            <w:r w:rsidR="00EF1761">
              <w:rPr>
                <w:rFonts w:ascii="宋体" w:eastAsia="宋体" w:hAnsi="宋体" w:cs="宋体" w:hint="eastAsia"/>
                <w:sz w:val="24"/>
              </w:rPr>
              <w:t>和</w:t>
            </w:r>
            <w:r w:rsidR="00EF1761" w:rsidRPr="00EF1761">
              <w:rPr>
                <w:rFonts w:ascii="宋体" w:eastAsia="宋体" w:hAnsi="宋体" w:cs="宋体" w:hint="eastAsia"/>
                <w:sz w:val="24"/>
              </w:rPr>
              <w:t>148,216,408.00元（不含税）</w:t>
            </w:r>
            <w:r w:rsidR="00EF1761">
              <w:rPr>
                <w:rFonts w:ascii="宋体" w:eastAsia="宋体" w:hAnsi="宋体" w:cs="宋体" w:hint="eastAsia"/>
                <w:sz w:val="24"/>
              </w:rPr>
              <w:t>，合同涉及的产品及其他信息，请详见公司相关公告</w:t>
            </w:r>
            <w:r w:rsidRPr="0021387A">
              <w:rPr>
                <w:rFonts w:ascii="宋体" w:eastAsia="宋体" w:hAnsi="宋体" w:cs="宋体" w:hint="eastAsia"/>
                <w:sz w:val="24"/>
              </w:rPr>
              <w:t>。</w:t>
            </w:r>
          </w:p>
          <w:p w:rsidR="00C213B4" w:rsidRPr="00EF1761" w:rsidRDefault="00EF1761" w:rsidP="00EF1761">
            <w:pPr>
              <w:spacing w:line="360" w:lineRule="auto"/>
              <w:ind w:firstLineChars="200" w:firstLine="480"/>
              <w:rPr>
                <w:rFonts w:ascii="宋体" w:eastAsia="宋体" w:hAnsi="宋体" w:cs="宋体"/>
                <w:b/>
                <w:bCs/>
                <w:sz w:val="24"/>
              </w:rPr>
            </w:pPr>
            <w:r>
              <w:rPr>
                <w:rFonts w:ascii="宋体" w:eastAsia="宋体" w:hAnsi="宋体" w:cs="宋体"/>
                <w:sz w:val="24"/>
              </w:rPr>
              <w:t>按照集成电路行业交易习惯</w:t>
            </w:r>
            <w:r>
              <w:rPr>
                <w:rFonts w:ascii="宋体" w:eastAsia="宋体" w:hAnsi="宋体" w:cs="宋体" w:hint="eastAsia"/>
                <w:sz w:val="24"/>
              </w:rPr>
              <w:t>，</w:t>
            </w:r>
            <w:r>
              <w:rPr>
                <w:rFonts w:ascii="宋体" w:eastAsia="宋体" w:hAnsi="宋体" w:cs="宋体"/>
                <w:sz w:val="24"/>
              </w:rPr>
              <w:t>客户在下达采购订单后</w:t>
            </w:r>
            <w:r>
              <w:rPr>
                <w:rFonts w:ascii="宋体" w:eastAsia="宋体" w:hAnsi="宋体" w:cs="宋体" w:hint="eastAsia"/>
                <w:sz w:val="24"/>
              </w:rPr>
              <w:t>，</w:t>
            </w:r>
            <w:r>
              <w:rPr>
                <w:rFonts w:ascii="宋体" w:eastAsia="宋体" w:hAnsi="宋体" w:cs="宋体"/>
                <w:sz w:val="24"/>
              </w:rPr>
              <w:t>会按照实际需</w:t>
            </w:r>
            <w:r>
              <w:rPr>
                <w:rFonts w:ascii="宋体" w:eastAsia="宋体" w:hAnsi="宋体" w:cs="宋体" w:hint="eastAsia"/>
                <w:sz w:val="24"/>
              </w:rPr>
              <w:t>要，</w:t>
            </w:r>
            <w:r>
              <w:rPr>
                <w:rFonts w:ascii="宋体" w:eastAsia="宋体" w:hAnsi="宋体" w:cs="宋体"/>
                <w:sz w:val="24"/>
              </w:rPr>
              <w:t>分批交付</w:t>
            </w:r>
            <w:r>
              <w:rPr>
                <w:rFonts w:ascii="宋体" w:eastAsia="宋体" w:hAnsi="宋体" w:cs="宋体" w:hint="eastAsia"/>
                <w:sz w:val="24"/>
              </w:rPr>
              <w:t>。具体客户不同，交付频次也不同。根据以往的交易情况看，上述两份合同</w:t>
            </w:r>
            <w:r w:rsidR="00254654">
              <w:rPr>
                <w:rFonts w:ascii="宋体" w:eastAsia="宋体" w:hAnsi="宋体" w:cs="宋体" w:hint="eastAsia"/>
                <w:sz w:val="24"/>
              </w:rPr>
              <w:t>中的</w:t>
            </w:r>
            <w:r w:rsidR="004A0DD3">
              <w:rPr>
                <w:rFonts w:ascii="宋体" w:eastAsia="宋体" w:hAnsi="宋体" w:cs="宋体" w:hint="eastAsia"/>
                <w:sz w:val="24"/>
              </w:rPr>
              <w:t>不同</w:t>
            </w:r>
            <w:r w:rsidR="00254654">
              <w:rPr>
                <w:rFonts w:ascii="宋体" w:eastAsia="宋体" w:hAnsi="宋体" w:cs="宋体" w:hint="eastAsia"/>
                <w:sz w:val="24"/>
              </w:rPr>
              <w:t>产品</w:t>
            </w:r>
            <w:r>
              <w:rPr>
                <w:rFonts w:ascii="宋体" w:eastAsia="宋体" w:hAnsi="宋体" w:cs="宋体" w:hint="eastAsia"/>
                <w:sz w:val="24"/>
              </w:rPr>
              <w:t>执行期间</w:t>
            </w:r>
            <w:r w:rsidR="004A0DD3">
              <w:rPr>
                <w:rFonts w:ascii="宋体" w:eastAsia="宋体" w:hAnsi="宋体" w:cs="宋体" w:hint="eastAsia"/>
                <w:sz w:val="24"/>
              </w:rPr>
              <w:t>有的</w:t>
            </w:r>
            <w:r w:rsidR="00254654">
              <w:rPr>
                <w:rFonts w:ascii="宋体" w:eastAsia="宋体" w:hAnsi="宋体" w:cs="宋体"/>
                <w:sz w:val="24"/>
              </w:rPr>
              <w:t>为半年或</w:t>
            </w:r>
            <w:r>
              <w:rPr>
                <w:rFonts w:ascii="宋体" w:eastAsia="宋体" w:hAnsi="宋体" w:cs="宋体" w:hint="eastAsia"/>
                <w:sz w:val="24"/>
              </w:rPr>
              <w:t>一年，</w:t>
            </w:r>
            <w:r w:rsidR="00254654">
              <w:rPr>
                <w:rFonts w:ascii="宋体" w:eastAsia="宋体" w:hAnsi="宋体" w:cs="宋体" w:hint="eastAsia"/>
                <w:sz w:val="24"/>
              </w:rPr>
              <w:t>个别</w:t>
            </w:r>
            <w:r>
              <w:rPr>
                <w:rFonts w:ascii="宋体" w:eastAsia="宋体" w:hAnsi="宋体" w:cs="宋体" w:hint="eastAsia"/>
                <w:sz w:val="24"/>
              </w:rPr>
              <w:t>也有可能会超过一年，具体以客户实际需求为准。</w:t>
            </w:r>
          </w:p>
        </w:tc>
      </w:tr>
      <w:tr w:rsidR="001D5CDA">
        <w:trPr>
          <w:trHeight w:val="1100"/>
        </w:trPr>
        <w:tc>
          <w:tcPr>
            <w:tcW w:w="2361" w:type="dxa"/>
            <w:vAlign w:val="center"/>
          </w:tcPr>
          <w:p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rsidR="001D5CDA" w:rsidRDefault="00FA1EBC">
            <w:pPr>
              <w:spacing w:line="360" w:lineRule="auto"/>
              <w:rPr>
                <w:rFonts w:ascii="宋体" w:eastAsia="宋体" w:hAnsi="宋体" w:cs="宋体"/>
                <w:sz w:val="24"/>
              </w:rPr>
            </w:pPr>
            <w:r>
              <w:rPr>
                <w:rFonts w:ascii="宋体" w:eastAsia="宋体" w:hAnsi="宋体" w:cs="宋体"/>
                <w:sz w:val="24"/>
              </w:rPr>
              <w:t>无</w:t>
            </w:r>
          </w:p>
        </w:tc>
      </w:tr>
    </w:tbl>
    <w:p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67" w:rsidRDefault="00702167" w:rsidP="00097DF2">
      <w:r>
        <w:separator/>
      </w:r>
    </w:p>
  </w:endnote>
  <w:endnote w:type="continuationSeparator" w:id="0">
    <w:p w:rsidR="00702167" w:rsidRDefault="00702167"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67" w:rsidRDefault="00702167" w:rsidP="00097DF2">
      <w:r>
        <w:separator/>
      </w:r>
    </w:p>
  </w:footnote>
  <w:footnote w:type="continuationSeparator" w:id="0">
    <w:p w:rsidR="00702167" w:rsidRDefault="00702167" w:rsidP="00097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F50B8B"/>
    <w:multiLevelType w:val="singleLevel"/>
    <w:tmpl w:val="F5F50B8B"/>
    <w:lvl w:ilvl="0">
      <w:start w:val="1"/>
      <w:numFmt w:val="decimal"/>
      <w:lvlText w:val="%1."/>
      <w:lvlJc w:val="left"/>
      <w:pPr>
        <w:tabs>
          <w:tab w:val="left" w:pos="312"/>
        </w:tabs>
      </w:pPr>
    </w:lvl>
  </w:abstractNum>
  <w:abstractNum w:abstractNumId="1">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YzNkOWYyZjA1ZGM0ZjI0YzBkMzEwMjI5OTMxOTYifQ=="/>
  </w:docVars>
  <w:rsids>
    <w:rsidRoot w:val="00E41DD3"/>
    <w:rsid w:val="0002334C"/>
    <w:rsid w:val="00024132"/>
    <w:rsid w:val="000420C5"/>
    <w:rsid w:val="00047A58"/>
    <w:rsid w:val="000619DF"/>
    <w:rsid w:val="00087C2F"/>
    <w:rsid w:val="00097DF2"/>
    <w:rsid w:val="000B69AB"/>
    <w:rsid w:val="000C265C"/>
    <w:rsid w:val="000D37DA"/>
    <w:rsid w:val="000F0EAB"/>
    <w:rsid w:val="001018C4"/>
    <w:rsid w:val="001058FB"/>
    <w:rsid w:val="00112CFF"/>
    <w:rsid w:val="0011307A"/>
    <w:rsid w:val="00126CC4"/>
    <w:rsid w:val="0013310C"/>
    <w:rsid w:val="00136CB9"/>
    <w:rsid w:val="0014011E"/>
    <w:rsid w:val="0015638D"/>
    <w:rsid w:val="00156953"/>
    <w:rsid w:val="00162EAA"/>
    <w:rsid w:val="001A08E2"/>
    <w:rsid w:val="001A6617"/>
    <w:rsid w:val="001B628C"/>
    <w:rsid w:val="001D5CDA"/>
    <w:rsid w:val="0021387A"/>
    <w:rsid w:val="00224437"/>
    <w:rsid w:val="002432EE"/>
    <w:rsid w:val="00254654"/>
    <w:rsid w:val="00255892"/>
    <w:rsid w:val="00273527"/>
    <w:rsid w:val="00291E73"/>
    <w:rsid w:val="002B312D"/>
    <w:rsid w:val="002B56AA"/>
    <w:rsid w:val="002C3803"/>
    <w:rsid w:val="002C424F"/>
    <w:rsid w:val="002C4C59"/>
    <w:rsid w:val="002E05AD"/>
    <w:rsid w:val="00300E14"/>
    <w:rsid w:val="0030526C"/>
    <w:rsid w:val="00326331"/>
    <w:rsid w:val="00347338"/>
    <w:rsid w:val="003479D7"/>
    <w:rsid w:val="00352AAB"/>
    <w:rsid w:val="00361851"/>
    <w:rsid w:val="003A39C0"/>
    <w:rsid w:val="003B181E"/>
    <w:rsid w:val="004543E6"/>
    <w:rsid w:val="004674A6"/>
    <w:rsid w:val="00494DCA"/>
    <w:rsid w:val="004A0DD3"/>
    <w:rsid w:val="004A1C8D"/>
    <w:rsid w:val="004D5456"/>
    <w:rsid w:val="005305F5"/>
    <w:rsid w:val="00550720"/>
    <w:rsid w:val="00552D82"/>
    <w:rsid w:val="00583048"/>
    <w:rsid w:val="00596575"/>
    <w:rsid w:val="00603EE3"/>
    <w:rsid w:val="0062307B"/>
    <w:rsid w:val="00647780"/>
    <w:rsid w:val="006518ED"/>
    <w:rsid w:val="006B13E9"/>
    <w:rsid w:val="006C24C0"/>
    <w:rsid w:val="006D185B"/>
    <w:rsid w:val="006D3709"/>
    <w:rsid w:val="006F3F67"/>
    <w:rsid w:val="006F6563"/>
    <w:rsid w:val="00702167"/>
    <w:rsid w:val="00732907"/>
    <w:rsid w:val="007504E2"/>
    <w:rsid w:val="00752A8C"/>
    <w:rsid w:val="0075458E"/>
    <w:rsid w:val="007613FB"/>
    <w:rsid w:val="00767F36"/>
    <w:rsid w:val="00775286"/>
    <w:rsid w:val="0078343D"/>
    <w:rsid w:val="007E4D99"/>
    <w:rsid w:val="00804746"/>
    <w:rsid w:val="00813F8D"/>
    <w:rsid w:val="00867AC9"/>
    <w:rsid w:val="008C1707"/>
    <w:rsid w:val="008C4F8D"/>
    <w:rsid w:val="008C7324"/>
    <w:rsid w:val="00920FD8"/>
    <w:rsid w:val="0093255B"/>
    <w:rsid w:val="009B101A"/>
    <w:rsid w:val="00A06C21"/>
    <w:rsid w:val="00A24293"/>
    <w:rsid w:val="00A71158"/>
    <w:rsid w:val="00A727BA"/>
    <w:rsid w:val="00AB3D43"/>
    <w:rsid w:val="00AC5787"/>
    <w:rsid w:val="00AE098B"/>
    <w:rsid w:val="00AF1C7A"/>
    <w:rsid w:val="00AF22B9"/>
    <w:rsid w:val="00B43436"/>
    <w:rsid w:val="00B5263B"/>
    <w:rsid w:val="00B754FB"/>
    <w:rsid w:val="00B85563"/>
    <w:rsid w:val="00C0231E"/>
    <w:rsid w:val="00C213B4"/>
    <w:rsid w:val="00C21670"/>
    <w:rsid w:val="00C51DCB"/>
    <w:rsid w:val="00C52567"/>
    <w:rsid w:val="00C615DD"/>
    <w:rsid w:val="00C83676"/>
    <w:rsid w:val="00CD7B34"/>
    <w:rsid w:val="00CE0689"/>
    <w:rsid w:val="00D0153F"/>
    <w:rsid w:val="00D05D35"/>
    <w:rsid w:val="00D061B7"/>
    <w:rsid w:val="00D2010D"/>
    <w:rsid w:val="00D362F2"/>
    <w:rsid w:val="00D45C12"/>
    <w:rsid w:val="00D50D98"/>
    <w:rsid w:val="00D53E95"/>
    <w:rsid w:val="00D5744D"/>
    <w:rsid w:val="00D60741"/>
    <w:rsid w:val="00DB2CD7"/>
    <w:rsid w:val="00DB7DF4"/>
    <w:rsid w:val="00DC1308"/>
    <w:rsid w:val="00DC2F31"/>
    <w:rsid w:val="00DD1B82"/>
    <w:rsid w:val="00DE2D30"/>
    <w:rsid w:val="00DE73B3"/>
    <w:rsid w:val="00DE7FF1"/>
    <w:rsid w:val="00DF6552"/>
    <w:rsid w:val="00E30A59"/>
    <w:rsid w:val="00E41DD3"/>
    <w:rsid w:val="00E714B4"/>
    <w:rsid w:val="00E929AE"/>
    <w:rsid w:val="00EA0B1D"/>
    <w:rsid w:val="00EF07D4"/>
    <w:rsid w:val="00EF1761"/>
    <w:rsid w:val="00EF582B"/>
    <w:rsid w:val="00F25459"/>
    <w:rsid w:val="00F61E25"/>
    <w:rsid w:val="00FA1EBC"/>
    <w:rsid w:val="00FB4962"/>
    <w:rsid w:val="00FC574F"/>
    <w:rsid w:val="00FD281E"/>
    <w:rsid w:val="00FD476B"/>
    <w:rsid w:val="00FE766A"/>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99"/>
    <w:pPr>
      <w:ind w:firstLineChars="200" w:firstLine="420"/>
    </w:pPr>
  </w:style>
  <w:style w:type="paragraph" w:styleId="a7">
    <w:name w:val="Balloon Text"/>
    <w:basedOn w:val="a"/>
    <w:link w:val="Char1"/>
    <w:rsid w:val="00CE0689"/>
    <w:rPr>
      <w:sz w:val="18"/>
      <w:szCs w:val="18"/>
    </w:rPr>
  </w:style>
  <w:style w:type="character" w:customStyle="1" w:styleId="Char1">
    <w:name w:val="批注框文本 Char"/>
    <w:basedOn w:val="a0"/>
    <w:link w:val="a7"/>
    <w:rsid w:val="00CE06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221BD-D529-4BF7-B413-D968DED8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白玉</cp:lastModifiedBy>
  <cp:revision>16</cp:revision>
  <dcterms:created xsi:type="dcterms:W3CDTF">2025-05-15T11:33:00Z</dcterms:created>
  <dcterms:modified xsi:type="dcterms:W3CDTF">2025-05-16T09:32:00Z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