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DA67" w14:textId="77777777" w:rsidR="00730BFA" w:rsidRPr="00730BFA" w:rsidRDefault="00730BFA" w:rsidP="00730BFA">
      <w:pPr>
        <w:jc w:val="left"/>
        <w:rPr>
          <w:sz w:val="24"/>
          <w:szCs w:val="24"/>
        </w:rPr>
      </w:pPr>
      <w:r w:rsidRPr="00730BFA">
        <w:rPr>
          <w:rFonts w:hint="eastAsia"/>
          <w:sz w:val="24"/>
          <w:szCs w:val="24"/>
        </w:rPr>
        <w:t>证券代码：</w:t>
      </w:r>
      <w:r w:rsidRPr="00730BFA">
        <w:rPr>
          <w:rFonts w:ascii="Times New Roman" w:hAnsi="Times New Roman" w:cs="Times New Roman"/>
          <w:sz w:val="24"/>
          <w:szCs w:val="24"/>
        </w:rPr>
        <w:t>688181</w:t>
      </w:r>
      <w:r w:rsidRPr="00730BFA">
        <w:rPr>
          <w:rFonts w:hint="eastAsia"/>
          <w:sz w:val="24"/>
          <w:szCs w:val="24"/>
        </w:rPr>
        <w:t xml:space="preserve">                        </w:t>
      </w:r>
      <w:r>
        <w:rPr>
          <w:rFonts w:hint="eastAsia"/>
          <w:sz w:val="24"/>
          <w:szCs w:val="24"/>
        </w:rPr>
        <w:t xml:space="preserve">          </w:t>
      </w:r>
      <w:r w:rsidRPr="00730BFA">
        <w:rPr>
          <w:rFonts w:hint="eastAsia"/>
          <w:sz w:val="24"/>
          <w:szCs w:val="24"/>
        </w:rPr>
        <w:t>证券简称：八亿时空</w:t>
      </w:r>
    </w:p>
    <w:p w14:paraId="126A71AB" w14:textId="77777777" w:rsidR="00730BFA" w:rsidRPr="00730BFA" w:rsidRDefault="00730BFA" w:rsidP="00730BFA">
      <w:pPr>
        <w:jc w:val="left"/>
        <w:rPr>
          <w:sz w:val="28"/>
          <w:szCs w:val="28"/>
        </w:rPr>
      </w:pPr>
    </w:p>
    <w:p w14:paraId="18977534" w14:textId="77777777" w:rsidR="0024443D" w:rsidRDefault="00FD05BB" w:rsidP="00FD05BB">
      <w:pPr>
        <w:jc w:val="center"/>
        <w:rPr>
          <w:b/>
          <w:sz w:val="28"/>
          <w:szCs w:val="28"/>
        </w:rPr>
      </w:pPr>
      <w:r w:rsidRPr="00FD05BB">
        <w:rPr>
          <w:rFonts w:hint="eastAsia"/>
          <w:b/>
          <w:sz w:val="28"/>
          <w:szCs w:val="28"/>
        </w:rPr>
        <w:t>北京八亿时空液晶科技股份有限公司投资者关系活动记录表</w:t>
      </w:r>
    </w:p>
    <w:p w14:paraId="05781BB1" w14:textId="77777777" w:rsidR="005F7483" w:rsidRPr="00A06A61" w:rsidRDefault="00FD05BB" w:rsidP="00F553B4">
      <w:pPr>
        <w:jc w:val="right"/>
        <w:rPr>
          <w:rFonts w:ascii="Times New Roman" w:eastAsia="宋体" w:hAnsi="Times New Roman" w:cs="Times New Roman"/>
          <w:color w:val="000000"/>
          <w:kern w:val="0"/>
          <w:sz w:val="24"/>
          <w:szCs w:val="24"/>
        </w:rPr>
      </w:pPr>
      <w:r w:rsidRPr="00A06A61">
        <w:rPr>
          <w:rFonts w:hint="eastAsia"/>
          <w:b/>
          <w:sz w:val="24"/>
          <w:szCs w:val="24"/>
        </w:rPr>
        <w:t>编号：</w:t>
      </w:r>
      <w:r w:rsidR="00B83D65" w:rsidRPr="00A06A61">
        <w:rPr>
          <w:rFonts w:ascii="Times New Roman" w:eastAsia="宋体" w:hAnsi="Times New Roman" w:cs="Times New Roman" w:hint="eastAsia"/>
          <w:color w:val="000000"/>
          <w:kern w:val="0"/>
          <w:sz w:val="24"/>
          <w:szCs w:val="24"/>
        </w:rPr>
        <w:t>202</w:t>
      </w:r>
      <w:r w:rsidR="00B83D65">
        <w:rPr>
          <w:rFonts w:ascii="Times New Roman" w:eastAsia="宋体" w:hAnsi="Times New Roman" w:cs="Times New Roman" w:hint="eastAsia"/>
          <w:color w:val="000000"/>
          <w:kern w:val="0"/>
          <w:sz w:val="24"/>
          <w:szCs w:val="24"/>
        </w:rPr>
        <w:t>5</w:t>
      </w:r>
      <w:r w:rsidR="001066CC" w:rsidRPr="00A06A61">
        <w:rPr>
          <w:rFonts w:ascii="Times New Roman" w:eastAsia="宋体" w:hAnsi="Times New Roman" w:cs="Times New Roman" w:hint="eastAsia"/>
          <w:color w:val="000000"/>
          <w:kern w:val="0"/>
          <w:sz w:val="24"/>
          <w:szCs w:val="24"/>
        </w:rPr>
        <w:t>-</w:t>
      </w:r>
      <w:r w:rsidR="005038AD" w:rsidRPr="00A06A61">
        <w:rPr>
          <w:rFonts w:ascii="Times New Roman" w:eastAsia="宋体" w:hAnsi="Times New Roman" w:cs="Times New Roman" w:hint="eastAsia"/>
          <w:color w:val="000000"/>
          <w:kern w:val="0"/>
          <w:sz w:val="24"/>
          <w:szCs w:val="24"/>
        </w:rPr>
        <w:t>00</w:t>
      </w:r>
      <w:r w:rsidR="005038AD">
        <w:rPr>
          <w:rFonts w:ascii="Times New Roman" w:eastAsia="宋体" w:hAnsi="Times New Roman" w:cs="Times New Roman"/>
          <w:color w:val="000000"/>
          <w:kern w:val="0"/>
          <w:sz w:val="24"/>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536"/>
      </w:tblGrid>
      <w:tr w:rsidR="00745793" w:rsidRPr="00745793" w14:paraId="722F1527" w14:textId="77777777" w:rsidTr="00805DDC">
        <w:trPr>
          <w:trHeight w:val="1377"/>
        </w:trPr>
        <w:tc>
          <w:tcPr>
            <w:tcW w:w="1061" w:type="pct"/>
            <w:shd w:val="clear" w:color="auto" w:fill="auto"/>
            <w:vAlign w:val="center"/>
            <w:hideMark/>
          </w:tcPr>
          <w:p w14:paraId="6BCB19EF"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活动类别</w:t>
            </w:r>
          </w:p>
        </w:tc>
        <w:tc>
          <w:tcPr>
            <w:tcW w:w="3939" w:type="pct"/>
            <w:shd w:val="clear" w:color="auto" w:fill="auto"/>
            <w:vAlign w:val="center"/>
            <w:hideMark/>
          </w:tcPr>
          <w:p w14:paraId="69AECE59" w14:textId="77777777" w:rsidR="00745793" w:rsidRPr="003A1126" w:rsidRDefault="00637682" w:rsidP="009A78E5">
            <w:pPr>
              <w:widowControl/>
              <w:jc w:val="left"/>
              <w:rPr>
                <w:rFonts w:ascii="宋体" w:eastAsia="宋体" w:hAnsi="宋体" w:cs="宋体"/>
                <w:color w:val="000000"/>
                <w:kern w:val="0"/>
                <w:sz w:val="24"/>
                <w:szCs w:val="24"/>
              </w:rPr>
            </w:pP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特定对象调研   □分析</w:t>
            </w:r>
            <w:proofErr w:type="gramStart"/>
            <w:r w:rsidR="00745793" w:rsidRPr="003A1126">
              <w:rPr>
                <w:rFonts w:ascii="宋体" w:eastAsia="宋体" w:hAnsi="宋体" w:cs="宋体" w:hint="eastAsia"/>
                <w:color w:val="000000"/>
                <w:kern w:val="0"/>
                <w:sz w:val="24"/>
                <w:szCs w:val="24"/>
              </w:rPr>
              <w:t>师会议</w:t>
            </w:r>
            <w:proofErr w:type="gramEnd"/>
            <w:r w:rsidR="00745793" w:rsidRPr="003A1126">
              <w:rPr>
                <w:rFonts w:ascii="宋体" w:eastAsia="宋体" w:hAnsi="宋体" w:cs="宋体" w:hint="eastAsia"/>
                <w:color w:val="000000"/>
                <w:kern w:val="0"/>
                <w:sz w:val="24"/>
                <w:szCs w:val="24"/>
              </w:rPr>
              <w:br/>
              <w:t xml:space="preserve">□媒体采访       </w:t>
            </w:r>
            <w:r w:rsidRPr="003A1126">
              <w:rPr>
                <w:rFonts w:ascii="宋体" w:eastAsia="宋体" w:hAnsi="宋体" w:cs="宋体" w:hint="eastAsia"/>
                <w:color w:val="000000"/>
                <w:kern w:val="0"/>
                <w:sz w:val="24"/>
                <w:szCs w:val="24"/>
              </w:rPr>
              <w:t>□</w:t>
            </w:r>
            <w:r w:rsidR="00745793" w:rsidRPr="003A1126">
              <w:rPr>
                <w:rFonts w:ascii="宋体" w:eastAsia="宋体" w:hAnsi="宋体" w:cs="宋体" w:hint="eastAsia"/>
                <w:color w:val="000000"/>
                <w:kern w:val="0"/>
                <w:sz w:val="24"/>
                <w:szCs w:val="24"/>
              </w:rPr>
              <w:t>业绩说明会</w:t>
            </w:r>
            <w:r w:rsidR="00745793" w:rsidRPr="003A1126">
              <w:rPr>
                <w:rFonts w:ascii="宋体" w:eastAsia="宋体" w:hAnsi="宋体" w:cs="宋体" w:hint="eastAsia"/>
                <w:color w:val="000000"/>
                <w:kern w:val="0"/>
                <w:sz w:val="24"/>
                <w:szCs w:val="24"/>
              </w:rPr>
              <w:br/>
              <w:t>□新闻发布会     □路演活动</w:t>
            </w:r>
            <w:r w:rsidR="00745793" w:rsidRPr="003A1126">
              <w:rPr>
                <w:rFonts w:ascii="宋体" w:eastAsia="宋体" w:hAnsi="宋体" w:cs="宋体" w:hint="eastAsia"/>
                <w:color w:val="000000"/>
                <w:kern w:val="0"/>
                <w:sz w:val="24"/>
                <w:szCs w:val="24"/>
              </w:rPr>
              <w:br/>
              <w:t xml:space="preserve">□现场参观 </w:t>
            </w:r>
            <w:r w:rsidR="00364D9E">
              <w:rPr>
                <w:rFonts w:ascii="宋体" w:eastAsia="宋体" w:hAnsi="宋体" w:cs="宋体" w:hint="eastAsia"/>
                <w:color w:val="000000"/>
                <w:kern w:val="0"/>
                <w:sz w:val="24"/>
                <w:szCs w:val="24"/>
              </w:rPr>
              <w:t xml:space="preserve">      </w:t>
            </w:r>
            <w:r w:rsidR="00364D9E" w:rsidRPr="003A1126">
              <w:rPr>
                <w:rFonts w:ascii="宋体" w:eastAsia="宋体" w:hAnsi="宋体" w:cs="宋体" w:hint="eastAsia"/>
                <w:color w:val="000000"/>
                <w:kern w:val="0"/>
                <w:sz w:val="24"/>
                <w:szCs w:val="24"/>
              </w:rPr>
              <w:t>□其他</w:t>
            </w:r>
            <w:r w:rsidR="00745793" w:rsidRPr="003A1126">
              <w:rPr>
                <w:rFonts w:ascii="宋体" w:eastAsia="宋体" w:hAnsi="宋体" w:cs="宋体" w:hint="eastAsia"/>
                <w:color w:val="000000"/>
                <w:kern w:val="0"/>
                <w:sz w:val="24"/>
                <w:szCs w:val="24"/>
              </w:rPr>
              <w:br/>
            </w:r>
          </w:p>
        </w:tc>
      </w:tr>
      <w:tr w:rsidR="00476188" w:rsidRPr="00745793" w14:paraId="49E92233" w14:textId="77777777" w:rsidTr="00805DDC">
        <w:trPr>
          <w:trHeight w:val="521"/>
        </w:trPr>
        <w:tc>
          <w:tcPr>
            <w:tcW w:w="1061" w:type="pct"/>
            <w:shd w:val="clear" w:color="auto" w:fill="auto"/>
            <w:noWrap/>
            <w:vAlign w:val="center"/>
            <w:hideMark/>
          </w:tcPr>
          <w:p w14:paraId="134B7DCB" w14:textId="77777777"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参与单位或</w:t>
            </w:r>
          </w:p>
          <w:p w14:paraId="52259BB4" w14:textId="77777777" w:rsidR="00476188" w:rsidRPr="007E328E" w:rsidRDefault="00476188"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人员名称</w:t>
            </w:r>
          </w:p>
        </w:tc>
        <w:tc>
          <w:tcPr>
            <w:tcW w:w="3939" w:type="pct"/>
            <w:shd w:val="clear" w:color="auto" w:fill="auto"/>
            <w:noWrap/>
            <w:vAlign w:val="center"/>
            <w:hideMark/>
          </w:tcPr>
          <w:p w14:paraId="07D322C2" w14:textId="361A3254" w:rsidR="00E17272" w:rsidRPr="007D13F7" w:rsidRDefault="00002188" w:rsidP="002A4421">
            <w:pPr>
              <w:rPr>
                <w:rFonts w:ascii="Times New Roman" w:hAnsi="Times New Roman" w:cs="Times New Roman"/>
                <w:color w:val="000000"/>
                <w:kern w:val="0"/>
                <w:sz w:val="24"/>
                <w:szCs w:val="24"/>
              </w:rPr>
            </w:pPr>
            <w:r>
              <w:rPr>
                <w:rFonts w:ascii="Times New Roman" w:eastAsia="宋体" w:hAnsi="Times New Roman" w:cs="Times New Roman" w:hint="eastAsia"/>
                <w:color w:val="000000"/>
                <w:kern w:val="0"/>
                <w:sz w:val="24"/>
                <w:szCs w:val="24"/>
              </w:rPr>
              <w:t>中信证券、</w:t>
            </w:r>
            <w:r w:rsidR="00250B7E">
              <w:rPr>
                <w:rFonts w:ascii="Times New Roman" w:eastAsia="宋体" w:hAnsi="Times New Roman" w:cs="Times New Roman" w:hint="eastAsia"/>
                <w:color w:val="000000"/>
                <w:kern w:val="0"/>
                <w:sz w:val="24"/>
                <w:szCs w:val="24"/>
              </w:rPr>
              <w:t>中</w:t>
            </w:r>
            <w:proofErr w:type="gramStart"/>
            <w:r w:rsidR="00250B7E">
              <w:rPr>
                <w:rFonts w:ascii="Times New Roman" w:eastAsia="宋体" w:hAnsi="Times New Roman" w:cs="Times New Roman" w:hint="eastAsia"/>
                <w:color w:val="000000"/>
                <w:kern w:val="0"/>
                <w:sz w:val="24"/>
                <w:szCs w:val="24"/>
              </w:rPr>
              <w:t>信建投证券</w:t>
            </w:r>
            <w:proofErr w:type="gramEnd"/>
            <w:r w:rsidR="00250B7E">
              <w:rPr>
                <w:rFonts w:ascii="Times New Roman" w:eastAsia="宋体" w:hAnsi="Times New Roman" w:cs="Times New Roman" w:hint="eastAsia"/>
                <w:color w:val="000000"/>
                <w:kern w:val="0"/>
                <w:sz w:val="24"/>
                <w:szCs w:val="24"/>
              </w:rPr>
              <w:t>、东北证券、国泰海通证券、</w:t>
            </w:r>
            <w:r w:rsidR="00353FAD">
              <w:rPr>
                <w:rFonts w:ascii="Times New Roman" w:eastAsia="宋体" w:hAnsi="Times New Roman" w:cs="Times New Roman" w:hint="eastAsia"/>
                <w:color w:val="000000"/>
                <w:kern w:val="0"/>
                <w:sz w:val="24"/>
                <w:szCs w:val="24"/>
              </w:rPr>
              <w:t>浙江</w:t>
            </w:r>
            <w:r>
              <w:rPr>
                <w:rFonts w:ascii="Times New Roman" w:eastAsia="宋体" w:hAnsi="Times New Roman" w:cs="Times New Roman" w:hint="eastAsia"/>
                <w:color w:val="000000"/>
                <w:kern w:val="0"/>
                <w:sz w:val="24"/>
                <w:szCs w:val="24"/>
              </w:rPr>
              <w:t>以太投资、</w:t>
            </w:r>
            <w:r w:rsidR="00B06051">
              <w:rPr>
                <w:rFonts w:ascii="Times New Roman" w:eastAsia="宋体" w:hAnsi="Times New Roman" w:cs="Times New Roman" w:hint="eastAsia"/>
                <w:color w:val="000000"/>
                <w:kern w:val="0"/>
                <w:sz w:val="24"/>
                <w:szCs w:val="24"/>
              </w:rPr>
              <w:t>玄素投资、</w:t>
            </w:r>
            <w:r w:rsidR="00353FAD">
              <w:rPr>
                <w:rFonts w:ascii="Times New Roman" w:eastAsia="宋体" w:hAnsi="Times New Roman" w:cs="Times New Roman" w:hint="eastAsia"/>
                <w:color w:val="000000"/>
                <w:kern w:val="0"/>
                <w:sz w:val="24"/>
                <w:szCs w:val="24"/>
              </w:rPr>
              <w:t>北京</w:t>
            </w:r>
            <w:r w:rsidR="007D13F7" w:rsidRPr="007D13F7">
              <w:rPr>
                <w:rFonts w:ascii="Times New Roman" w:eastAsia="宋体" w:hAnsi="Times New Roman" w:cs="Times New Roman" w:hint="eastAsia"/>
                <w:color w:val="000000"/>
                <w:kern w:val="0"/>
                <w:sz w:val="24"/>
                <w:szCs w:val="24"/>
              </w:rPr>
              <w:t>华诺投资</w:t>
            </w:r>
            <w:r w:rsidR="00250B7E">
              <w:rPr>
                <w:rFonts w:ascii="Times New Roman" w:eastAsia="宋体" w:hAnsi="Times New Roman" w:cs="Times New Roman" w:hint="eastAsia"/>
                <w:color w:val="000000"/>
                <w:kern w:val="0"/>
                <w:sz w:val="24"/>
                <w:szCs w:val="24"/>
              </w:rPr>
              <w:t>、上海</w:t>
            </w:r>
            <w:proofErr w:type="gramStart"/>
            <w:r w:rsidR="00250B7E">
              <w:rPr>
                <w:rFonts w:ascii="Times New Roman" w:eastAsia="宋体" w:hAnsi="Times New Roman" w:cs="Times New Roman" w:hint="eastAsia"/>
                <w:color w:val="000000"/>
                <w:kern w:val="0"/>
                <w:sz w:val="24"/>
                <w:szCs w:val="24"/>
              </w:rPr>
              <w:t>毓璜</w:t>
            </w:r>
            <w:proofErr w:type="gramEnd"/>
            <w:r w:rsidR="00250B7E">
              <w:rPr>
                <w:rFonts w:ascii="Times New Roman" w:eastAsia="宋体" w:hAnsi="Times New Roman" w:cs="Times New Roman" w:hint="eastAsia"/>
                <w:color w:val="000000"/>
                <w:kern w:val="0"/>
                <w:sz w:val="24"/>
                <w:szCs w:val="24"/>
              </w:rPr>
              <w:t>投资、融通基金、</w:t>
            </w:r>
            <w:proofErr w:type="gramStart"/>
            <w:r w:rsidR="00250B7E">
              <w:rPr>
                <w:rFonts w:ascii="Times New Roman" w:eastAsia="宋体" w:hAnsi="Times New Roman" w:cs="Times New Roman" w:hint="eastAsia"/>
                <w:color w:val="000000"/>
                <w:kern w:val="0"/>
                <w:sz w:val="24"/>
                <w:szCs w:val="24"/>
              </w:rPr>
              <w:t>磊暄</w:t>
            </w:r>
            <w:proofErr w:type="gramEnd"/>
            <w:r w:rsidR="00250B7E">
              <w:rPr>
                <w:rFonts w:ascii="Times New Roman" w:eastAsia="宋体" w:hAnsi="Times New Roman" w:cs="Times New Roman" w:hint="eastAsia"/>
                <w:color w:val="000000"/>
                <w:kern w:val="0"/>
                <w:sz w:val="24"/>
                <w:szCs w:val="24"/>
              </w:rPr>
              <w:t>资本、江海证券、</w:t>
            </w:r>
            <w:proofErr w:type="gramStart"/>
            <w:r w:rsidR="00250B7E">
              <w:rPr>
                <w:rFonts w:ascii="Times New Roman" w:eastAsia="宋体" w:hAnsi="Times New Roman" w:cs="Times New Roman" w:hint="eastAsia"/>
                <w:color w:val="000000"/>
                <w:kern w:val="0"/>
                <w:sz w:val="24"/>
                <w:szCs w:val="24"/>
              </w:rPr>
              <w:t>融创投资</w:t>
            </w:r>
            <w:proofErr w:type="gramEnd"/>
            <w:r w:rsidR="00250B7E">
              <w:rPr>
                <w:rFonts w:ascii="Times New Roman" w:eastAsia="宋体" w:hAnsi="Times New Roman" w:cs="Times New Roman" w:hint="eastAsia"/>
                <w:color w:val="000000"/>
                <w:kern w:val="0"/>
                <w:sz w:val="24"/>
                <w:szCs w:val="24"/>
              </w:rPr>
              <w:t>、华安证券</w:t>
            </w:r>
          </w:p>
        </w:tc>
      </w:tr>
      <w:tr w:rsidR="00745793" w:rsidRPr="00745793" w14:paraId="11BEE174" w14:textId="77777777" w:rsidTr="00805DDC">
        <w:trPr>
          <w:trHeight w:val="607"/>
        </w:trPr>
        <w:tc>
          <w:tcPr>
            <w:tcW w:w="1061" w:type="pct"/>
            <w:shd w:val="clear" w:color="auto" w:fill="auto"/>
            <w:noWrap/>
            <w:vAlign w:val="center"/>
            <w:hideMark/>
          </w:tcPr>
          <w:p w14:paraId="0FD1E170"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时间</w:t>
            </w:r>
          </w:p>
        </w:tc>
        <w:tc>
          <w:tcPr>
            <w:tcW w:w="3939" w:type="pct"/>
            <w:shd w:val="clear" w:color="auto" w:fill="auto"/>
            <w:noWrap/>
            <w:vAlign w:val="center"/>
            <w:hideMark/>
          </w:tcPr>
          <w:p w14:paraId="01C2302D" w14:textId="77777777" w:rsidR="00745793" w:rsidRPr="002C6DC7" w:rsidRDefault="0046636B" w:rsidP="00002188">
            <w:pPr>
              <w:widowControl/>
              <w:jc w:val="left"/>
              <w:rPr>
                <w:rFonts w:ascii="Times New Roman" w:eastAsia="宋体" w:hAnsi="Times New Roman" w:cs="Times New Roman"/>
                <w:color w:val="000000"/>
                <w:kern w:val="0"/>
                <w:sz w:val="24"/>
                <w:szCs w:val="24"/>
              </w:rPr>
            </w:pPr>
            <w:r>
              <w:rPr>
                <w:rFonts w:ascii="Times New Roman" w:cs="Times New Roman" w:hint="eastAsia"/>
                <w:sz w:val="24"/>
                <w:szCs w:val="24"/>
              </w:rPr>
              <w:t>2025</w:t>
            </w:r>
            <w:r>
              <w:rPr>
                <w:rFonts w:ascii="Times New Roman" w:cs="Times New Roman" w:hint="eastAsia"/>
                <w:sz w:val="24"/>
                <w:szCs w:val="24"/>
              </w:rPr>
              <w:t>年</w:t>
            </w:r>
            <w:r w:rsidR="00002188">
              <w:rPr>
                <w:rFonts w:ascii="Times New Roman" w:cs="Times New Roman"/>
                <w:sz w:val="24"/>
                <w:szCs w:val="24"/>
              </w:rPr>
              <w:t>5</w:t>
            </w:r>
            <w:r>
              <w:rPr>
                <w:rFonts w:ascii="Times New Roman" w:cs="Times New Roman" w:hint="eastAsia"/>
                <w:sz w:val="24"/>
                <w:szCs w:val="24"/>
              </w:rPr>
              <w:t>月</w:t>
            </w:r>
            <w:r w:rsidR="00002188">
              <w:rPr>
                <w:rFonts w:ascii="Times New Roman" w:cs="Times New Roman"/>
                <w:sz w:val="24"/>
                <w:szCs w:val="24"/>
              </w:rPr>
              <w:t>19</w:t>
            </w:r>
            <w:r>
              <w:rPr>
                <w:rFonts w:ascii="Times New Roman" w:cs="Times New Roman" w:hint="eastAsia"/>
                <w:sz w:val="24"/>
                <w:szCs w:val="24"/>
              </w:rPr>
              <w:t>日</w:t>
            </w:r>
          </w:p>
        </w:tc>
      </w:tr>
      <w:tr w:rsidR="00745793" w:rsidRPr="00745793" w14:paraId="47326401" w14:textId="77777777" w:rsidTr="00805DDC">
        <w:trPr>
          <w:trHeight w:val="607"/>
        </w:trPr>
        <w:tc>
          <w:tcPr>
            <w:tcW w:w="1061" w:type="pct"/>
            <w:shd w:val="clear" w:color="auto" w:fill="auto"/>
            <w:noWrap/>
            <w:vAlign w:val="center"/>
            <w:hideMark/>
          </w:tcPr>
          <w:p w14:paraId="62DBCDF9"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地点</w:t>
            </w:r>
          </w:p>
        </w:tc>
        <w:tc>
          <w:tcPr>
            <w:tcW w:w="3939" w:type="pct"/>
            <w:shd w:val="clear" w:color="auto" w:fill="auto"/>
            <w:noWrap/>
            <w:vAlign w:val="center"/>
            <w:hideMark/>
          </w:tcPr>
          <w:p w14:paraId="2579A818" w14:textId="651401EE" w:rsidR="008E7281" w:rsidRPr="00BE0D0F" w:rsidRDefault="005E1DDB" w:rsidP="005E1DDB">
            <w:pPr>
              <w:spacing w:line="360" w:lineRule="auto"/>
              <w:rPr>
                <w:rFonts w:ascii="Times New Roman" w:hAnsi="Times New Roman" w:cs="Times New Roman"/>
                <w:sz w:val="24"/>
                <w:szCs w:val="24"/>
              </w:rPr>
            </w:pPr>
            <w:r>
              <w:rPr>
                <w:rFonts w:ascii="Times New Roman" w:hAnsi="Times New Roman" w:cs="Times New Roman" w:hint="eastAsia"/>
                <w:kern w:val="0"/>
                <w:sz w:val="24"/>
                <w:szCs w:val="24"/>
              </w:rPr>
              <w:t>线上及线下会议</w:t>
            </w:r>
          </w:p>
        </w:tc>
      </w:tr>
      <w:tr w:rsidR="00745793" w:rsidRPr="00745793" w14:paraId="550DC48E" w14:textId="77777777" w:rsidTr="00805DDC">
        <w:trPr>
          <w:trHeight w:val="607"/>
        </w:trPr>
        <w:tc>
          <w:tcPr>
            <w:tcW w:w="1061" w:type="pct"/>
            <w:shd w:val="clear" w:color="auto" w:fill="auto"/>
            <w:noWrap/>
            <w:vAlign w:val="center"/>
            <w:hideMark/>
          </w:tcPr>
          <w:p w14:paraId="7333588C" w14:textId="77777777" w:rsidR="00825E6A"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公司接待人员</w:t>
            </w:r>
          </w:p>
          <w:p w14:paraId="13D8D911"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姓名</w:t>
            </w:r>
          </w:p>
        </w:tc>
        <w:tc>
          <w:tcPr>
            <w:tcW w:w="3939" w:type="pct"/>
            <w:shd w:val="clear" w:color="auto" w:fill="auto"/>
            <w:noWrap/>
            <w:vAlign w:val="center"/>
            <w:hideMark/>
          </w:tcPr>
          <w:p w14:paraId="010C0B5D" w14:textId="77777777" w:rsidR="00476188" w:rsidRDefault="008E7281"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副总经理、董事会秘书：</w:t>
            </w:r>
            <w:r w:rsidRPr="00613D35">
              <w:rPr>
                <w:rFonts w:ascii="宋体" w:eastAsia="宋体" w:hAnsi="宋体" w:cs="宋体" w:hint="eastAsia"/>
                <w:color w:val="000000"/>
                <w:kern w:val="0"/>
                <w:sz w:val="24"/>
                <w:szCs w:val="24"/>
              </w:rPr>
              <w:t>薛秀媛</w:t>
            </w:r>
            <w:r>
              <w:rPr>
                <w:rFonts w:ascii="宋体" w:eastAsia="宋体" w:hAnsi="宋体" w:cs="宋体" w:hint="eastAsia"/>
                <w:color w:val="000000"/>
                <w:kern w:val="0"/>
                <w:sz w:val="24"/>
                <w:szCs w:val="24"/>
              </w:rPr>
              <w:t>女士</w:t>
            </w:r>
          </w:p>
          <w:p w14:paraId="461CAC60" w14:textId="77777777" w:rsidR="00637682" w:rsidRPr="00637682" w:rsidRDefault="00637682" w:rsidP="008E7281">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副总经理：蒋明远先生</w:t>
            </w:r>
          </w:p>
        </w:tc>
      </w:tr>
      <w:tr w:rsidR="00745793" w:rsidRPr="00D536C7" w14:paraId="780B2B22" w14:textId="77777777" w:rsidTr="00805DDC">
        <w:trPr>
          <w:trHeight w:val="983"/>
        </w:trPr>
        <w:tc>
          <w:tcPr>
            <w:tcW w:w="1061" w:type="pct"/>
            <w:shd w:val="clear" w:color="auto" w:fill="auto"/>
            <w:vAlign w:val="center"/>
            <w:hideMark/>
          </w:tcPr>
          <w:p w14:paraId="0C3A4D30"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投资者关系</w:t>
            </w:r>
            <w:r w:rsidRPr="007E328E">
              <w:rPr>
                <w:rFonts w:ascii="宋体" w:eastAsia="宋体" w:hAnsi="宋体" w:cs="宋体" w:hint="eastAsia"/>
                <w:b/>
                <w:bCs/>
                <w:color w:val="000000"/>
                <w:kern w:val="0"/>
                <w:sz w:val="24"/>
                <w:szCs w:val="24"/>
              </w:rPr>
              <w:br/>
              <w:t>活动</w:t>
            </w:r>
            <w:proofErr w:type="gramStart"/>
            <w:r w:rsidRPr="007E328E">
              <w:rPr>
                <w:rFonts w:ascii="宋体" w:eastAsia="宋体" w:hAnsi="宋体" w:cs="宋体" w:hint="eastAsia"/>
                <w:b/>
                <w:bCs/>
                <w:color w:val="000000"/>
                <w:kern w:val="0"/>
                <w:sz w:val="24"/>
                <w:szCs w:val="24"/>
              </w:rPr>
              <w:t>主要内</w:t>
            </w:r>
            <w:proofErr w:type="gramEnd"/>
            <w:r w:rsidRPr="007E328E">
              <w:rPr>
                <w:rFonts w:ascii="宋体" w:eastAsia="宋体" w:hAnsi="宋体" w:cs="宋体" w:hint="eastAsia"/>
                <w:b/>
                <w:bCs/>
                <w:color w:val="000000"/>
                <w:kern w:val="0"/>
                <w:sz w:val="24"/>
                <w:szCs w:val="24"/>
              </w:rPr>
              <w:br/>
              <w:t>容介绍</w:t>
            </w:r>
          </w:p>
        </w:tc>
        <w:tc>
          <w:tcPr>
            <w:tcW w:w="3939" w:type="pct"/>
            <w:shd w:val="clear" w:color="auto" w:fill="auto"/>
            <w:hideMark/>
          </w:tcPr>
          <w:p w14:paraId="33AFD67F" w14:textId="77777777" w:rsidR="00505BEC" w:rsidRPr="00BA5ABE" w:rsidRDefault="00AA5B5B" w:rsidP="00505BEC">
            <w:pPr>
              <w:spacing w:before="120" w:after="120"/>
              <w:rPr>
                <w:b/>
                <w:bCs/>
                <w:color w:val="C00000"/>
              </w:rPr>
            </w:pPr>
            <w:r w:rsidRPr="00E07EBD">
              <w:rPr>
                <w:rFonts w:ascii="Times New Roman" w:eastAsia="宋体" w:hAnsi="Times New Roman" w:cs="Times New Roman" w:hint="eastAsia"/>
                <w:b/>
                <w:color w:val="000000"/>
                <w:kern w:val="0"/>
                <w:sz w:val="24"/>
                <w:szCs w:val="24"/>
              </w:rPr>
              <w:t>Q</w:t>
            </w:r>
            <w:r>
              <w:rPr>
                <w:rFonts w:ascii="Times New Roman" w:eastAsia="宋体" w:hAnsi="Times New Roman" w:cs="Times New Roman" w:hint="eastAsia"/>
                <w:b/>
                <w:color w:val="000000"/>
                <w:kern w:val="0"/>
                <w:sz w:val="24"/>
                <w:szCs w:val="24"/>
              </w:rPr>
              <w:t>1</w:t>
            </w:r>
            <w:r w:rsidR="009562DE" w:rsidRPr="00E07EBD">
              <w:rPr>
                <w:rFonts w:ascii="Times New Roman" w:eastAsia="宋体" w:hAnsi="Times New Roman" w:cs="Times New Roman" w:hint="eastAsia"/>
                <w:b/>
                <w:color w:val="000000"/>
                <w:kern w:val="0"/>
                <w:sz w:val="24"/>
                <w:szCs w:val="24"/>
              </w:rPr>
              <w:t>:</w:t>
            </w:r>
            <w:r w:rsidR="00EB6080">
              <w:rPr>
                <w:rFonts w:ascii="华文楷体" w:eastAsia="华文楷体" w:hAnsi="华文楷体" w:cs="华文楷体" w:hint="eastAsia"/>
                <w:b/>
                <w:bCs/>
              </w:rPr>
              <w:t xml:space="preserve"> </w:t>
            </w:r>
            <w:r w:rsidR="00463CF8">
              <w:rPr>
                <w:rFonts w:ascii="Times New Roman" w:cs="Times New Roman" w:hint="eastAsia"/>
                <w:b/>
                <w:color w:val="000000"/>
                <w:sz w:val="24"/>
                <w:szCs w:val="24"/>
              </w:rPr>
              <w:t>公司在</w:t>
            </w:r>
            <w:proofErr w:type="gramStart"/>
            <w:r w:rsidR="00463CF8">
              <w:rPr>
                <w:rFonts w:ascii="Times New Roman" w:cs="Times New Roman" w:hint="eastAsia"/>
                <w:b/>
                <w:color w:val="000000"/>
                <w:sz w:val="24"/>
                <w:szCs w:val="24"/>
              </w:rPr>
              <w:t>思考做</w:t>
            </w:r>
            <w:proofErr w:type="gramEnd"/>
            <w:r w:rsidR="00463CF8">
              <w:rPr>
                <w:rFonts w:ascii="Times New Roman" w:cs="Times New Roman" w:hint="eastAsia"/>
                <w:b/>
                <w:color w:val="000000"/>
                <w:sz w:val="24"/>
                <w:szCs w:val="24"/>
              </w:rPr>
              <w:t>光刻胶树脂时，除了</w:t>
            </w:r>
            <w:r w:rsidR="0070409E">
              <w:rPr>
                <w:rFonts w:ascii="Times New Roman" w:cs="Times New Roman"/>
                <w:b/>
                <w:color w:val="000000"/>
                <w:sz w:val="24"/>
                <w:szCs w:val="24"/>
              </w:rPr>
              <w:t>家国情怀</w:t>
            </w:r>
            <w:r w:rsidR="00463CF8">
              <w:rPr>
                <w:rFonts w:ascii="Times New Roman" w:cs="Times New Roman" w:hint="eastAsia"/>
                <w:b/>
                <w:color w:val="000000"/>
                <w:sz w:val="24"/>
                <w:szCs w:val="24"/>
              </w:rPr>
              <w:t>外，公司还有哪些技术优势</w:t>
            </w:r>
            <w:r w:rsidR="00EB6080" w:rsidRPr="00EB6080">
              <w:rPr>
                <w:rFonts w:ascii="Times New Roman" w:cs="Times New Roman" w:hint="eastAsia"/>
                <w:b/>
                <w:color w:val="000000"/>
                <w:sz w:val="24"/>
                <w:szCs w:val="24"/>
              </w:rPr>
              <w:t>？</w:t>
            </w:r>
          </w:p>
          <w:p w14:paraId="7BC4987B" w14:textId="77777777" w:rsidR="006F5887" w:rsidRDefault="009562DE" w:rsidP="00463CF8">
            <w:pPr>
              <w:widowControl/>
              <w:rPr>
                <w:rFonts w:ascii="Times New Roman" w:cs="Times New Roman"/>
                <w:b/>
                <w:color w:val="000000"/>
                <w:sz w:val="24"/>
                <w:szCs w:val="24"/>
              </w:rPr>
            </w:pPr>
            <w:r w:rsidRPr="002B66AB">
              <w:rPr>
                <w:rFonts w:ascii="Times New Roman" w:cs="Times New Roman" w:hint="eastAsia"/>
                <w:b/>
                <w:color w:val="000000"/>
                <w:sz w:val="24"/>
                <w:szCs w:val="24"/>
              </w:rPr>
              <w:t>答：</w:t>
            </w:r>
            <w:r w:rsidR="006F5887">
              <w:rPr>
                <w:rFonts w:ascii="Times New Roman" w:cs="Times New Roman" w:hint="eastAsia"/>
                <w:kern w:val="0"/>
                <w:sz w:val="24"/>
                <w:szCs w:val="24"/>
              </w:rPr>
              <w:t>半导体光刻胶树脂作为光刻胶的核心原料，基本被国外垄断，技术壁垒非常高，难度主要在树脂材料的</w:t>
            </w:r>
            <w:r w:rsidR="006F5887">
              <w:rPr>
                <w:rFonts w:ascii="Times New Roman" w:cs="Times New Roman"/>
                <w:kern w:val="0"/>
                <w:sz w:val="24"/>
                <w:szCs w:val="24"/>
              </w:rPr>
              <w:t>PDI</w:t>
            </w:r>
            <w:r w:rsidR="006F5887">
              <w:rPr>
                <w:rFonts w:ascii="Times New Roman" w:cs="Times New Roman" w:hint="eastAsia"/>
                <w:kern w:val="0"/>
                <w:sz w:val="24"/>
                <w:szCs w:val="24"/>
              </w:rPr>
              <w:t>（分散度）和纯度（</w:t>
            </w:r>
            <w:proofErr w:type="gramStart"/>
            <w:r w:rsidR="006F5887">
              <w:rPr>
                <w:rFonts w:ascii="Times New Roman" w:cs="Times New Roman" w:hint="eastAsia"/>
                <w:kern w:val="0"/>
                <w:sz w:val="24"/>
                <w:szCs w:val="24"/>
              </w:rPr>
              <w:t>金杂</w:t>
            </w:r>
            <w:proofErr w:type="spellStart"/>
            <w:proofErr w:type="gramEnd"/>
            <w:r w:rsidR="006F5887">
              <w:rPr>
                <w:rFonts w:ascii="Times New Roman" w:cs="Times New Roman"/>
                <w:kern w:val="0"/>
                <w:sz w:val="24"/>
                <w:szCs w:val="24"/>
              </w:rPr>
              <w:t>ppt</w:t>
            </w:r>
            <w:proofErr w:type="spellEnd"/>
            <w:r w:rsidR="006F5887">
              <w:rPr>
                <w:rFonts w:ascii="Times New Roman" w:cs="Times New Roman" w:hint="eastAsia"/>
                <w:kern w:val="0"/>
                <w:sz w:val="24"/>
                <w:szCs w:val="24"/>
              </w:rPr>
              <w:t>级别）。</w:t>
            </w:r>
            <w:r w:rsidR="006F5887" w:rsidRPr="00FF01C4">
              <w:rPr>
                <w:rFonts w:ascii="Times New Roman" w:cs="Times New Roman" w:hint="eastAsia"/>
                <w:color w:val="000000"/>
                <w:sz w:val="24"/>
                <w:szCs w:val="24"/>
              </w:rPr>
              <w:t>公司依据多年在化学合成、材料纯化、精益管理等方面的系统性优势及经验，自主培养了一支专业的光刻胶树脂研发团队，基于在液晶材料领域相关经验的积累及光刻胶核心工艺的摸索，聚焦</w:t>
            </w:r>
            <w:proofErr w:type="spellStart"/>
            <w:r w:rsidR="006F5887" w:rsidRPr="00FF01C4">
              <w:rPr>
                <w:rFonts w:ascii="Times New Roman" w:cs="Times New Roman" w:hint="eastAsia"/>
                <w:color w:val="000000"/>
                <w:sz w:val="24"/>
                <w:szCs w:val="24"/>
              </w:rPr>
              <w:t>KrF</w:t>
            </w:r>
            <w:proofErr w:type="spellEnd"/>
            <w:r w:rsidR="006F5887" w:rsidRPr="00FF01C4">
              <w:rPr>
                <w:rFonts w:ascii="Times New Roman" w:cs="Times New Roman" w:hint="eastAsia"/>
                <w:color w:val="000000"/>
                <w:sz w:val="24"/>
                <w:szCs w:val="24"/>
              </w:rPr>
              <w:t>光刻胶关键原料</w:t>
            </w:r>
            <w:r w:rsidR="006F5887" w:rsidRPr="00FF01C4">
              <w:rPr>
                <w:rFonts w:ascii="Times New Roman" w:cs="Times New Roman" w:hint="eastAsia"/>
                <w:color w:val="000000"/>
                <w:sz w:val="24"/>
                <w:szCs w:val="24"/>
              </w:rPr>
              <w:t>PHS</w:t>
            </w:r>
            <w:r w:rsidR="006F5887" w:rsidRPr="00FF01C4">
              <w:rPr>
                <w:rFonts w:ascii="Times New Roman" w:cs="Times New Roman" w:hint="eastAsia"/>
                <w:color w:val="000000"/>
                <w:sz w:val="24"/>
                <w:szCs w:val="24"/>
              </w:rPr>
              <w:t>树脂及其衍生物的研发和量产。</w:t>
            </w:r>
            <w:r w:rsidR="006F5887">
              <w:rPr>
                <w:rFonts w:ascii="Times New Roman" w:cs="Times New Roman" w:hint="eastAsia"/>
                <w:color w:val="000000"/>
                <w:sz w:val="24"/>
                <w:szCs w:val="24"/>
              </w:rPr>
              <w:t>目前公司已具备了高端半导体光刻胶（</w:t>
            </w:r>
            <w:proofErr w:type="spellStart"/>
            <w:r w:rsidR="006F5887">
              <w:rPr>
                <w:rFonts w:ascii="Times New Roman" w:cs="Times New Roman"/>
                <w:color w:val="000000"/>
                <w:sz w:val="24"/>
                <w:szCs w:val="24"/>
              </w:rPr>
              <w:t>KrF</w:t>
            </w:r>
            <w:proofErr w:type="spellEnd"/>
            <w:r w:rsidR="006F5887">
              <w:rPr>
                <w:rFonts w:ascii="Times New Roman" w:cs="Times New Roman" w:hint="eastAsia"/>
                <w:color w:val="000000"/>
                <w:sz w:val="24"/>
                <w:szCs w:val="24"/>
              </w:rPr>
              <w:t>）树脂全系列的研发生产能力，其中，窄分布阴离子和宽分布自由基树脂已与多家头部光刻胶厂家展开合作。关于光刻胶树脂主要原材料的生产工艺也基本成熟。</w:t>
            </w:r>
          </w:p>
          <w:p w14:paraId="401A986D" w14:textId="77777777" w:rsidR="006F5887" w:rsidRDefault="006F5887" w:rsidP="00463CF8">
            <w:pPr>
              <w:widowControl/>
              <w:rPr>
                <w:rFonts w:ascii="Times New Roman" w:cs="Times New Roman"/>
                <w:b/>
                <w:color w:val="000000"/>
                <w:sz w:val="24"/>
                <w:szCs w:val="24"/>
              </w:rPr>
            </w:pPr>
          </w:p>
          <w:p w14:paraId="7BD5DDC2" w14:textId="77777777" w:rsidR="00DA16A1" w:rsidRDefault="000325DB" w:rsidP="005038AD">
            <w:pPr>
              <w:spacing w:before="120" w:after="120"/>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Q2</w:t>
            </w:r>
            <w:r w:rsidR="006C563F">
              <w:rPr>
                <w:rFonts w:ascii="Times New Roman" w:eastAsia="宋体" w:hAnsi="Times New Roman" w:cs="Times New Roman" w:hint="eastAsia"/>
                <w:b/>
                <w:color w:val="000000"/>
                <w:kern w:val="0"/>
                <w:sz w:val="24"/>
                <w:szCs w:val="24"/>
              </w:rPr>
              <w:t>：</w:t>
            </w:r>
            <w:r w:rsidR="00EC7500">
              <w:rPr>
                <w:rFonts w:ascii="Times New Roman" w:eastAsia="宋体" w:hAnsi="Times New Roman" w:cs="Times New Roman" w:hint="eastAsia"/>
                <w:b/>
                <w:color w:val="000000"/>
                <w:kern w:val="0"/>
                <w:sz w:val="24"/>
                <w:szCs w:val="24"/>
              </w:rPr>
              <w:t>公司</w:t>
            </w:r>
            <w:r w:rsidR="00EC7500">
              <w:rPr>
                <w:rFonts w:ascii="Times New Roman" w:eastAsia="宋体" w:hAnsi="Times New Roman" w:cs="Times New Roman"/>
                <w:b/>
                <w:color w:val="000000"/>
                <w:kern w:val="0"/>
                <w:sz w:val="24"/>
                <w:szCs w:val="24"/>
              </w:rPr>
              <w:t>上虞基地的光刻胶树脂业务</w:t>
            </w:r>
            <w:r w:rsidR="0070409E">
              <w:rPr>
                <w:rFonts w:ascii="Times New Roman" w:eastAsia="宋体" w:hAnsi="Times New Roman" w:cs="Times New Roman"/>
                <w:b/>
                <w:color w:val="000000"/>
                <w:kern w:val="0"/>
                <w:sz w:val="24"/>
                <w:szCs w:val="24"/>
              </w:rPr>
              <w:t>预计</w:t>
            </w:r>
            <w:r w:rsidR="00EC7500">
              <w:rPr>
                <w:rFonts w:ascii="Times New Roman" w:eastAsia="宋体" w:hAnsi="Times New Roman" w:cs="Times New Roman"/>
                <w:b/>
                <w:color w:val="000000"/>
                <w:kern w:val="0"/>
                <w:sz w:val="24"/>
                <w:szCs w:val="24"/>
              </w:rPr>
              <w:t>实现百吨产能，未来</w:t>
            </w:r>
            <w:r w:rsidR="00EC7500">
              <w:rPr>
                <w:rFonts w:ascii="Times New Roman" w:eastAsia="宋体" w:hAnsi="Times New Roman" w:cs="Times New Roman" w:hint="eastAsia"/>
                <w:b/>
                <w:color w:val="000000"/>
                <w:kern w:val="0"/>
                <w:sz w:val="24"/>
                <w:szCs w:val="24"/>
              </w:rPr>
              <w:t>3</w:t>
            </w:r>
            <w:r w:rsidR="00EC7500">
              <w:rPr>
                <w:rFonts w:ascii="Times New Roman" w:eastAsia="宋体" w:hAnsi="Times New Roman" w:cs="Times New Roman"/>
                <w:b/>
                <w:color w:val="000000"/>
                <w:kern w:val="0"/>
                <w:sz w:val="24"/>
                <w:szCs w:val="24"/>
              </w:rPr>
              <w:t>-5</w:t>
            </w:r>
            <w:r w:rsidR="00EC7500">
              <w:rPr>
                <w:rFonts w:ascii="Times New Roman" w:eastAsia="宋体" w:hAnsi="Times New Roman" w:cs="Times New Roman"/>
                <w:b/>
                <w:color w:val="000000"/>
                <w:kern w:val="0"/>
                <w:sz w:val="24"/>
                <w:szCs w:val="24"/>
              </w:rPr>
              <w:t>年对公司业绩贡献如何</w:t>
            </w:r>
            <w:r w:rsidR="00DC6814" w:rsidRPr="009629AE">
              <w:rPr>
                <w:rFonts w:ascii="Times New Roman" w:eastAsia="宋体" w:hAnsi="Times New Roman" w:cs="Times New Roman"/>
                <w:b/>
                <w:color w:val="000000"/>
                <w:kern w:val="0"/>
                <w:sz w:val="24"/>
                <w:szCs w:val="24"/>
              </w:rPr>
              <w:t>？</w:t>
            </w:r>
          </w:p>
          <w:p w14:paraId="57565D3F" w14:textId="01612A71" w:rsidR="006F5887" w:rsidRPr="005038AD" w:rsidRDefault="00E66202" w:rsidP="005038AD">
            <w:pPr>
              <w:spacing w:before="120" w:after="120"/>
              <w:rPr>
                <w:rFonts w:ascii="Times New Roman" w:cs="Times New Roman"/>
                <w:kern w:val="0"/>
                <w:sz w:val="24"/>
                <w:szCs w:val="24"/>
              </w:rPr>
            </w:pPr>
            <w:r w:rsidRPr="00DA16A1">
              <w:rPr>
                <w:rFonts w:ascii="Times New Roman" w:cs="Times New Roman" w:hint="eastAsia"/>
                <w:b/>
                <w:kern w:val="0"/>
                <w:sz w:val="24"/>
                <w:szCs w:val="24"/>
              </w:rPr>
              <w:t>答：</w:t>
            </w:r>
            <w:r w:rsidR="006F5887" w:rsidRPr="005038AD">
              <w:rPr>
                <w:rFonts w:ascii="Times New Roman" w:cs="Times New Roman"/>
                <w:kern w:val="0"/>
                <w:sz w:val="24"/>
                <w:szCs w:val="24"/>
              </w:rPr>
              <w:t>国内半导体行业自主可控的需求迫切，也将推动相关材料的国产化进程。根据现有公开数据，目前国内光刻胶的整体市场规模达到了百亿级，</w:t>
            </w:r>
            <w:r w:rsidR="00675D00">
              <w:rPr>
                <w:rFonts w:ascii="Times New Roman" w:cs="Times New Roman"/>
                <w:kern w:val="0"/>
                <w:sz w:val="24"/>
                <w:szCs w:val="24"/>
              </w:rPr>
              <w:t>高端</w:t>
            </w:r>
            <w:r w:rsidR="006F5887" w:rsidRPr="005038AD">
              <w:rPr>
                <w:rFonts w:ascii="Times New Roman" w:cs="Times New Roman"/>
                <w:kern w:val="0"/>
                <w:sz w:val="24"/>
                <w:szCs w:val="24"/>
              </w:rPr>
              <w:t>光刻胶国产化率约</w:t>
            </w:r>
            <w:r w:rsidR="006F5887" w:rsidRPr="005038AD">
              <w:rPr>
                <w:rFonts w:ascii="Times New Roman" w:cs="Times New Roman"/>
                <w:kern w:val="0"/>
                <w:sz w:val="24"/>
                <w:szCs w:val="24"/>
              </w:rPr>
              <w:t>5%</w:t>
            </w:r>
            <w:r w:rsidR="006F5887" w:rsidRPr="005038AD">
              <w:rPr>
                <w:rFonts w:ascii="Times New Roman" w:cs="Times New Roman"/>
                <w:kern w:val="0"/>
                <w:sz w:val="24"/>
                <w:szCs w:val="24"/>
              </w:rPr>
              <w:t>，未来国产化率有望进一步提升，而光刻胶树脂是光刻胶的主要原材料，占据重要地位</w:t>
            </w:r>
            <w:r w:rsidR="0070409E" w:rsidRPr="005038AD">
              <w:rPr>
                <w:rFonts w:ascii="Times New Roman" w:cs="Times New Roman"/>
                <w:kern w:val="0"/>
                <w:sz w:val="24"/>
                <w:szCs w:val="24"/>
              </w:rPr>
              <w:t>，</w:t>
            </w:r>
            <w:r w:rsidR="00D31EA8">
              <w:rPr>
                <w:rFonts w:ascii="Times New Roman" w:cs="Times New Roman"/>
                <w:kern w:val="0"/>
                <w:sz w:val="24"/>
                <w:szCs w:val="24"/>
              </w:rPr>
              <w:t>目前</w:t>
            </w:r>
            <w:r w:rsidR="00B12B2E" w:rsidRPr="00B12B2E">
              <w:rPr>
                <w:rFonts w:ascii="Times New Roman" w:cs="Times New Roman" w:hint="eastAsia"/>
                <w:kern w:val="0"/>
                <w:sz w:val="24"/>
                <w:szCs w:val="24"/>
              </w:rPr>
              <w:t>国内光刻胶树脂国产化率几乎为</w:t>
            </w:r>
            <w:r w:rsidR="00B12B2E" w:rsidRPr="00B12B2E">
              <w:rPr>
                <w:rFonts w:ascii="Times New Roman" w:cs="Times New Roman" w:hint="eastAsia"/>
                <w:kern w:val="0"/>
                <w:sz w:val="24"/>
                <w:szCs w:val="24"/>
              </w:rPr>
              <w:t>0</w:t>
            </w:r>
            <w:r w:rsidR="006F5887" w:rsidRPr="005038AD">
              <w:rPr>
                <w:rFonts w:ascii="Times New Roman" w:cs="Times New Roman"/>
                <w:kern w:val="0"/>
                <w:sz w:val="24"/>
                <w:szCs w:val="24"/>
              </w:rPr>
              <w:t>。</w:t>
            </w:r>
            <w:r w:rsidR="00D31EA8" w:rsidRPr="005038AD">
              <w:rPr>
                <w:rFonts w:ascii="Times New Roman" w:cs="Times New Roman" w:hint="eastAsia"/>
                <w:kern w:val="0"/>
                <w:sz w:val="24"/>
                <w:szCs w:val="24"/>
              </w:rPr>
              <w:t>公司光刻胶树脂从</w:t>
            </w:r>
            <w:r w:rsidR="00D31EA8" w:rsidRPr="005038AD">
              <w:rPr>
                <w:rFonts w:ascii="Times New Roman" w:cs="Times New Roman" w:hint="eastAsia"/>
                <w:kern w:val="0"/>
                <w:sz w:val="24"/>
                <w:szCs w:val="24"/>
              </w:rPr>
              <w:t>0</w:t>
            </w:r>
            <w:r w:rsidR="00D31EA8" w:rsidRPr="005038AD">
              <w:rPr>
                <w:rFonts w:ascii="Times New Roman" w:cs="Times New Roman" w:hint="eastAsia"/>
                <w:kern w:val="0"/>
                <w:sz w:val="24"/>
                <w:szCs w:val="24"/>
              </w:rPr>
              <w:t>做起，不到</w:t>
            </w:r>
            <w:r w:rsidR="00D31EA8" w:rsidRPr="005038AD">
              <w:rPr>
                <w:rFonts w:ascii="Times New Roman" w:cs="Times New Roman" w:hint="eastAsia"/>
                <w:kern w:val="0"/>
                <w:sz w:val="24"/>
                <w:szCs w:val="24"/>
              </w:rPr>
              <w:t>5</w:t>
            </w:r>
            <w:r w:rsidR="00D31EA8" w:rsidRPr="005038AD">
              <w:rPr>
                <w:rFonts w:ascii="Times New Roman" w:cs="Times New Roman" w:hint="eastAsia"/>
                <w:kern w:val="0"/>
                <w:sz w:val="24"/>
                <w:szCs w:val="24"/>
              </w:rPr>
              <w:t>年时间已经有所建树，</w:t>
            </w:r>
            <w:r w:rsidR="008D6B36" w:rsidRPr="005038AD">
              <w:rPr>
                <w:rFonts w:ascii="Times New Roman" w:cs="Times New Roman" w:hint="eastAsia"/>
                <w:kern w:val="0"/>
                <w:sz w:val="24"/>
                <w:szCs w:val="24"/>
              </w:rPr>
              <w:t>具备</w:t>
            </w:r>
            <w:proofErr w:type="spellStart"/>
            <w:r w:rsidR="008D6B36" w:rsidRPr="005038AD">
              <w:rPr>
                <w:rFonts w:ascii="Times New Roman" w:cs="Times New Roman" w:hint="eastAsia"/>
                <w:kern w:val="0"/>
                <w:sz w:val="24"/>
                <w:szCs w:val="24"/>
              </w:rPr>
              <w:t>KrF</w:t>
            </w:r>
            <w:proofErr w:type="spellEnd"/>
            <w:r w:rsidR="008D6B36" w:rsidRPr="005038AD">
              <w:rPr>
                <w:rFonts w:ascii="Times New Roman" w:cs="Times New Roman" w:hint="eastAsia"/>
                <w:kern w:val="0"/>
                <w:sz w:val="24"/>
                <w:szCs w:val="24"/>
              </w:rPr>
              <w:t>光刻胶用树脂全系列的研发生产能力，并与多家头部光刻胶</w:t>
            </w:r>
            <w:r w:rsidR="008D6B36" w:rsidRPr="005038AD">
              <w:rPr>
                <w:rFonts w:ascii="Times New Roman" w:cs="Times New Roman" w:hint="eastAsia"/>
                <w:kern w:val="0"/>
                <w:sz w:val="24"/>
                <w:szCs w:val="24"/>
              </w:rPr>
              <w:lastRenderedPageBreak/>
              <w:t>厂家合作，开发多款高性能树脂</w:t>
            </w:r>
            <w:r w:rsidR="00D31EA8" w:rsidRPr="005038AD">
              <w:rPr>
                <w:rFonts w:ascii="Times New Roman" w:cs="Times New Roman" w:hint="eastAsia"/>
                <w:kern w:val="0"/>
                <w:sz w:val="24"/>
                <w:szCs w:val="24"/>
              </w:rPr>
              <w:t>，充分证明了国内公司的综合实力和研发能力。</w:t>
            </w:r>
            <w:r w:rsidR="00D31EA8">
              <w:rPr>
                <w:rFonts w:ascii="Times New Roman" w:cs="Times New Roman" w:hint="eastAsia"/>
                <w:kern w:val="0"/>
                <w:sz w:val="24"/>
                <w:szCs w:val="24"/>
              </w:rPr>
              <w:t>目前，公司已</w:t>
            </w:r>
            <w:r w:rsidR="008D6B36" w:rsidRPr="005038AD">
              <w:rPr>
                <w:rFonts w:ascii="Times New Roman" w:cs="Times New Roman" w:hint="eastAsia"/>
                <w:kern w:val="0"/>
                <w:sz w:val="24"/>
                <w:szCs w:val="24"/>
              </w:rPr>
              <w:t>实现</w:t>
            </w:r>
            <w:proofErr w:type="gramStart"/>
            <w:r w:rsidR="008D6B36" w:rsidRPr="005038AD">
              <w:rPr>
                <w:rFonts w:ascii="Times New Roman" w:cs="Times New Roman" w:hint="eastAsia"/>
                <w:kern w:val="0"/>
                <w:sz w:val="24"/>
                <w:szCs w:val="24"/>
              </w:rPr>
              <w:t>百公斤级稳定</w:t>
            </w:r>
            <w:proofErr w:type="gramEnd"/>
            <w:r w:rsidR="008D6B36" w:rsidRPr="005038AD">
              <w:rPr>
                <w:rFonts w:ascii="Times New Roman" w:cs="Times New Roman" w:hint="eastAsia"/>
                <w:kern w:val="0"/>
                <w:sz w:val="24"/>
                <w:szCs w:val="24"/>
              </w:rPr>
              <w:t>供货，树脂产能建设积极推动，</w:t>
            </w:r>
            <w:r w:rsidR="008D6B36" w:rsidRPr="005038AD">
              <w:rPr>
                <w:rFonts w:ascii="Times New Roman" w:cs="Times New Roman"/>
                <w:kern w:val="0"/>
                <w:sz w:val="24"/>
                <w:szCs w:val="24"/>
              </w:rPr>
              <w:t>2025</w:t>
            </w:r>
            <w:r w:rsidR="008D6B36" w:rsidRPr="005038AD">
              <w:rPr>
                <w:rFonts w:ascii="Times New Roman" w:cs="Times New Roman" w:hint="eastAsia"/>
                <w:kern w:val="0"/>
                <w:sz w:val="24"/>
                <w:szCs w:val="24"/>
              </w:rPr>
              <w:t>年</w:t>
            </w:r>
            <w:r w:rsidR="00345D36">
              <w:rPr>
                <w:rFonts w:ascii="Times New Roman" w:cs="Times New Roman" w:hint="eastAsia"/>
                <w:kern w:val="0"/>
                <w:sz w:val="24"/>
                <w:szCs w:val="24"/>
              </w:rPr>
              <w:t>正在</w:t>
            </w:r>
            <w:r w:rsidR="008D6B36" w:rsidRPr="005038AD">
              <w:rPr>
                <w:rFonts w:ascii="Times New Roman" w:cs="Times New Roman" w:hint="eastAsia"/>
                <w:kern w:val="0"/>
                <w:sz w:val="24"/>
                <w:szCs w:val="24"/>
              </w:rPr>
              <w:t>建设百吨级产能储备</w:t>
            </w:r>
            <w:r w:rsidR="00345D36">
              <w:rPr>
                <w:rFonts w:ascii="Times New Roman" w:cs="Times New Roman" w:hint="eastAsia"/>
                <w:kern w:val="0"/>
                <w:sz w:val="24"/>
                <w:szCs w:val="24"/>
              </w:rPr>
              <w:t>，目前正在进行试生产相关活动，进展顺利，为</w:t>
            </w:r>
            <w:proofErr w:type="gramStart"/>
            <w:r w:rsidR="00345D36">
              <w:rPr>
                <w:rFonts w:ascii="Times New Roman" w:cs="Times New Roman" w:hint="eastAsia"/>
                <w:kern w:val="0"/>
                <w:sz w:val="24"/>
                <w:szCs w:val="24"/>
              </w:rPr>
              <w:t>未来量</w:t>
            </w:r>
            <w:proofErr w:type="gramEnd"/>
            <w:r w:rsidR="00345D36">
              <w:rPr>
                <w:rFonts w:ascii="Times New Roman" w:cs="Times New Roman" w:hint="eastAsia"/>
                <w:kern w:val="0"/>
                <w:sz w:val="24"/>
                <w:szCs w:val="24"/>
              </w:rPr>
              <w:t>产打下良好的基础</w:t>
            </w:r>
            <w:r w:rsidR="008D6B36" w:rsidRPr="005038AD">
              <w:rPr>
                <w:rFonts w:ascii="Times New Roman" w:cs="Times New Roman" w:hint="eastAsia"/>
                <w:kern w:val="0"/>
                <w:sz w:val="24"/>
                <w:szCs w:val="24"/>
              </w:rPr>
              <w:t>。</w:t>
            </w:r>
            <w:r w:rsidR="006F5887" w:rsidRPr="005038AD">
              <w:rPr>
                <w:rFonts w:ascii="Times New Roman" w:cs="Times New Roman"/>
                <w:kern w:val="0"/>
                <w:sz w:val="24"/>
                <w:szCs w:val="24"/>
              </w:rPr>
              <w:t>公司将继续努力，争取更大的市场占有率。</w:t>
            </w:r>
          </w:p>
          <w:p w14:paraId="274416F3" w14:textId="77777777" w:rsidR="000F5D3B" w:rsidRPr="006F5887" w:rsidRDefault="000F5D3B" w:rsidP="004506E6">
            <w:pPr>
              <w:spacing w:before="120" w:after="120"/>
              <w:rPr>
                <w:rFonts w:ascii="Times New Roman" w:cs="Times New Roman"/>
                <w:color w:val="000000"/>
                <w:sz w:val="24"/>
                <w:szCs w:val="24"/>
              </w:rPr>
            </w:pPr>
          </w:p>
          <w:p w14:paraId="7A3132AE" w14:textId="7751EE88" w:rsidR="00792959" w:rsidRPr="000B16AF" w:rsidRDefault="000325DB" w:rsidP="004506E6">
            <w:pPr>
              <w:spacing w:before="120" w:after="120"/>
              <w:rPr>
                <w:rFonts w:ascii="Times New Roman" w:eastAsia="宋体" w:hAnsi="Times New Roman" w:cs="Times New Roman"/>
                <w:b/>
                <w:color w:val="000000"/>
                <w:kern w:val="0"/>
                <w:sz w:val="24"/>
                <w:szCs w:val="24"/>
              </w:rPr>
            </w:pPr>
            <w:r w:rsidRPr="000B16AF">
              <w:rPr>
                <w:rFonts w:ascii="Times New Roman" w:eastAsia="宋体" w:hAnsi="Times New Roman" w:cs="Times New Roman"/>
                <w:b/>
                <w:color w:val="000000"/>
                <w:kern w:val="0"/>
                <w:sz w:val="24"/>
                <w:szCs w:val="24"/>
              </w:rPr>
              <w:t>Q</w:t>
            </w:r>
            <w:r w:rsidRPr="000B16AF">
              <w:rPr>
                <w:rFonts w:ascii="Times New Roman" w:eastAsia="宋体" w:hAnsi="Times New Roman" w:cs="Times New Roman" w:hint="eastAsia"/>
                <w:b/>
                <w:color w:val="000000"/>
                <w:kern w:val="0"/>
                <w:sz w:val="24"/>
                <w:szCs w:val="24"/>
              </w:rPr>
              <w:t>3</w:t>
            </w:r>
            <w:r w:rsidR="0030475B" w:rsidRPr="000B16AF">
              <w:rPr>
                <w:rFonts w:ascii="Times New Roman" w:eastAsia="宋体" w:hAnsi="Times New Roman" w:cs="Times New Roman" w:hint="eastAsia"/>
                <w:b/>
                <w:color w:val="000000"/>
                <w:kern w:val="0"/>
                <w:sz w:val="24"/>
                <w:szCs w:val="24"/>
              </w:rPr>
              <w:t>：</w:t>
            </w:r>
            <w:proofErr w:type="gramStart"/>
            <w:r w:rsidR="006F5887">
              <w:rPr>
                <w:rFonts w:ascii="Times New Roman" w:eastAsia="宋体" w:hAnsi="Times New Roman" w:cs="Times New Roman" w:hint="eastAsia"/>
                <w:b/>
                <w:color w:val="000000"/>
                <w:kern w:val="0"/>
                <w:sz w:val="24"/>
                <w:szCs w:val="24"/>
              </w:rPr>
              <w:t>厦门恒坤</w:t>
            </w:r>
            <w:r w:rsidR="00007690">
              <w:rPr>
                <w:rFonts w:ascii="Times New Roman" w:eastAsia="宋体" w:hAnsi="Times New Roman" w:cs="Times New Roman" w:hint="eastAsia"/>
                <w:b/>
                <w:color w:val="000000"/>
                <w:kern w:val="0"/>
                <w:sz w:val="24"/>
                <w:szCs w:val="24"/>
              </w:rPr>
              <w:t>持有</w:t>
            </w:r>
            <w:proofErr w:type="gramEnd"/>
            <w:r w:rsidR="006F5887">
              <w:rPr>
                <w:rFonts w:ascii="Times New Roman" w:eastAsia="宋体" w:hAnsi="Times New Roman" w:cs="Times New Roman" w:hint="eastAsia"/>
                <w:b/>
                <w:color w:val="000000"/>
                <w:kern w:val="0"/>
                <w:sz w:val="24"/>
                <w:szCs w:val="24"/>
              </w:rPr>
              <w:t>上海八亿</w:t>
            </w:r>
            <w:r w:rsidR="001B4B4A">
              <w:rPr>
                <w:rFonts w:ascii="Times New Roman" w:eastAsia="宋体" w:hAnsi="Times New Roman" w:cs="Times New Roman" w:hint="eastAsia"/>
                <w:b/>
                <w:color w:val="000000"/>
                <w:kern w:val="0"/>
                <w:sz w:val="24"/>
                <w:szCs w:val="24"/>
              </w:rPr>
              <w:t>时空</w:t>
            </w:r>
            <w:r w:rsidR="006F5887">
              <w:rPr>
                <w:rFonts w:ascii="Times New Roman" w:eastAsia="宋体" w:hAnsi="Times New Roman" w:cs="Times New Roman" w:hint="eastAsia"/>
                <w:b/>
                <w:color w:val="000000"/>
                <w:kern w:val="0"/>
                <w:sz w:val="24"/>
                <w:szCs w:val="24"/>
              </w:rPr>
              <w:t>多少股权比例</w:t>
            </w:r>
            <w:r w:rsidR="004B0738" w:rsidRPr="000B16AF">
              <w:rPr>
                <w:rFonts w:ascii="Times New Roman" w:eastAsia="宋体" w:hAnsi="Times New Roman" w:cs="Times New Roman" w:hint="eastAsia"/>
                <w:b/>
                <w:color w:val="000000"/>
                <w:kern w:val="0"/>
                <w:sz w:val="24"/>
                <w:szCs w:val="24"/>
              </w:rPr>
              <w:t>？</w:t>
            </w:r>
          </w:p>
          <w:p w14:paraId="4C722536" w14:textId="5B898B41" w:rsidR="006F5887" w:rsidRDefault="007B3716" w:rsidP="004506E6">
            <w:pPr>
              <w:spacing w:before="120" w:after="120"/>
              <w:rPr>
                <w:rFonts w:ascii="Times New Roman" w:cs="Times New Roman"/>
                <w:color w:val="000000"/>
                <w:sz w:val="24"/>
                <w:szCs w:val="24"/>
              </w:rPr>
            </w:pPr>
            <w:r w:rsidRPr="000B16AF">
              <w:rPr>
                <w:rFonts w:ascii="Times New Roman" w:eastAsia="宋体" w:hAnsi="Times New Roman" w:cs="Times New Roman" w:hint="eastAsia"/>
                <w:b/>
                <w:color w:val="000000"/>
                <w:kern w:val="0"/>
                <w:sz w:val="24"/>
                <w:szCs w:val="24"/>
              </w:rPr>
              <w:t>答：</w:t>
            </w:r>
            <w:r w:rsidR="006F5887" w:rsidRPr="000B16AF" w:rsidDel="006F5887">
              <w:rPr>
                <w:rFonts w:ascii="Times New Roman" w:eastAsia="宋体" w:hAnsi="Times New Roman" w:cs="Times New Roman" w:hint="eastAsia"/>
                <w:color w:val="000000"/>
                <w:kern w:val="0"/>
                <w:sz w:val="24"/>
                <w:szCs w:val="24"/>
              </w:rPr>
              <w:t xml:space="preserve"> </w:t>
            </w:r>
            <w:r w:rsidR="006F5887" w:rsidRPr="005D41D9">
              <w:rPr>
                <w:rFonts w:ascii="Times New Roman" w:cs="Times New Roman"/>
                <w:color w:val="000000"/>
                <w:sz w:val="24"/>
                <w:szCs w:val="24"/>
              </w:rPr>
              <w:t>公司子公司上海八亿时空引进战略投资方厦门恒坤（拥有高端光刻胶和超高纯前驱体的生产基地，是国内多家</w:t>
            </w:r>
            <w:r w:rsidR="006F5887" w:rsidRPr="005D41D9">
              <w:rPr>
                <w:rFonts w:ascii="Times New Roman" w:cs="Times New Roman"/>
                <w:color w:val="000000"/>
                <w:sz w:val="24"/>
                <w:szCs w:val="24"/>
              </w:rPr>
              <w:t>12</w:t>
            </w:r>
            <w:r w:rsidR="006F5887" w:rsidRPr="005D41D9">
              <w:rPr>
                <w:rFonts w:ascii="Times New Roman" w:cs="Times New Roman"/>
                <w:color w:val="000000"/>
                <w:sz w:val="24"/>
                <w:szCs w:val="24"/>
              </w:rPr>
              <w:t>英寸</w:t>
            </w:r>
            <w:proofErr w:type="gramStart"/>
            <w:r w:rsidR="006F5887" w:rsidRPr="005D41D9">
              <w:rPr>
                <w:rFonts w:ascii="Times New Roman" w:cs="Times New Roman"/>
                <w:color w:val="000000"/>
                <w:sz w:val="24"/>
                <w:szCs w:val="24"/>
              </w:rPr>
              <w:t>晶圆厂的</w:t>
            </w:r>
            <w:proofErr w:type="gramEnd"/>
            <w:r w:rsidR="006F5887" w:rsidRPr="005D41D9">
              <w:rPr>
                <w:rFonts w:ascii="Times New Roman" w:cs="Times New Roman"/>
                <w:color w:val="000000"/>
                <w:sz w:val="24"/>
                <w:szCs w:val="24"/>
              </w:rPr>
              <w:t>半导体材料供应商）主要形成</w:t>
            </w:r>
            <w:r w:rsidR="00DA16A1">
              <w:rPr>
                <w:rFonts w:ascii="Times New Roman" w:cs="Times New Roman" w:hint="eastAsia"/>
                <w:color w:val="000000"/>
                <w:sz w:val="24"/>
                <w:szCs w:val="24"/>
              </w:rPr>
              <w:t>“</w:t>
            </w:r>
            <w:r w:rsidR="006F5887" w:rsidRPr="005D41D9">
              <w:rPr>
                <w:rFonts w:ascii="Times New Roman" w:cs="Times New Roman"/>
                <w:color w:val="000000"/>
                <w:sz w:val="24"/>
                <w:szCs w:val="24"/>
              </w:rPr>
              <w:t>战略入股</w:t>
            </w:r>
            <w:r w:rsidR="006F5887" w:rsidRPr="005D41D9">
              <w:rPr>
                <w:rFonts w:ascii="Times New Roman" w:cs="Times New Roman"/>
                <w:color w:val="000000"/>
                <w:sz w:val="24"/>
                <w:szCs w:val="24"/>
              </w:rPr>
              <w:t>+</w:t>
            </w:r>
            <w:r w:rsidR="006F5887" w:rsidRPr="005D41D9">
              <w:rPr>
                <w:rFonts w:ascii="Times New Roman" w:cs="Times New Roman"/>
                <w:color w:val="000000"/>
                <w:sz w:val="24"/>
                <w:szCs w:val="24"/>
              </w:rPr>
              <w:t>业务合作</w:t>
            </w:r>
            <w:r w:rsidR="00DA16A1">
              <w:rPr>
                <w:rFonts w:ascii="Times New Roman" w:cs="Times New Roman" w:hint="eastAsia"/>
                <w:color w:val="000000"/>
                <w:sz w:val="24"/>
                <w:szCs w:val="24"/>
              </w:rPr>
              <w:t>”</w:t>
            </w:r>
            <w:r w:rsidR="006F5887" w:rsidRPr="005D41D9">
              <w:rPr>
                <w:rFonts w:ascii="Times New Roman" w:cs="Times New Roman"/>
                <w:color w:val="000000"/>
                <w:sz w:val="24"/>
                <w:szCs w:val="24"/>
              </w:rPr>
              <w:t>的关系</w:t>
            </w:r>
            <w:r w:rsidR="006F5887">
              <w:rPr>
                <w:rFonts w:ascii="Times New Roman" w:cs="Times New Roman" w:hint="eastAsia"/>
                <w:color w:val="000000"/>
                <w:sz w:val="24"/>
                <w:szCs w:val="24"/>
              </w:rPr>
              <w:t>，</w:t>
            </w:r>
            <w:r w:rsidR="006F5887" w:rsidRPr="005D41D9">
              <w:rPr>
                <w:rFonts w:ascii="Times New Roman" w:cs="Times New Roman"/>
                <w:color w:val="000000"/>
                <w:sz w:val="24"/>
                <w:szCs w:val="24"/>
              </w:rPr>
              <w:t>有助于公司与下游光刻胶客户的产业合作。</w:t>
            </w:r>
            <w:r w:rsidR="006F5887">
              <w:rPr>
                <w:rFonts w:ascii="Times New Roman" w:cs="Times New Roman"/>
                <w:color w:val="000000"/>
                <w:sz w:val="24"/>
                <w:szCs w:val="24"/>
              </w:rPr>
              <w:t>厦门恒坤持有上海八亿</w:t>
            </w:r>
            <w:r w:rsidR="00675D00">
              <w:rPr>
                <w:rFonts w:ascii="Times New Roman" w:cs="Times New Roman"/>
                <w:color w:val="000000"/>
                <w:sz w:val="24"/>
                <w:szCs w:val="24"/>
              </w:rPr>
              <w:t>时空</w:t>
            </w:r>
            <w:r w:rsidR="006F5887">
              <w:rPr>
                <w:rFonts w:ascii="Times New Roman" w:cs="Times New Roman" w:hint="eastAsia"/>
                <w:color w:val="000000"/>
                <w:sz w:val="24"/>
                <w:szCs w:val="24"/>
              </w:rPr>
              <w:t>1</w:t>
            </w:r>
            <w:r w:rsidR="006F5887">
              <w:rPr>
                <w:rFonts w:ascii="Times New Roman" w:cs="Times New Roman"/>
                <w:color w:val="000000"/>
                <w:sz w:val="24"/>
                <w:szCs w:val="24"/>
              </w:rPr>
              <w:t>1.11</w:t>
            </w:r>
            <w:r w:rsidR="006F5887">
              <w:rPr>
                <w:rFonts w:ascii="Times New Roman" w:cs="Times New Roman" w:hint="eastAsia"/>
                <w:color w:val="000000"/>
                <w:sz w:val="24"/>
                <w:szCs w:val="24"/>
              </w:rPr>
              <w:t>%</w:t>
            </w:r>
            <w:r w:rsidR="006F5887">
              <w:rPr>
                <w:rFonts w:ascii="Times New Roman" w:cs="Times New Roman" w:hint="eastAsia"/>
                <w:color w:val="000000"/>
                <w:sz w:val="24"/>
                <w:szCs w:val="24"/>
              </w:rPr>
              <w:t>的股权比例。</w:t>
            </w:r>
            <w:bookmarkStart w:id="0" w:name="_GoBack"/>
            <w:bookmarkEnd w:id="0"/>
          </w:p>
          <w:p w14:paraId="520A66F3" w14:textId="77777777" w:rsidR="005038AD" w:rsidRPr="000B16AF" w:rsidRDefault="005038AD" w:rsidP="004506E6">
            <w:pPr>
              <w:spacing w:before="120" w:after="120"/>
              <w:rPr>
                <w:rFonts w:ascii="Times New Roman" w:eastAsia="宋体" w:hAnsi="Times New Roman" w:cs="Times New Roman"/>
                <w:color w:val="000000"/>
                <w:kern w:val="0"/>
                <w:sz w:val="24"/>
                <w:szCs w:val="24"/>
              </w:rPr>
            </w:pPr>
          </w:p>
          <w:p w14:paraId="741C6C6A" w14:textId="77777777" w:rsidR="0070409E" w:rsidRPr="00A23DD4" w:rsidRDefault="00792959" w:rsidP="0070409E">
            <w:pPr>
              <w:widowControl/>
              <w:jc w:val="left"/>
              <w:rPr>
                <w:rFonts w:ascii="Times New Roman" w:eastAsia="宋体" w:hAnsi="Times New Roman" w:cs="Times New Roman"/>
                <w:b/>
                <w:color w:val="000000"/>
                <w:kern w:val="0"/>
                <w:sz w:val="24"/>
                <w:szCs w:val="24"/>
              </w:rPr>
            </w:pPr>
            <w:r w:rsidRPr="0030475B">
              <w:rPr>
                <w:rFonts w:ascii="Times New Roman" w:cs="Times New Roman"/>
                <w:b/>
                <w:color w:val="000000"/>
                <w:sz w:val="24"/>
                <w:szCs w:val="24"/>
              </w:rPr>
              <w:t>Q</w:t>
            </w:r>
            <w:r>
              <w:rPr>
                <w:rFonts w:ascii="Times New Roman" w:cs="Times New Roman" w:hint="eastAsia"/>
                <w:b/>
                <w:color w:val="000000"/>
                <w:sz w:val="24"/>
                <w:szCs w:val="24"/>
              </w:rPr>
              <w:t>4</w:t>
            </w:r>
            <w:r w:rsidRPr="0030475B">
              <w:rPr>
                <w:rFonts w:ascii="Times New Roman" w:cs="Times New Roman" w:hint="eastAsia"/>
                <w:b/>
                <w:color w:val="000000"/>
                <w:sz w:val="24"/>
                <w:szCs w:val="24"/>
              </w:rPr>
              <w:t>：</w:t>
            </w:r>
            <w:r w:rsidR="0070409E" w:rsidRPr="00A23DD4">
              <w:rPr>
                <w:rFonts w:ascii="Times New Roman" w:eastAsia="宋体" w:hAnsi="Times New Roman" w:cs="Times New Roman" w:hint="eastAsia"/>
                <w:b/>
                <w:color w:val="000000"/>
                <w:kern w:val="0"/>
                <w:sz w:val="24"/>
                <w:szCs w:val="24"/>
              </w:rPr>
              <w:t>请问目前公司沧州医药项目进展怎么样，对</w:t>
            </w:r>
            <w:r w:rsidR="0070409E">
              <w:rPr>
                <w:rFonts w:ascii="Times New Roman" w:eastAsia="宋体" w:hAnsi="Times New Roman" w:cs="Times New Roman" w:hint="eastAsia"/>
                <w:b/>
                <w:color w:val="000000"/>
                <w:kern w:val="0"/>
                <w:sz w:val="24"/>
                <w:szCs w:val="24"/>
              </w:rPr>
              <w:t>2</w:t>
            </w:r>
            <w:r w:rsidR="0070409E">
              <w:rPr>
                <w:rFonts w:ascii="Times New Roman" w:eastAsia="宋体" w:hAnsi="Times New Roman" w:cs="Times New Roman"/>
                <w:b/>
                <w:color w:val="000000"/>
                <w:kern w:val="0"/>
                <w:sz w:val="24"/>
                <w:szCs w:val="24"/>
              </w:rPr>
              <w:t>5</w:t>
            </w:r>
            <w:r w:rsidR="0070409E">
              <w:rPr>
                <w:rFonts w:ascii="Times New Roman" w:eastAsia="宋体" w:hAnsi="Times New Roman" w:cs="Times New Roman"/>
                <w:b/>
                <w:color w:val="000000"/>
                <w:kern w:val="0"/>
                <w:sz w:val="24"/>
                <w:szCs w:val="24"/>
              </w:rPr>
              <w:t>年</w:t>
            </w:r>
            <w:r w:rsidR="0070409E" w:rsidRPr="00A23DD4">
              <w:rPr>
                <w:rFonts w:ascii="Times New Roman" w:eastAsia="宋体" w:hAnsi="Times New Roman" w:cs="Times New Roman" w:hint="eastAsia"/>
                <w:b/>
                <w:color w:val="000000"/>
                <w:kern w:val="0"/>
                <w:sz w:val="24"/>
                <w:szCs w:val="24"/>
              </w:rPr>
              <w:t>营收有何展望？</w:t>
            </w:r>
          </w:p>
          <w:p w14:paraId="57411D3A" w14:textId="37187773" w:rsidR="00917A27" w:rsidRPr="00DA16A1" w:rsidRDefault="0070409E" w:rsidP="009629AE">
            <w:pPr>
              <w:spacing w:before="120" w:after="120"/>
              <w:rPr>
                <w:rFonts w:ascii="Times New Roman" w:eastAsia="宋体" w:hAnsi="Times New Roman" w:cs="Times New Roman"/>
                <w:b/>
                <w:color w:val="000000"/>
                <w:kern w:val="0"/>
                <w:sz w:val="24"/>
                <w:szCs w:val="24"/>
              </w:rPr>
            </w:pPr>
            <w:r w:rsidRPr="00A23DD4">
              <w:rPr>
                <w:rFonts w:ascii="Times New Roman" w:eastAsia="宋体" w:hAnsi="Times New Roman" w:cs="Times New Roman"/>
                <w:b/>
                <w:color w:val="000000"/>
                <w:kern w:val="0"/>
                <w:sz w:val="24"/>
                <w:szCs w:val="24"/>
              </w:rPr>
              <w:t>答：</w:t>
            </w:r>
            <w:r w:rsidRPr="00A23DD4">
              <w:rPr>
                <w:rFonts w:ascii="Times New Roman" w:eastAsia="宋体" w:hAnsi="Times New Roman" w:cs="Times New Roman" w:hint="eastAsia"/>
                <w:color w:val="000000"/>
                <w:kern w:val="0"/>
                <w:sz w:val="24"/>
                <w:szCs w:val="24"/>
              </w:rPr>
              <w:t>河北沧州医药项目在</w:t>
            </w: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0</w:t>
            </w: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年已</w:t>
            </w:r>
            <w:proofErr w:type="gramStart"/>
            <w:r w:rsidRPr="0070409E">
              <w:rPr>
                <w:rFonts w:ascii="Times New Roman" w:eastAsia="宋体" w:hAnsi="Times New Roman" w:cs="Times New Roman"/>
                <w:color w:val="000000"/>
                <w:kern w:val="0"/>
                <w:sz w:val="24"/>
                <w:szCs w:val="24"/>
              </w:rPr>
              <w:t>顺利结项并</w:t>
            </w:r>
            <w:proofErr w:type="gramEnd"/>
            <w:r w:rsidRPr="0070409E">
              <w:rPr>
                <w:rFonts w:ascii="Times New Roman" w:eastAsia="宋体" w:hAnsi="Times New Roman" w:cs="Times New Roman"/>
                <w:color w:val="000000"/>
                <w:kern w:val="0"/>
                <w:sz w:val="24"/>
                <w:szCs w:val="24"/>
              </w:rPr>
              <w:t>开始试生产。公司持续优化产品工艺，深度推进设备与人员的协同磨合，随着后期产能的逐步释放，产品订单会陆续增加。同期，公司积极推进原料药领域的技术研发与创新工作，全力开展原料药项目的工艺开发及质量研究。</w:t>
            </w:r>
            <w:proofErr w:type="gramStart"/>
            <w:r w:rsidRPr="0070409E">
              <w:rPr>
                <w:rFonts w:ascii="Times New Roman" w:eastAsia="宋体" w:hAnsi="Times New Roman" w:cs="Times New Roman"/>
                <w:color w:val="000000"/>
                <w:kern w:val="0"/>
                <w:sz w:val="24"/>
                <w:szCs w:val="24"/>
              </w:rPr>
              <w:t>沙库巴曲项目</w:t>
            </w:r>
            <w:proofErr w:type="gramEnd"/>
            <w:r w:rsidRPr="0070409E">
              <w:rPr>
                <w:rFonts w:ascii="Times New Roman" w:eastAsia="宋体" w:hAnsi="Times New Roman" w:cs="Times New Roman"/>
                <w:color w:val="000000"/>
                <w:kern w:val="0"/>
                <w:sz w:val="24"/>
                <w:szCs w:val="24"/>
              </w:rPr>
              <w:t>已顺利完成研发中试。新材料项目也取得突破性进展，其产品纯度成功达到</w:t>
            </w:r>
            <w:proofErr w:type="gramStart"/>
            <w:r w:rsidRPr="0070409E">
              <w:rPr>
                <w:rFonts w:ascii="Times New Roman" w:eastAsia="宋体" w:hAnsi="Times New Roman" w:cs="Times New Roman"/>
                <w:color w:val="000000"/>
                <w:kern w:val="0"/>
                <w:sz w:val="24"/>
                <w:szCs w:val="24"/>
              </w:rPr>
              <w:t>军工级</w:t>
            </w:r>
            <w:proofErr w:type="gramEnd"/>
            <w:r w:rsidRPr="0070409E">
              <w:rPr>
                <w:rFonts w:ascii="Times New Roman" w:eastAsia="宋体" w:hAnsi="Times New Roman" w:cs="Times New Roman"/>
                <w:color w:val="000000"/>
                <w:kern w:val="0"/>
                <w:sz w:val="24"/>
                <w:szCs w:val="24"/>
              </w:rPr>
              <w:t>质量标准，充分展现了公司在高端材料领域的技术实力与研发优势，为进一步</w:t>
            </w:r>
            <w:proofErr w:type="gramStart"/>
            <w:r w:rsidRPr="0070409E">
              <w:rPr>
                <w:rFonts w:ascii="Times New Roman" w:eastAsia="宋体" w:hAnsi="Times New Roman" w:cs="Times New Roman"/>
                <w:color w:val="000000"/>
                <w:kern w:val="0"/>
                <w:sz w:val="24"/>
                <w:szCs w:val="24"/>
              </w:rPr>
              <w:t>开拓高</w:t>
            </w:r>
            <w:proofErr w:type="gramEnd"/>
            <w:r w:rsidRPr="0070409E">
              <w:rPr>
                <w:rFonts w:ascii="Times New Roman" w:eastAsia="宋体" w:hAnsi="Times New Roman" w:cs="Times New Roman"/>
                <w:color w:val="000000"/>
                <w:kern w:val="0"/>
                <w:sz w:val="24"/>
                <w:szCs w:val="24"/>
              </w:rPr>
              <w:t>附加值市场奠定了坚实基础。</w:t>
            </w:r>
            <w:r w:rsidRPr="00A23DD4">
              <w:rPr>
                <w:rFonts w:ascii="Times New Roman" w:eastAsia="宋体" w:hAnsi="Times New Roman" w:cs="Times New Roman" w:hint="eastAsia"/>
                <w:color w:val="000000"/>
                <w:kern w:val="0"/>
                <w:sz w:val="24"/>
                <w:szCs w:val="24"/>
              </w:rPr>
              <w:t>项目也将依据市场情况逐步释放产能，若产能释放顺利，</w:t>
            </w: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025</w:t>
            </w:r>
            <w:r w:rsidRPr="00A23DD4">
              <w:rPr>
                <w:rFonts w:ascii="Times New Roman" w:eastAsia="宋体" w:hAnsi="Times New Roman" w:cs="Times New Roman" w:hint="eastAsia"/>
                <w:color w:val="000000"/>
                <w:kern w:val="0"/>
                <w:sz w:val="24"/>
                <w:szCs w:val="24"/>
              </w:rPr>
              <w:t>年</w:t>
            </w:r>
            <w:proofErr w:type="gramStart"/>
            <w:r w:rsidRPr="00A23DD4">
              <w:rPr>
                <w:rFonts w:ascii="Times New Roman" w:eastAsia="宋体" w:hAnsi="Times New Roman" w:cs="Times New Roman" w:hint="eastAsia"/>
                <w:color w:val="000000"/>
                <w:kern w:val="0"/>
                <w:sz w:val="24"/>
                <w:szCs w:val="24"/>
              </w:rPr>
              <w:t>营收将更</w:t>
            </w:r>
            <w:proofErr w:type="gramEnd"/>
            <w:r w:rsidRPr="00A23DD4">
              <w:rPr>
                <w:rFonts w:ascii="Times New Roman" w:eastAsia="宋体" w:hAnsi="Times New Roman" w:cs="Times New Roman" w:hint="eastAsia"/>
                <w:color w:val="000000"/>
                <w:kern w:val="0"/>
                <w:sz w:val="24"/>
                <w:szCs w:val="24"/>
              </w:rPr>
              <w:t>稳健。目前，从整个产业来看，市场空间和产品多样性很好，抗风险能力较强。</w:t>
            </w:r>
          </w:p>
        </w:tc>
      </w:tr>
      <w:tr w:rsidR="00825E6A" w:rsidRPr="00D536C7" w14:paraId="2966C603" w14:textId="77777777" w:rsidTr="00805DDC">
        <w:trPr>
          <w:trHeight w:val="1086"/>
        </w:trPr>
        <w:tc>
          <w:tcPr>
            <w:tcW w:w="1061" w:type="pct"/>
            <w:shd w:val="clear" w:color="auto" w:fill="auto"/>
            <w:vAlign w:val="center"/>
            <w:hideMark/>
          </w:tcPr>
          <w:p w14:paraId="5F82BB39" w14:textId="77777777" w:rsidR="00825E6A" w:rsidRPr="007E328E" w:rsidRDefault="00825E6A" w:rsidP="00E4018A">
            <w:pPr>
              <w:widowControl/>
              <w:jc w:val="center"/>
              <w:rPr>
                <w:rFonts w:ascii="宋体" w:eastAsia="宋体" w:hAnsi="宋体" w:cs="宋体"/>
                <w:b/>
                <w:bCs/>
                <w:color w:val="000000"/>
                <w:kern w:val="0"/>
                <w:sz w:val="24"/>
                <w:szCs w:val="24"/>
              </w:rPr>
            </w:pPr>
            <w:r w:rsidRPr="006423AD">
              <w:rPr>
                <w:rFonts w:ascii="宋体" w:eastAsia="宋体" w:hAnsi="宋体" w:cs="宋体" w:hint="eastAsia"/>
                <w:b/>
                <w:bCs/>
                <w:color w:val="000000"/>
                <w:kern w:val="0"/>
                <w:sz w:val="24"/>
                <w:szCs w:val="24"/>
              </w:rPr>
              <w:lastRenderedPageBreak/>
              <w:t>关于本次活动是否涉及应披露重大信息的说明</w:t>
            </w:r>
          </w:p>
        </w:tc>
        <w:tc>
          <w:tcPr>
            <w:tcW w:w="3939" w:type="pct"/>
            <w:shd w:val="clear" w:color="auto" w:fill="auto"/>
            <w:vAlign w:val="center"/>
            <w:hideMark/>
          </w:tcPr>
          <w:p w14:paraId="35556DEC" w14:textId="77777777" w:rsidR="00825E6A" w:rsidRPr="00EA3DBC" w:rsidRDefault="00825E6A" w:rsidP="007755EA">
            <w:pPr>
              <w:spacing w:line="360" w:lineRule="auto"/>
              <w:rPr>
                <w:rFonts w:ascii="宋体" w:eastAsia="宋体" w:hAnsi="宋体" w:cs="宋体"/>
                <w:b/>
                <w:color w:val="000000"/>
                <w:kern w:val="0"/>
                <w:sz w:val="24"/>
                <w:szCs w:val="24"/>
              </w:rPr>
            </w:pPr>
            <w:r>
              <w:rPr>
                <w:rFonts w:ascii="Times New Roman" w:eastAsia="宋体" w:hAnsi="Times New Roman" w:cs="Times New Roman"/>
                <w:color w:val="000000"/>
                <w:kern w:val="0"/>
                <w:sz w:val="24"/>
                <w:szCs w:val="24"/>
              </w:rPr>
              <w:t>否</w:t>
            </w:r>
          </w:p>
        </w:tc>
      </w:tr>
      <w:tr w:rsidR="00745793" w:rsidRPr="00745793" w14:paraId="7442F9E1" w14:textId="77777777" w:rsidTr="00805DDC">
        <w:trPr>
          <w:trHeight w:val="607"/>
        </w:trPr>
        <w:tc>
          <w:tcPr>
            <w:tcW w:w="1061" w:type="pct"/>
            <w:shd w:val="clear" w:color="auto" w:fill="auto"/>
            <w:vAlign w:val="center"/>
            <w:hideMark/>
          </w:tcPr>
          <w:p w14:paraId="66C71B4F"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附件清单</w:t>
            </w:r>
            <w:r w:rsidRPr="007E328E">
              <w:rPr>
                <w:rFonts w:ascii="宋体" w:eastAsia="宋体" w:hAnsi="宋体" w:cs="宋体" w:hint="eastAsia"/>
                <w:b/>
                <w:bCs/>
                <w:color w:val="000000"/>
                <w:kern w:val="0"/>
                <w:sz w:val="24"/>
                <w:szCs w:val="24"/>
              </w:rPr>
              <w:br/>
              <w:t>（如有）</w:t>
            </w:r>
          </w:p>
        </w:tc>
        <w:tc>
          <w:tcPr>
            <w:tcW w:w="3939" w:type="pct"/>
            <w:shd w:val="clear" w:color="auto" w:fill="auto"/>
            <w:noWrap/>
            <w:vAlign w:val="center"/>
            <w:hideMark/>
          </w:tcPr>
          <w:p w14:paraId="7F6F84B4" w14:textId="77777777" w:rsidR="00745793" w:rsidRPr="00745793" w:rsidRDefault="00D0423F" w:rsidP="0074579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745793" w:rsidRPr="00745793" w14:paraId="648F4A95" w14:textId="77777777" w:rsidTr="00805DDC">
        <w:trPr>
          <w:trHeight w:val="607"/>
        </w:trPr>
        <w:tc>
          <w:tcPr>
            <w:tcW w:w="1061" w:type="pct"/>
            <w:shd w:val="clear" w:color="auto" w:fill="auto"/>
            <w:noWrap/>
            <w:vAlign w:val="center"/>
            <w:hideMark/>
          </w:tcPr>
          <w:p w14:paraId="48791CC2" w14:textId="77777777" w:rsidR="00745793" w:rsidRPr="007E328E" w:rsidRDefault="00745793" w:rsidP="00E4018A">
            <w:pPr>
              <w:widowControl/>
              <w:jc w:val="center"/>
              <w:rPr>
                <w:rFonts w:ascii="宋体" w:eastAsia="宋体" w:hAnsi="宋体" w:cs="宋体"/>
                <w:b/>
                <w:bCs/>
                <w:color w:val="000000"/>
                <w:kern w:val="0"/>
                <w:sz w:val="24"/>
                <w:szCs w:val="24"/>
              </w:rPr>
            </w:pPr>
            <w:r w:rsidRPr="007E328E">
              <w:rPr>
                <w:rFonts w:ascii="宋体" w:eastAsia="宋体" w:hAnsi="宋体" w:cs="宋体" w:hint="eastAsia"/>
                <w:b/>
                <w:bCs/>
                <w:color w:val="000000"/>
                <w:kern w:val="0"/>
                <w:sz w:val="24"/>
                <w:szCs w:val="24"/>
              </w:rPr>
              <w:t>日期</w:t>
            </w:r>
          </w:p>
        </w:tc>
        <w:tc>
          <w:tcPr>
            <w:tcW w:w="3939" w:type="pct"/>
            <w:shd w:val="clear" w:color="auto" w:fill="auto"/>
            <w:noWrap/>
            <w:vAlign w:val="center"/>
            <w:hideMark/>
          </w:tcPr>
          <w:p w14:paraId="6951073B" w14:textId="77777777" w:rsidR="00745793" w:rsidRPr="00745793" w:rsidRDefault="005038AD" w:rsidP="005038AD">
            <w:pPr>
              <w:widowControl/>
              <w:jc w:val="left"/>
              <w:rPr>
                <w:rFonts w:ascii="宋体" w:eastAsia="宋体" w:hAnsi="宋体" w:cs="宋体"/>
                <w:color w:val="000000"/>
                <w:kern w:val="0"/>
                <w:sz w:val="22"/>
              </w:rPr>
            </w:pPr>
            <w:r w:rsidRPr="007C31BF">
              <w:rPr>
                <w:rFonts w:ascii="Times New Roman" w:eastAsia="宋体" w:hAnsi="Times New Roman" w:cs="Times New Roman" w:hint="eastAsia"/>
                <w:color w:val="000000"/>
                <w:kern w:val="0"/>
                <w:sz w:val="24"/>
                <w:szCs w:val="24"/>
              </w:rPr>
              <w:t>2</w:t>
            </w:r>
            <w:r w:rsidRPr="007C31BF">
              <w:rPr>
                <w:rFonts w:ascii="Times New Roman" w:eastAsia="宋体" w:hAnsi="Times New Roman" w:cs="Times New Roman"/>
                <w:color w:val="000000"/>
                <w:kern w:val="0"/>
                <w:sz w:val="24"/>
                <w:szCs w:val="24"/>
              </w:rPr>
              <w:t>02</w:t>
            </w:r>
            <w:r>
              <w:rPr>
                <w:rFonts w:ascii="Times New Roman" w:eastAsia="宋体" w:hAnsi="Times New Roman" w:cs="Times New Roman" w:hint="eastAsia"/>
                <w:color w:val="000000"/>
                <w:kern w:val="0"/>
                <w:sz w:val="24"/>
                <w:szCs w:val="24"/>
              </w:rPr>
              <w:t>5</w:t>
            </w:r>
            <w:r w:rsidRPr="007C31BF">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5</w:t>
            </w:r>
            <w:r w:rsidR="0046636B" w:rsidRPr="007C31BF">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19</w:t>
            </w:r>
            <w:r w:rsidR="00613D35" w:rsidRPr="007C31BF">
              <w:rPr>
                <w:rFonts w:ascii="Times New Roman" w:eastAsia="宋体" w:hAnsi="Times New Roman" w:cs="Times New Roman" w:hint="eastAsia"/>
                <w:color w:val="000000"/>
                <w:kern w:val="0"/>
                <w:sz w:val="24"/>
                <w:szCs w:val="24"/>
              </w:rPr>
              <w:t>日</w:t>
            </w:r>
          </w:p>
        </w:tc>
      </w:tr>
    </w:tbl>
    <w:p w14:paraId="682D2266" w14:textId="77777777" w:rsidR="00745793" w:rsidRPr="00FD05BB" w:rsidRDefault="00745793" w:rsidP="00B73534">
      <w:pPr>
        <w:ind w:right="1124"/>
        <w:rPr>
          <w:b/>
          <w:sz w:val="28"/>
          <w:szCs w:val="28"/>
        </w:rPr>
      </w:pPr>
    </w:p>
    <w:sectPr w:rsidR="00745793" w:rsidRPr="00FD05BB" w:rsidSect="000B3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8A4EC" w14:textId="77777777" w:rsidR="00E808D2" w:rsidRDefault="00E808D2" w:rsidP="00FD05BB">
      <w:r>
        <w:separator/>
      </w:r>
    </w:p>
  </w:endnote>
  <w:endnote w:type="continuationSeparator" w:id="0">
    <w:p w14:paraId="1F0875D2" w14:textId="77777777" w:rsidR="00E808D2" w:rsidRDefault="00E808D2" w:rsidP="00FD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0BF47" w14:textId="77777777" w:rsidR="00E808D2" w:rsidRDefault="00E808D2" w:rsidP="00FD05BB">
      <w:r>
        <w:separator/>
      </w:r>
    </w:p>
  </w:footnote>
  <w:footnote w:type="continuationSeparator" w:id="0">
    <w:p w14:paraId="1FC7FC09" w14:textId="77777777" w:rsidR="00E808D2" w:rsidRDefault="00E808D2" w:rsidP="00FD0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5F2"/>
    <w:multiLevelType w:val="hybridMultilevel"/>
    <w:tmpl w:val="621A1A7E"/>
    <w:lvl w:ilvl="0" w:tplc="98C8DA6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C42F62"/>
    <w:multiLevelType w:val="hybridMultilevel"/>
    <w:tmpl w:val="68E8EB90"/>
    <w:lvl w:ilvl="0" w:tplc="CE74AEE0">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ED333F"/>
    <w:multiLevelType w:val="hybridMultilevel"/>
    <w:tmpl w:val="859053C4"/>
    <w:lvl w:ilvl="0" w:tplc="FDDA4992">
      <w:start w:val="1"/>
      <w:numFmt w:val="bullet"/>
      <w:lvlText w:val="•"/>
      <w:lvlJc w:val="left"/>
      <w:pPr>
        <w:tabs>
          <w:tab w:val="num" w:pos="720"/>
        </w:tabs>
        <w:ind w:left="720" w:hanging="360"/>
      </w:pPr>
      <w:rPr>
        <w:rFonts w:ascii="Arial" w:hAnsi="Arial" w:hint="default"/>
      </w:rPr>
    </w:lvl>
    <w:lvl w:ilvl="1" w:tplc="E11A5E8C" w:tentative="1">
      <w:start w:val="1"/>
      <w:numFmt w:val="bullet"/>
      <w:lvlText w:val="•"/>
      <w:lvlJc w:val="left"/>
      <w:pPr>
        <w:tabs>
          <w:tab w:val="num" w:pos="1440"/>
        </w:tabs>
        <w:ind w:left="1440" w:hanging="360"/>
      </w:pPr>
      <w:rPr>
        <w:rFonts w:ascii="Arial" w:hAnsi="Arial" w:hint="default"/>
      </w:rPr>
    </w:lvl>
    <w:lvl w:ilvl="2" w:tplc="B5EA47D6" w:tentative="1">
      <w:start w:val="1"/>
      <w:numFmt w:val="bullet"/>
      <w:lvlText w:val="•"/>
      <w:lvlJc w:val="left"/>
      <w:pPr>
        <w:tabs>
          <w:tab w:val="num" w:pos="2160"/>
        </w:tabs>
        <w:ind w:left="2160" w:hanging="360"/>
      </w:pPr>
      <w:rPr>
        <w:rFonts w:ascii="Arial" w:hAnsi="Arial" w:hint="default"/>
      </w:rPr>
    </w:lvl>
    <w:lvl w:ilvl="3" w:tplc="5A5ABFBC" w:tentative="1">
      <w:start w:val="1"/>
      <w:numFmt w:val="bullet"/>
      <w:lvlText w:val="•"/>
      <w:lvlJc w:val="left"/>
      <w:pPr>
        <w:tabs>
          <w:tab w:val="num" w:pos="2880"/>
        </w:tabs>
        <w:ind w:left="2880" w:hanging="360"/>
      </w:pPr>
      <w:rPr>
        <w:rFonts w:ascii="Arial" w:hAnsi="Arial" w:hint="default"/>
      </w:rPr>
    </w:lvl>
    <w:lvl w:ilvl="4" w:tplc="0164B9D6" w:tentative="1">
      <w:start w:val="1"/>
      <w:numFmt w:val="bullet"/>
      <w:lvlText w:val="•"/>
      <w:lvlJc w:val="left"/>
      <w:pPr>
        <w:tabs>
          <w:tab w:val="num" w:pos="3600"/>
        </w:tabs>
        <w:ind w:left="3600" w:hanging="360"/>
      </w:pPr>
      <w:rPr>
        <w:rFonts w:ascii="Arial" w:hAnsi="Arial" w:hint="default"/>
      </w:rPr>
    </w:lvl>
    <w:lvl w:ilvl="5" w:tplc="B5AC1E02" w:tentative="1">
      <w:start w:val="1"/>
      <w:numFmt w:val="bullet"/>
      <w:lvlText w:val="•"/>
      <w:lvlJc w:val="left"/>
      <w:pPr>
        <w:tabs>
          <w:tab w:val="num" w:pos="4320"/>
        </w:tabs>
        <w:ind w:left="4320" w:hanging="360"/>
      </w:pPr>
      <w:rPr>
        <w:rFonts w:ascii="Arial" w:hAnsi="Arial" w:hint="default"/>
      </w:rPr>
    </w:lvl>
    <w:lvl w:ilvl="6" w:tplc="8392FCEC" w:tentative="1">
      <w:start w:val="1"/>
      <w:numFmt w:val="bullet"/>
      <w:lvlText w:val="•"/>
      <w:lvlJc w:val="left"/>
      <w:pPr>
        <w:tabs>
          <w:tab w:val="num" w:pos="5040"/>
        </w:tabs>
        <w:ind w:left="5040" w:hanging="360"/>
      </w:pPr>
      <w:rPr>
        <w:rFonts w:ascii="Arial" w:hAnsi="Arial" w:hint="default"/>
      </w:rPr>
    </w:lvl>
    <w:lvl w:ilvl="7" w:tplc="9D287F5E" w:tentative="1">
      <w:start w:val="1"/>
      <w:numFmt w:val="bullet"/>
      <w:lvlText w:val="•"/>
      <w:lvlJc w:val="left"/>
      <w:pPr>
        <w:tabs>
          <w:tab w:val="num" w:pos="5760"/>
        </w:tabs>
        <w:ind w:left="5760" w:hanging="360"/>
      </w:pPr>
      <w:rPr>
        <w:rFonts w:ascii="Arial" w:hAnsi="Arial" w:hint="default"/>
      </w:rPr>
    </w:lvl>
    <w:lvl w:ilvl="8" w:tplc="C13CD6AE" w:tentative="1">
      <w:start w:val="1"/>
      <w:numFmt w:val="bullet"/>
      <w:lvlText w:val="•"/>
      <w:lvlJc w:val="left"/>
      <w:pPr>
        <w:tabs>
          <w:tab w:val="num" w:pos="6480"/>
        </w:tabs>
        <w:ind w:left="6480" w:hanging="360"/>
      </w:pPr>
      <w:rPr>
        <w:rFonts w:ascii="Arial" w:hAnsi="Arial" w:hint="default"/>
      </w:rPr>
    </w:lvl>
  </w:abstractNum>
  <w:abstractNum w:abstractNumId="3">
    <w:nsid w:val="13A96688"/>
    <w:multiLevelType w:val="hybridMultilevel"/>
    <w:tmpl w:val="69C88C68"/>
    <w:lvl w:ilvl="0" w:tplc="E7DA2E02">
      <w:start w:val="2"/>
      <w:numFmt w:val="japaneseCounting"/>
      <w:lvlText w:val="%1、"/>
      <w:lvlJc w:val="left"/>
      <w:pPr>
        <w:ind w:left="495" w:hanging="495"/>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DC00DB"/>
    <w:multiLevelType w:val="hybridMultilevel"/>
    <w:tmpl w:val="0E4491A8"/>
    <w:lvl w:ilvl="0" w:tplc="3FCE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D37448"/>
    <w:multiLevelType w:val="hybridMultilevel"/>
    <w:tmpl w:val="AB1602C2"/>
    <w:lvl w:ilvl="0" w:tplc="29AAC9E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5A7964"/>
    <w:multiLevelType w:val="hybridMultilevel"/>
    <w:tmpl w:val="6644AE74"/>
    <w:lvl w:ilvl="0" w:tplc="48542DEC">
      <w:start w:val="1"/>
      <w:numFmt w:val="bullet"/>
      <w:lvlText w:val="•"/>
      <w:lvlJc w:val="left"/>
      <w:pPr>
        <w:tabs>
          <w:tab w:val="num" w:pos="720"/>
        </w:tabs>
        <w:ind w:left="720" w:hanging="360"/>
      </w:pPr>
      <w:rPr>
        <w:rFonts w:ascii="Arial" w:hAnsi="Arial" w:hint="default"/>
      </w:rPr>
    </w:lvl>
    <w:lvl w:ilvl="1" w:tplc="2BBC3CA4" w:tentative="1">
      <w:start w:val="1"/>
      <w:numFmt w:val="bullet"/>
      <w:lvlText w:val="•"/>
      <w:lvlJc w:val="left"/>
      <w:pPr>
        <w:tabs>
          <w:tab w:val="num" w:pos="1440"/>
        </w:tabs>
        <w:ind w:left="1440" w:hanging="360"/>
      </w:pPr>
      <w:rPr>
        <w:rFonts w:ascii="Arial" w:hAnsi="Arial" w:hint="default"/>
      </w:rPr>
    </w:lvl>
    <w:lvl w:ilvl="2" w:tplc="C8D42894" w:tentative="1">
      <w:start w:val="1"/>
      <w:numFmt w:val="bullet"/>
      <w:lvlText w:val="•"/>
      <w:lvlJc w:val="left"/>
      <w:pPr>
        <w:tabs>
          <w:tab w:val="num" w:pos="2160"/>
        </w:tabs>
        <w:ind w:left="2160" w:hanging="360"/>
      </w:pPr>
      <w:rPr>
        <w:rFonts w:ascii="Arial" w:hAnsi="Arial" w:hint="default"/>
      </w:rPr>
    </w:lvl>
    <w:lvl w:ilvl="3" w:tplc="1D4A01F2" w:tentative="1">
      <w:start w:val="1"/>
      <w:numFmt w:val="bullet"/>
      <w:lvlText w:val="•"/>
      <w:lvlJc w:val="left"/>
      <w:pPr>
        <w:tabs>
          <w:tab w:val="num" w:pos="2880"/>
        </w:tabs>
        <w:ind w:left="2880" w:hanging="360"/>
      </w:pPr>
      <w:rPr>
        <w:rFonts w:ascii="Arial" w:hAnsi="Arial" w:hint="default"/>
      </w:rPr>
    </w:lvl>
    <w:lvl w:ilvl="4" w:tplc="186A1AB8" w:tentative="1">
      <w:start w:val="1"/>
      <w:numFmt w:val="bullet"/>
      <w:lvlText w:val="•"/>
      <w:lvlJc w:val="left"/>
      <w:pPr>
        <w:tabs>
          <w:tab w:val="num" w:pos="3600"/>
        </w:tabs>
        <w:ind w:left="3600" w:hanging="360"/>
      </w:pPr>
      <w:rPr>
        <w:rFonts w:ascii="Arial" w:hAnsi="Arial" w:hint="default"/>
      </w:rPr>
    </w:lvl>
    <w:lvl w:ilvl="5" w:tplc="4F307396" w:tentative="1">
      <w:start w:val="1"/>
      <w:numFmt w:val="bullet"/>
      <w:lvlText w:val="•"/>
      <w:lvlJc w:val="left"/>
      <w:pPr>
        <w:tabs>
          <w:tab w:val="num" w:pos="4320"/>
        </w:tabs>
        <w:ind w:left="4320" w:hanging="360"/>
      </w:pPr>
      <w:rPr>
        <w:rFonts w:ascii="Arial" w:hAnsi="Arial" w:hint="default"/>
      </w:rPr>
    </w:lvl>
    <w:lvl w:ilvl="6" w:tplc="D6F87548" w:tentative="1">
      <w:start w:val="1"/>
      <w:numFmt w:val="bullet"/>
      <w:lvlText w:val="•"/>
      <w:lvlJc w:val="left"/>
      <w:pPr>
        <w:tabs>
          <w:tab w:val="num" w:pos="5040"/>
        </w:tabs>
        <w:ind w:left="5040" w:hanging="360"/>
      </w:pPr>
      <w:rPr>
        <w:rFonts w:ascii="Arial" w:hAnsi="Arial" w:hint="default"/>
      </w:rPr>
    </w:lvl>
    <w:lvl w:ilvl="7" w:tplc="B260A00A" w:tentative="1">
      <w:start w:val="1"/>
      <w:numFmt w:val="bullet"/>
      <w:lvlText w:val="•"/>
      <w:lvlJc w:val="left"/>
      <w:pPr>
        <w:tabs>
          <w:tab w:val="num" w:pos="5760"/>
        </w:tabs>
        <w:ind w:left="5760" w:hanging="360"/>
      </w:pPr>
      <w:rPr>
        <w:rFonts w:ascii="Arial" w:hAnsi="Arial" w:hint="default"/>
      </w:rPr>
    </w:lvl>
    <w:lvl w:ilvl="8" w:tplc="0A6C2D6A" w:tentative="1">
      <w:start w:val="1"/>
      <w:numFmt w:val="bullet"/>
      <w:lvlText w:val="•"/>
      <w:lvlJc w:val="left"/>
      <w:pPr>
        <w:tabs>
          <w:tab w:val="num" w:pos="6480"/>
        </w:tabs>
        <w:ind w:left="6480" w:hanging="360"/>
      </w:pPr>
      <w:rPr>
        <w:rFonts w:ascii="Arial" w:hAnsi="Arial" w:hint="default"/>
      </w:rPr>
    </w:lvl>
  </w:abstractNum>
  <w:abstractNum w:abstractNumId="7">
    <w:nsid w:val="53D54D3A"/>
    <w:multiLevelType w:val="hybridMultilevel"/>
    <w:tmpl w:val="ED8825AE"/>
    <w:lvl w:ilvl="0" w:tplc="EE48E6BC">
      <w:start w:val="1"/>
      <w:numFmt w:val="bullet"/>
      <w:lvlText w:val="•"/>
      <w:lvlJc w:val="left"/>
      <w:pPr>
        <w:tabs>
          <w:tab w:val="num" w:pos="720"/>
        </w:tabs>
        <w:ind w:left="720" w:hanging="360"/>
      </w:pPr>
      <w:rPr>
        <w:rFonts w:ascii="Arial" w:hAnsi="Arial" w:hint="default"/>
      </w:rPr>
    </w:lvl>
    <w:lvl w:ilvl="1" w:tplc="778CBC04" w:tentative="1">
      <w:start w:val="1"/>
      <w:numFmt w:val="bullet"/>
      <w:lvlText w:val="•"/>
      <w:lvlJc w:val="left"/>
      <w:pPr>
        <w:tabs>
          <w:tab w:val="num" w:pos="1440"/>
        </w:tabs>
        <w:ind w:left="1440" w:hanging="360"/>
      </w:pPr>
      <w:rPr>
        <w:rFonts w:ascii="Arial" w:hAnsi="Arial" w:hint="default"/>
      </w:rPr>
    </w:lvl>
    <w:lvl w:ilvl="2" w:tplc="80C21A10" w:tentative="1">
      <w:start w:val="1"/>
      <w:numFmt w:val="bullet"/>
      <w:lvlText w:val="•"/>
      <w:lvlJc w:val="left"/>
      <w:pPr>
        <w:tabs>
          <w:tab w:val="num" w:pos="2160"/>
        </w:tabs>
        <w:ind w:left="2160" w:hanging="360"/>
      </w:pPr>
      <w:rPr>
        <w:rFonts w:ascii="Arial" w:hAnsi="Arial" w:hint="default"/>
      </w:rPr>
    </w:lvl>
    <w:lvl w:ilvl="3" w:tplc="50007F42" w:tentative="1">
      <w:start w:val="1"/>
      <w:numFmt w:val="bullet"/>
      <w:lvlText w:val="•"/>
      <w:lvlJc w:val="left"/>
      <w:pPr>
        <w:tabs>
          <w:tab w:val="num" w:pos="2880"/>
        </w:tabs>
        <w:ind w:left="2880" w:hanging="360"/>
      </w:pPr>
      <w:rPr>
        <w:rFonts w:ascii="Arial" w:hAnsi="Arial" w:hint="default"/>
      </w:rPr>
    </w:lvl>
    <w:lvl w:ilvl="4" w:tplc="6406B1DE" w:tentative="1">
      <w:start w:val="1"/>
      <w:numFmt w:val="bullet"/>
      <w:lvlText w:val="•"/>
      <w:lvlJc w:val="left"/>
      <w:pPr>
        <w:tabs>
          <w:tab w:val="num" w:pos="3600"/>
        </w:tabs>
        <w:ind w:left="3600" w:hanging="360"/>
      </w:pPr>
      <w:rPr>
        <w:rFonts w:ascii="Arial" w:hAnsi="Arial" w:hint="default"/>
      </w:rPr>
    </w:lvl>
    <w:lvl w:ilvl="5" w:tplc="21F2CBA4" w:tentative="1">
      <w:start w:val="1"/>
      <w:numFmt w:val="bullet"/>
      <w:lvlText w:val="•"/>
      <w:lvlJc w:val="left"/>
      <w:pPr>
        <w:tabs>
          <w:tab w:val="num" w:pos="4320"/>
        </w:tabs>
        <w:ind w:left="4320" w:hanging="360"/>
      </w:pPr>
      <w:rPr>
        <w:rFonts w:ascii="Arial" w:hAnsi="Arial" w:hint="default"/>
      </w:rPr>
    </w:lvl>
    <w:lvl w:ilvl="6" w:tplc="D2F45A72" w:tentative="1">
      <w:start w:val="1"/>
      <w:numFmt w:val="bullet"/>
      <w:lvlText w:val="•"/>
      <w:lvlJc w:val="left"/>
      <w:pPr>
        <w:tabs>
          <w:tab w:val="num" w:pos="5040"/>
        </w:tabs>
        <w:ind w:left="5040" w:hanging="360"/>
      </w:pPr>
      <w:rPr>
        <w:rFonts w:ascii="Arial" w:hAnsi="Arial" w:hint="default"/>
      </w:rPr>
    </w:lvl>
    <w:lvl w:ilvl="7" w:tplc="27204A6A" w:tentative="1">
      <w:start w:val="1"/>
      <w:numFmt w:val="bullet"/>
      <w:lvlText w:val="•"/>
      <w:lvlJc w:val="left"/>
      <w:pPr>
        <w:tabs>
          <w:tab w:val="num" w:pos="5760"/>
        </w:tabs>
        <w:ind w:left="5760" w:hanging="360"/>
      </w:pPr>
      <w:rPr>
        <w:rFonts w:ascii="Arial" w:hAnsi="Arial" w:hint="default"/>
      </w:rPr>
    </w:lvl>
    <w:lvl w:ilvl="8" w:tplc="2DEC4714" w:tentative="1">
      <w:start w:val="1"/>
      <w:numFmt w:val="bullet"/>
      <w:lvlText w:val="•"/>
      <w:lvlJc w:val="left"/>
      <w:pPr>
        <w:tabs>
          <w:tab w:val="num" w:pos="6480"/>
        </w:tabs>
        <w:ind w:left="6480" w:hanging="360"/>
      </w:pPr>
      <w:rPr>
        <w:rFonts w:ascii="Arial" w:hAnsi="Arial" w:hint="default"/>
      </w:rPr>
    </w:lvl>
  </w:abstractNum>
  <w:abstractNum w:abstractNumId="8">
    <w:nsid w:val="561A6D26"/>
    <w:multiLevelType w:val="hybridMultilevel"/>
    <w:tmpl w:val="F0F6A72C"/>
    <w:lvl w:ilvl="0" w:tplc="10C4A4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8B10CE"/>
    <w:multiLevelType w:val="hybridMultilevel"/>
    <w:tmpl w:val="B9B03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04C0C8C"/>
    <w:multiLevelType w:val="hybridMultilevel"/>
    <w:tmpl w:val="19B2452A"/>
    <w:lvl w:ilvl="0" w:tplc="B1A80462">
      <w:start w:val="1"/>
      <w:numFmt w:val="bullet"/>
      <w:lvlText w:val="•"/>
      <w:lvlJc w:val="left"/>
      <w:pPr>
        <w:tabs>
          <w:tab w:val="num" w:pos="720"/>
        </w:tabs>
        <w:ind w:left="720" w:hanging="360"/>
      </w:pPr>
      <w:rPr>
        <w:rFonts w:ascii="Arial" w:hAnsi="Arial" w:hint="default"/>
      </w:rPr>
    </w:lvl>
    <w:lvl w:ilvl="1" w:tplc="63B456C6" w:tentative="1">
      <w:start w:val="1"/>
      <w:numFmt w:val="bullet"/>
      <w:lvlText w:val="•"/>
      <w:lvlJc w:val="left"/>
      <w:pPr>
        <w:tabs>
          <w:tab w:val="num" w:pos="1440"/>
        </w:tabs>
        <w:ind w:left="1440" w:hanging="360"/>
      </w:pPr>
      <w:rPr>
        <w:rFonts w:ascii="Arial" w:hAnsi="Arial" w:hint="default"/>
      </w:rPr>
    </w:lvl>
    <w:lvl w:ilvl="2" w:tplc="59C67A5C" w:tentative="1">
      <w:start w:val="1"/>
      <w:numFmt w:val="bullet"/>
      <w:lvlText w:val="•"/>
      <w:lvlJc w:val="left"/>
      <w:pPr>
        <w:tabs>
          <w:tab w:val="num" w:pos="2160"/>
        </w:tabs>
        <w:ind w:left="2160" w:hanging="360"/>
      </w:pPr>
      <w:rPr>
        <w:rFonts w:ascii="Arial" w:hAnsi="Arial" w:hint="default"/>
      </w:rPr>
    </w:lvl>
    <w:lvl w:ilvl="3" w:tplc="A91E67D8" w:tentative="1">
      <w:start w:val="1"/>
      <w:numFmt w:val="bullet"/>
      <w:lvlText w:val="•"/>
      <w:lvlJc w:val="left"/>
      <w:pPr>
        <w:tabs>
          <w:tab w:val="num" w:pos="2880"/>
        </w:tabs>
        <w:ind w:left="2880" w:hanging="360"/>
      </w:pPr>
      <w:rPr>
        <w:rFonts w:ascii="Arial" w:hAnsi="Arial" w:hint="default"/>
      </w:rPr>
    </w:lvl>
    <w:lvl w:ilvl="4" w:tplc="2FB0CC8E" w:tentative="1">
      <w:start w:val="1"/>
      <w:numFmt w:val="bullet"/>
      <w:lvlText w:val="•"/>
      <w:lvlJc w:val="left"/>
      <w:pPr>
        <w:tabs>
          <w:tab w:val="num" w:pos="3600"/>
        </w:tabs>
        <w:ind w:left="3600" w:hanging="360"/>
      </w:pPr>
      <w:rPr>
        <w:rFonts w:ascii="Arial" w:hAnsi="Arial" w:hint="default"/>
      </w:rPr>
    </w:lvl>
    <w:lvl w:ilvl="5" w:tplc="2286D766" w:tentative="1">
      <w:start w:val="1"/>
      <w:numFmt w:val="bullet"/>
      <w:lvlText w:val="•"/>
      <w:lvlJc w:val="left"/>
      <w:pPr>
        <w:tabs>
          <w:tab w:val="num" w:pos="4320"/>
        </w:tabs>
        <w:ind w:left="4320" w:hanging="360"/>
      </w:pPr>
      <w:rPr>
        <w:rFonts w:ascii="Arial" w:hAnsi="Arial" w:hint="default"/>
      </w:rPr>
    </w:lvl>
    <w:lvl w:ilvl="6" w:tplc="2390D1D2" w:tentative="1">
      <w:start w:val="1"/>
      <w:numFmt w:val="bullet"/>
      <w:lvlText w:val="•"/>
      <w:lvlJc w:val="left"/>
      <w:pPr>
        <w:tabs>
          <w:tab w:val="num" w:pos="5040"/>
        </w:tabs>
        <w:ind w:left="5040" w:hanging="360"/>
      </w:pPr>
      <w:rPr>
        <w:rFonts w:ascii="Arial" w:hAnsi="Arial" w:hint="default"/>
      </w:rPr>
    </w:lvl>
    <w:lvl w:ilvl="7" w:tplc="DE64318E" w:tentative="1">
      <w:start w:val="1"/>
      <w:numFmt w:val="bullet"/>
      <w:lvlText w:val="•"/>
      <w:lvlJc w:val="left"/>
      <w:pPr>
        <w:tabs>
          <w:tab w:val="num" w:pos="5760"/>
        </w:tabs>
        <w:ind w:left="5760" w:hanging="360"/>
      </w:pPr>
      <w:rPr>
        <w:rFonts w:ascii="Arial" w:hAnsi="Arial" w:hint="default"/>
      </w:rPr>
    </w:lvl>
    <w:lvl w:ilvl="8" w:tplc="9ED85F7A" w:tentative="1">
      <w:start w:val="1"/>
      <w:numFmt w:val="bullet"/>
      <w:lvlText w:val="•"/>
      <w:lvlJc w:val="left"/>
      <w:pPr>
        <w:tabs>
          <w:tab w:val="num" w:pos="6480"/>
        </w:tabs>
        <w:ind w:left="6480" w:hanging="360"/>
      </w:pPr>
      <w:rPr>
        <w:rFonts w:ascii="Arial" w:hAnsi="Arial" w:hint="default"/>
      </w:rPr>
    </w:lvl>
  </w:abstractNum>
  <w:abstractNum w:abstractNumId="11">
    <w:nsid w:val="77FD09BB"/>
    <w:multiLevelType w:val="hybridMultilevel"/>
    <w:tmpl w:val="D200F774"/>
    <w:lvl w:ilvl="0" w:tplc="C334598A">
      <w:start w:val="1"/>
      <w:numFmt w:val="bullet"/>
      <w:lvlText w:val=""/>
      <w:lvlJc w:val="left"/>
      <w:pPr>
        <w:tabs>
          <w:tab w:val="num" w:pos="720"/>
        </w:tabs>
        <w:ind w:left="720" w:hanging="360"/>
      </w:pPr>
      <w:rPr>
        <w:rFonts w:ascii="Wingdings" w:hAnsi="Wingdings" w:hint="default"/>
      </w:rPr>
    </w:lvl>
    <w:lvl w:ilvl="1" w:tplc="960E327C" w:tentative="1">
      <w:start w:val="1"/>
      <w:numFmt w:val="bullet"/>
      <w:lvlText w:val=""/>
      <w:lvlJc w:val="left"/>
      <w:pPr>
        <w:tabs>
          <w:tab w:val="num" w:pos="1440"/>
        </w:tabs>
        <w:ind w:left="1440" w:hanging="360"/>
      </w:pPr>
      <w:rPr>
        <w:rFonts w:ascii="Wingdings" w:hAnsi="Wingdings" w:hint="default"/>
      </w:rPr>
    </w:lvl>
    <w:lvl w:ilvl="2" w:tplc="27B0D1F6" w:tentative="1">
      <w:start w:val="1"/>
      <w:numFmt w:val="bullet"/>
      <w:lvlText w:val=""/>
      <w:lvlJc w:val="left"/>
      <w:pPr>
        <w:tabs>
          <w:tab w:val="num" w:pos="2160"/>
        </w:tabs>
        <w:ind w:left="2160" w:hanging="360"/>
      </w:pPr>
      <w:rPr>
        <w:rFonts w:ascii="Wingdings" w:hAnsi="Wingdings" w:hint="default"/>
      </w:rPr>
    </w:lvl>
    <w:lvl w:ilvl="3" w:tplc="6B5E4DF2" w:tentative="1">
      <w:start w:val="1"/>
      <w:numFmt w:val="bullet"/>
      <w:lvlText w:val=""/>
      <w:lvlJc w:val="left"/>
      <w:pPr>
        <w:tabs>
          <w:tab w:val="num" w:pos="2880"/>
        </w:tabs>
        <w:ind w:left="2880" w:hanging="360"/>
      </w:pPr>
      <w:rPr>
        <w:rFonts w:ascii="Wingdings" w:hAnsi="Wingdings" w:hint="default"/>
      </w:rPr>
    </w:lvl>
    <w:lvl w:ilvl="4" w:tplc="92BA7FE4" w:tentative="1">
      <w:start w:val="1"/>
      <w:numFmt w:val="bullet"/>
      <w:lvlText w:val=""/>
      <w:lvlJc w:val="left"/>
      <w:pPr>
        <w:tabs>
          <w:tab w:val="num" w:pos="3600"/>
        </w:tabs>
        <w:ind w:left="3600" w:hanging="360"/>
      </w:pPr>
      <w:rPr>
        <w:rFonts w:ascii="Wingdings" w:hAnsi="Wingdings" w:hint="default"/>
      </w:rPr>
    </w:lvl>
    <w:lvl w:ilvl="5" w:tplc="BE1A7D4A" w:tentative="1">
      <w:start w:val="1"/>
      <w:numFmt w:val="bullet"/>
      <w:lvlText w:val=""/>
      <w:lvlJc w:val="left"/>
      <w:pPr>
        <w:tabs>
          <w:tab w:val="num" w:pos="4320"/>
        </w:tabs>
        <w:ind w:left="4320" w:hanging="360"/>
      </w:pPr>
      <w:rPr>
        <w:rFonts w:ascii="Wingdings" w:hAnsi="Wingdings" w:hint="default"/>
      </w:rPr>
    </w:lvl>
    <w:lvl w:ilvl="6" w:tplc="E8D6E4AC" w:tentative="1">
      <w:start w:val="1"/>
      <w:numFmt w:val="bullet"/>
      <w:lvlText w:val=""/>
      <w:lvlJc w:val="left"/>
      <w:pPr>
        <w:tabs>
          <w:tab w:val="num" w:pos="5040"/>
        </w:tabs>
        <w:ind w:left="5040" w:hanging="360"/>
      </w:pPr>
      <w:rPr>
        <w:rFonts w:ascii="Wingdings" w:hAnsi="Wingdings" w:hint="default"/>
      </w:rPr>
    </w:lvl>
    <w:lvl w:ilvl="7" w:tplc="5CAA83CA" w:tentative="1">
      <w:start w:val="1"/>
      <w:numFmt w:val="bullet"/>
      <w:lvlText w:val=""/>
      <w:lvlJc w:val="left"/>
      <w:pPr>
        <w:tabs>
          <w:tab w:val="num" w:pos="5760"/>
        </w:tabs>
        <w:ind w:left="5760" w:hanging="360"/>
      </w:pPr>
      <w:rPr>
        <w:rFonts w:ascii="Wingdings" w:hAnsi="Wingdings" w:hint="default"/>
      </w:rPr>
    </w:lvl>
    <w:lvl w:ilvl="8" w:tplc="801E803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5"/>
  </w:num>
  <w:num w:numId="6">
    <w:abstractNumId w:val="11"/>
  </w:num>
  <w:num w:numId="7">
    <w:abstractNumId w:val="4"/>
  </w:num>
  <w:num w:numId="8">
    <w:abstractNumId w:val="3"/>
  </w:num>
  <w:num w:numId="9">
    <w:abstractNumId w:val="2"/>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BB"/>
    <w:rsid w:val="00001519"/>
    <w:rsid w:val="00002188"/>
    <w:rsid w:val="00004C63"/>
    <w:rsid w:val="00007690"/>
    <w:rsid w:val="00007C7E"/>
    <w:rsid w:val="00007D59"/>
    <w:rsid w:val="0001209D"/>
    <w:rsid w:val="000153F0"/>
    <w:rsid w:val="00025132"/>
    <w:rsid w:val="00025DA0"/>
    <w:rsid w:val="000325DB"/>
    <w:rsid w:val="00042A22"/>
    <w:rsid w:val="000430EA"/>
    <w:rsid w:val="0004591B"/>
    <w:rsid w:val="000504A8"/>
    <w:rsid w:val="000522EF"/>
    <w:rsid w:val="000536EF"/>
    <w:rsid w:val="00053E0C"/>
    <w:rsid w:val="00063018"/>
    <w:rsid w:val="000657F1"/>
    <w:rsid w:val="0006770E"/>
    <w:rsid w:val="00075922"/>
    <w:rsid w:val="00083713"/>
    <w:rsid w:val="00084739"/>
    <w:rsid w:val="000931C3"/>
    <w:rsid w:val="00093CF5"/>
    <w:rsid w:val="00094CF9"/>
    <w:rsid w:val="00094E80"/>
    <w:rsid w:val="00097DBC"/>
    <w:rsid w:val="000A3CFC"/>
    <w:rsid w:val="000A61D1"/>
    <w:rsid w:val="000B0FC9"/>
    <w:rsid w:val="000B1326"/>
    <w:rsid w:val="000B16AF"/>
    <w:rsid w:val="000B2AE9"/>
    <w:rsid w:val="000B3DA5"/>
    <w:rsid w:val="000B6317"/>
    <w:rsid w:val="000B6C93"/>
    <w:rsid w:val="000C35EE"/>
    <w:rsid w:val="000D1194"/>
    <w:rsid w:val="000E068D"/>
    <w:rsid w:val="000E298E"/>
    <w:rsid w:val="000F5D3B"/>
    <w:rsid w:val="000F5D40"/>
    <w:rsid w:val="00101DC6"/>
    <w:rsid w:val="00105AD7"/>
    <w:rsid w:val="001066CC"/>
    <w:rsid w:val="00106DC1"/>
    <w:rsid w:val="001110DF"/>
    <w:rsid w:val="00112CDC"/>
    <w:rsid w:val="00113219"/>
    <w:rsid w:val="00113570"/>
    <w:rsid w:val="00116570"/>
    <w:rsid w:val="00120B9A"/>
    <w:rsid w:val="001211AD"/>
    <w:rsid w:val="001217A6"/>
    <w:rsid w:val="00122207"/>
    <w:rsid w:val="00124BF7"/>
    <w:rsid w:val="00127216"/>
    <w:rsid w:val="00130CE7"/>
    <w:rsid w:val="00131EA1"/>
    <w:rsid w:val="00136BE0"/>
    <w:rsid w:val="001374E9"/>
    <w:rsid w:val="00137704"/>
    <w:rsid w:val="00141284"/>
    <w:rsid w:val="001418A6"/>
    <w:rsid w:val="00144EB1"/>
    <w:rsid w:val="001462A6"/>
    <w:rsid w:val="00146433"/>
    <w:rsid w:val="001509FB"/>
    <w:rsid w:val="00153E86"/>
    <w:rsid w:val="00154EC9"/>
    <w:rsid w:val="0015663C"/>
    <w:rsid w:val="00157FAE"/>
    <w:rsid w:val="00160B0E"/>
    <w:rsid w:val="00162C83"/>
    <w:rsid w:val="00163CC8"/>
    <w:rsid w:val="00170779"/>
    <w:rsid w:val="001714AA"/>
    <w:rsid w:val="00172E40"/>
    <w:rsid w:val="00173943"/>
    <w:rsid w:val="001758F2"/>
    <w:rsid w:val="00176C14"/>
    <w:rsid w:val="001779B0"/>
    <w:rsid w:val="00177CCF"/>
    <w:rsid w:val="001806C3"/>
    <w:rsid w:val="00186FD4"/>
    <w:rsid w:val="00191609"/>
    <w:rsid w:val="00192676"/>
    <w:rsid w:val="00193172"/>
    <w:rsid w:val="00193855"/>
    <w:rsid w:val="001945FA"/>
    <w:rsid w:val="001A10AC"/>
    <w:rsid w:val="001A26E3"/>
    <w:rsid w:val="001A3537"/>
    <w:rsid w:val="001A6596"/>
    <w:rsid w:val="001A7004"/>
    <w:rsid w:val="001B1269"/>
    <w:rsid w:val="001B3E1E"/>
    <w:rsid w:val="001B42D5"/>
    <w:rsid w:val="001B4B4A"/>
    <w:rsid w:val="001B56FA"/>
    <w:rsid w:val="001C001D"/>
    <w:rsid w:val="001C2F2A"/>
    <w:rsid w:val="001C4740"/>
    <w:rsid w:val="001D59CB"/>
    <w:rsid w:val="001D5A7B"/>
    <w:rsid w:val="001E2B3D"/>
    <w:rsid w:val="001E2BEC"/>
    <w:rsid w:val="001E362F"/>
    <w:rsid w:val="001E3D86"/>
    <w:rsid w:val="001E3E0F"/>
    <w:rsid w:val="001E5333"/>
    <w:rsid w:val="001F4E3A"/>
    <w:rsid w:val="001F5288"/>
    <w:rsid w:val="001F654A"/>
    <w:rsid w:val="001F6693"/>
    <w:rsid w:val="001F677F"/>
    <w:rsid w:val="001F6A71"/>
    <w:rsid w:val="00201EA5"/>
    <w:rsid w:val="00202DE3"/>
    <w:rsid w:val="00203330"/>
    <w:rsid w:val="00204E15"/>
    <w:rsid w:val="00206197"/>
    <w:rsid w:val="00206222"/>
    <w:rsid w:val="00224061"/>
    <w:rsid w:val="0022627D"/>
    <w:rsid w:val="00226C3E"/>
    <w:rsid w:val="00232E0F"/>
    <w:rsid w:val="002343BC"/>
    <w:rsid w:val="00235D41"/>
    <w:rsid w:val="002366ED"/>
    <w:rsid w:val="00236981"/>
    <w:rsid w:val="0024443D"/>
    <w:rsid w:val="00250B7E"/>
    <w:rsid w:val="00250FB8"/>
    <w:rsid w:val="002520A0"/>
    <w:rsid w:val="00253335"/>
    <w:rsid w:val="00254357"/>
    <w:rsid w:val="0025773A"/>
    <w:rsid w:val="00257E57"/>
    <w:rsid w:val="002601C6"/>
    <w:rsid w:val="002628D8"/>
    <w:rsid w:val="0026680D"/>
    <w:rsid w:val="0027180B"/>
    <w:rsid w:val="00271C7F"/>
    <w:rsid w:val="0027781B"/>
    <w:rsid w:val="00282FAC"/>
    <w:rsid w:val="00292E0B"/>
    <w:rsid w:val="002A0944"/>
    <w:rsid w:val="002A1871"/>
    <w:rsid w:val="002A32B7"/>
    <w:rsid w:val="002A42A2"/>
    <w:rsid w:val="002A4421"/>
    <w:rsid w:val="002B0287"/>
    <w:rsid w:val="002B27B7"/>
    <w:rsid w:val="002B611E"/>
    <w:rsid w:val="002B66AB"/>
    <w:rsid w:val="002C2809"/>
    <w:rsid w:val="002C3464"/>
    <w:rsid w:val="002C348B"/>
    <w:rsid w:val="002C52C2"/>
    <w:rsid w:val="002C67C8"/>
    <w:rsid w:val="002C6DC7"/>
    <w:rsid w:val="002C7B21"/>
    <w:rsid w:val="002D2840"/>
    <w:rsid w:val="002D756D"/>
    <w:rsid w:val="002D7CFC"/>
    <w:rsid w:val="002D7E5B"/>
    <w:rsid w:val="002E133D"/>
    <w:rsid w:val="002E1717"/>
    <w:rsid w:val="002E4B73"/>
    <w:rsid w:val="002E4BD6"/>
    <w:rsid w:val="002F0F23"/>
    <w:rsid w:val="002F1361"/>
    <w:rsid w:val="002F31F8"/>
    <w:rsid w:val="002F6AA0"/>
    <w:rsid w:val="002F72A8"/>
    <w:rsid w:val="0030145A"/>
    <w:rsid w:val="00301838"/>
    <w:rsid w:val="00302A76"/>
    <w:rsid w:val="003033F9"/>
    <w:rsid w:val="00304678"/>
    <w:rsid w:val="003046CD"/>
    <w:rsid w:val="0030475B"/>
    <w:rsid w:val="00304F2A"/>
    <w:rsid w:val="00305B12"/>
    <w:rsid w:val="00307851"/>
    <w:rsid w:val="00311185"/>
    <w:rsid w:val="0031313F"/>
    <w:rsid w:val="00315A94"/>
    <w:rsid w:val="003164E5"/>
    <w:rsid w:val="003219D0"/>
    <w:rsid w:val="003224D4"/>
    <w:rsid w:val="00322B46"/>
    <w:rsid w:val="00323ADB"/>
    <w:rsid w:val="003260BB"/>
    <w:rsid w:val="00330076"/>
    <w:rsid w:val="00334420"/>
    <w:rsid w:val="003345A5"/>
    <w:rsid w:val="003358B3"/>
    <w:rsid w:val="00335AEF"/>
    <w:rsid w:val="00335B33"/>
    <w:rsid w:val="003370A4"/>
    <w:rsid w:val="00340711"/>
    <w:rsid w:val="00345D36"/>
    <w:rsid w:val="00353586"/>
    <w:rsid w:val="00353FAD"/>
    <w:rsid w:val="00354371"/>
    <w:rsid w:val="0035474E"/>
    <w:rsid w:val="00355016"/>
    <w:rsid w:val="00356508"/>
    <w:rsid w:val="00357658"/>
    <w:rsid w:val="003624E4"/>
    <w:rsid w:val="0036430B"/>
    <w:rsid w:val="00364D9E"/>
    <w:rsid w:val="003655FF"/>
    <w:rsid w:val="0037050E"/>
    <w:rsid w:val="00370C86"/>
    <w:rsid w:val="00370E82"/>
    <w:rsid w:val="00375836"/>
    <w:rsid w:val="00376195"/>
    <w:rsid w:val="003927BB"/>
    <w:rsid w:val="00393090"/>
    <w:rsid w:val="003931AF"/>
    <w:rsid w:val="003933DF"/>
    <w:rsid w:val="003936D5"/>
    <w:rsid w:val="003946BD"/>
    <w:rsid w:val="003A0020"/>
    <w:rsid w:val="003A1126"/>
    <w:rsid w:val="003A431D"/>
    <w:rsid w:val="003A62BF"/>
    <w:rsid w:val="003A68DC"/>
    <w:rsid w:val="003B010B"/>
    <w:rsid w:val="003B0F68"/>
    <w:rsid w:val="003B1061"/>
    <w:rsid w:val="003B4C55"/>
    <w:rsid w:val="003B59F0"/>
    <w:rsid w:val="003B7B31"/>
    <w:rsid w:val="003C0838"/>
    <w:rsid w:val="003C49D9"/>
    <w:rsid w:val="003C74F8"/>
    <w:rsid w:val="003C7CC0"/>
    <w:rsid w:val="003D1932"/>
    <w:rsid w:val="003D5A1C"/>
    <w:rsid w:val="003E2F23"/>
    <w:rsid w:val="003E5BF1"/>
    <w:rsid w:val="003E62A4"/>
    <w:rsid w:val="003F033F"/>
    <w:rsid w:val="003F18A9"/>
    <w:rsid w:val="003F2831"/>
    <w:rsid w:val="003F2AAF"/>
    <w:rsid w:val="003F3312"/>
    <w:rsid w:val="003F43CD"/>
    <w:rsid w:val="003F6C9A"/>
    <w:rsid w:val="004030D4"/>
    <w:rsid w:val="00407430"/>
    <w:rsid w:val="00410F12"/>
    <w:rsid w:val="0041165E"/>
    <w:rsid w:val="00412665"/>
    <w:rsid w:val="00412CCA"/>
    <w:rsid w:val="00414071"/>
    <w:rsid w:val="00416148"/>
    <w:rsid w:val="00422F0B"/>
    <w:rsid w:val="004245CC"/>
    <w:rsid w:val="00425C8D"/>
    <w:rsid w:val="004268DD"/>
    <w:rsid w:val="004274F6"/>
    <w:rsid w:val="004303E0"/>
    <w:rsid w:val="00430598"/>
    <w:rsid w:val="004314C3"/>
    <w:rsid w:val="0043207F"/>
    <w:rsid w:val="0043493C"/>
    <w:rsid w:val="004400BD"/>
    <w:rsid w:val="0044750C"/>
    <w:rsid w:val="004506E6"/>
    <w:rsid w:val="00451F61"/>
    <w:rsid w:val="00451F9A"/>
    <w:rsid w:val="00452B8F"/>
    <w:rsid w:val="00455662"/>
    <w:rsid w:val="004558A0"/>
    <w:rsid w:val="004610E0"/>
    <w:rsid w:val="004623CE"/>
    <w:rsid w:val="00463CF8"/>
    <w:rsid w:val="00464274"/>
    <w:rsid w:val="004660F7"/>
    <w:rsid w:val="0046636B"/>
    <w:rsid w:val="00471F8D"/>
    <w:rsid w:val="00472911"/>
    <w:rsid w:val="004743DF"/>
    <w:rsid w:val="00476188"/>
    <w:rsid w:val="004832EA"/>
    <w:rsid w:val="00484756"/>
    <w:rsid w:val="004913DE"/>
    <w:rsid w:val="00491DAC"/>
    <w:rsid w:val="00492DC7"/>
    <w:rsid w:val="004951A0"/>
    <w:rsid w:val="00495FF1"/>
    <w:rsid w:val="00496760"/>
    <w:rsid w:val="004A4804"/>
    <w:rsid w:val="004A4DFD"/>
    <w:rsid w:val="004B0738"/>
    <w:rsid w:val="004B1C0F"/>
    <w:rsid w:val="004B4DAC"/>
    <w:rsid w:val="004B57B8"/>
    <w:rsid w:val="004B731E"/>
    <w:rsid w:val="004C09F7"/>
    <w:rsid w:val="004C385A"/>
    <w:rsid w:val="004D28BB"/>
    <w:rsid w:val="004D2F6D"/>
    <w:rsid w:val="004D3036"/>
    <w:rsid w:val="004D3E89"/>
    <w:rsid w:val="004E617E"/>
    <w:rsid w:val="004E77E4"/>
    <w:rsid w:val="004F1EA9"/>
    <w:rsid w:val="005038AD"/>
    <w:rsid w:val="00504308"/>
    <w:rsid w:val="00505BEC"/>
    <w:rsid w:val="0051020B"/>
    <w:rsid w:val="00510DC9"/>
    <w:rsid w:val="00512E72"/>
    <w:rsid w:val="00513373"/>
    <w:rsid w:val="00515327"/>
    <w:rsid w:val="00520044"/>
    <w:rsid w:val="00520F5B"/>
    <w:rsid w:val="0052274D"/>
    <w:rsid w:val="0052526A"/>
    <w:rsid w:val="005252CE"/>
    <w:rsid w:val="00532B68"/>
    <w:rsid w:val="00533589"/>
    <w:rsid w:val="00542410"/>
    <w:rsid w:val="00544489"/>
    <w:rsid w:val="00550E9F"/>
    <w:rsid w:val="005552AD"/>
    <w:rsid w:val="00556ABD"/>
    <w:rsid w:val="00563754"/>
    <w:rsid w:val="005703FD"/>
    <w:rsid w:val="005733EC"/>
    <w:rsid w:val="0057439E"/>
    <w:rsid w:val="00582C93"/>
    <w:rsid w:val="0058405A"/>
    <w:rsid w:val="005855ED"/>
    <w:rsid w:val="00586903"/>
    <w:rsid w:val="00586BD5"/>
    <w:rsid w:val="0058700D"/>
    <w:rsid w:val="00592D5E"/>
    <w:rsid w:val="00594C7F"/>
    <w:rsid w:val="0059626E"/>
    <w:rsid w:val="0059765C"/>
    <w:rsid w:val="005976D3"/>
    <w:rsid w:val="005A10C0"/>
    <w:rsid w:val="005A61F2"/>
    <w:rsid w:val="005B430E"/>
    <w:rsid w:val="005B7579"/>
    <w:rsid w:val="005C1160"/>
    <w:rsid w:val="005C456B"/>
    <w:rsid w:val="005C7338"/>
    <w:rsid w:val="005D0350"/>
    <w:rsid w:val="005D13B9"/>
    <w:rsid w:val="005D1F4F"/>
    <w:rsid w:val="005D41D9"/>
    <w:rsid w:val="005D4CAC"/>
    <w:rsid w:val="005E1DDB"/>
    <w:rsid w:val="005E27BD"/>
    <w:rsid w:val="005E3BF0"/>
    <w:rsid w:val="005E3C9D"/>
    <w:rsid w:val="005E4354"/>
    <w:rsid w:val="005E5FD1"/>
    <w:rsid w:val="005F086C"/>
    <w:rsid w:val="005F0A53"/>
    <w:rsid w:val="005F15CA"/>
    <w:rsid w:val="005F6771"/>
    <w:rsid w:val="005F7483"/>
    <w:rsid w:val="00601FB4"/>
    <w:rsid w:val="00602133"/>
    <w:rsid w:val="00602995"/>
    <w:rsid w:val="006031E0"/>
    <w:rsid w:val="0060520C"/>
    <w:rsid w:val="00606D75"/>
    <w:rsid w:val="006109B6"/>
    <w:rsid w:val="00611381"/>
    <w:rsid w:val="006125F8"/>
    <w:rsid w:val="00613235"/>
    <w:rsid w:val="00613D35"/>
    <w:rsid w:val="006168E0"/>
    <w:rsid w:val="00617256"/>
    <w:rsid w:val="006179D6"/>
    <w:rsid w:val="00625906"/>
    <w:rsid w:val="00630256"/>
    <w:rsid w:val="00630F0B"/>
    <w:rsid w:val="00631DE0"/>
    <w:rsid w:val="00633C4F"/>
    <w:rsid w:val="00637682"/>
    <w:rsid w:val="00640EA8"/>
    <w:rsid w:val="00644A1B"/>
    <w:rsid w:val="0064515F"/>
    <w:rsid w:val="00647A35"/>
    <w:rsid w:val="0065127D"/>
    <w:rsid w:val="00651823"/>
    <w:rsid w:val="00651F3E"/>
    <w:rsid w:val="006538EA"/>
    <w:rsid w:val="006574F4"/>
    <w:rsid w:val="006602BA"/>
    <w:rsid w:val="006608A3"/>
    <w:rsid w:val="006628E7"/>
    <w:rsid w:val="006630CB"/>
    <w:rsid w:val="00665286"/>
    <w:rsid w:val="00666F0A"/>
    <w:rsid w:val="00666F22"/>
    <w:rsid w:val="006705EA"/>
    <w:rsid w:val="00670DF3"/>
    <w:rsid w:val="00675D00"/>
    <w:rsid w:val="00675E38"/>
    <w:rsid w:val="00675F03"/>
    <w:rsid w:val="006762DA"/>
    <w:rsid w:val="00680F8C"/>
    <w:rsid w:val="00683C2B"/>
    <w:rsid w:val="00692FAF"/>
    <w:rsid w:val="00693B2D"/>
    <w:rsid w:val="0069657A"/>
    <w:rsid w:val="006A0609"/>
    <w:rsid w:val="006B2043"/>
    <w:rsid w:val="006B366D"/>
    <w:rsid w:val="006B5E53"/>
    <w:rsid w:val="006C4F07"/>
    <w:rsid w:val="006C563F"/>
    <w:rsid w:val="006D1BFF"/>
    <w:rsid w:val="006D2CC1"/>
    <w:rsid w:val="006D35F1"/>
    <w:rsid w:val="006D3A4B"/>
    <w:rsid w:val="006D3CB5"/>
    <w:rsid w:val="006D6EC3"/>
    <w:rsid w:val="006D73B2"/>
    <w:rsid w:val="006E0726"/>
    <w:rsid w:val="006E2EDA"/>
    <w:rsid w:val="006E4B93"/>
    <w:rsid w:val="006E4C7D"/>
    <w:rsid w:val="006E6C4F"/>
    <w:rsid w:val="006F189C"/>
    <w:rsid w:val="006F1F1D"/>
    <w:rsid w:val="006F5438"/>
    <w:rsid w:val="006F5887"/>
    <w:rsid w:val="006F7031"/>
    <w:rsid w:val="006F7CFF"/>
    <w:rsid w:val="007004B2"/>
    <w:rsid w:val="00701B2D"/>
    <w:rsid w:val="0070409E"/>
    <w:rsid w:val="00704803"/>
    <w:rsid w:val="00705C2C"/>
    <w:rsid w:val="007118D7"/>
    <w:rsid w:val="00715F8D"/>
    <w:rsid w:val="00722CC6"/>
    <w:rsid w:val="0072359C"/>
    <w:rsid w:val="007242DE"/>
    <w:rsid w:val="007247D8"/>
    <w:rsid w:val="00726553"/>
    <w:rsid w:val="00730BFA"/>
    <w:rsid w:val="00733902"/>
    <w:rsid w:val="00737431"/>
    <w:rsid w:val="007376D1"/>
    <w:rsid w:val="00737A50"/>
    <w:rsid w:val="00737F06"/>
    <w:rsid w:val="007417EC"/>
    <w:rsid w:val="00745793"/>
    <w:rsid w:val="0074609E"/>
    <w:rsid w:val="00750890"/>
    <w:rsid w:val="00751465"/>
    <w:rsid w:val="00761755"/>
    <w:rsid w:val="007618BE"/>
    <w:rsid w:val="00762ED2"/>
    <w:rsid w:val="00765217"/>
    <w:rsid w:val="007731AF"/>
    <w:rsid w:val="007751A7"/>
    <w:rsid w:val="007755EA"/>
    <w:rsid w:val="00776F72"/>
    <w:rsid w:val="00777238"/>
    <w:rsid w:val="00777A7A"/>
    <w:rsid w:val="007843A7"/>
    <w:rsid w:val="0078620F"/>
    <w:rsid w:val="00787BA8"/>
    <w:rsid w:val="007919E3"/>
    <w:rsid w:val="0079288B"/>
    <w:rsid w:val="00792959"/>
    <w:rsid w:val="00793E9A"/>
    <w:rsid w:val="007A0EDE"/>
    <w:rsid w:val="007A1F5F"/>
    <w:rsid w:val="007A2F76"/>
    <w:rsid w:val="007A7207"/>
    <w:rsid w:val="007A799A"/>
    <w:rsid w:val="007B3716"/>
    <w:rsid w:val="007B59D1"/>
    <w:rsid w:val="007C0932"/>
    <w:rsid w:val="007C2BE5"/>
    <w:rsid w:val="007C31BF"/>
    <w:rsid w:val="007C3851"/>
    <w:rsid w:val="007C3986"/>
    <w:rsid w:val="007C3BC4"/>
    <w:rsid w:val="007D13F7"/>
    <w:rsid w:val="007D1D03"/>
    <w:rsid w:val="007D53EC"/>
    <w:rsid w:val="007D5969"/>
    <w:rsid w:val="007E328E"/>
    <w:rsid w:val="007E7CF0"/>
    <w:rsid w:val="007F5FEA"/>
    <w:rsid w:val="008004B8"/>
    <w:rsid w:val="0080145A"/>
    <w:rsid w:val="00802DB9"/>
    <w:rsid w:val="0080557F"/>
    <w:rsid w:val="008056B5"/>
    <w:rsid w:val="00805DDC"/>
    <w:rsid w:val="00810254"/>
    <w:rsid w:val="008116E6"/>
    <w:rsid w:val="008139EA"/>
    <w:rsid w:val="008149E2"/>
    <w:rsid w:val="008165DE"/>
    <w:rsid w:val="00816A91"/>
    <w:rsid w:val="00817D53"/>
    <w:rsid w:val="00825E6A"/>
    <w:rsid w:val="0082617A"/>
    <w:rsid w:val="00832902"/>
    <w:rsid w:val="00841078"/>
    <w:rsid w:val="00841D94"/>
    <w:rsid w:val="008439EA"/>
    <w:rsid w:val="008451CA"/>
    <w:rsid w:val="0085062D"/>
    <w:rsid w:val="008507AB"/>
    <w:rsid w:val="00853777"/>
    <w:rsid w:val="0085395F"/>
    <w:rsid w:val="00853A6E"/>
    <w:rsid w:val="008579BC"/>
    <w:rsid w:val="008679FE"/>
    <w:rsid w:val="008730BC"/>
    <w:rsid w:val="0087394A"/>
    <w:rsid w:val="00880A03"/>
    <w:rsid w:val="00884188"/>
    <w:rsid w:val="00886661"/>
    <w:rsid w:val="008921E2"/>
    <w:rsid w:val="0089285B"/>
    <w:rsid w:val="00897DE1"/>
    <w:rsid w:val="008A2EB6"/>
    <w:rsid w:val="008A3559"/>
    <w:rsid w:val="008A75EA"/>
    <w:rsid w:val="008A7608"/>
    <w:rsid w:val="008B1681"/>
    <w:rsid w:val="008B3B35"/>
    <w:rsid w:val="008B68BC"/>
    <w:rsid w:val="008C45F5"/>
    <w:rsid w:val="008D0290"/>
    <w:rsid w:val="008D0A01"/>
    <w:rsid w:val="008D1A0E"/>
    <w:rsid w:val="008D5877"/>
    <w:rsid w:val="008D6B36"/>
    <w:rsid w:val="008D77B4"/>
    <w:rsid w:val="008E0351"/>
    <w:rsid w:val="008E268E"/>
    <w:rsid w:val="008E5692"/>
    <w:rsid w:val="008E7281"/>
    <w:rsid w:val="008E7A2A"/>
    <w:rsid w:val="008F393A"/>
    <w:rsid w:val="008F4DA3"/>
    <w:rsid w:val="008F4E49"/>
    <w:rsid w:val="00900B99"/>
    <w:rsid w:val="00901082"/>
    <w:rsid w:val="0090111A"/>
    <w:rsid w:val="009019B0"/>
    <w:rsid w:val="00912D75"/>
    <w:rsid w:val="009135CE"/>
    <w:rsid w:val="0091467E"/>
    <w:rsid w:val="00914AF9"/>
    <w:rsid w:val="0091621D"/>
    <w:rsid w:val="00917A27"/>
    <w:rsid w:val="009202DF"/>
    <w:rsid w:val="00921E32"/>
    <w:rsid w:val="00924E17"/>
    <w:rsid w:val="00931706"/>
    <w:rsid w:val="0093334D"/>
    <w:rsid w:val="00934DE0"/>
    <w:rsid w:val="0093680F"/>
    <w:rsid w:val="00936866"/>
    <w:rsid w:val="00936DE9"/>
    <w:rsid w:val="00937AAF"/>
    <w:rsid w:val="009447D2"/>
    <w:rsid w:val="00950040"/>
    <w:rsid w:val="009519DE"/>
    <w:rsid w:val="009549D5"/>
    <w:rsid w:val="009557DE"/>
    <w:rsid w:val="009562DE"/>
    <w:rsid w:val="0096136B"/>
    <w:rsid w:val="00961494"/>
    <w:rsid w:val="009623A8"/>
    <w:rsid w:val="009629AE"/>
    <w:rsid w:val="009738F7"/>
    <w:rsid w:val="0097518A"/>
    <w:rsid w:val="00976627"/>
    <w:rsid w:val="00977305"/>
    <w:rsid w:val="00982656"/>
    <w:rsid w:val="0098549F"/>
    <w:rsid w:val="009903A7"/>
    <w:rsid w:val="009904E9"/>
    <w:rsid w:val="00993BCE"/>
    <w:rsid w:val="009944B5"/>
    <w:rsid w:val="0099753E"/>
    <w:rsid w:val="009975CB"/>
    <w:rsid w:val="009A0A7C"/>
    <w:rsid w:val="009A5290"/>
    <w:rsid w:val="009A78E5"/>
    <w:rsid w:val="009B3AB7"/>
    <w:rsid w:val="009B45D0"/>
    <w:rsid w:val="009B4F42"/>
    <w:rsid w:val="009B5E73"/>
    <w:rsid w:val="009C0059"/>
    <w:rsid w:val="009C1531"/>
    <w:rsid w:val="009C38B1"/>
    <w:rsid w:val="009C3E2C"/>
    <w:rsid w:val="009C7EBB"/>
    <w:rsid w:val="009D2FE3"/>
    <w:rsid w:val="009D530A"/>
    <w:rsid w:val="009E1F2C"/>
    <w:rsid w:val="009E6374"/>
    <w:rsid w:val="009E65CD"/>
    <w:rsid w:val="009F0C36"/>
    <w:rsid w:val="009F30F9"/>
    <w:rsid w:val="009F5DAC"/>
    <w:rsid w:val="009F76CC"/>
    <w:rsid w:val="00A000DD"/>
    <w:rsid w:val="00A04A37"/>
    <w:rsid w:val="00A06A61"/>
    <w:rsid w:val="00A13DEA"/>
    <w:rsid w:val="00A15CC3"/>
    <w:rsid w:val="00A20544"/>
    <w:rsid w:val="00A21171"/>
    <w:rsid w:val="00A23DD4"/>
    <w:rsid w:val="00A240B0"/>
    <w:rsid w:val="00A26C07"/>
    <w:rsid w:val="00A321CD"/>
    <w:rsid w:val="00A445E3"/>
    <w:rsid w:val="00A45D0C"/>
    <w:rsid w:val="00A5222A"/>
    <w:rsid w:val="00A52C47"/>
    <w:rsid w:val="00A640B5"/>
    <w:rsid w:val="00A65AB2"/>
    <w:rsid w:val="00A66F6F"/>
    <w:rsid w:val="00A71930"/>
    <w:rsid w:val="00A821FE"/>
    <w:rsid w:val="00A87EA2"/>
    <w:rsid w:val="00A905B9"/>
    <w:rsid w:val="00A912DE"/>
    <w:rsid w:val="00A92AE8"/>
    <w:rsid w:val="00A9310A"/>
    <w:rsid w:val="00A96504"/>
    <w:rsid w:val="00AA1CD4"/>
    <w:rsid w:val="00AA237D"/>
    <w:rsid w:val="00AA4751"/>
    <w:rsid w:val="00AA4A87"/>
    <w:rsid w:val="00AA4BAE"/>
    <w:rsid w:val="00AA5B5B"/>
    <w:rsid w:val="00AB1887"/>
    <w:rsid w:val="00AB2B2A"/>
    <w:rsid w:val="00AB2C3B"/>
    <w:rsid w:val="00AB3BCE"/>
    <w:rsid w:val="00AC4A86"/>
    <w:rsid w:val="00AD0605"/>
    <w:rsid w:val="00AD11F2"/>
    <w:rsid w:val="00AE048F"/>
    <w:rsid w:val="00AE0DF7"/>
    <w:rsid w:val="00AE1CEC"/>
    <w:rsid w:val="00AE33BF"/>
    <w:rsid w:val="00AE5504"/>
    <w:rsid w:val="00AE617F"/>
    <w:rsid w:val="00AF0943"/>
    <w:rsid w:val="00AF0FB5"/>
    <w:rsid w:val="00AF31D3"/>
    <w:rsid w:val="00AF6300"/>
    <w:rsid w:val="00AF75AE"/>
    <w:rsid w:val="00AF7D93"/>
    <w:rsid w:val="00B00651"/>
    <w:rsid w:val="00B008F9"/>
    <w:rsid w:val="00B03C99"/>
    <w:rsid w:val="00B06051"/>
    <w:rsid w:val="00B074DF"/>
    <w:rsid w:val="00B1252D"/>
    <w:rsid w:val="00B12B2E"/>
    <w:rsid w:val="00B13C3B"/>
    <w:rsid w:val="00B1566C"/>
    <w:rsid w:val="00B15731"/>
    <w:rsid w:val="00B17E92"/>
    <w:rsid w:val="00B201A2"/>
    <w:rsid w:val="00B20F4B"/>
    <w:rsid w:val="00B23108"/>
    <w:rsid w:val="00B24336"/>
    <w:rsid w:val="00B26C4D"/>
    <w:rsid w:val="00B304CB"/>
    <w:rsid w:val="00B402A7"/>
    <w:rsid w:val="00B40FAC"/>
    <w:rsid w:val="00B42F1C"/>
    <w:rsid w:val="00B4506E"/>
    <w:rsid w:val="00B45D96"/>
    <w:rsid w:val="00B466E8"/>
    <w:rsid w:val="00B53C71"/>
    <w:rsid w:val="00B53D11"/>
    <w:rsid w:val="00B55C10"/>
    <w:rsid w:val="00B565F4"/>
    <w:rsid w:val="00B56E4C"/>
    <w:rsid w:val="00B609A2"/>
    <w:rsid w:val="00B624A3"/>
    <w:rsid w:val="00B62976"/>
    <w:rsid w:val="00B62E7D"/>
    <w:rsid w:val="00B65C68"/>
    <w:rsid w:val="00B67E57"/>
    <w:rsid w:val="00B7138B"/>
    <w:rsid w:val="00B73534"/>
    <w:rsid w:val="00B751C5"/>
    <w:rsid w:val="00B77E9D"/>
    <w:rsid w:val="00B81DE4"/>
    <w:rsid w:val="00B83B8C"/>
    <w:rsid w:val="00B83D65"/>
    <w:rsid w:val="00B843B5"/>
    <w:rsid w:val="00B860B4"/>
    <w:rsid w:val="00B87290"/>
    <w:rsid w:val="00B94CF2"/>
    <w:rsid w:val="00B95BD2"/>
    <w:rsid w:val="00BA02EC"/>
    <w:rsid w:val="00BA3BAA"/>
    <w:rsid w:val="00BB3B1F"/>
    <w:rsid w:val="00BB458F"/>
    <w:rsid w:val="00BB566B"/>
    <w:rsid w:val="00BB7226"/>
    <w:rsid w:val="00BC28F4"/>
    <w:rsid w:val="00BC3F2A"/>
    <w:rsid w:val="00BC4BAC"/>
    <w:rsid w:val="00BC744F"/>
    <w:rsid w:val="00BD1F7E"/>
    <w:rsid w:val="00BD40B7"/>
    <w:rsid w:val="00BD7C95"/>
    <w:rsid w:val="00BE0D0F"/>
    <w:rsid w:val="00BF3DFD"/>
    <w:rsid w:val="00BF4885"/>
    <w:rsid w:val="00C01425"/>
    <w:rsid w:val="00C02469"/>
    <w:rsid w:val="00C03037"/>
    <w:rsid w:val="00C0570B"/>
    <w:rsid w:val="00C0688B"/>
    <w:rsid w:val="00C11716"/>
    <w:rsid w:val="00C11BF1"/>
    <w:rsid w:val="00C14CDE"/>
    <w:rsid w:val="00C156B0"/>
    <w:rsid w:val="00C25D19"/>
    <w:rsid w:val="00C31029"/>
    <w:rsid w:val="00C33364"/>
    <w:rsid w:val="00C35758"/>
    <w:rsid w:val="00C35AB4"/>
    <w:rsid w:val="00C3673F"/>
    <w:rsid w:val="00C36963"/>
    <w:rsid w:val="00C36E64"/>
    <w:rsid w:val="00C42934"/>
    <w:rsid w:val="00C44A6A"/>
    <w:rsid w:val="00C46357"/>
    <w:rsid w:val="00C46510"/>
    <w:rsid w:val="00C47A50"/>
    <w:rsid w:val="00C47DCA"/>
    <w:rsid w:val="00C53C19"/>
    <w:rsid w:val="00C53E80"/>
    <w:rsid w:val="00C555F9"/>
    <w:rsid w:val="00C56184"/>
    <w:rsid w:val="00C57B8E"/>
    <w:rsid w:val="00C64B99"/>
    <w:rsid w:val="00C64DD5"/>
    <w:rsid w:val="00C65C24"/>
    <w:rsid w:val="00C7088C"/>
    <w:rsid w:val="00C70D2C"/>
    <w:rsid w:val="00C7354A"/>
    <w:rsid w:val="00C73A09"/>
    <w:rsid w:val="00C7412A"/>
    <w:rsid w:val="00C74881"/>
    <w:rsid w:val="00C76C65"/>
    <w:rsid w:val="00C81025"/>
    <w:rsid w:val="00C82193"/>
    <w:rsid w:val="00C845C6"/>
    <w:rsid w:val="00C852E0"/>
    <w:rsid w:val="00C86E20"/>
    <w:rsid w:val="00C87A7C"/>
    <w:rsid w:val="00C90FA7"/>
    <w:rsid w:val="00C93C19"/>
    <w:rsid w:val="00C943E6"/>
    <w:rsid w:val="00C967B6"/>
    <w:rsid w:val="00CA162D"/>
    <w:rsid w:val="00CA2E75"/>
    <w:rsid w:val="00CA4EC7"/>
    <w:rsid w:val="00CA566F"/>
    <w:rsid w:val="00CA6AF2"/>
    <w:rsid w:val="00CB0747"/>
    <w:rsid w:val="00CB1A70"/>
    <w:rsid w:val="00CB20B4"/>
    <w:rsid w:val="00CB43DD"/>
    <w:rsid w:val="00CB75E1"/>
    <w:rsid w:val="00CC3FCF"/>
    <w:rsid w:val="00CC427A"/>
    <w:rsid w:val="00CC475B"/>
    <w:rsid w:val="00CC6849"/>
    <w:rsid w:val="00CD1E71"/>
    <w:rsid w:val="00CD56F1"/>
    <w:rsid w:val="00CE2DBF"/>
    <w:rsid w:val="00CE6630"/>
    <w:rsid w:val="00CF18E6"/>
    <w:rsid w:val="00CF4235"/>
    <w:rsid w:val="00CF7272"/>
    <w:rsid w:val="00CF7303"/>
    <w:rsid w:val="00D00373"/>
    <w:rsid w:val="00D00D55"/>
    <w:rsid w:val="00D0423F"/>
    <w:rsid w:val="00D06095"/>
    <w:rsid w:val="00D06EF1"/>
    <w:rsid w:val="00D07198"/>
    <w:rsid w:val="00D10B38"/>
    <w:rsid w:val="00D11B11"/>
    <w:rsid w:val="00D12647"/>
    <w:rsid w:val="00D12FCA"/>
    <w:rsid w:val="00D143DD"/>
    <w:rsid w:val="00D16AD1"/>
    <w:rsid w:val="00D179A1"/>
    <w:rsid w:val="00D26579"/>
    <w:rsid w:val="00D26709"/>
    <w:rsid w:val="00D30764"/>
    <w:rsid w:val="00D31EA8"/>
    <w:rsid w:val="00D370EC"/>
    <w:rsid w:val="00D4009C"/>
    <w:rsid w:val="00D42D33"/>
    <w:rsid w:val="00D4431D"/>
    <w:rsid w:val="00D447B6"/>
    <w:rsid w:val="00D47CEB"/>
    <w:rsid w:val="00D52117"/>
    <w:rsid w:val="00D534F3"/>
    <w:rsid w:val="00D536C7"/>
    <w:rsid w:val="00D53984"/>
    <w:rsid w:val="00D56192"/>
    <w:rsid w:val="00D5798E"/>
    <w:rsid w:val="00D57D3F"/>
    <w:rsid w:val="00D654F8"/>
    <w:rsid w:val="00D66CF9"/>
    <w:rsid w:val="00D70F10"/>
    <w:rsid w:val="00D758B9"/>
    <w:rsid w:val="00D76773"/>
    <w:rsid w:val="00D85AAC"/>
    <w:rsid w:val="00D90EA2"/>
    <w:rsid w:val="00D92D06"/>
    <w:rsid w:val="00D95F01"/>
    <w:rsid w:val="00DA0448"/>
    <w:rsid w:val="00DA1080"/>
    <w:rsid w:val="00DA16A1"/>
    <w:rsid w:val="00DA36D1"/>
    <w:rsid w:val="00DA3B09"/>
    <w:rsid w:val="00DA545D"/>
    <w:rsid w:val="00DB7F16"/>
    <w:rsid w:val="00DC2329"/>
    <w:rsid w:val="00DC5F60"/>
    <w:rsid w:val="00DC6814"/>
    <w:rsid w:val="00DD0F18"/>
    <w:rsid w:val="00DD2F6B"/>
    <w:rsid w:val="00DD51C6"/>
    <w:rsid w:val="00DD626E"/>
    <w:rsid w:val="00DD6980"/>
    <w:rsid w:val="00DE13A1"/>
    <w:rsid w:val="00DE4FBD"/>
    <w:rsid w:val="00DE61AA"/>
    <w:rsid w:val="00DF10AD"/>
    <w:rsid w:val="00DF1D65"/>
    <w:rsid w:val="00DF35A8"/>
    <w:rsid w:val="00DF64EA"/>
    <w:rsid w:val="00E03F87"/>
    <w:rsid w:val="00E04D41"/>
    <w:rsid w:val="00E07EBD"/>
    <w:rsid w:val="00E1104D"/>
    <w:rsid w:val="00E1247B"/>
    <w:rsid w:val="00E13DBD"/>
    <w:rsid w:val="00E15DD0"/>
    <w:rsid w:val="00E17272"/>
    <w:rsid w:val="00E21419"/>
    <w:rsid w:val="00E24191"/>
    <w:rsid w:val="00E35264"/>
    <w:rsid w:val="00E354E9"/>
    <w:rsid w:val="00E3558E"/>
    <w:rsid w:val="00E3753C"/>
    <w:rsid w:val="00E37BA9"/>
    <w:rsid w:val="00E4018A"/>
    <w:rsid w:val="00E42B38"/>
    <w:rsid w:val="00E447F7"/>
    <w:rsid w:val="00E47473"/>
    <w:rsid w:val="00E5023B"/>
    <w:rsid w:val="00E52B12"/>
    <w:rsid w:val="00E568BE"/>
    <w:rsid w:val="00E65994"/>
    <w:rsid w:val="00E66202"/>
    <w:rsid w:val="00E70662"/>
    <w:rsid w:val="00E75DC1"/>
    <w:rsid w:val="00E77531"/>
    <w:rsid w:val="00E808D2"/>
    <w:rsid w:val="00E82DE7"/>
    <w:rsid w:val="00E85001"/>
    <w:rsid w:val="00E868D4"/>
    <w:rsid w:val="00E9095C"/>
    <w:rsid w:val="00E970D9"/>
    <w:rsid w:val="00EA0A4F"/>
    <w:rsid w:val="00EA135C"/>
    <w:rsid w:val="00EA18DC"/>
    <w:rsid w:val="00EA31EB"/>
    <w:rsid w:val="00EA3654"/>
    <w:rsid w:val="00EA3DBC"/>
    <w:rsid w:val="00EB0A27"/>
    <w:rsid w:val="00EB1AA6"/>
    <w:rsid w:val="00EB2741"/>
    <w:rsid w:val="00EB2CF1"/>
    <w:rsid w:val="00EB3BE9"/>
    <w:rsid w:val="00EB6080"/>
    <w:rsid w:val="00EB6103"/>
    <w:rsid w:val="00EC341B"/>
    <w:rsid w:val="00EC6061"/>
    <w:rsid w:val="00EC7500"/>
    <w:rsid w:val="00EC7567"/>
    <w:rsid w:val="00ED7519"/>
    <w:rsid w:val="00EE6258"/>
    <w:rsid w:val="00EE6EDD"/>
    <w:rsid w:val="00EF5464"/>
    <w:rsid w:val="00EF60F2"/>
    <w:rsid w:val="00F00050"/>
    <w:rsid w:val="00F02931"/>
    <w:rsid w:val="00F03572"/>
    <w:rsid w:val="00F03C21"/>
    <w:rsid w:val="00F03DCE"/>
    <w:rsid w:val="00F07165"/>
    <w:rsid w:val="00F11DB9"/>
    <w:rsid w:val="00F11E6E"/>
    <w:rsid w:val="00F1590A"/>
    <w:rsid w:val="00F173ED"/>
    <w:rsid w:val="00F21691"/>
    <w:rsid w:val="00F2309A"/>
    <w:rsid w:val="00F23A4C"/>
    <w:rsid w:val="00F338D7"/>
    <w:rsid w:val="00F35660"/>
    <w:rsid w:val="00F36267"/>
    <w:rsid w:val="00F37350"/>
    <w:rsid w:val="00F41F6A"/>
    <w:rsid w:val="00F42B52"/>
    <w:rsid w:val="00F46870"/>
    <w:rsid w:val="00F46B3B"/>
    <w:rsid w:val="00F474DF"/>
    <w:rsid w:val="00F535B4"/>
    <w:rsid w:val="00F553B4"/>
    <w:rsid w:val="00F57E7B"/>
    <w:rsid w:val="00F65FCC"/>
    <w:rsid w:val="00F707E9"/>
    <w:rsid w:val="00F7256F"/>
    <w:rsid w:val="00F728BA"/>
    <w:rsid w:val="00F73264"/>
    <w:rsid w:val="00F76B73"/>
    <w:rsid w:val="00F80D23"/>
    <w:rsid w:val="00F82D06"/>
    <w:rsid w:val="00F84B8E"/>
    <w:rsid w:val="00F86910"/>
    <w:rsid w:val="00F875D6"/>
    <w:rsid w:val="00F90ABC"/>
    <w:rsid w:val="00F912CC"/>
    <w:rsid w:val="00F91FF2"/>
    <w:rsid w:val="00F94204"/>
    <w:rsid w:val="00F95ED3"/>
    <w:rsid w:val="00FA012A"/>
    <w:rsid w:val="00FA0951"/>
    <w:rsid w:val="00FA2ABB"/>
    <w:rsid w:val="00FA32BB"/>
    <w:rsid w:val="00FB2547"/>
    <w:rsid w:val="00FB4817"/>
    <w:rsid w:val="00FB539F"/>
    <w:rsid w:val="00FB71ED"/>
    <w:rsid w:val="00FC29BE"/>
    <w:rsid w:val="00FC42C4"/>
    <w:rsid w:val="00FC553A"/>
    <w:rsid w:val="00FC7B0B"/>
    <w:rsid w:val="00FD05BB"/>
    <w:rsid w:val="00FD17C7"/>
    <w:rsid w:val="00FD2C81"/>
    <w:rsid w:val="00FD6295"/>
    <w:rsid w:val="00FD7585"/>
    <w:rsid w:val="00FD79C1"/>
    <w:rsid w:val="00FE1FD7"/>
    <w:rsid w:val="00FE3EFD"/>
    <w:rsid w:val="00FE54E0"/>
    <w:rsid w:val="00FE5D08"/>
    <w:rsid w:val="00FE6592"/>
    <w:rsid w:val="00FE6CD0"/>
    <w:rsid w:val="00FF01C4"/>
    <w:rsid w:val="00FF2C2C"/>
    <w:rsid w:val="00FF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45CE9"/>
  <w15:docId w15:val="{9F9AFC76-316D-49F4-906A-8991D005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5BB"/>
    <w:rPr>
      <w:sz w:val="18"/>
      <w:szCs w:val="18"/>
    </w:rPr>
  </w:style>
  <w:style w:type="paragraph" w:styleId="a4">
    <w:name w:val="footer"/>
    <w:basedOn w:val="a"/>
    <w:link w:val="Char0"/>
    <w:uiPriority w:val="99"/>
    <w:unhideWhenUsed/>
    <w:rsid w:val="00FD05BB"/>
    <w:pPr>
      <w:tabs>
        <w:tab w:val="center" w:pos="4153"/>
        <w:tab w:val="right" w:pos="8306"/>
      </w:tabs>
      <w:snapToGrid w:val="0"/>
      <w:jc w:val="left"/>
    </w:pPr>
    <w:rPr>
      <w:sz w:val="18"/>
      <w:szCs w:val="18"/>
    </w:rPr>
  </w:style>
  <w:style w:type="character" w:customStyle="1" w:styleId="Char0">
    <w:name w:val="页脚 Char"/>
    <w:basedOn w:val="a0"/>
    <w:link w:val="a4"/>
    <w:uiPriority w:val="99"/>
    <w:rsid w:val="00FD05BB"/>
    <w:rPr>
      <w:sz w:val="18"/>
      <w:szCs w:val="18"/>
    </w:rPr>
  </w:style>
  <w:style w:type="paragraph" w:styleId="a5">
    <w:name w:val="List Paragraph"/>
    <w:basedOn w:val="a"/>
    <w:uiPriority w:val="34"/>
    <w:qFormat/>
    <w:rsid w:val="00594C7F"/>
    <w:pPr>
      <w:ind w:firstLineChars="200" w:firstLine="420"/>
    </w:pPr>
  </w:style>
  <w:style w:type="paragraph" w:styleId="a6">
    <w:name w:val="Normal (Web)"/>
    <w:basedOn w:val="a"/>
    <w:uiPriority w:val="99"/>
    <w:unhideWhenUsed/>
    <w:rsid w:val="00D11B11"/>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BE0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E0D0F"/>
    <w:rPr>
      <w:rFonts w:ascii="宋体" w:eastAsia="宋体" w:hAnsi="宋体" w:cs="宋体"/>
      <w:kern w:val="0"/>
      <w:sz w:val="24"/>
      <w:szCs w:val="24"/>
    </w:rPr>
  </w:style>
  <w:style w:type="paragraph" w:styleId="a7">
    <w:name w:val="Balloon Text"/>
    <w:basedOn w:val="a"/>
    <w:link w:val="Char1"/>
    <w:uiPriority w:val="99"/>
    <w:semiHidden/>
    <w:unhideWhenUsed/>
    <w:rsid w:val="00F37350"/>
    <w:rPr>
      <w:sz w:val="18"/>
      <w:szCs w:val="18"/>
    </w:rPr>
  </w:style>
  <w:style w:type="character" w:customStyle="1" w:styleId="Char1">
    <w:name w:val="批注框文本 Char"/>
    <w:basedOn w:val="a0"/>
    <w:link w:val="a7"/>
    <w:uiPriority w:val="99"/>
    <w:semiHidden/>
    <w:rsid w:val="00F37350"/>
    <w:rPr>
      <w:sz w:val="18"/>
      <w:szCs w:val="18"/>
    </w:rPr>
  </w:style>
  <w:style w:type="paragraph" w:styleId="a8">
    <w:name w:val="Revision"/>
    <w:hidden/>
    <w:uiPriority w:val="99"/>
    <w:semiHidden/>
    <w:rsid w:val="0043493C"/>
  </w:style>
  <w:style w:type="character" w:styleId="a9">
    <w:name w:val="annotation reference"/>
    <w:basedOn w:val="a0"/>
    <w:uiPriority w:val="99"/>
    <w:semiHidden/>
    <w:unhideWhenUsed/>
    <w:rsid w:val="00E868D4"/>
    <w:rPr>
      <w:sz w:val="21"/>
      <w:szCs w:val="21"/>
    </w:rPr>
  </w:style>
  <w:style w:type="paragraph" w:styleId="aa">
    <w:name w:val="annotation text"/>
    <w:basedOn w:val="a"/>
    <w:link w:val="Char2"/>
    <w:uiPriority w:val="99"/>
    <w:unhideWhenUsed/>
    <w:rsid w:val="00E868D4"/>
    <w:pPr>
      <w:jc w:val="left"/>
    </w:pPr>
  </w:style>
  <w:style w:type="character" w:customStyle="1" w:styleId="Char2">
    <w:name w:val="批注文字 Char"/>
    <w:basedOn w:val="a0"/>
    <w:link w:val="aa"/>
    <w:uiPriority w:val="99"/>
    <w:rsid w:val="00E868D4"/>
  </w:style>
  <w:style w:type="paragraph" w:styleId="ab">
    <w:name w:val="annotation subject"/>
    <w:basedOn w:val="aa"/>
    <w:next w:val="aa"/>
    <w:link w:val="Char3"/>
    <w:uiPriority w:val="99"/>
    <w:semiHidden/>
    <w:unhideWhenUsed/>
    <w:rsid w:val="00E868D4"/>
    <w:rPr>
      <w:b/>
      <w:bCs/>
    </w:rPr>
  </w:style>
  <w:style w:type="character" w:customStyle="1" w:styleId="Char3">
    <w:name w:val="批注主题 Char"/>
    <w:basedOn w:val="Char2"/>
    <w:link w:val="ab"/>
    <w:uiPriority w:val="99"/>
    <w:semiHidden/>
    <w:rsid w:val="00E868D4"/>
    <w:rPr>
      <w:b/>
      <w:bCs/>
    </w:rPr>
  </w:style>
  <w:style w:type="character" w:styleId="ac">
    <w:name w:val="Strong"/>
    <w:basedOn w:val="a0"/>
    <w:uiPriority w:val="22"/>
    <w:qFormat/>
    <w:rsid w:val="00BD40B7"/>
    <w:rPr>
      <w:b/>
      <w:bCs/>
    </w:rPr>
  </w:style>
  <w:style w:type="character" w:customStyle="1" w:styleId="font-gray1">
    <w:name w:val="font-gray1"/>
    <w:basedOn w:val="a0"/>
    <w:rsid w:val="00FF01C4"/>
    <w:rPr>
      <w:color w:val="A7A7A7"/>
    </w:rPr>
  </w:style>
  <w:style w:type="character" w:styleId="ad">
    <w:name w:val="Hyperlink"/>
    <w:basedOn w:val="a0"/>
    <w:uiPriority w:val="99"/>
    <w:semiHidden/>
    <w:unhideWhenUsed/>
    <w:rsid w:val="008E2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767">
      <w:bodyDiv w:val="1"/>
      <w:marLeft w:val="0"/>
      <w:marRight w:val="0"/>
      <w:marTop w:val="0"/>
      <w:marBottom w:val="0"/>
      <w:divBdr>
        <w:top w:val="none" w:sz="0" w:space="0" w:color="auto"/>
        <w:left w:val="none" w:sz="0" w:space="0" w:color="auto"/>
        <w:bottom w:val="none" w:sz="0" w:space="0" w:color="auto"/>
        <w:right w:val="none" w:sz="0" w:space="0" w:color="auto"/>
      </w:divBdr>
    </w:div>
    <w:div w:id="63068520">
      <w:bodyDiv w:val="1"/>
      <w:marLeft w:val="0"/>
      <w:marRight w:val="0"/>
      <w:marTop w:val="0"/>
      <w:marBottom w:val="0"/>
      <w:divBdr>
        <w:top w:val="none" w:sz="0" w:space="0" w:color="auto"/>
        <w:left w:val="none" w:sz="0" w:space="0" w:color="auto"/>
        <w:bottom w:val="none" w:sz="0" w:space="0" w:color="auto"/>
        <w:right w:val="none" w:sz="0" w:space="0" w:color="auto"/>
      </w:divBdr>
    </w:div>
    <w:div w:id="139811127">
      <w:bodyDiv w:val="1"/>
      <w:marLeft w:val="0"/>
      <w:marRight w:val="0"/>
      <w:marTop w:val="0"/>
      <w:marBottom w:val="0"/>
      <w:divBdr>
        <w:top w:val="none" w:sz="0" w:space="0" w:color="auto"/>
        <w:left w:val="none" w:sz="0" w:space="0" w:color="auto"/>
        <w:bottom w:val="none" w:sz="0" w:space="0" w:color="auto"/>
        <w:right w:val="none" w:sz="0" w:space="0" w:color="auto"/>
      </w:divBdr>
      <w:divsChild>
        <w:div w:id="491725042">
          <w:marLeft w:val="0"/>
          <w:marRight w:val="0"/>
          <w:marTop w:val="0"/>
          <w:marBottom w:val="120"/>
          <w:divBdr>
            <w:top w:val="none" w:sz="0" w:space="0" w:color="auto"/>
            <w:left w:val="none" w:sz="0" w:space="0" w:color="auto"/>
            <w:bottom w:val="none" w:sz="0" w:space="0" w:color="auto"/>
            <w:right w:val="none" w:sz="0" w:space="0" w:color="auto"/>
          </w:divBdr>
        </w:div>
      </w:divsChild>
    </w:div>
    <w:div w:id="146437850">
      <w:bodyDiv w:val="1"/>
      <w:marLeft w:val="0"/>
      <w:marRight w:val="0"/>
      <w:marTop w:val="0"/>
      <w:marBottom w:val="0"/>
      <w:divBdr>
        <w:top w:val="none" w:sz="0" w:space="0" w:color="auto"/>
        <w:left w:val="none" w:sz="0" w:space="0" w:color="auto"/>
        <w:bottom w:val="none" w:sz="0" w:space="0" w:color="auto"/>
        <w:right w:val="none" w:sz="0" w:space="0" w:color="auto"/>
      </w:divBdr>
    </w:div>
    <w:div w:id="182018340">
      <w:bodyDiv w:val="1"/>
      <w:marLeft w:val="0"/>
      <w:marRight w:val="0"/>
      <w:marTop w:val="0"/>
      <w:marBottom w:val="0"/>
      <w:divBdr>
        <w:top w:val="none" w:sz="0" w:space="0" w:color="auto"/>
        <w:left w:val="none" w:sz="0" w:space="0" w:color="auto"/>
        <w:bottom w:val="none" w:sz="0" w:space="0" w:color="auto"/>
        <w:right w:val="none" w:sz="0" w:space="0" w:color="auto"/>
      </w:divBdr>
    </w:div>
    <w:div w:id="288361593">
      <w:bodyDiv w:val="1"/>
      <w:marLeft w:val="0"/>
      <w:marRight w:val="0"/>
      <w:marTop w:val="0"/>
      <w:marBottom w:val="0"/>
      <w:divBdr>
        <w:top w:val="none" w:sz="0" w:space="0" w:color="auto"/>
        <w:left w:val="none" w:sz="0" w:space="0" w:color="auto"/>
        <w:bottom w:val="none" w:sz="0" w:space="0" w:color="auto"/>
        <w:right w:val="none" w:sz="0" w:space="0" w:color="auto"/>
      </w:divBdr>
      <w:divsChild>
        <w:div w:id="611744563">
          <w:marLeft w:val="0"/>
          <w:marRight w:val="0"/>
          <w:marTop w:val="0"/>
          <w:marBottom w:val="120"/>
          <w:divBdr>
            <w:top w:val="none" w:sz="0" w:space="0" w:color="auto"/>
            <w:left w:val="none" w:sz="0" w:space="0" w:color="auto"/>
            <w:bottom w:val="none" w:sz="0" w:space="0" w:color="auto"/>
            <w:right w:val="none" w:sz="0" w:space="0" w:color="auto"/>
          </w:divBdr>
        </w:div>
      </w:divsChild>
    </w:div>
    <w:div w:id="399981986">
      <w:bodyDiv w:val="1"/>
      <w:marLeft w:val="0"/>
      <w:marRight w:val="0"/>
      <w:marTop w:val="0"/>
      <w:marBottom w:val="0"/>
      <w:divBdr>
        <w:top w:val="none" w:sz="0" w:space="0" w:color="auto"/>
        <w:left w:val="none" w:sz="0" w:space="0" w:color="auto"/>
        <w:bottom w:val="none" w:sz="0" w:space="0" w:color="auto"/>
        <w:right w:val="none" w:sz="0" w:space="0" w:color="auto"/>
      </w:divBdr>
    </w:div>
    <w:div w:id="451092326">
      <w:bodyDiv w:val="1"/>
      <w:marLeft w:val="0"/>
      <w:marRight w:val="0"/>
      <w:marTop w:val="0"/>
      <w:marBottom w:val="0"/>
      <w:divBdr>
        <w:top w:val="none" w:sz="0" w:space="0" w:color="auto"/>
        <w:left w:val="none" w:sz="0" w:space="0" w:color="auto"/>
        <w:bottom w:val="none" w:sz="0" w:space="0" w:color="auto"/>
        <w:right w:val="none" w:sz="0" w:space="0" w:color="auto"/>
      </w:divBdr>
      <w:divsChild>
        <w:div w:id="1851095226">
          <w:marLeft w:val="0"/>
          <w:marRight w:val="0"/>
          <w:marTop w:val="0"/>
          <w:marBottom w:val="120"/>
          <w:divBdr>
            <w:top w:val="none" w:sz="0" w:space="0" w:color="auto"/>
            <w:left w:val="none" w:sz="0" w:space="0" w:color="auto"/>
            <w:bottom w:val="none" w:sz="0" w:space="0" w:color="auto"/>
            <w:right w:val="none" w:sz="0" w:space="0" w:color="auto"/>
          </w:divBdr>
        </w:div>
      </w:divsChild>
    </w:div>
    <w:div w:id="512576002">
      <w:bodyDiv w:val="1"/>
      <w:marLeft w:val="0"/>
      <w:marRight w:val="0"/>
      <w:marTop w:val="0"/>
      <w:marBottom w:val="0"/>
      <w:divBdr>
        <w:top w:val="none" w:sz="0" w:space="0" w:color="auto"/>
        <w:left w:val="none" w:sz="0" w:space="0" w:color="auto"/>
        <w:bottom w:val="none" w:sz="0" w:space="0" w:color="auto"/>
        <w:right w:val="none" w:sz="0" w:space="0" w:color="auto"/>
      </w:divBdr>
      <w:divsChild>
        <w:div w:id="1248150270">
          <w:marLeft w:val="0"/>
          <w:marRight w:val="0"/>
          <w:marTop w:val="0"/>
          <w:marBottom w:val="0"/>
          <w:divBdr>
            <w:top w:val="none" w:sz="0" w:space="0" w:color="auto"/>
            <w:left w:val="none" w:sz="0" w:space="0" w:color="auto"/>
            <w:bottom w:val="none" w:sz="0" w:space="0" w:color="auto"/>
            <w:right w:val="none" w:sz="0" w:space="0" w:color="auto"/>
          </w:divBdr>
          <w:divsChild>
            <w:div w:id="324288425">
              <w:marLeft w:val="0"/>
              <w:marRight w:val="0"/>
              <w:marTop w:val="0"/>
              <w:marBottom w:val="0"/>
              <w:divBdr>
                <w:top w:val="none" w:sz="0" w:space="0" w:color="auto"/>
                <w:left w:val="none" w:sz="0" w:space="0" w:color="auto"/>
                <w:bottom w:val="none" w:sz="0" w:space="0" w:color="auto"/>
                <w:right w:val="none" w:sz="0" w:space="0" w:color="auto"/>
              </w:divBdr>
              <w:divsChild>
                <w:div w:id="1522206684">
                  <w:marLeft w:val="0"/>
                  <w:marRight w:val="0"/>
                  <w:marTop w:val="0"/>
                  <w:marBottom w:val="0"/>
                  <w:divBdr>
                    <w:top w:val="none" w:sz="0" w:space="0" w:color="auto"/>
                    <w:left w:val="none" w:sz="0" w:space="0" w:color="auto"/>
                    <w:bottom w:val="none" w:sz="0" w:space="0" w:color="auto"/>
                    <w:right w:val="none" w:sz="0" w:space="0" w:color="auto"/>
                  </w:divBdr>
                  <w:divsChild>
                    <w:div w:id="1023635339">
                      <w:marLeft w:val="0"/>
                      <w:marRight w:val="0"/>
                      <w:marTop w:val="0"/>
                      <w:marBottom w:val="0"/>
                      <w:divBdr>
                        <w:top w:val="none" w:sz="0" w:space="0" w:color="auto"/>
                        <w:left w:val="none" w:sz="0" w:space="0" w:color="auto"/>
                        <w:bottom w:val="none" w:sz="0" w:space="0" w:color="auto"/>
                        <w:right w:val="none" w:sz="0" w:space="0" w:color="auto"/>
                      </w:divBdr>
                      <w:divsChild>
                        <w:div w:id="1752122291">
                          <w:marLeft w:val="0"/>
                          <w:marRight w:val="0"/>
                          <w:marTop w:val="0"/>
                          <w:marBottom w:val="0"/>
                          <w:divBdr>
                            <w:top w:val="none" w:sz="0" w:space="0" w:color="auto"/>
                            <w:left w:val="none" w:sz="0" w:space="0" w:color="auto"/>
                            <w:bottom w:val="none" w:sz="0" w:space="0" w:color="auto"/>
                            <w:right w:val="none" w:sz="0" w:space="0" w:color="auto"/>
                          </w:divBdr>
                          <w:divsChild>
                            <w:div w:id="959651665">
                              <w:marLeft w:val="0"/>
                              <w:marRight w:val="0"/>
                              <w:marTop w:val="0"/>
                              <w:marBottom w:val="0"/>
                              <w:divBdr>
                                <w:top w:val="none" w:sz="0" w:space="0" w:color="auto"/>
                                <w:left w:val="none" w:sz="0" w:space="0" w:color="auto"/>
                                <w:bottom w:val="none" w:sz="0" w:space="0" w:color="auto"/>
                                <w:right w:val="none" w:sz="0" w:space="0" w:color="auto"/>
                              </w:divBdr>
                              <w:divsChild>
                                <w:div w:id="966622218">
                                  <w:marLeft w:val="0"/>
                                  <w:marRight w:val="0"/>
                                  <w:marTop w:val="0"/>
                                  <w:marBottom w:val="0"/>
                                  <w:divBdr>
                                    <w:top w:val="none" w:sz="0" w:space="0" w:color="auto"/>
                                    <w:left w:val="none" w:sz="0" w:space="0" w:color="auto"/>
                                    <w:bottom w:val="none" w:sz="0" w:space="0" w:color="auto"/>
                                    <w:right w:val="none" w:sz="0" w:space="0" w:color="auto"/>
                                  </w:divBdr>
                                  <w:divsChild>
                                    <w:div w:id="512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80466">
      <w:bodyDiv w:val="1"/>
      <w:marLeft w:val="0"/>
      <w:marRight w:val="0"/>
      <w:marTop w:val="0"/>
      <w:marBottom w:val="0"/>
      <w:divBdr>
        <w:top w:val="none" w:sz="0" w:space="0" w:color="auto"/>
        <w:left w:val="none" w:sz="0" w:space="0" w:color="auto"/>
        <w:bottom w:val="none" w:sz="0" w:space="0" w:color="auto"/>
        <w:right w:val="none" w:sz="0" w:space="0" w:color="auto"/>
      </w:divBdr>
    </w:div>
    <w:div w:id="638725716">
      <w:bodyDiv w:val="1"/>
      <w:marLeft w:val="0"/>
      <w:marRight w:val="0"/>
      <w:marTop w:val="0"/>
      <w:marBottom w:val="0"/>
      <w:divBdr>
        <w:top w:val="none" w:sz="0" w:space="0" w:color="auto"/>
        <w:left w:val="none" w:sz="0" w:space="0" w:color="auto"/>
        <w:bottom w:val="none" w:sz="0" w:space="0" w:color="auto"/>
        <w:right w:val="none" w:sz="0" w:space="0" w:color="auto"/>
      </w:divBdr>
    </w:div>
    <w:div w:id="669334185">
      <w:bodyDiv w:val="1"/>
      <w:marLeft w:val="0"/>
      <w:marRight w:val="0"/>
      <w:marTop w:val="0"/>
      <w:marBottom w:val="0"/>
      <w:divBdr>
        <w:top w:val="none" w:sz="0" w:space="0" w:color="auto"/>
        <w:left w:val="none" w:sz="0" w:space="0" w:color="auto"/>
        <w:bottom w:val="none" w:sz="0" w:space="0" w:color="auto"/>
        <w:right w:val="none" w:sz="0" w:space="0" w:color="auto"/>
      </w:divBdr>
    </w:div>
    <w:div w:id="798570774">
      <w:bodyDiv w:val="1"/>
      <w:marLeft w:val="0"/>
      <w:marRight w:val="0"/>
      <w:marTop w:val="0"/>
      <w:marBottom w:val="0"/>
      <w:divBdr>
        <w:top w:val="none" w:sz="0" w:space="0" w:color="auto"/>
        <w:left w:val="none" w:sz="0" w:space="0" w:color="auto"/>
        <w:bottom w:val="none" w:sz="0" w:space="0" w:color="auto"/>
        <w:right w:val="none" w:sz="0" w:space="0" w:color="auto"/>
      </w:divBdr>
    </w:div>
    <w:div w:id="900215046">
      <w:bodyDiv w:val="1"/>
      <w:marLeft w:val="0"/>
      <w:marRight w:val="0"/>
      <w:marTop w:val="0"/>
      <w:marBottom w:val="0"/>
      <w:divBdr>
        <w:top w:val="none" w:sz="0" w:space="0" w:color="auto"/>
        <w:left w:val="none" w:sz="0" w:space="0" w:color="auto"/>
        <w:bottom w:val="none" w:sz="0" w:space="0" w:color="auto"/>
        <w:right w:val="none" w:sz="0" w:space="0" w:color="auto"/>
      </w:divBdr>
    </w:div>
    <w:div w:id="943657437">
      <w:bodyDiv w:val="1"/>
      <w:marLeft w:val="0"/>
      <w:marRight w:val="0"/>
      <w:marTop w:val="0"/>
      <w:marBottom w:val="0"/>
      <w:divBdr>
        <w:top w:val="none" w:sz="0" w:space="0" w:color="auto"/>
        <w:left w:val="none" w:sz="0" w:space="0" w:color="auto"/>
        <w:bottom w:val="none" w:sz="0" w:space="0" w:color="auto"/>
        <w:right w:val="none" w:sz="0" w:space="0" w:color="auto"/>
      </w:divBdr>
      <w:divsChild>
        <w:div w:id="1859078681">
          <w:marLeft w:val="0"/>
          <w:marRight w:val="0"/>
          <w:marTop w:val="0"/>
          <w:marBottom w:val="120"/>
          <w:divBdr>
            <w:top w:val="none" w:sz="0" w:space="0" w:color="auto"/>
            <w:left w:val="none" w:sz="0" w:space="0" w:color="auto"/>
            <w:bottom w:val="none" w:sz="0" w:space="0" w:color="auto"/>
            <w:right w:val="none" w:sz="0" w:space="0" w:color="auto"/>
          </w:divBdr>
        </w:div>
      </w:divsChild>
    </w:div>
    <w:div w:id="1009140844">
      <w:bodyDiv w:val="1"/>
      <w:marLeft w:val="0"/>
      <w:marRight w:val="0"/>
      <w:marTop w:val="0"/>
      <w:marBottom w:val="0"/>
      <w:divBdr>
        <w:top w:val="none" w:sz="0" w:space="0" w:color="auto"/>
        <w:left w:val="none" w:sz="0" w:space="0" w:color="auto"/>
        <w:bottom w:val="none" w:sz="0" w:space="0" w:color="auto"/>
        <w:right w:val="none" w:sz="0" w:space="0" w:color="auto"/>
      </w:divBdr>
    </w:div>
    <w:div w:id="1013605977">
      <w:bodyDiv w:val="1"/>
      <w:marLeft w:val="0"/>
      <w:marRight w:val="0"/>
      <w:marTop w:val="0"/>
      <w:marBottom w:val="0"/>
      <w:divBdr>
        <w:top w:val="none" w:sz="0" w:space="0" w:color="auto"/>
        <w:left w:val="none" w:sz="0" w:space="0" w:color="auto"/>
        <w:bottom w:val="none" w:sz="0" w:space="0" w:color="auto"/>
        <w:right w:val="none" w:sz="0" w:space="0" w:color="auto"/>
      </w:divBdr>
    </w:div>
    <w:div w:id="1091511280">
      <w:bodyDiv w:val="1"/>
      <w:marLeft w:val="0"/>
      <w:marRight w:val="0"/>
      <w:marTop w:val="0"/>
      <w:marBottom w:val="0"/>
      <w:divBdr>
        <w:top w:val="none" w:sz="0" w:space="0" w:color="auto"/>
        <w:left w:val="none" w:sz="0" w:space="0" w:color="auto"/>
        <w:bottom w:val="none" w:sz="0" w:space="0" w:color="auto"/>
        <w:right w:val="none" w:sz="0" w:space="0" w:color="auto"/>
      </w:divBdr>
      <w:divsChild>
        <w:div w:id="108017693">
          <w:marLeft w:val="0"/>
          <w:marRight w:val="0"/>
          <w:marTop w:val="0"/>
          <w:marBottom w:val="0"/>
          <w:divBdr>
            <w:top w:val="none" w:sz="0" w:space="0" w:color="auto"/>
            <w:left w:val="none" w:sz="0" w:space="0" w:color="auto"/>
            <w:bottom w:val="none" w:sz="0" w:space="0" w:color="auto"/>
            <w:right w:val="none" w:sz="0" w:space="0" w:color="auto"/>
          </w:divBdr>
          <w:divsChild>
            <w:div w:id="1160195289">
              <w:marLeft w:val="0"/>
              <w:marRight w:val="0"/>
              <w:marTop w:val="0"/>
              <w:marBottom w:val="0"/>
              <w:divBdr>
                <w:top w:val="none" w:sz="0" w:space="0" w:color="auto"/>
                <w:left w:val="none" w:sz="0" w:space="0" w:color="auto"/>
                <w:bottom w:val="none" w:sz="0" w:space="0" w:color="auto"/>
                <w:right w:val="none" w:sz="0" w:space="0" w:color="auto"/>
              </w:divBdr>
              <w:divsChild>
                <w:div w:id="999652496">
                  <w:marLeft w:val="0"/>
                  <w:marRight w:val="0"/>
                  <w:marTop w:val="0"/>
                  <w:marBottom w:val="0"/>
                  <w:divBdr>
                    <w:top w:val="none" w:sz="0" w:space="0" w:color="auto"/>
                    <w:left w:val="none" w:sz="0" w:space="0" w:color="auto"/>
                    <w:bottom w:val="none" w:sz="0" w:space="0" w:color="auto"/>
                    <w:right w:val="none" w:sz="0" w:space="0" w:color="auto"/>
                  </w:divBdr>
                  <w:divsChild>
                    <w:div w:id="2102722585">
                      <w:marLeft w:val="0"/>
                      <w:marRight w:val="0"/>
                      <w:marTop w:val="0"/>
                      <w:marBottom w:val="0"/>
                      <w:divBdr>
                        <w:top w:val="none" w:sz="0" w:space="0" w:color="auto"/>
                        <w:left w:val="none" w:sz="0" w:space="0" w:color="auto"/>
                        <w:bottom w:val="none" w:sz="0" w:space="0" w:color="auto"/>
                        <w:right w:val="none" w:sz="0" w:space="0" w:color="auto"/>
                      </w:divBdr>
                      <w:divsChild>
                        <w:div w:id="150756465">
                          <w:marLeft w:val="0"/>
                          <w:marRight w:val="0"/>
                          <w:marTop w:val="0"/>
                          <w:marBottom w:val="0"/>
                          <w:divBdr>
                            <w:top w:val="none" w:sz="0" w:space="0" w:color="auto"/>
                            <w:left w:val="none" w:sz="0" w:space="0" w:color="auto"/>
                            <w:bottom w:val="none" w:sz="0" w:space="0" w:color="auto"/>
                            <w:right w:val="none" w:sz="0" w:space="0" w:color="auto"/>
                          </w:divBdr>
                          <w:divsChild>
                            <w:div w:id="2067414711">
                              <w:marLeft w:val="0"/>
                              <w:marRight w:val="0"/>
                              <w:marTop w:val="0"/>
                              <w:marBottom w:val="0"/>
                              <w:divBdr>
                                <w:top w:val="none" w:sz="0" w:space="0" w:color="auto"/>
                                <w:left w:val="none" w:sz="0" w:space="0" w:color="auto"/>
                                <w:bottom w:val="none" w:sz="0" w:space="0" w:color="auto"/>
                                <w:right w:val="none" w:sz="0" w:space="0" w:color="auto"/>
                              </w:divBdr>
                              <w:divsChild>
                                <w:div w:id="1791581787">
                                  <w:marLeft w:val="0"/>
                                  <w:marRight w:val="0"/>
                                  <w:marTop w:val="0"/>
                                  <w:marBottom w:val="0"/>
                                  <w:divBdr>
                                    <w:top w:val="none" w:sz="0" w:space="0" w:color="auto"/>
                                    <w:left w:val="none" w:sz="0" w:space="0" w:color="auto"/>
                                    <w:bottom w:val="none" w:sz="0" w:space="0" w:color="auto"/>
                                    <w:right w:val="none" w:sz="0" w:space="0" w:color="auto"/>
                                  </w:divBdr>
                                  <w:divsChild>
                                    <w:div w:id="5409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71406">
      <w:bodyDiv w:val="1"/>
      <w:marLeft w:val="0"/>
      <w:marRight w:val="0"/>
      <w:marTop w:val="0"/>
      <w:marBottom w:val="0"/>
      <w:divBdr>
        <w:top w:val="none" w:sz="0" w:space="0" w:color="auto"/>
        <w:left w:val="none" w:sz="0" w:space="0" w:color="auto"/>
        <w:bottom w:val="none" w:sz="0" w:space="0" w:color="auto"/>
        <w:right w:val="none" w:sz="0" w:space="0" w:color="auto"/>
      </w:divBdr>
    </w:div>
    <w:div w:id="1247347835">
      <w:bodyDiv w:val="1"/>
      <w:marLeft w:val="0"/>
      <w:marRight w:val="0"/>
      <w:marTop w:val="0"/>
      <w:marBottom w:val="0"/>
      <w:divBdr>
        <w:top w:val="none" w:sz="0" w:space="0" w:color="auto"/>
        <w:left w:val="none" w:sz="0" w:space="0" w:color="auto"/>
        <w:bottom w:val="none" w:sz="0" w:space="0" w:color="auto"/>
        <w:right w:val="none" w:sz="0" w:space="0" w:color="auto"/>
      </w:divBdr>
    </w:div>
    <w:div w:id="1329020666">
      <w:bodyDiv w:val="1"/>
      <w:marLeft w:val="0"/>
      <w:marRight w:val="0"/>
      <w:marTop w:val="0"/>
      <w:marBottom w:val="0"/>
      <w:divBdr>
        <w:top w:val="none" w:sz="0" w:space="0" w:color="auto"/>
        <w:left w:val="none" w:sz="0" w:space="0" w:color="auto"/>
        <w:bottom w:val="none" w:sz="0" w:space="0" w:color="auto"/>
        <w:right w:val="none" w:sz="0" w:space="0" w:color="auto"/>
      </w:divBdr>
    </w:div>
    <w:div w:id="1381638069">
      <w:bodyDiv w:val="1"/>
      <w:marLeft w:val="0"/>
      <w:marRight w:val="0"/>
      <w:marTop w:val="0"/>
      <w:marBottom w:val="0"/>
      <w:divBdr>
        <w:top w:val="none" w:sz="0" w:space="0" w:color="auto"/>
        <w:left w:val="none" w:sz="0" w:space="0" w:color="auto"/>
        <w:bottom w:val="none" w:sz="0" w:space="0" w:color="auto"/>
        <w:right w:val="none" w:sz="0" w:space="0" w:color="auto"/>
      </w:divBdr>
    </w:div>
    <w:div w:id="1700744008">
      <w:bodyDiv w:val="1"/>
      <w:marLeft w:val="0"/>
      <w:marRight w:val="0"/>
      <w:marTop w:val="0"/>
      <w:marBottom w:val="0"/>
      <w:divBdr>
        <w:top w:val="none" w:sz="0" w:space="0" w:color="auto"/>
        <w:left w:val="none" w:sz="0" w:space="0" w:color="auto"/>
        <w:bottom w:val="none" w:sz="0" w:space="0" w:color="auto"/>
        <w:right w:val="none" w:sz="0" w:space="0" w:color="auto"/>
      </w:divBdr>
      <w:divsChild>
        <w:div w:id="908074209">
          <w:marLeft w:val="446"/>
          <w:marRight w:val="0"/>
          <w:marTop w:val="0"/>
          <w:marBottom w:val="120"/>
          <w:divBdr>
            <w:top w:val="none" w:sz="0" w:space="0" w:color="auto"/>
            <w:left w:val="none" w:sz="0" w:space="0" w:color="auto"/>
            <w:bottom w:val="none" w:sz="0" w:space="0" w:color="auto"/>
            <w:right w:val="none" w:sz="0" w:space="0" w:color="auto"/>
          </w:divBdr>
        </w:div>
      </w:divsChild>
    </w:div>
    <w:div w:id="1792822976">
      <w:bodyDiv w:val="1"/>
      <w:marLeft w:val="0"/>
      <w:marRight w:val="0"/>
      <w:marTop w:val="0"/>
      <w:marBottom w:val="0"/>
      <w:divBdr>
        <w:top w:val="none" w:sz="0" w:space="0" w:color="auto"/>
        <w:left w:val="none" w:sz="0" w:space="0" w:color="auto"/>
        <w:bottom w:val="none" w:sz="0" w:space="0" w:color="auto"/>
        <w:right w:val="none" w:sz="0" w:space="0" w:color="auto"/>
      </w:divBdr>
    </w:div>
    <w:div w:id="1915050138">
      <w:bodyDiv w:val="1"/>
      <w:marLeft w:val="0"/>
      <w:marRight w:val="0"/>
      <w:marTop w:val="0"/>
      <w:marBottom w:val="0"/>
      <w:divBdr>
        <w:top w:val="none" w:sz="0" w:space="0" w:color="auto"/>
        <w:left w:val="none" w:sz="0" w:space="0" w:color="auto"/>
        <w:bottom w:val="none" w:sz="0" w:space="0" w:color="auto"/>
        <w:right w:val="none" w:sz="0" w:space="0" w:color="auto"/>
      </w:divBdr>
    </w:div>
    <w:div w:id="1942835619">
      <w:bodyDiv w:val="1"/>
      <w:marLeft w:val="0"/>
      <w:marRight w:val="0"/>
      <w:marTop w:val="0"/>
      <w:marBottom w:val="0"/>
      <w:divBdr>
        <w:top w:val="none" w:sz="0" w:space="0" w:color="auto"/>
        <w:left w:val="none" w:sz="0" w:space="0" w:color="auto"/>
        <w:bottom w:val="none" w:sz="0" w:space="0" w:color="auto"/>
        <w:right w:val="none" w:sz="0" w:space="0" w:color="auto"/>
      </w:divBdr>
    </w:div>
    <w:div w:id="20522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D1BC1-33E5-44A3-BFC5-B3E5658E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230</Words>
  <Characters>1315</Characters>
  <Application>Microsoft Office Word</Application>
  <DocSecurity>0</DocSecurity>
  <Lines>10</Lines>
  <Paragraphs>3</Paragraphs>
  <ScaleCrop>false</ScaleCrop>
  <Company>P R C</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10</cp:revision>
  <cp:lastPrinted>2025-01-22T10:10:00Z</cp:lastPrinted>
  <dcterms:created xsi:type="dcterms:W3CDTF">2025-05-20T07:31:00Z</dcterms:created>
  <dcterms:modified xsi:type="dcterms:W3CDTF">2025-05-20T08:45:00Z</dcterms:modified>
</cp:coreProperties>
</file>