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745316"/>
    <w:p w14:paraId="2DF0F7F1"/>
    <w:p w14:paraId="4EF3781A">
      <w:pPr>
        <w:ind w:firstLine="643" w:firstLineChars="200"/>
        <w:rPr>
          <w:rFonts w:hint="eastAsia" w:ascii="宋体" w:hAnsi="宋体"/>
          <w:b/>
          <w:bCs/>
          <w:iCs/>
          <w:color w:val="000000"/>
          <w:sz w:val="32"/>
          <w:szCs w:val="32"/>
        </w:rPr>
      </w:pPr>
      <w:r>
        <w:rPr>
          <w:rFonts w:ascii="宋体" w:hAnsi="宋体"/>
          <w:b/>
          <w:bCs/>
          <w:iCs/>
          <w:color w:val="000000"/>
          <w:sz w:val="32"/>
          <w:szCs w:val="32"/>
        </w:rPr>
        <w:t>山西华阳新材料股份有限公司</w:t>
      </w:r>
      <w:r>
        <w:rPr>
          <w:rFonts w:hint="eastAsia" w:ascii="宋体" w:hAnsi="宋体"/>
          <w:b/>
          <w:bCs/>
          <w:iCs/>
          <w:color w:val="000000"/>
          <w:sz w:val="32"/>
          <w:szCs w:val="32"/>
        </w:rPr>
        <w:t>投资者关系活动记录表</w:t>
      </w:r>
    </w:p>
    <w:p w14:paraId="5B334447">
      <w:pPr>
        <w:ind w:firstLine="2570" w:firstLineChars="800"/>
        <w:jc w:val="left"/>
        <w:rPr>
          <w:rFonts w:hint="default" w:ascii="宋体" w:hAnsi="宋体" w:eastAsia="宋体"/>
          <w:b/>
          <w:bCs/>
          <w:iCs/>
          <w:color w:val="000000"/>
          <w:sz w:val="32"/>
          <w:szCs w:val="32"/>
          <w:lang w:val="en-US" w:eastAsia="zh-CN"/>
        </w:rPr>
      </w:pPr>
      <w:bookmarkStart w:id="0" w:name="_GoBack"/>
      <w:bookmarkEnd w:id="0"/>
      <w:r>
        <w:rPr>
          <w:rFonts w:hint="eastAsia" w:ascii="宋体" w:hAnsi="宋体"/>
          <w:b/>
          <w:bCs/>
          <w:iCs/>
          <w:color w:val="000000"/>
          <w:sz w:val="32"/>
          <w:szCs w:val="32"/>
          <w:lang w:val="en-US" w:eastAsia="zh-CN"/>
        </w:rPr>
        <w:t>——参加山西辖区上市公司2025年投资者网上集体接待日暨年报业绩说明会</w:t>
      </w:r>
    </w:p>
    <w:p w14:paraId="08562A8E"/>
    <w:p w14:paraId="1D37C48E">
      <w:pPr>
        <w:pStyle w:val="5"/>
        <w:spacing w:line="460" w:lineRule="exact"/>
        <w:ind w:left="413" w:firstLine="0" w:firstLineChars="0"/>
        <w:rPr>
          <w:rFonts w:ascii="宋体" w:hAnsi="宋体"/>
          <w:b/>
          <w:sz w:val="24"/>
          <w:szCs w:val="24"/>
        </w:rPr>
      </w:pPr>
      <w:r>
        <w:rPr>
          <w:rFonts w:ascii="宋体" w:hAnsi="宋体"/>
          <w:b/>
          <w:sz w:val="24"/>
          <w:szCs w:val="24"/>
        </w:rPr>
        <w:t>1、公司公告收购资产，后又说相关资产没有培育成熟，不达收购条件，这样公司在相关资产没有成熟即公告收购消息，是不是有误导投资者之嫌或给投资者错觉？请解释</w:t>
      </w:r>
    </w:p>
    <w:p w14:paraId="155DE24B">
      <w:pPr>
        <w:pStyle w:val="5"/>
        <w:spacing w:line="460" w:lineRule="exact"/>
        <w:ind w:left="-2" w:leftChars="-1" w:firstLine="480"/>
        <w:rPr>
          <w:rFonts w:ascii="宋体" w:hAnsi="宋体"/>
          <w:sz w:val="24"/>
          <w:szCs w:val="24"/>
        </w:rPr>
      </w:pPr>
      <w:r>
        <w:rPr>
          <w:rFonts w:hint="eastAsia" w:ascii="宋体" w:hAnsi="宋体"/>
          <w:sz w:val="24"/>
          <w:szCs w:val="24"/>
          <w:lang w:val="en-US" w:eastAsia="zh-CN"/>
        </w:rPr>
        <w:t>答：</w:t>
      </w:r>
      <w:r>
        <w:rPr>
          <w:rFonts w:ascii="宋体" w:hAnsi="宋体"/>
          <w:sz w:val="24"/>
          <w:szCs w:val="24"/>
        </w:rPr>
        <w:t>尊敬的投资者，您好，根据信息披露相关规定，如有进展，公司将及时履行披露义务。感谢您对公司的关注。</w:t>
      </w:r>
    </w:p>
    <w:p w14:paraId="68E60B5C">
      <w:pPr>
        <w:pStyle w:val="5"/>
        <w:spacing w:line="460" w:lineRule="exact"/>
        <w:ind w:left="413" w:firstLine="0" w:firstLineChars="0"/>
        <w:rPr>
          <w:rFonts w:ascii="宋体" w:hAnsi="宋体"/>
          <w:b/>
          <w:sz w:val="24"/>
          <w:szCs w:val="24"/>
        </w:rPr>
      </w:pPr>
      <w:r>
        <w:rPr>
          <w:rFonts w:ascii="宋体" w:hAnsi="宋体"/>
          <w:b/>
          <w:sz w:val="24"/>
          <w:szCs w:val="24"/>
        </w:rPr>
        <w:t>2、贵公司子公司华盛丰贵在二季度有持续增长的利润给母公司吗</w:t>
      </w:r>
    </w:p>
    <w:p w14:paraId="5B7F1428">
      <w:pPr>
        <w:pStyle w:val="5"/>
        <w:spacing w:line="460" w:lineRule="exact"/>
        <w:ind w:left="-2" w:leftChars="-1" w:firstLine="480"/>
        <w:rPr>
          <w:rFonts w:ascii="宋体" w:hAnsi="宋体"/>
          <w:sz w:val="24"/>
          <w:szCs w:val="24"/>
        </w:rPr>
      </w:pPr>
      <w:r>
        <w:rPr>
          <w:rFonts w:hint="eastAsia" w:ascii="宋体" w:hAnsi="宋体"/>
          <w:sz w:val="24"/>
          <w:szCs w:val="24"/>
          <w:lang w:val="en-US" w:eastAsia="zh-CN"/>
        </w:rPr>
        <w:t>答：</w:t>
      </w:r>
      <w:r>
        <w:rPr>
          <w:rFonts w:ascii="宋体" w:hAnsi="宋体"/>
          <w:sz w:val="24"/>
          <w:szCs w:val="24"/>
        </w:rPr>
        <w:t>尊敬的投资者，您好！公司将严格按照规则开展信息披露工作。感谢您对公司的关注！</w:t>
      </w:r>
    </w:p>
    <w:p w14:paraId="7B944FB6">
      <w:pPr>
        <w:pStyle w:val="5"/>
        <w:spacing w:line="460" w:lineRule="exact"/>
        <w:ind w:left="413" w:firstLine="0" w:firstLineChars="0"/>
        <w:rPr>
          <w:rFonts w:ascii="宋体" w:hAnsi="宋体"/>
          <w:b/>
          <w:sz w:val="24"/>
          <w:szCs w:val="24"/>
        </w:rPr>
      </w:pPr>
      <w:r>
        <w:rPr>
          <w:rFonts w:ascii="宋体" w:hAnsi="宋体"/>
          <w:b/>
          <w:sz w:val="24"/>
          <w:szCs w:val="24"/>
        </w:rPr>
        <w:t>3、请问这次转让的5块土地有多少亩</w:t>
      </w:r>
    </w:p>
    <w:p w14:paraId="0AF74C9B">
      <w:pPr>
        <w:pStyle w:val="5"/>
        <w:spacing w:line="460" w:lineRule="exact"/>
        <w:ind w:left="-2" w:leftChars="-1" w:firstLine="480"/>
        <w:rPr>
          <w:rFonts w:ascii="宋体" w:hAnsi="宋体"/>
          <w:sz w:val="24"/>
          <w:szCs w:val="24"/>
        </w:rPr>
      </w:pPr>
      <w:r>
        <w:rPr>
          <w:rFonts w:hint="eastAsia" w:ascii="宋体" w:hAnsi="宋体"/>
          <w:sz w:val="24"/>
          <w:szCs w:val="24"/>
          <w:lang w:val="en-US" w:eastAsia="zh-CN"/>
        </w:rPr>
        <w:t>答：</w:t>
      </w:r>
      <w:r>
        <w:rPr>
          <w:rFonts w:ascii="宋体" w:hAnsi="宋体"/>
          <w:sz w:val="24"/>
          <w:szCs w:val="24"/>
        </w:rPr>
        <w:t>尊敬的投资者，您好！公司转让五宗土地共59.66 亩。感谢您对公司的关注！</w:t>
      </w:r>
    </w:p>
    <w:p w14:paraId="0088F7B7">
      <w:pPr>
        <w:pStyle w:val="5"/>
        <w:spacing w:line="460" w:lineRule="exact"/>
        <w:ind w:left="413" w:firstLine="0" w:firstLineChars="0"/>
        <w:rPr>
          <w:rFonts w:ascii="宋体" w:hAnsi="宋体"/>
          <w:b/>
          <w:sz w:val="24"/>
          <w:szCs w:val="24"/>
        </w:rPr>
      </w:pPr>
      <w:r>
        <w:rPr>
          <w:rFonts w:ascii="宋体" w:hAnsi="宋体"/>
          <w:b/>
          <w:sz w:val="24"/>
          <w:szCs w:val="24"/>
        </w:rPr>
        <w:t>4、董秘你好，公司现有员工多少？与2024年比是增加还是减少了？</w:t>
      </w:r>
    </w:p>
    <w:p w14:paraId="590E0F1D">
      <w:pPr>
        <w:pStyle w:val="5"/>
        <w:spacing w:line="460" w:lineRule="exact"/>
        <w:ind w:left="-2" w:leftChars="-1" w:firstLine="480"/>
        <w:rPr>
          <w:rFonts w:ascii="宋体" w:hAnsi="宋体"/>
          <w:sz w:val="24"/>
          <w:szCs w:val="24"/>
        </w:rPr>
      </w:pPr>
      <w:r>
        <w:rPr>
          <w:rFonts w:hint="eastAsia" w:ascii="宋体" w:hAnsi="宋体"/>
          <w:sz w:val="24"/>
          <w:szCs w:val="24"/>
          <w:lang w:val="en-US" w:eastAsia="zh-CN"/>
        </w:rPr>
        <w:t>答：</w:t>
      </w:r>
      <w:r>
        <w:rPr>
          <w:rFonts w:ascii="宋体" w:hAnsi="宋体"/>
          <w:sz w:val="24"/>
          <w:szCs w:val="24"/>
        </w:rPr>
        <w:t>尊敬的投资者，您好！公司现有员工276人，比2024年减少1人。感谢您对公司的关注！</w:t>
      </w:r>
    </w:p>
    <w:p w14:paraId="5F625A28">
      <w:pPr>
        <w:pStyle w:val="5"/>
        <w:spacing w:line="460" w:lineRule="exact"/>
        <w:ind w:left="413" w:firstLine="0" w:firstLineChars="0"/>
        <w:rPr>
          <w:rFonts w:ascii="宋体" w:hAnsi="宋体"/>
          <w:b/>
          <w:sz w:val="24"/>
          <w:szCs w:val="24"/>
        </w:rPr>
      </w:pPr>
      <w:r>
        <w:rPr>
          <w:rFonts w:ascii="宋体" w:hAnsi="宋体"/>
          <w:b/>
          <w:sz w:val="24"/>
          <w:szCs w:val="24"/>
        </w:rPr>
        <w:t>5、总经理你好，公司一季度收益增长情况很好，公司全年是否也能继续保持增长势头？</w:t>
      </w:r>
    </w:p>
    <w:p w14:paraId="4E284B92">
      <w:pPr>
        <w:pStyle w:val="5"/>
        <w:spacing w:line="460" w:lineRule="exact"/>
        <w:ind w:left="-2" w:leftChars="-1" w:firstLine="480"/>
        <w:rPr>
          <w:rFonts w:ascii="宋体" w:hAnsi="宋体"/>
          <w:sz w:val="24"/>
          <w:szCs w:val="24"/>
        </w:rPr>
      </w:pPr>
      <w:r>
        <w:rPr>
          <w:rFonts w:hint="eastAsia" w:ascii="宋体" w:hAnsi="宋体"/>
          <w:sz w:val="24"/>
          <w:szCs w:val="24"/>
          <w:lang w:val="en-US" w:eastAsia="zh-CN"/>
        </w:rPr>
        <w:t>答：</w:t>
      </w:r>
      <w:r>
        <w:rPr>
          <w:rFonts w:ascii="宋体" w:hAnsi="宋体"/>
          <w:sz w:val="24"/>
          <w:szCs w:val="24"/>
        </w:rPr>
        <w:t>尊敬的投资者，您好！（1）公司2025年一季度营业利润为正的主要原因是公司向太化集团转让土地使用权（详见公告编号：临2025-006），2025年1月办理完成五宗地所有权变更登记，实现资产处置净收益12494.95万元。（2）公司将持续提升主体产业的发展，加大降本增效力度，努力提高经营效益。感谢您对公司的关注！</w:t>
      </w:r>
    </w:p>
    <w:p w14:paraId="2C758EAF">
      <w:pPr>
        <w:pStyle w:val="5"/>
        <w:spacing w:line="460" w:lineRule="exact"/>
        <w:ind w:left="413" w:firstLine="0" w:firstLineChars="0"/>
        <w:rPr>
          <w:rFonts w:ascii="宋体" w:hAnsi="宋体"/>
          <w:b/>
          <w:sz w:val="24"/>
          <w:szCs w:val="24"/>
        </w:rPr>
      </w:pPr>
      <w:r>
        <w:rPr>
          <w:rFonts w:ascii="宋体" w:hAnsi="宋体"/>
          <w:b/>
          <w:sz w:val="24"/>
          <w:szCs w:val="24"/>
        </w:rPr>
        <w:t>6、公司2025年一季度归母净利润9881.52万元，但扣非净利润为负，公司的主营业务何时能实现真正的盈亏平衡？</w:t>
      </w:r>
    </w:p>
    <w:p w14:paraId="2ACDCB22">
      <w:pPr>
        <w:pStyle w:val="5"/>
        <w:spacing w:line="460" w:lineRule="exact"/>
        <w:ind w:left="-2" w:leftChars="-1" w:firstLine="480"/>
        <w:rPr>
          <w:rFonts w:ascii="宋体" w:hAnsi="宋体"/>
          <w:sz w:val="24"/>
          <w:szCs w:val="24"/>
        </w:rPr>
      </w:pPr>
      <w:r>
        <w:rPr>
          <w:rFonts w:hint="eastAsia" w:ascii="宋体" w:hAnsi="宋体"/>
          <w:sz w:val="24"/>
          <w:szCs w:val="24"/>
          <w:lang w:val="en-US" w:eastAsia="zh-CN"/>
        </w:rPr>
        <w:t>答：</w:t>
      </w:r>
      <w:r>
        <w:rPr>
          <w:rFonts w:ascii="宋体" w:hAnsi="宋体"/>
          <w:sz w:val="24"/>
          <w:szCs w:val="24"/>
        </w:rPr>
        <w:t>尊敬的投资者，您好！（1）2025年一季度非经常性损益主要包括土地使用权转让净收益12494.95万元、政府补助45.06万元等项目及其所得税影响。（2）公司将持续提升主体产业的发展，加大降本增效力度，努力提高经营效益。感谢您对公司的关注！</w:t>
      </w:r>
    </w:p>
    <w:p w14:paraId="38B1CCD7">
      <w:pPr>
        <w:pStyle w:val="5"/>
        <w:spacing w:line="460" w:lineRule="exact"/>
        <w:ind w:left="413" w:firstLine="0" w:firstLineChars="0"/>
        <w:rPr>
          <w:rFonts w:ascii="宋体" w:hAnsi="宋体"/>
          <w:b/>
          <w:sz w:val="24"/>
          <w:szCs w:val="24"/>
        </w:rPr>
      </w:pPr>
      <w:r>
        <w:rPr>
          <w:rFonts w:ascii="宋体" w:hAnsi="宋体"/>
          <w:b/>
          <w:sz w:val="24"/>
          <w:szCs w:val="24"/>
        </w:rPr>
        <w:t>7、尊敬的总经理，前期公司公告收购的资产怎么没有消息了？</w:t>
      </w:r>
    </w:p>
    <w:p w14:paraId="4FCE479E">
      <w:pPr>
        <w:pStyle w:val="5"/>
        <w:spacing w:line="460" w:lineRule="exact"/>
        <w:ind w:left="-2" w:leftChars="-1" w:firstLine="480"/>
        <w:rPr>
          <w:rFonts w:ascii="宋体" w:hAnsi="宋体"/>
          <w:sz w:val="24"/>
          <w:szCs w:val="24"/>
        </w:rPr>
      </w:pPr>
      <w:r>
        <w:rPr>
          <w:rFonts w:hint="eastAsia" w:ascii="宋体" w:hAnsi="宋体"/>
          <w:sz w:val="24"/>
          <w:szCs w:val="24"/>
          <w:lang w:val="en-US" w:eastAsia="zh-CN"/>
        </w:rPr>
        <w:t>答：</w:t>
      </w:r>
      <w:r>
        <w:rPr>
          <w:rFonts w:ascii="宋体" w:hAnsi="宋体"/>
          <w:sz w:val="24"/>
          <w:szCs w:val="24"/>
        </w:rPr>
        <w:t>尊敬的投资者，您好，根据信息披露相关规定，如有进展，公司将及时履行披露义务。感谢您对公司的关注。</w:t>
      </w:r>
    </w:p>
    <w:p w14:paraId="571BFE7D">
      <w:pPr>
        <w:pStyle w:val="5"/>
        <w:spacing w:line="460" w:lineRule="exact"/>
        <w:ind w:left="413" w:firstLine="0" w:firstLineChars="0"/>
        <w:rPr>
          <w:rFonts w:ascii="宋体" w:hAnsi="宋体"/>
          <w:b/>
          <w:sz w:val="24"/>
          <w:szCs w:val="24"/>
        </w:rPr>
      </w:pPr>
      <w:r>
        <w:rPr>
          <w:rFonts w:ascii="宋体" w:hAnsi="宋体"/>
          <w:b/>
          <w:sz w:val="24"/>
          <w:szCs w:val="24"/>
        </w:rPr>
        <w:t>8、公司2025年一季度营业总成本高于营业收入，但营业利润却为正，是如何实现的？后续这种盈利模式是否具有可持续性？</w:t>
      </w:r>
    </w:p>
    <w:p w14:paraId="7798DA8E">
      <w:pPr>
        <w:pStyle w:val="5"/>
        <w:spacing w:line="460" w:lineRule="exact"/>
        <w:ind w:left="-2" w:leftChars="-1" w:firstLine="480"/>
        <w:rPr>
          <w:rFonts w:ascii="宋体" w:hAnsi="宋体"/>
          <w:sz w:val="24"/>
          <w:szCs w:val="24"/>
        </w:rPr>
      </w:pPr>
      <w:r>
        <w:rPr>
          <w:rFonts w:hint="eastAsia" w:ascii="宋体" w:hAnsi="宋体"/>
          <w:sz w:val="24"/>
          <w:szCs w:val="24"/>
          <w:lang w:val="en-US" w:eastAsia="zh-CN"/>
        </w:rPr>
        <w:t>答：</w:t>
      </w:r>
      <w:r>
        <w:rPr>
          <w:rFonts w:ascii="宋体" w:hAnsi="宋体"/>
          <w:sz w:val="24"/>
          <w:szCs w:val="24"/>
        </w:rPr>
        <w:t>尊敬的投资者，您好！（1）公司2025年一季度营业总成本高于营业收入，但营业利润却为正，主要原因是公司向太化集团转让土地使用权（详见公告编号：临2025-006），2025年1月办理完成五宗地所有权变更登记，实现资产处置净收益12494.95万元。（2）后续公司如有类似事项，将按照规则进行信息披露。感谢您对公司的关注。</w:t>
      </w:r>
    </w:p>
    <w:p w14:paraId="32D7E6EF">
      <w:pPr>
        <w:pStyle w:val="5"/>
        <w:spacing w:line="460" w:lineRule="exact"/>
        <w:ind w:left="413" w:firstLine="0" w:firstLineChars="0"/>
        <w:rPr>
          <w:rFonts w:ascii="宋体" w:hAnsi="宋体"/>
          <w:b/>
          <w:sz w:val="24"/>
          <w:szCs w:val="24"/>
        </w:rPr>
      </w:pPr>
      <w:r>
        <w:rPr>
          <w:rFonts w:ascii="宋体" w:hAnsi="宋体"/>
          <w:b/>
          <w:sz w:val="24"/>
          <w:szCs w:val="24"/>
        </w:rPr>
        <w:t>9、去年底今年初，公司向太化集团协议转让了部分土地，请问公司类似土地还剩多少亩？</w:t>
      </w:r>
    </w:p>
    <w:p w14:paraId="51D3DD48">
      <w:pPr>
        <w:pStyle w:val="5"/>
        <w:spacing w:line="460" w:lineRule="exact"/>
        <w:ind w:left="-2" w:leftChars="-1" w:firstLine="480"/>
        <w:rPr>
          <w:rFonts w:ascii="宋体" w:hAnsi="宋体"/>
          <w:sz w:val="24"/>
          <w:szCs w:val="24"/>
        </w:rPr>
      </w:pPr>
      <w:r>
        <w:rPr>
          <w:rFonts w:hint="eastAsia" w:ascii="宋体" w:hAnsi="宋体"/>
          <w:sz w:val="24"/>
          <w:szCs w:val="24"/>
          <w:lang w:val="en-US" w:eastAsia="zh-CN"/>
        </w:rPr>
        <w:t>答：</w:t>
      </w:r>
      <w:r>
        <w:rPr>
          <w:rFonts w:ascii="宋体" w:hAnsi="宋体"/>
          <w:sz w:val="24"/>
          <w:szCs w:val="24"/>
        </w:rPr>
        <w:t>尊敬的投资者，您好！公司尚有一百余亩类似土地，将根据太原市城市发展规划的需要，推动相关土地的处置工作。感谢您对公司的关注。</w:t>
      </w:r>
    </w:p>
    <w:p w14:paraId="33DC7F9E">
      <w:pPr>
        <w:pStyle w:val="5"/>
        <w:spacing w:line="460" w:lineRule="exact"/>
        <w:ind w:left="413" w:firstLine="0" w:firstLineChars="0"/>
        <w:rPr>
          <w:rFonts w:ascii="宋体" w:hAnsi="宋体"/>
          <w:b/>
          <w:sz w:val="24"/>
          <w:szCs w:val="24"/>
        </w:rPr>
      </w:pPr>
      <w:r>
        <w:rPr>
          <w:rFonts w:ascii="宋体" w:hAnsi="宋体"/>
          <w:b/>
          <w:sz w:val="24"/>
          <w:szCs w:val="24"/>
        </w:rPr>
        <w:t>10、公司是否有计划装入集团的其他优质资产？</w:t>
      </w:r>
    </w:p>
    <w:p w14:paraId="36D84AC7">
      <w:pPr>
        <w:pStyle w:val="5"/>
        <w:spacing w:line="460" w:lineRule="exact"/>
        <w:ind w:left="-2" w:leftChars="-1" w:firstLine="480"/>
        <w:rPr>
          <w:rFonts w:ascii="宋体" w:hAnsi="宋体"/>
          <w:sz w:val="24"/>
          <w:szCs w:val="24"/>
        </w:rPr>
      </w:pPr>
      <w:r>
        <w:rPr>
          <w:rFonts w:hint="eastAsia" w:ascii="宋体" w:hAnsi="宋体"/>
          <w:sz w:val="24"/>
          <w:szCs w:val="24"/>
          <w:lang w:val="en-US" w:eastAsia="zh-CN"/>
        </w:rPr>
        <w:t>答：</w:t>
      </w:r>
      <w:r>
        <w:rPr>
          <w:rFonts w:ascii="宋体" w:hAnsi="宋体"/>
          <w:sz w:val="24"/>
          <w:szCs w:val="24"/>
        </w:rPr>
        <w:t>尊敬的投资者，您好！公司目前暂无该计划。有计划启动时，公司将按照规则进行信息披露。感谢您对公司的关注。</w:t>
      </w:r>
    </w:p>
    <w:p w14:paraId="17B35B14">
      <w:pPr>
        <w:pStyle w:val="5"/>
        <w:spacing w:line="460" w:lineRule="exact"/>
        <w:ind w:left="413" w:firstLine="0" w:firstLineChars="0"/>
        <w:rPr>
          <w:rFonts w:ascii="宋体" w:hAnsi="宋体"/>
          <w:b/>
          <w:sz w:val="24"/>
          <w:szCs w:val="24"/>
        </w:rPr>
      </w:pPr>
      <w:r>
        <w:rPr>
          <w:rFonts w:ascii="宋体" w:hAnsi="宋体"/>
          <w:b/>
          <w:sz w:val="24"/>
          <w:szCs w:val="24"/>
        </w:rPr>
        <w:t>11、公司有多少股东？</w:t>
      </w:r>
    </w:p>
    <w:p w14:paraId="5C3A720F">
      <w:pPr>
        <w:pStyle w:val="5"/>
        <w:spacing w:line="460" w:lineRule="exact"/>
        <w:ind w:left="-2" w:leftChars="-1" w:firstLine="480"/>
        <w:rPr>
          <w:rFonts w:ascii="宋体" w:hAnsi="宋体"/>
          <w:sz w:val="24"/>
          <w:szCs w:val="24"/>
        </w:rPr>
      </w:pPr>
      <w:r>
        <w:rPr>
          <w:rFonts w:hint="eastAsia" w:ascii="宋体" w:hAnsi="宋体"/>
          <w:sz w:val="24"/>
          <w:szCs w:val="24"/>
          <w:lang w:val="en-US" w:eastAsia="zh-CN"/>
        </w:rPr>
        <w:t>答：</w:t>
      </w:r>
      <w:r>
        <w:rPr>
          <w:rFonts w:ascii="宋体" w:hAnsi="宋体"/>
          <w:sz w:val="24"/>
          <w:szCs w:val="24"/>
        </w:rPr>
        <w:t>尊敬的投资者，您好！截止2025年4月底，公司股东人数为46083人。感谢您对公司的关注。</w:t>
      </w:r>
    </w:p>
    <w:p w14:paraId="449C6E9B">
      <w:pPr>
        <w:pStyle w:val="5"/>
        <w:spacing w:line="460" w:lineRule="exact"/>
        <w:ind w:left="413" w:firstLine="0" w:firstLineChars="0"/>
        <w:rPr>
          <w:rFonts w:ascii="宋体" w:hAnsi="宋体"/>
          <w:b/>
          <w:sz w:val="24"/>
          <w:szCs w:val="24"/>
        </w:rPr>
      </w:pPr>
      <w:r>
        <w:rPr>
          <w:rFonts w:ascii="宋体" w:hAnsi="宋体"/>
          <w:b/>
          <w:sz w:val="24"/>
          <w:szCs w:val="24"/>
        </w:rPr>
        <w:t>12、请问今年有投资者调研公司吗？</w:t>
      </w:r>
    </w:p>
    <w:p w14:paraId="37162935">
      <w:pPr>
        <w:pStyle w:val="5"/>
        <w:spacing w:line="460" w:lineRule="exact"/>
        <w:ind w:left="-2" w:leftChars="-1" w:firstLine="480"/>
        <w:rPr>
          <w:rFonts w:ascii="宋体" w:hAnsi="宋体"/>
          <w:sz w:val="24"/>
          <w:szCs w:val="24"/>
        </w:rPr>
      </w:pPr>
      <w:r>
        <w:rPr>
          <w:rFonts w:hint="eastAsia" w:ascii="宋体" w:hAnsi="宋体"/>
          <w:sz w:val="24"/>
          <w:szCs w:val="24"/>
          <w:lang w:val="en-US" w:eastAsia="zh-CN"/>
        </w:rPr>
        <w:t>答：</w:t>
      </w:r>
      <w:r>
        <w:rPr>
          <w:rFonts w:ascii="宋体" w:hAnsi="宋体"/>
          <w:sz w:val="24"/>
          <w:szCs w:val="24"/>
        </w:rPr>
        <w:t>尊敬的投资者，您好，今年截止目前，尚未有投资者来公司调研。感谢您的关注。</w:t>
      </w:r>
    </w:p>
    <w:p w14:paraId="2D3EA063">
      <w:pPr>
        <w:pStyle w:val="5"/>
        <w:spacing w:line="460" w:lineRule="exact"/>
        <w:ind w:left="413" w:firstLine="0" w:firstLineChars="0"/>
        <w:rPr>
          <w:rFonts w:ascii="宋体" w:hAnsi="宋体"/>
          <w:b/>
          <w:sz w:val="24"/>
          <w:szCs w:val="24"/>
        </w:rPr>
      </w:pPr>
      <w:r>
        <w:rPr>
          <w:rFonts w:ascii="宋体" w:hAnsi="宋体"/>
          <w:b/>
          <w:sz w:val="24"/>
          <w:szCs w:val="24"/>
        </w:rPr>
        <w:t>13、公司气凝胶项目说明下</w:t>
      </w:r>
    </w:p>
    <w:p w14:paraId="63659D97">
      <w:pPr>
        <w:pStyle w:val="5"/>
        <w:spacing w:line="460" w:lineRule="exact"/>
        <w:ind w:left="-2" w:leftChars="-1" w:firstLine="480"/>
        <w:rPr>
          <w:rFonts w:ascii="宋体" w:hAnsi="宋体"/>
          <w:sz w:val="24"/>
          <w:szCs w:val="24"/>
        </w:rPr>
      </w:pPr>
      <w:r>
        <w:rPr>
          <w:rFonts w:hint="eastAsia" w:ascii="宋体" w:hAnsi="宋体"/>
          <w:sz w:val="24"/>
          <w:szCs w:val="24"/>
          <w:lang w:val="en-US" w:eastAsia="zh-CN"/>
        </w:rPr>
        <w:t>答：</w:t>
      </w:r>
      <w:r>
        <w:rPr>
          <w:rFonts w:ascii="宋体" w:hAnsi="宋体"/>
          <w:sz w:val="24"/>
          <w:szCs w:val="24"/>
        </w:rPr>
        <w:t>尊敬的投资者，您好，公司不涉及气凝胶项目。感谢您的关注。</w:t>
      </w:r>
    </w:p>
    <w:p w14:paraId="0B106932">
      <w:pPr>
        <w:pStyle w:val="5"/>
        <w:spacing w:line="460" w:lineRule="exact"/>
        <w:ind w:left="413" w:firstLine="0" w:firstLineChars="0"/>
        <w:rPr>
          <w:rFonts w:ascii="宋体" w:hAnsi="宋体"/>
          <w:b/>
          <w:sz w:val="24"/>
          <w:szCs w:val="24"/>
        </w:rPr>
      </w:pPr>
      <w:r>
        <w:rPr>
          <w:rFonts w:ascii="宋体" w:hAnsi="宋体"/>
          <w:b/>
          <w:sz w:val="24"/>
          <w:szCs w:val="24"/>
        </w:rPr>
        <w:t>14、请问武总，华阳新材降解塑料有没有正常生产，是以销定产吗</w:t>
      </w:r>
    </w:p>
    <w:p w14:paraId="4C699840">
      <w:pPr>
        <w:pStyle w:val="5"/>
        <w:spacing w:line="460" w:lineRule="exact"/>
        <w:ind w:left="-2" w:leftChars="-1" w:firstLine="480"/>
        <w:rPr>
          <w:rFonts w:ascii="宋体" w:hAnsi="宋体"/>
          <w:sz w:val="24"/>
          <w:szCs w:val="24"/>
        </w:rPr>
      </w:pPr>
      <w:r>
        <w:rPr>
          <w:rFonts w:hint="eastAsia" w:ascii="宋体" w:hAnsi="宋体"/>
          <w:sz w:val="24"/>
          <w:szCs w:val="24"/>
          <w:lang w:val="en-US" w:eastAsia="zh-CN"/>
        </w:rPr>
        <w:t>答：</w:t>
      </w:r>
      <w:r>
        <w:rPr>
          <w:rFonts w:ascii="宋体" w:hAnsi="宋体"/>
          <w:sz w:val="24"/>
          <w:szCs w:val="24"/>
        </w:rPr>
        <w:t>尊敬的投资者，您好，2024年度，结合市场情况,  PBAT母料处于停产状态,  主要生产改性料及制品，按照客户订单需求,  即由客户提出产品性能和功能的要求,   公司根据市场行情、原料和产品库存以及装置状况等情况,  组织产品生产、检验和交付。感谢您的关注。</w:t>
      </w:r>
    </w:p>
    <w:p w14:paraId="68A2A3D9">
      <w:pPr>
        <w:pStyle w:val="5"/>
        <w:spacing w:line="460" w:lineRule="exact"/>
        <w:ind w:left="413" w:firstLine="0" w:firstLineChars="0"/>
        <w:rPr>
          <w:rFonts w:ascii="宋体" w:hAnsi="宋体"/>
          <w:b/>
          <w:sz w:val="24"/>
          <w:szCs w:val="24"/>
        </w:rPr>
      </w:pPr>
      <w:r>
        <w:rPr>
          <w:rFonts w:ascii="宋体" w:hAnsi="宋体"/>
          <w:b/>
          <w:sz w:val="24"/>
          <w:szCs w:val="24"/>
        </w:rPr>
        <w:t>15、华阳新材目前盈利状况能持续吗？</w:t>
      </w:r>
    </w:p>
    <w:p w14:paraId="76DDE306">
      <w:pPr>
        <w:pStyle w:val="5"/>
        <w:spacing w:line="460" w:lineRule="exact"/>
        <w:ind w:left="-2" w:leftChars="-1" w:firstLine="480"/>
        <w:rPr>
          <w:rFonts w:ascii="宋体" w:hAnsi="宋体"/>
          <w:sz w:val="24"/>
          <w:szCs w:val="24"/>
        </w:rPr>
      </w:pPr>
      <w:r>
        <w:rPr>
          <w:rFonts w:hint="eastAsia" w:ascii="宋体" w:hAnsi="宋体"/>
          <w:sz w:val="24"/>
          <w:szCs w:val="24"/>
          <w:lang w:val="en-US" w:eastAsia="zh-CN"/>
        </w:rPr>
        <w:t>答：</w:t>
      </w:r>
      <w:r>
        <w:rPr>
          <w:rFonts w:ascii="宋体" w:hAnsi="宋体"/>
          <w:sz w:val="24"/>
          <w:szCs w:val="24"/>
        </w:rPr>
        <w:t>尊敬的投资者，您好！公司持续进行主体产业发展提升，降本增效优化升级，发挥资本市场作用，谋划产业结构优化调整，努力提高经营效益，尽早实现盈亏平衡，感谢您对公司的关注！</w:t>
      </w:r>
    </w:p>
    <w:p w14:paraId="0ECBE296">
      <w:pPr>
        <w:pStyle w:val="5"/>
        <w:spacing w:line="460" w:lineRule="exact"/>
        <w:ind w:left="413" w:firstLine="0" w:firstLineChars="0"/>
        <w:rPr>
          <w:rFonts w:ascii="宋体" w:hAnsi="宋体"/>
          <w:b/>
          <w:sz w:val="24"/>
          <w:szCs w:val="24"/>
        </w:rPr>
      </w:pPr>
      <w:r>
        <w:rPr>
          <w:rFonts w:ascii="宋体" w:hAnsi="宋体"/>
          <w:b/>
          <w:sz w:val="24"/>
          <w:szCs w:val="24"/>
        </w:rPr>
        <w:t>16、目前公司有没有考虑重组</w:t>
      </w:r>
    </w:p>
    <w:p w14:paraId="749FD9D6">
      <w:pPr>
        <w:ind w:firstLine="480" w:firstLineChars="200"/>
        <w:rPr>
          <w:rFonts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答：</w:t>
      </w:r>
      <w:r>
        <w:rPr>
          <w:rFonts w:ascii="宋体" w:hAnsi="宋体" w:eastAsia="宋体" w:cs="Times New Roman"/>
          <w:kern w:val="2"/>
          <w:sz w:val="24"/>
          <w:szCs w:val="24"/>
          <w:lang w:val="en-US" w:eastAsia="zh-CN" w:bidi="ar-SA"/>
        </w:rPr>
        <w:t>尊敬的投资者，您好！公司紧密围绕国家战略，聚焦主责主业，结合行业政策与公司实际，积极探索并购重组机会，并按规则要求开展信息披露工作，感谢您对我们公司的关注。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B555E6"/>
    <w:rsid w:val="068F3C2A"/>
    <w:rsid w:val="098F153E"/>
    <w:rsid w:val="3FB555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_Style 6"/>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1636</Words>
  <Characters>1737</Characters>
  <Lines>0</Lines>
  <Paragraphs>0</Paragraphs>
  <TotalTime>5</TotalTime>
  <ScaleCrop>false</ScaleCrop>
  <LinksUpToDate>false</LinksUpToDate>
  <CharactersWithSpaces>1749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2025-05-20T09:37:00Z</dcterms:created>
  <dc:creator>Sunshine</dc:creator>
  <cp:lastModifiedBy>Sunshine</cp:lastModifiedBy>
  <dcterms:modified xsi:type="dcterms:W3CDTF">2025-05-20T09:44:10Z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D02CB0E70616497EAD1202CDB2555F14_11</vt:lpwstr>
  </property>
  <property fmtid="{D5CDD505-2E9C-101B-9397-08002B2CF9AE}" pid="4" name="KSOTemplateDocerSaveRecord">
    <vt:lpwstr>eyJoZGlkIjoiYmU4NDZhMjA0Y2I5MDIxYTQ3MDg4Njg2NmFkNjI3NGMiLCJ1c2VySWQiOiIzOTQzOTI5NDAifQ==</vt:lpwstr>
  </property>
</Properties>
</file>