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925AA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szCs w:val="24"/>
        </w:rPr>
        <w:t>证券代码：600925                               证券简称：苏能股份</w:t>
      </w:r>
    </w:p>
    <w:p w14:paraId="4804B9E7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</w:p>
    <w:p w14:paraId="08E9AF55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江苏徐矿能源股份有限公司</w:t>
      </w:r>
    </w:p>
    <w:p w14:paraId="395B7437">
      <w:pPr>
        <w:overflowPunct w:val="0"/>
        <w:spacing w:line="560" w:lineRule="exact"/>
        <w:jc w:val="center"/>
      </w:pPr>
      <w:r>
        <w:rPr>
          <w:rFonts w:hint="eastAsia"/>
          <w:b/>
          <w:bCs/>
          <w:sz w:val="32"/>
          <w:szCs w:val="32"/>
        </w:rPr>
        <w:t>投资者关系活动记录表</w:t>
      </w:r>
    </w:p>
    <w:p w14:paraId="3840A796">
      <w:pPr>
        <w:overflowPunct w:val="0"/>
        <w:spacing w:line="560" w:lineRule="exact"/>
        <w:ind w:firstLine="241" w:firstLineChars="100"/>
        <w:rPr>
          <w:rFonts w:hint="eastAsia" w:eastAsia="宋体"/>
          <w:b/>
          <w:bCs/>
          <w:szCs w:val="24"/>
          <w:lang w:val="en-US" w:eastAsia="zh-CN"/>
        </w:rPr>
      </w:pP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 xml:space="preserve">                                     </w:t>
      </w:r>
      <w:r>
        <w:rPr>
          <w:rFonts w:hint="eastAsia"/>
          <w:szCs w:val="24"/>
        </w:rPr>
        <w:t xml:space="preserve">     编号：202</w:t>
      </w: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-00</w:t>
      </w:r>
      <w:r>
        <w:rPr>
          <w:rFonts w:hint="eastAsia"/>
          <w:szCs w:val="24"/>
          <w:lang w:val="en-US" w:eastAsia="zh-CN"/>
        </w:rPr>
        <w:t>1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03B0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7E2A1E99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投资者关系活动</w:t>
            </w:r>
          </w:p>
          <w:p w14:paraId="48C585AE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</w:tcPr>
          <w:p w14:paraId="41B568A8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特定对象调研    </w:t>
            </w: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>分析师会议</w:t>
            </w:r>
          </w:p>
          <w:p w14:paraId="7533B1A8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媒体采访  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Cs w:val="24"/>
              </w:rPr>
              <w:t>业绩说明会</w:t>
            </w:r>
          </w:p>
          <w:p w14:paraId="7668B517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新闻发布会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>路演活动</w:t>
            </w:r>
          </w:p>
          <w:p w14:paraId="1C86080E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现场参观  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>其他（一对一沟通）</w:t>
            </w:r>
          </w:p>
        </w:tc>
      </w:tr>
      <w:tr w14:paraId="29A7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E056AE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参与单位名称</w:t>
            </w:r>
          </w:p>
        </w:tc>
        <w:tc>
          <w:tcPr>
            <w:tcW w:w="5891" w:type="dxa"/>
          </w:tcPr>
          <w:p w14:paraId="5E822248">
            <w:pPr>
              <w:widowControl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线上参与苏能股份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highlight w:val="none"/>
                <w:lang w:val="en-GB"/>
              </w:rPr>
              <w:t>2024年度暨2025年第一季度业绩暨现金分红说明会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的投资者</w:t>
            </w:r>
          </w:p>
        </w:tc>
      </w:tr>
      <w:tr w14:paraId="51CF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5" w:type="dxa"/>
            <w:vAlign w:val="center"/>
          </w:tcPr>
          <w:p w14:paraId="3805B92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39DAD864">
            <w:pPr>
              <w:pStyle w:val="9"/>
              <w:spacing w:beforeAutospacing="0" w:afterAutospacing="0" w:line="360" w:lineRule="exact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</w:rPr>
              <w:t>日（周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</w:rPr>
              <w:t>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下</w:t>
            </w:r>
            <w:r>
              <w:rPr>
                <w:rFonts w:hint="default" w:ascii="Times New Roman" w:hAnsi="Times New Roman" w:cs="Times New Roman"/>
              </w:rPr>
              <w:t>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</w:rPr>
              <w:t>：00-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09F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05" w:type="dxa"/>
            <w:vAlign w:val="center"/>
          </w:tcPr>
          <w:p w14:paraId="2855769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</w:tcPr>
          <w:p w14:paraId="14A89190">
            <w:pPr>
              <w:pStyle w:val="9"/>
              <w:spacing w:beforeAutospacing="0" w:afterAutospacing="0" w:line="360" w:lineRule="exac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上证路演中心（网址：https://roadshow.sseinfo.com/）</w:t>
            </w:r>
          </w:p>
        </w:tc>
      </w:tr>
      <w:tr w14:paraId="0D60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6EAF45A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上市公司接待人员</w:t>
            </w:r>
          </w:p>
          <w:p w14:paraId="5C158B96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031DBC32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董事长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于洋</w:t>
            </w:r>
          </w:p>
          <w:p w14:paraId="01492F97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szCs w:val="24"/>
              </w:rPr>
              <w:t>董事、总经理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张志远</w:t>
            </w:r>
          </w:p>
          <w:p w14:paraId="48B033BE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独立董事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吴梦云</w:t>
            </w:r>
          </w:p>
          <w:p w14:paraId="2A80904B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副总经理、董事会秘书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王志强</w:t>
            </w:r>
          </w:p>
          <w:p w14:paraId="3E2988A3">
            <w:pPr>
              <w:widowControl/>
              <w:spacing w:line="44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财务总监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崔恒文</w:t>
            </w:r>
          </w:p>
        </w:tc>
      </w:tr>
      <w:tr w14:paraId="36C0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4A5EAC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63433331">
            <w:pPr>
              <w:widowControl/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活动期间沟通交流的主要内容如下：</w:t>
            </w:r>
          </w:p>
          <w:p w14:paraId="241387D9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问题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b/>
                <w:bCs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/>
              </w:rPr>
              <w:t>行业以后的发展前景怎样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？</w:t>
            </w:r>
          </w:p>
          <w:p w14:paraId="379726C4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公司认为，在“碳达峰、碳中和”战略目标指引下，我国能源格局正经历清洁化、低碳化的历史性重构。面对国际格局日趋复杂、国内能源系统性重构的双重考验，煤炭作为“压舱石”和“稳定器”具备不可替代性。电力行业，煤电作为我国电力供应的主体，对能源安全保供的重要性依然突出，与此同时，新能源发电继续保持高速增长态势，成为电力供应的重要组成部分，在能源结构转型和绿色低碳发展中发挥重要作用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377B93B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6F754AE2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问题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bCs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公司在智能化矿井建设方面取得了怎样的成果</w:t>
            </w:r>
            <w:r>
              <w:rPr>
                <w:rFonts w:hint="default" w:ascii="Times New Roman" w:hAnsi="Times New Roman" w:cs="Times New Roman"/>
                <w:b/>
                <w:bCs/>
              </w:rPr>
              <w:t>？</w:t>
            </w:r>
          </w:p>
          <w:p w14:paraId="38C65EF1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公司积极推进“智改数转网联”数字化建设，已累计建成智能化示范煤矿5座、智能采煤工作面21个、国家级绿色矿山1个。其中，公司苏能夏阔坦矿业公司建成全疆首个薄煤层智能化工作面，已通过新疆维吾尔自治区Ⅱ类初级智能化煤矿验收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6616EA87">
            <w:pPr>
              <w:widowControl/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  <w:p w14:paraId="7170E095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问题三：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你们行业本期整体业绩怎么样？你们跟其他公司比如何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644860EF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尊敬的投资者，您好！根据市场公开数据，2024年度及2025年第一季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，公司所在煤炭开采行业平均营收增速及净利润增速均有所下降。受到行业因素影响，公司同期业绩也有所承压。感谢您对公司的关注！</w:t>
            </w:r>
          </w:p>
          <w:p w14:paraId="5BB72555">
            <w:pPr>
              <w:bidi w:val="0"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  <w:p w14:paraId="5384A2C5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问题四：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蒙电送苏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相关项目的最新进展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0B766A2A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公司内蒙区域电力项目进展顺利，在建的火电机组装机容量为3320MW，包括苏能锡电2×1000MW和苏能白音华2×660MW发电机组。截至目前，苏能锡电项目进度超90%，预计在今年建成投运。白音华机组项目建设进度超20%，预计在2026年建成投运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1FD03B3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  <w:p w14:paraId="283A7966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问题五：煤炭长协价与市场价波动对业绩的影响？电力市场化改革是否带来挑战或机遇？</w:t>
            </w:r>
          </w:p>
          <w:p w14:paraId="18516AC2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尊敬的投资者，您好！报告期内，受煤炭市场价格波动影响，公司2024年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及2025年第一季度净利润有所承压。面对煤炭市场价格的波动以及电力市场化带来的变化，公司将加强宏观经济形势研究，提升煤炭市场预判精准度，并据此制定煤炭购销机制和价格政策；优化煤炭产品结构，提升品牌优势，加大新市场开发力度并维护老市场关系；统筹管理产品储备和产能储备，聚焦煤炭中转和消费市场，稳妥布局煤炭储备基地，深化产、运、销、储、用的全面协同；积极拓展电力市场和电力业务以增收增效，同时做好风险预控和安全生产工作；持续推进产业结构转型升级，特别是扩大煤电联营规模，全面提升市场竞争力和抗风险能力，努力推动公司的发展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36B3C21A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66D75CEA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问题六：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公司之后的盈利有什么增长点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58AFC59A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未来，公司将积极应对外部形势变化，锚定高质量发展首要任务，创新驱动煤基产业价值链延伸，加快推动产业绿色低碳转型，提升核心竞争力、可持续发展能力，以高质量发展实效回馈股东信赖、履行社会责任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0C54770">
            <w:pPr>
              <w:pStyle w:val="18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638E0E5A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问题七：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公司在风电、光伏等新能源领域的布局进展如何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42296507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截止目前，公司新能源项目在役总装机容量361MW，在建项目总装机容量704MW，其中，光伏项目324MW、风能项目320MW、储能项目60MW，项目建设有序进行。未来将继续提升新能源业务占比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2EB80F20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1183CA4F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 xml:space="preserve">问题八：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公司本期盈利水平如何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03F0E824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2024年，公司实现营业收入141.82亿元，同比增长17.90%，实现归母净利润13.85亿元；2025年第一季度，公司营业收入31.51亿元，同比略降3.99%，实现归母净利润2.02亿元。报告期内，受煤炭市场波动影响，公司2024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度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及2025年第一季度净利润均有所承压。公司将积极推进煤炭、电力业务发展，努力经营，推动持续发展，回报投资者。感谢您对公司的关注！</w:t>
            </w:r>
          </w:p>
          <w:p w14:paraId="51462FF7">
            <w:pPr>
              <w:pStyle w:val="18"/>
              <w:spacing w:line="440" w:lineRule="exact"/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49F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454F30F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关于本次活动是否涉及应披露重大信息</w:t>
            </w:r>
          </w:p>
          <w:p w14:paraId="52FB6B54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的说明</w:t>
            </w:r>
          </w:p>
        </w:tc>
        <w:tc>
          <w:tcPr>
            <w:tcW w:w="5891" w:type="dxa"/>
          </w:tcPr>
          <w:p w14:paraId="33E80792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58EB9577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本次活动不涉及未公开披露的重大信息。</w:t>
            </w:r>
          </w:p>
        </w:tc>
      </w:tr>
      <w:tr w14:paraId="0029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05" w:type="dxa"/>
          </w:tcPr>
          <w:p w14:paraId="13C8A54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  <w:p w14:paraId="727D81A2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附件清单（如有）</w:t>
            </w:r>
          </w:p>
          <w:p w14:paraId="3166C066">
            <w:pPr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891" w:type="dxa"/>
          </w:tcPr>
          <w:p w14:paraId="60C806D7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2DFCD498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</w:tbl>
    <w:p w14:paraId="69FDFEAE">
      <w:r>
        <w:rPr>
          <w:rFonts w:hint="eastAsia"/>
        </w:rPr>
        <w:t>注：公司严格遵守信息披露相关规则与投资者进行交流，如涉及公司战略规划等意向性目标，不视为公司或管理层对公司业绩的保证或承诺，敬请广大投资者注意投资风险。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67AFC489-C18A-4B23-8215-E5C1FAA9107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BC04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E033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E033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GRiYWM0ZDExODA2YWMwMzAwMzE4OWU5NDllOTUifQ=="/>
  </w:docVars>
  <w:rsids>
    <w:rsidRoot w:val="00CF6EB4"/>
    <w:rsid w:val="000A642E"/>
    <w:rsid w:val="00137A94"/>
    <w:rsid w:val="00164224"/>
    <w:rsid w:val="00432077"/>
    <w:rsid w:val="004379E5"/>
    <w:rsid w:val="004874D5"/>
    <w:rsid w:val="004F0CDC"/>
    <w:rsid w:val="005D7400"/>
    <w:rsid w:val="005F0B6A"/>
    <w:rsid w:val="006D0C19"/>
    <w:rsid w:val="00705000"/>
    <w:rsid w:val="007B1855"/>
    <w:rsid w:val="0084439E"/>
    <w:rsid w:val="00880A99"/>
    <w:rsid w:val="008858A9"/>
    <w:rsid w:val="008E6ACE"/>
    <w:rsid w:val="00B05B94"/>
    <w:rsid w:val="00C1169A"/>
    <w:rsid w:val="00C46C16"/>
    <w:rsid w:val="00CF6EB4"/>
    <w:rsid w:val="00E337F5"/>
    <w:rsid w:val="012226E8"/>
    <w:rsid w:val="01261A00"/>
    <w:rsid w:val="01711111"/>
    <w:rsid w:val="01B81F3A"/>
    <w:rsid w:val="01FD1152"/>
    <w:rsid w:val="022B0E5C"/>
    <w:rsid w:val="02564B04"/>
    <w:rsid w:val="02A44DE3"/>
    <w:rsid w:val="03161395"/>
    <w:rsid w:val="035717DD"/>
    <w:rsid w:val="03586DF0"/>
    <w:rsid w:val="036761A6"/>
    <w:rsid w:val="03697072"/>
    <w:rsid w:val="03F070F9"/>
    <w:rsid w:val="04585268"/>
    <w:rsid w:val="04D475AC"/>
    <w:rsid w:val="04D702E0"/>
    <w:rsid w:val="05041731"/>
    <w:rsid w:val="052C2B62"/>
    <w:rsid w:val="05440580"/>
    <w:rsid w:val="058645FB"/>
    <w:rsid w:val="069375D7"/>
    <w:rsid w:val="069F33CD"/>
    <w:rsid w:val="06A562A0"/>
    <w:rsid w:val="07E2277C"/>
    <w:rsid w:val="085D1D62"/>
    <w:rsid w:val="08830107"/>
    <w:rsid w:val="08874912"/>
    <w:rsid w:val="08BD11E5"/>
    <w:rsid w:val="08CA79D1"/>
    <w:rsid w:val="090B419B"/>
    <w:rsid w:val="09A86753"/>
    <w:rsid w:val="09C42B1D"/>
    <w:rsid w:val="0B7E63CF"/>
    <w:rsid w:val="0BA40353"/>
    <w:rsid w:val="0BA6461C"/>
    <w:rsid w:val="0BA92A20"/>
    <w:rsid w:val="0BC10B3B"/>
    <w:rsid w:val="0BD80503"/>
    <w:rsid w:val="0BE469D3"/>
    <w:rsid w:val="0C6F5DE9"/>
    <w:rsid w:val="0C8F1EAB"/>
    <w:rsid w:val="0CC37D7B"/>
    <w:rsid w:val="0D10182B"/>
    <w:rsid w:val="0D526ED3"/>
    <w:rsid w:val="0D6C7D43"/>
    <w:rsid w:val="0D9553DC"/>
    <w:rsid w:val="0E302477"/>
    <w:rsid w:val="0E713FE0"/>
    <w:rsid w:val="0E9438E5"/>
    <w:rsid w:val="0EA163DB"/>
    <w:rsid w:val="0EF6229A"/>
    <w:rsid w:val="0F2D74B5"/>
    <w:rsid w:val="0F3B253B"/>
    <w:rsid w:val="0FDA3B91"/>
    <w:rsid w:val="102E7FD9"/>
    <w:rsid w:val="105772C0"/>
    <w:rsid w:val="10A86DB8"/>
    <w:rsid w:val="111D2F70"/>
    <w:rsid w:val="11344D93"/>
    <w:rsid w:val="117745A6"/>
    <w:rsid w:val="13201BEB"/>
    <w:rsid w:val="13310210"/>
    <w:rsid w:val="13384EDE"/>
    <w:rsid w:val="133D19A4"/>
    <w:rsid w:val="1348787A"/>
    <w:rsid w:val="13720B07"/>
    <w:rsid w:val="13A74B4C"/>
    <w:rsid w:val="13BE7FF4"/>
    <w:rsid w:val="14224055"/>
    <w:rsid w:val="143B7FF8"/>
    <w:rsid w:val="145404AA"/>
    <w:rsid w:val="14622558"/>
    <w:rsid w:val="14930218"/>
    <w:rsid w:val="14962C57"/>
    <w:rsid w:val="14AC5365"/>
    <w:rsid w:val="14E70D5B"/>
    <w:rsid w:val="14F45A61"/>
    <w:rsid w:val="15632263"/>
    <w:rsid w:val="15BB6500"/>
    <w:rsid w:val="15E85804"/>
    <w:rsid w:val="161377E5"/>
    <w:rsid w:val="161C0D90"/>
    <w:rsid w:val="167A5AB7"/>
    <w:rsid w:val="16E4531E"/>
    <w:rsid w:val="16FD3303"/>
    <w:rsid w:val="173C3F12"/>
    <w:rsid w:val="175669D4"/>
    <w:rsid w:val="176410EF"/>
    <w:rsid w:val="17B03F93"/>
    <w:rsid w:val="17BA627B"/>
    <w:rsid w:val="1802520F"/>
    <w:rsid w:val="182C0929"/>
    <w:rsid w:val="186F6594"/>
    <w:rsid w:val="18785957"/>
    <w:rsid w:val="18E54254"/>
    <w:rsid w:val="18F41B50"/>
    <w:rsid w:val="191B532F"/>
    <w:rsid w:val="19AF1F1B"/>
    <w:rsid w:val="19B14317"/>
    <w:rsid w:val="19E47182"/>
    <w:rsid w:val="19EA6AAF"/>
    <w:rsid w:val="19EC6CCB"/>
    <w:rsid w:val="1A251757"/>
    <w:rsid w:val="1A38035D"/>
    <w:rsid w:val="1ADA169B"/>
    <w:rsid w:val="1AE57390"/>
    <w:rsid w:val="1B412C4F"/>
    <w:rsid w:val="1B55253D"/>
    <w:rsid w:val="1B5B4B17"/>
    <w:rsid w:val="1B9C202B"/>
    <w:rsid w:val="1BB44881"/>
    <w:rsid w:val="1BDF758D"/>
    <w:rsid w:val="1BF260EF"/>
    <w:rsid w:val="1C0C0F5F"/>
    <w:rsid w:val="1C3D7FBF"/>
    <w:rsid w:val="1C517F8C"/>
    <w:rsid w:val="1CC90AEE"/>
    <w:rsid w:val="1CD2585A"/>
    <w:rsid w:val="1D0929C7"/>
    <w:rsid w:val="1D0936F0"/>
    <w:rsid w:val="1D28001A"/>
    <w:rsid w:val="1DAC27BE"/>
    <w:rsid w:val="1DC85174"/>
    <w:rsid w:val="1E766B63"/>
    <w:rsid w:val="1E796BD9"/>
    <w:rsid w:val="1E967D8A"/>
    <w:rsid w:val="1EAA70F6"/>
    <w:rsid w:val="1EBD3CC2"/>
    <w:rsid w:val="1EC50417"/>
    <w:rsid w:val="1ECF4C65"/>
    <w:rsid w:val="1F1B770B"/>
    <w:rsid w:val="1F6F6F8F"/>
    <w:rsid w:val="1F925C1F"/>
    <w:rsid w:val="1FD93CCC"/>
    <w:rsid w:val="200A7EAB"/>
    <w:rsid w:val="201E74B3"/>
    <w:rsid w:val="20442D9E"/>
    <w:rsid w:val="204B4060"/>
    <w:rsid w:val="204F58BE"/>
    <w:rsid w:val="20A74A10"/>
    <w:rsid w:val="20F8234F"/>
    <w:rsid w:val="210D5D8D"/>
    <w:rsid w:val="21134B3E"/>
    <w:rsid w:val="21A712D4"/>
    <w:rsid w:val="232E3EB1"/>
    <w:rsid w:val="23867849"/>
    <w:rsid w:val="23A26FA1"/>
    <w:rsid w:val="24173949"/>
    <w:rsid w:val="246266BF"/>
    <w:rsid w:val="24780825"/>
    <w:rsid w:val="24C42CDC"/>
    <w:rsid w:val="24F73006"/>
    <w:rsid w:val="25051B50"/>
    <w:rsid w:val="256C5F3D"/>
    <w:rsid w:val="25877F9D"/>
    <w:rsid w:val="25DD1141"/>
    <w:rsid w:val="25F8241B"/>
    <w:rsid w:val="2681079B"/>
    <w:rsid w:val="26A852DE"/>
    <w:rsid w:val="26C7328A"/>
    <w:rsid w:val="27BD048A"/>
    <w:rsid w:val="27F2744E"/>
    <w:rsid w:val="28425765"/>
    <w:rsid w:val="28B93DE5"/>
    <w:rsid w:val="29311786"/>
    <w:rsid w:val="297E37F3"/>
    <w:rsid w:val="298E0119"/>
    <w:rsid w:val="29E56D4B"/>
    <w:rsid w:val="2A036DD1"/>
    <w:rsid w:val="2A5E0A3F"/>
    <w:rsid w:val="2AA80F91"/>
    <w:rsid w:val="2AD92954"/>
    <w:rsid w:val="2ADE30FD"/>
    <w:rsid w:val="2B2D48E0"/>
    <w:rsid w:val="2BA5189E"/>
    <w:rsid w:val="2BCC6D31"/>
    <w:rsid w:val="2C555293"/>
    <w:rsid w:val="2C832E96"/>
    <w:rsid w:val="2CA84CD4"/>
    <w:rsid w:val="2D4879CD"/>
    <w:rsid w:val="2D763723"/>
    <w:rsid w:val="2D8F19F0"/>
    <w:rsid w:val="2DA31002"/>
    <w:rsid w:val="2E04428C"/>
    <w:rsid w:val="2E293BF2"/>
    <w:rsid w:val="2E9223CA"/>
    <w:rsid w:val="2F081A5A"/>
    <w:rsid w:val="2F340201"/>
    <w:rsid w:val="2F383707"/>
    <w:rsid w:val="2F61116A"/>
    <w:rsid w:val="2F7B66D0"/>
    <w:rsid w:val="2F8B49A3"/>
    <w:rsid w:val="2FBE7AFB"/>
    <w:rsid w:val="306D1203"/>
    <w:rsid w:val="308E374D"/>
    <w:rsid w:val="30B763FB"/>
    <w:rsid w:val="30D46D44"/>
    <w:rsid w:val="30DB30E7"/>
    <w:rsid w:val="30EF7CF5"/>
    <w:rsid w:val="315B79CC"/>
    <w:rsid w:val="3168109A"/>
    <w:rsid w:val="31D80678"/>
    <w:rsid w:val="325924EF"/>
    <w:rsid w:val="32871C54"/>
    <w:rsid w:val="328C7F4A"/>
    <w:rsid w:val="32963820"/>
    <w:rsid w:val="32EB1224"/>
    <w:rsid w:val="33116503"/>
    <w:rsid w:val="33227107"/>
    <w:rsid w:val="344A2B14"/>
    <w:rsid w:val="345E2118"/>
    <w:rsid w:val="34A3099B"/>
    <w:rsid w:val="34C63958"/>
    <w:rsid w:val="34E120BD"/>
    <w:rsid w:val="34F62D5D"/>
    <w:rsid w:val="353F1F4D"/>
    <w:rsid w:val="35685E94"/>
    <w:rsid w:val="35831E3A"/>
    <w:rsid w:val="3584502E"/>
    <w:rsid w:val="358E5B82"/>
    <w:rsid w:val="35BD038E"/>
    <w:rsid w:val="35D21CC2"/>
    <w:rsid w:val="35ED279B"/>
    <w:rsid w:val="35F86C9B"/>
    <w:rsid w:val="35FB2318"/>
    <w:rsid w:val="363B2715"/>
    <w:rsid w:val="365E6611"/>
    <w:rsid w:val="36B14241"/>
    <w:rsid w:val="36D6464C"/>
    <w:rsid w:val="36D90666"/>
    <w:rsid w:val="36DD4906"/>
    <w:rsid w:val="378C6A66"/>
    <w:rsid w:val="379245B6"/>
    <w:rsid w:val="37A662B4"/>
    <w:rsid w:val="37DE5A4E"/>
    <w:rsid w:val="380D299D"/>
    <w:rsid w:val="38232F97"/>
    <w:rsid w:val="384A4710"/>
    <w:rsid w:val="3857135C"/>
    <w:rsid w:val="38CC03EE"/>
    <w:rsid w:val="38E81C28"/>
    <w:rsid w:val="39323839"/>
    <w:rsid w:val="396F26D5"/>
    <w:rsid w:val="3A805189"/>
    <w:rsid w:val="3AC84793"/>
    <w:rsid w:val="3ACC6566"/>
    <w:rsid w:val="3B80052E"/>
    <w:rsid w:val="3C1B7B8B"/>
    <w:rsid w:val="3C3E51B1"/>
    <w:rsid w:val="3D037D04"/>
    <w:rsid w:val="3D271CB4"/>
    <w:rsid w:val="3D9904B2"/>
    <w:rsid w:val="3DC6320C"/>
    <w:rsid w:val="3DCA4ABE"/>
    <w:rsid w:val="3E8E65ED"/>
    <w:rsid w:val="3E9D0346"/>
    <w:rsid w:val="3F4B5E9D"/>
    <w:rsid w:val="3FAA4467"/>
    <w:rsid w:val="3FAC4783"/>
    <w:rsid w:val="3FB454C6"/>
    <w:rsid w:val="3FD55988"/>
    <w:rsid w:val="3FFE3C43"/>
    <w:rsid w:val="404B1F0F"/>
    <w:rsid w:val="409A0B88"/>
    <w:rsid w:val="40B05AAD"/>
    <w:rsid w:val="40BC6B48"/>
    <w:rsid w:val="41101E4C"/>
    <w:rsid w:val="41382143"/>
    <w:rsid w:val="419070E9"/>
    <w:rsid w:val="4213610B"/>
    <w:rsid w:val="4250579A"/>
    <w:rsid w:val="427867FF"/>
    <w:rsid w:val="427F308A"/>
    <w:rsid w:val="42A012DD"/>
    <w:rsid w:val="42B3047A"/>
    <w:rsid w:val="430430A1"/>
    <w:rsid w:val="435E7A42"/>
    <w:rsid w:val="436D4633"/>
    <w:rsid w:val="43AC5B03"/>
    <w:rsid w:val="43EE5BC2"/>
    <w:rsid w:val="440F5EBA"/>
    <w:rsid w:val="44191BBB"/>
    <w:rsid w:val="44391B50"/>
    <w:rsid w:val="443D1D4E"/>
    <w:rsid w:val="44627A06"/>
    <w:rsid w:val="44836407"/>
    <w:rsid w:val="44A760A0"/>
    <w:rsid w:val="44E12B11"/>
    <w:rsid w:val="44E72666"/>
    <w:rsid w:val="44EE0B22"/>
    <w:rsid w:val="452B14B6"/>
    <w:rsid w:val="454D7D6F"/>
    <w:rsid w:val="455D2733"/>
    <w:rsid w:val="45A863A4"/>
    <w:rsid w:val="45B34405"/>
    <w:rsid w:val="45BC4EF4"/>
    <w:rsid w:val="46021E6D"/>
    <w:rsid w:val="46217C1A"/>
    <w:rsid w:val="466A5972"/>
    <w:rsid w:val="46AA07CB"/>
    <w:rsid w:val="46B20870"/>
    <w:rsid w:val="46D332C1"/>
    <w:rsid w:val="47705F96"/>
    <w:rsid w:val="478E39F4"/>
    <w:rsid w:val="47F97C0A"/>
    <w:rsid w:val="48A22238"/>
    <w:rsid w:val="48CC36A0"/>
    <w:rsid w:val="48D06EA5"/>
    <w:rsid w:val="48D83D94"/>
    <w:rsid w:val="490C6759"/>
    <w:rsid w:val="492E10B2"/>
    <w:rsid w:val="493E0C3D"/>
    <w:rsid w:val="499578A3"/>
    <w:rsid w:val="49A7179A"/>
    <w:rsid w:val="4A1B09E9"/>
    <w:rsid w:val="4AB61CA3"/>
    <w:rsid w:val="4ABC11A4"/>
    <w:rsid w:val="4B6C26CB"/>
    <w:rsid w:val="4BAC7DBD"/>
    <w:rsid w:val="4BDE3E16"/>
    <w:rsid w:val="4BF03B4A"/>
    <w:rsid w:val="4BF2568E"/>
    <w:rsid w:val="4C5351A4"/>
    <w:rsid w:val="4CD40D75"/>
    <w:rsid w:val="4CF80A3E"/>
    <w:rsid w:val="4D8D78A2"/>
    <w:rsid w:val="4E04238F"/>
    <w:rsid w:val="4E4F6905"/>
    <w:rsid w:val="4E607033"/>
    <w:rsid w:val="4E7860A5"/>
    <w:rsid w:val="4E8E2F0D"/>
    <w:rsid w:val="4F3F6449"/>
    <w:rsid w:val="4F523C36"/>
    <w:rsid w:val="4F764366"/>
    <w:rsid w:val="4F840831"/>
    <w:rsid w:val="4F86075B"/>
    <w:rsid w:val="4FDF63AF"/>
    <w:rsid w:val="50104EDE"/>
    <w:rsid w:val="505019F0"/>
    <w:rsid w:val="50896BDA"/>
    <w:rsid w:val="5093712D"/>
    <w:rsid w:val="509A49DC"/>
    <w:rsid w:val="50A306D9"/>
    <w:rsid w:val="514946EA"/>
    <w:rsid w:val="51B86EB8"/>
    <w:rsid w:val="521E31BF"/>
    <w:rsid w:val="52662470"/>
    <w:rsid w:val="526F57C8"/>
    <w:rsid w:val="52C2772B"/>
    <w:rsid w:val="52D90E94"/>
    <w:rsid w:val="52EB18BB"/>
    <w:rsid w:val="52F30D03"/>
    <w:rsid w:val="531719BC"/>
    <w:rsid w:val="532F60DD"/>
    <w:rsid w:val="53781684"/>
    <w:rsid w:val="5386726D"/>
    <w:rsid w:val="53AC6AF0"/>
    <w:rsid w:val="53BE6143"/>
    <w:rsid w:val="54314AD3"/>
    <w:rsid w:val="54A6749B"/>
    <w:rsid w:val="54AC77F1"/>
    <w:rsid w:val="55B6370E"/>
    <w:rsid w:val="55D90C66"/>
    <w:rsid w:val="561C55BC"/>
    <w:rsid w:val="56614C76"/>
    <w:rsid w:val="56642666"/>
    <w:rsid w:val="56773FE7"/>
    <w:rsid w:val="56972620"/>
    <w:rsid w:val="57430FD1"/>
    <w:rsid w:val="57796194"/>
    <w:rsid w:val="57A5708A"/>
    <w:rsid w:val="57AF48B9"/>
    <w:rsid w:val="57D92F3E"/>
    <w:rsid w:val="57E26076"/>
    <w:rsid w:val="584B45E2"/>
    <w:rsid w:val="587873A1"/>
    <w:rsid w:val="58B1791B"/>
    <w:rsid w:val="58BA2A47"/>
    <w:rsid w:val="58CF38DE"/>
    <w:rsid w:val="58F018D7"/>
    <w:rsid w:val="59514715"/>
    <w:rsid w:val="59BB06C5"/>
    <w:rsid w:val="5A151329"/>
    <w:rsid w:val="5ABA5A4E"/>
    <w:rsid w:val="5B04316E"/>
    <w:rsid w:val="5B4B7D53"/>
    <w:rsid w:val="5B756EAF"/>
    <w:rsid w:val="5B7803BB"/>
    <w:rsid w:val="5BC023FC"/>
    <w:rsid w:val="5BCA035F"/>
    <w:rsid w:val="5BD23FB3"/>
    <w:rsid w:val="5BE815BC"/>
    <w:rsid w:val="5C0F25C7"/>
    <w:rsid w:val="5C4961E2"/>
    <w:rsid w:val="5C4C0031"/>
    <w:rsid w:val="5CE43BB9"/>
    <w:rsid w:val="5D2E1618"/>
    <w:rsid w:val="5D497EDC"/>
    <w:rsid w:val="5DEF4555"/>
    <w:rsid w:val="5DFC7C4C"/>
    <w:rsid w:val="5E145476"/>
    <w:rsid w:val="5E377A44"/>
    <w:rsid w:val="5EB42B32"/>
    <w:rsid w:val="5EB93218"/>
    <w:rsid w:val="5F371089"/>
    <w:rsid w:val="5F997CA4"/>
    <w:rsid w:val="5FE06AB9"/>
    <w:rsid w:val="5FF626AE"/>
    <w:rsid w:val="602B2B41"/>
    <w:rsid w:val="60983788"/>
    <w:rsid w:val="609A21B5"/>
    <w:rsid w:val="609C5103"/>
    <w:rsid w:val="609F63C8"/>
    <w:rsid w:val="60C842D7"/>
    <w:rsid w:val="60ED3F62"/>
    <w:rsid w:val="6109328C"/>
    <w:rsid w:val="61817C6D"/>
    <w:rsid w:val="61AA0CDE"/>
    <w:rsid w:val="61D4570E"/>
    <w:rsid w:val="61DC78F6"/>
    <w:rsid w:val="61FB0E26"/>
    <w:rsid w:val="6215725A"/>
    <w:rsid w:val="62287DD0"/>
    <w:rsid w:val="62612C54"/>
    <w:rsid w:val="62730DDE"/>
    <w:rsid w:val="62DD361F"/>
    <w:rsid w:val="62E07A60"/>
    <w:rsid w:val="632772B9"/>
    <w:rsid w:val="637E7CC8"/>
    <w:rsid w:val="63A64DC2"/>
    <w:rsid w:val="63CC5849"/>
    <w:rsid w:val="63F703F8"/>
    <w:rsid w:val="641D122A"/>
    <w:rsid w:val="6440422A"/>
    <w:rsid w:val="656942F9"/>
    <w:rsid w:val="656B62C3"/>
    <w:rsid w:val="65806D5A"/>
    <w:rsid w:val="65C061BE"/>
    <w:rsid w:val="65FD2C93"/>
    <w:rsid w:val="66164F29"/>
    <w:rsid w:val="662509EF"/>
    <w:rsid w:val="663911C6"/>
    <w:rsid w:val="673A67EA"/>
    <w:rsid w:val="6749361F"/>
    <w:rsid w:val="6782274D"/>
    <w:rsid w:val="678B7685"/>
    <w:rsid w:val="679A4C3E"/>
    <w:rsid w:val="67E61C31"/>
    <w:rsid w:val="68164B40"/>
    <w:rsid w:val="681F717E"/>
    <w:rsid w:val="68AF296B"/>
    <w:rsid w:val="68F545AD"/>
    <w:rsid w:val="69134F49"/>
    <w:rsid w:val="697B4519"/>
    <w:rsid w:val="69F50851"/>
    <w:rsid w:val="6A123A14"/>
    <w:rsid w:val="6A462B96"/>
    <w:rsid w:val="6AF515D9"/>
    <w:rsid w:val="6B01111E"/>
    <w:rsid w:val="6B1D4764"/>
    <w:rsid w:val="6B2E7A2B"/>
    <w:rsid w:val="6B3144CD"/>
    <w:rsid w:val="6B4C1772"/>
    <w:rsid w:val="6B846F2B"/>
    <w:rsid w:val="6B8A321B"/>
    <w:rsid w:val="6BAC3017"/>
    <w:rsid w:val="6C1B11F8"/>
    <w:rsid w:val="6C2D495E"/>
    <w:rsid w:val="6C8F4213"/>
    <w:rsid w:val="6CD96208"/>
    <w:rsid w:val="6D5B7FB8"/>
    <w:rsid w:val="6E320987"/>
    <w:rsid w:val="6E7219BF"/>
    <w:rsid w:val="6F002075"/>
    <w:rsid w:val="6F815400"/>
    <w:rsid w:val="6F955DA1"/>
    <w:rsid w:val="6FD560AB"/>
    <w:rsid w:val="6FEC5F8C"/>
    <w:rsid w:val="701149FE"/>
    <w:rsid w:val="701E52F8"/>
    <w:rsid w:val="709D0CE9"/>
    <w:rsid w:val="70B33D7D"/>
    <w:rsid w:val="70C255DD"/>
    <w:rsid w:val="71387817"/>
    <w:rsid w:val="71841585"/>
    <w:rsid w:val="718936C5"/>
    <w:rsid w:val="723124A4"/>
    <w:rsid w:val="728630EF"/>
    <w:rsid w:val="72EF14FD"/>
    <w:rsid w:val="733221CE"/>
    <w:rsid w:val="736F18C7"/>
    <w:rsid w:val="73891B3E"/>
    <w:rsid w:val="73F336DB"/>
    <w:rsid w:val="73FC77D8"/>
    <w:rsid w:val="74054191"/>
    <w:rsid w:val="748F3E1A"/>
    <w:rsid w:val="74946B33"/>
    <w:rsid w:val="74A17F65"/>
    <w:rsid w:val="74BD4E95"/>
    <w:rsid w:val="74EB2C17"/>
    <w:rsid w:val="74F7404F"/>
    <w:rsid w:val="750E0A19"/>
    <w:rsid w:val="753E1023"/>
    <w:rsid w:val="75741AFD"/>
    <w:rsid w:val="75AB2AC1"/>
    <w:rsid w:val="75C03C40"/>
    <w:rsid w:val="75D237F5"/>
    <w:rsid w:val="76257DC8"/>
    <w:rsid w:val="76472806"/>
    <w:rsid w:val="76875EB9"/>
    <w:rsid w:val="76D637B8"/>
    <w:rsid w:val="76E41A31"/>
    <w:rsid w:val="770045CD"/>
    <w:rsid w:val="77275537"/>
    <w:rsid w:val="7785114A"/>
    <w:rsid w:val="77FE4D75"/>
    <w:rsid w:val="784D5934"/>
    <w:rsid w:val="78512EAD"/>
    <w:rsid w:val="787F24BF"/>
    <w:rsid w:val="7893298C"/>
    <w:rsid w:val="78AC657F"/>
    <w:rsid w:val="78DE7279"/>
    <w:rsid w:val="790C63A3"/>
    <w:rsid w:val="79123181"/>
    <w:rsid w:val="7A0F3269"/>
    <w:rsid w:val="7A4E0471"/>
    <w:rsid w:val="7A730AA1"/>
    <w:rsid w:val="7A8E4784"/>
    <w:rsid w:val="7AF1593A"/>
    <w:rsid w:val="7AFC5E49"/>
    <w:rsid w:val="7B1F465A"/>
    <w:rsid w:val="7B7D06A6"/>
    <w:rsid w:val="7BA774D1"/>
    <w:rsid w:val="7BDD2EF3"/>
    <w:rsid w:val="7BF15942"/>
    <w:rsid w:val="7C376AA7"/>
    <w:rsid w:val="7C4B4301"/>
    <w:rsid w:val="7C5B09E8"/>
    <w:rsid w:val="7CB24380"/>
    <w:rsid w:val="7CF53C9A"/>
    <w:rsid w:val="7CFC631E"/>
    <w:rsid w:val="7D3F20B7"/>
    <w:rsid w:val="7D411DEF"/>
    <w:rsid w:val="7D7733E4"/>
    <w:rsid w:val="7D971817"/>
    <w:rsid w:val="7DCE2527"/>
    <w:rsid w:val="7E081DF5"/>
    <w:rsid w:val="7E51182B"/>
    <w:rsid w:val="7E7B69C6"/>
    <w:rsid w:val="7EA4006D"/>
    <w:rsid w:val="7EE352BF"/>
    <w:rsid w:val="7F5259A6"/>
    <w:rsid w:val="7F6621A7"/>
    <w:rsid w:val="7F934AC8"/>
    <w:rsid w:val="7FD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2"/>
    </w:pPr>
    <w:rPr>
      <w:b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400" w:lineRule="atLeast"/>
      <w:ind w:firstLine="560" w:firstLineChars="200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paragraph" w:styleId="11">
    <w:name w:val="Body Text First Indent 2"/>
    <w:basedOn w:val="5"/>
    <w:qFormat/>
    <w:uiPriority w:val="0"/>
    <w:pPr>
      <w:autoSpaceDE w:val="0"/>
      <w:autoSpaceDN w:val="0"/>
      <w:spacing w:before="100" w:beforeAutospacing="1"/>
      <w:ind w:firstLine="420"/>
    </w:pPr>
    <w:rPr>
      <w:rFonts w:ascii="宋体" w:hAnsi="宋体" w:cs="宋体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Times New Roman"/>
      <w:color w:val="000000"/>
      <w:sz w:val="24"/>
      <w:lang w:val="en-US" w:eastAsia="zh-CN" w:bidi="ar-SA"/>
    </w:rPr>
  </w:style>
  <w:style w:type="paragraph" w:customStyle="1" w:styleId="19">
    <w:name w:val="大标题"/>
    <w:basedOn w:val="1"/>
    <w:next w:val="11"/>
    <w:qFormat/>
    <w:uiPriority w:val="0"/>
    <w:pPr>
      <w:jc w:val="center"/>
    </w:pPr>
    <w:rPr>
      <w:rFonts w:ascii="Arial" w:hAnsi="Arial"/>
      <w:b/>
      <w:sz w:val="2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1">
    <w:name w:val="批注文字 字符"/>
    <w:basedOn w:val="14"/>
    <w:link w:val="4"/>
    <w:qFormat/>
    <w:uiPriority w:val="0"/>
    <w:rPr>
      <w:rFonts w:ascii="Times New Roman" w:hAnsi="Times New Roman" w:eastAsia="宋体"/>
      <w:kern w:val="2"/>
      <w:sz w:val="24"/>
      <w:szCs w:val="22"/>
    </w:rPr>
  </w:style>
  <w:style w:type="character" w:customStyle="1" w:styleId="22">
    <w:name w:val="批注主题 字符"/>
    <w:basedOn w:val="21"/>
    <w:link w:val="10"/>
    <w:qFormat/>
    <w:uiPriority w:val="0"/>
    <w:rPr>
      <w:rFonts w:ascii="Times New Roman" w:hAnsi="Times New Roman" w:eastAsia="宋体"/>
      <w:b/>
      <w:bCs/>
      <w:kern w:val="2"/>
      <w:sz w:val="24"/>
      <w:szCs w:val="22"/>
    </w:rPr>
  </w:style>
  <w:style w:type="paragraph" w:customStyle="1" w:styleId="23">
    <w:name w:val="005正文"/>
    <w:basedOn w:val="1"/>
    <w:qFormat/>
    <w:uiPriority w:val="0"/>
    <w:pPr>
      <w:spacing w:before="50" w:beforeLines="50" w:after="50" w:afterLines="50" w:line="360" w:lineRule="auto"/>
      <w:ind w:firstLine="20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fontstyle01"/>
    <w:basedOn w:val="14"/>
    <w:qFormat/>
    <w:uiPriority w:val="0"/>
    <w:rPr>
      <w:rFonts w:hint="eastAsia" w:ascii="楷体_GB2312" w:hAnsi="楷体_GB2312" w:eastAsia="楷体_GB2312"/>
      <w:color w:val="000000"/>
      <w:sz w:val="22"/>
      <w:szCs w:val="22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2709</Words>
  <Characters>2923</Characters>
  <Lines>15</Lines>
  <Paragraphs>4</Paragraphs>
  <TotalTime>21</TotalTime>
  <ScaleCrop>false</ScaleCrop>
  <LinksUpToDate>false</LinksUpToDate>
  <CharactersWithSpaces>3043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2023-06-08T01:16:00Z</dcterms:created>
  <dc:creator>lenovo</dc:creator>
  <cp:lastModifiedBy>sure</cp:lastModifiedBy>
  <cp:lastPrinted>2025-05-23T02:01:54Z</cp:lastPrinted>
  <dcterms:modified xsi:type="dcterms:W3CDTF">2025-05-23T02:20:10Z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607A0A39497F44BC9346D57758ECC58E_13</vt:lpwstr>
  </property>
  <property fmtid="{D5CDD505-2E9C-101B-9397-08002B2CF9AE}" pid="4" name="KSOTemplateDocerSaveRecord">
    <vt:lpwstr>eyJoZGlkIjoiMGQxODYyOGQ4ZWEzMTE0MWRjYTIxZWRjY2EyNjI5OTMiLCJ1c2VySWQiOiIyNDI4MDUzNTkifQ==</vt:lpwstr>
  </property>
</Properties>
</file>