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56D" w:rsidRPr="007D2B57" w:rsidRDefault="00787610" w:rsidP="007D2B57">
      <w:pPr>
        <w:spacing w:line="50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7D2B57">
        <w:rPr>
          <w:rFonts w:ascii="黑体" w:eastAsia="黑体" w:hAnsi="黑体" w:hint="eastAsia"/>
          <w:b/>
          <w:sz w:val="36"/>
          <w:szCs w:val="36"/>
        </w:rPr>
        <w:t>乐山</w:t>
      </w:r>
      <w:r w:rsidR="00E9156D" w:rsidRPr="007D2B57">
        <w:rPr>
          <w:rFonts w:ascii="黑体" w:eastAsia="黑体" w:hAnsi="黑体" w:hint="eastAsia"/>
          <w:b/>
          <w:sz w:val="36"/>
          <w:szCs w:val="36"/>
        </w:rPr>
        <w:t>电力股份有限公司</w:t>
      </w:r>
    </w:p>
    <w:p w:rsidR="0007207A" w:rsidRPr="00E9156D" w:rsidRDefault="00D735F7" w:rsidP="007D2B57">
      <w:pPr>
        <w:spacing w:afterLines="50" w:after="156" w:line="500" w:lineRule="exact"/>
        <w:jc w:val="center"/>
        <w:rPr>
          <w:rFonts w:ascii="黑体" w:eastAsia="黑体" w:hAnsi="黑体"/>
          <w:sz w:val="36"/>
          <w:szCs w:val="36"/>
        </w:rPr>
      </w:pPr>
      <w:r w:rsidRPr="007D2B57">
        <w:rPr>
          <w:rFonts w:ascii="黑体" w:eastAsia="黑体" w:hAnsi="黑体" w:hint="eastAsia"/>
          <w:b/>
          <w:sz w:val="36"/>
          <w:szCs w:val="36"/>
        </w:rPr>
        <w:t>投资者关系活动</w:t>
      </w:r>
      <w:r w:rsidR="0066636A" w:rsidRPr="007D2B57">
        <w:rPr>
          <w:rFonts w:ascii="黑体" w:eastAsia="黑体" w:hAnsi="黑体" w:hint="eastAsia"/>
          <w:b/>
          <w:sz w:val="36"/>
          <w:szCs w:val="36"/>
        </w:rPr>
        <w:t>记录</w:t>
      </w:r>
      <w:r w:rsidR="00B85419" w:rsidRPr="007D2B57">
        <w:rPr>
          <w:rFonts w:ascii="黑体" w:eastAsia="黑体" w:hAnsi="黑体" w:hint="eastAsia"/>
          <w:b/>
          <w:sz w:val="36"/>
          <w:szCs w:val="36"/>
        </w:rPr>
        <w:t>表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809"/>
        <w:gridCol w:w="7371"/>
      </w:tblGrid>
      <w:tr w:rsidR="002F6051" w:rsidRPr="00CC66B2" w:rsidTr="007D2B57">
        <w:tc>
          <w:tcPr>
            <w:tcW w:w="1809" w:type="dxa"/>
            <w:vAlign w:val="center"/>
          </w:tcPr>
          <w:p w:rsidR="002F6051" w:rsidRPr="00CC66B2" w:rsidRDefault="002F6051" w:rsidP="00D250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C66B2">
              <w:rPr>
                <w:rFonts w:asciiTheme="minorEastAsia" w:hAnsiTheme="minorEastAsia" w:hint="eastAsia"/>
                <w:szCs w:val="21"/>
              </w:rPr>
              <w:t>投资者</w:t>
            </w:r>
            <w:r w:rsidR="00D250B4" w:rsidRPr="00CC66B2">
              <w:rPr>
                <w:rFonts w:asciiTheme="minorEastAsia" w:hAnsiTheme="minorEastAsia" w:hint="eastAsia"/>
                <w:szCs w:val="21"/>
              </w:rPr>
              <w:t>关系</w:t>
            </w:r>
            <w:r w:rsidRPr="00CC66B2">
              <w:rPr>
                <w:rFonts w:asciiTheme="minorEastAsia" w:hAnsiTheme="minorEastAsia" w:hint="eastAsia"/>
                <w:szCs w:val="21"/>
              </w:rPr>
              <w:t>活动类别</w:t>
            </w:r>
          </w:p>
        </w:tc>
        <w:tc>
          <w:tcPr>
            <w:tcW w:w="7371" w:type="dxa"/>
            <w:vAlign w:val="center"/>
          </w:tcPr>
          <w:p w:rsidR="00325D75" w:rsidRPr="00CC66B2" w:rsidRDefault="007B7C4A" w:rsidP="00D250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CC66B2">
              <w:rPr>
                <w:rFonts w:asciiTheme="minorEastAsia" w:hAnsiTheme="minorEastAsia" w:hint="eastAsia"/>
                <w:szCs w:val="21"/>
              </w:rPr>
              <w:sym w:font="Wingdings 2" w:char="F02A"/>
            </w:r>
            <w:r w:rsidR="002F6051" w:rsidRPr="00CC66B2">
              <w:rPr>
                <w:rFonts w:asciiTheme="minorEastAsia" w:hAnsiTheme="minorEastAsia" w:hint="eastAsia"/>
                <w:szCs w:val="21"/>
              </w:rPr>
              <w:t>特定对象调研</w:t>
            </w:r>
            <w:r w:rsidR="00962E6B" w:rsidRPr="00CC66B2">
              <w:rPr>
                <w:rFonts w:asciiTheme="minorEastAsia" w:hAnsiTheme="minorEastAsia" w:hint="eastAsia"/>
                <w:szCs w:val="21"/>
              </w:rPr>
              <w:sym w:font="Wingdings 2" w:char="F02A"/>
            </w:r>
            <w:r w:rsidR="002F6051" w:rsidRPr="00CC66B2">
              <w:rPr>
                <w:rFonts w:asciiTheme="minorEastAsia" w:hAnsiTheme="minorEastAsia" w:hint="eastAsia"/>
                <w:szCs w:val="21"/>
              </w:rPr>
              <w:t>分析师会议</w:t>
            </w:r>
            <w:r w:rsidR="00962E6B" w:rsidRPr="00CC66B2">
              <w:rPr>
                <w:rFonts w:asciiTheme="minorEastAsia" w:hAnsiTheme="minorEastAsia" w:hint="eastAsia"/>
                <w:szCs w:val="21"/>
              </w:rPr>
              <w:sym w:font="Wingdings 2" w:char="F02A"/>
            </w:r>
            <w:r w:rsidR="002F6051" w:rsidRPr="00CC66B2">
              <w:rPr>
                <w:rFonts w:asciiTheme="minorEastAsia" w:hAnsiTheme="minorEastAsia" w:hint="eastAsia"/>
                <w:szCs w:val="21"/>
              </w:rPr>
              <w:t>媒体采访</w:t>
            </w:r>
          </w:p>
          <w:p w:rsidR="00325D75" w:rsidRPr="00CC66B2" w:rsidRDefault="00325D75" w:rsidP="00D250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CC66B2">
              <w:rPr>
                <w:rFonts w:asciiTheme="minorEastAsia" w:hAnsiTheme="minorEastAsia" w:hint="eastAsia"/>
                <w:szCs w:val="21"/>
              </w:rPr>
              <w:sym w:font="Wingdings 2" w:char="F02A"/>
            </w:r>
            <w:r w:rsidRPr="00CC66B2">
              <w:rPr>
                <w:rFonts w:asciiTheme="minorEastAsia" w:hAnsiTheme="minorEastAsia" w:hint="eastAsia"/>
                <w:szCs w:val="21"/>
              </w:rPr>
              <w:t xml:space="preserve">新闻发布会 </w:t>
            </w:r>
            <w:r w:rsidRPr="00CC66B2">
              <w:rPr>
                <w:rFonts w:asciiTheme="minorEastAsia" w:hAnsiTheme="minorEastAsia" w:hint="eastAsia"/>
                <w:szCs w:val="21"/>
              </w:rPr>
              <w:sym w:font="Wingdings 2" w:char="F02A"/>
            </w:r>
            <w:r w:rsidRPr="00CC66B2">
              <w:rPr>
                <w:rFonts w:asciiTheme="minorEastAsia" w:hAnsiTheme="minorEastAsia" w:hint="eastAsia"/>
                <w:szCs w:val="21"/>
              </w:rPr>
              <w:t xml:space="preserve">现场参观  </w:t>
            </w:r>
            <w:r w:rsidR="00787610" w:rsidRPr="00CC66B2">
              <w:rPr>
                <w:rFonts w:asciiTheme="minorEastAsia" w:hAnsiTheme="minorEastAsia" w:hint="eastAsia"/>
                <w:szCs w:val="21"/>
              </w:rPr>
              <w:t>√</w:t>
            </w:r>
            <w:r w:rsidRPr="00CC66B2">
              <w:rPr>
                <w:rFonts w:asciiTheme="minorEastAsia" w:hAnsiTheme="minorEastAsia" w:hint="eastAsia"/>
                <w:szCs w:val="21"/>
              </w:rPr>
              <w:t xml:space="preserve">业绩说明会  </w:t>
            </w:r>
          </w:p>
          <w:p w:rsidR="0096156C" w:rsidRPr="00CC66B2" w:rsidRDefault="00325D75" w:rsidP="00D250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CC66B2">
              <w:rPr>
                <w:rFonts w:asciiTheme="minorEastAsia" w:hAnsiTheme="minorEastAsia" w:hint="eastAsia"/>
                <w:szCs w:val="21"/>
              </w:rPr>
              <w:sym w:font="Wingdings 2" w:char="F02A"/>
            </w:r>
            <w:r w:rsidRPr="00CC66B2">
              <w:rPr>
                <w:rFonts w:asciiTheme="minorEastAsia" w:hAnsiTheme="minorEastAsia" w:hint="eastAsia"/>
                <w:szCs w:val="21"/>
              </w:rPr>
              <w:t xml:space="preserve">现金分红说明会 </w:t>
            </w:r>
            <w:r w:rsidR="00787610" w:rsidRPr="00CC66B2">
              <w:rPr>
                <w:rFonts w:asciiTheme="minorEastAsia" w:hAnsiTheme="minorEastAsia" w:hint="eastAsia"/>
                <w:szCs w:val="21"/>
              </w:rPr>
              <w:sym w:font="Wingdings 2" w:char="F02A"/>
            </w:r>
            <w:r w:rsidRPr="00CC66B2">
              <w:rPr>
                <w:rFonts w:asciiTheme="minorEastAsia" w:hAnsiTheme="minorEastAsia" w:hint="eastAsia"/>
                <w:szCs w:val="21"/>
              </w:rPr>
              <w:t xml:space="preserve">业绩暨现金分红说明会 </w:t>
            </w:r>
          </w:p>
          <w:p w:rsidR="002F6051" w:rsidRPr="00CC66B2" w:rsidRDefault="00D250B4" w:rsidP="00D250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CC66B2">
              <w:rPr>
                <w:rFonts w:asciiTheme="minorEastAsia" w:hAnsiTheme="minorEastAsia" w:hint="eastAsia"/>
                <w:szCs w:val="21"/>
              </w:rPr>
              <w:sym w:font="Wingdings 2" w:char="F02A"/>
            </w:r>
            <w:r w:rsidRPr="00CC66B2">
              <w:rPr>
                <w:rFonts w:asciiTheme="minorEastAsia" w:hAnsiTheme="minorEastAsia" w:hint="eastAsia"/>
                <w:szCs w:val="21"/>
              </w:rPr>
              <w:t>其他</w:t>
            </w:r>
          </w:p>
        </w:tc>
      </w:tr>
      <w:tr w:rsidR="00D250B4" w:rsidRPr="002C713C" w:rsidTr="007D2B57">
        <w:tc>
          <w:tcPr>
            <w:tcW w:w="1809" w:type="dxa"/>
            <w:vAlign w:val="center"/>
          </w:tcPr>
          <w:p w:rsidR="00D250B4" w:rsidRPr="00CC66B2" w:rsidRDefault="00D250B4" w:rsidP="00D250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C66B2">
              <w:rPr>
                <w:rFonts w:asciiTheme="minorEastAsia" w:hAnsiTheme="minorEastAsia" w:hint="eastAsia"/>
                <w:szCs w:val="21"/>
              </w:rPr>
              <w:t>活动</w:t>
            </w:r>
          </w:p>
          <w:p w:rsidR="00D250B4" w:rsidRPr="00CC66B2" w:rsidRDefault="00D250B4" w:rsidP="00D250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C66B2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7371" w:type="dxa"/>
            <w:vAlign w:val="center"/>
          </w:tcPr>
          <w:p w:rsidR="00D250B4" w:rsidRPr="00CC66B2" w:rsidRDefault="007B2B51" w:rsidP="009A456E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乐山电力</w:t>
            </w:r>
            <w:r w:rsidR="00D250B4" w:rsidRPr="00CC66B2">
              <w:rPr>
                <w:rFonts w:asciiTheme="minorEastAsia" w:hAnsiTheme="minorEastAsia" w:hint="eastAsia"/>
                <w:szCs w:val="21"/>
              </w:rPr>
              <w:t>202</w:t>
            </w:r>
            <w:r w:rsidR="009A456E">
              <w:rPr>
                <w:rFonts w:asciiTheme="minorEastAsia" w:hAnsiTheme="minorEastAsia" w:hint="eastAsia"/>
                <w:szCs w:val="21"/>
              </w:rPr>
              <w:t>4</w:t>
            </w:r>
            <w:r w:rsidR="00D250B4" w:rsidRPr="00CC66B2">
              <w:rPr>
                <w:rFonts w:asciiTheme="minorEastAsia" w:hAnsiTheme="minorEastAsia" w:hint="eastAsia"/>
                <w:szCs w:val="21"/>
              </w:rPr>
              <w:t>年度</w:t>
            </w:r>
            <w:r w:rsidR="009A456E">
              <w:rPr>
                <w:rFonts w:asciiTheme="minorEastAsia" w:hAnsiTheme="minorEastAsia" w:hint="eastAsia"/>
                <w:szCs w:val="21"/>
              </w:rPr>
              <w:t>暨2025年第一季度</w:t>
            </w:r>
            <w:r w:rsidR="00D250B4" w:rsidRPr="00CC66B2">
              <w:rPr>
                <w:rFonts w:asciiTheme="minorEastAsia" w:hAnsiTheme="minorEastAsia" w:hint="eastAsia"/>
                <w:szCs w:val="21"/>
              </w:rPr>
              <w:t>业绩说明会</w:t>
            </w:r>
          </w:p>
        </w:tc>
      </w:tr>
      <w:tr w:rsidR="00D41D6E" w:rsidRPr="00CC66B2" w:rsidTr="007D2B57">
        <w:tc>
          <w:tcPr>
            <w:tcW w:w="1809" w:type="dxa"/>
            <w:vAlign w:val="center"/>
          </w:tcPr>
          <w:p w:rsidR="00D41D6E" w:rsidRDefault="00D41D6E" w:rsidP="00D250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活动</w:t>
            </w:r>
          </w:p>
          <w:p w:rsidR="00D41D6E" w:rsidRPr="00CC66B2" w:rsidRDefault="00D41D6E" w:rsidP="00D250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方式</w:t>
            </w:r>
          </w:p>
        </w:tc>
        <w:tc>
          <w:tcPr>
            <w:tcW w:w="7371" w:type="dxa"/>
            <w:vAlign w:val="center"/>
          </w:tcPr>
          <w:p w:rsidR="00D41D6E" w:rsidRPr="00CC66B2" w:rsidRDefault="001C3768" w:rsidP="00D250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1C3768">
              <w:rPr>
                <w:rFonts w:asciiTheme="minorEastAsia" w:hAnsiTheme="minorEastAsia" w:hint="eastAsia"/>
                <w:szCs w:val="21"/>
              </w:rPr>
              <w:t>上证路演中心视频直播和网络互动</w:t>
            </w:r>
          </w:p>
        </w:tc>
      </w:tr>
      <w:tr w:rsidR="002F6051" w:rsidRPr="006336BC" w:rsidTr="007D2B57">
        <w:tc>
          <w:tcPr>
            <w:tcW w:w="1809" w:type="dxa"/>
            <w:vAlign w:val="center"/>
          </w:tcPr>
          <w:p w:rsidR="002F6051" w:rsidRPr="00CC66B2" w:rsidRDefault="002F6051" w:rsidP="00E6723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C66B2">
              <w:rPr>
                <w:rFonts w:asciiTheme="minorEastAsia" w:hAnsiTheme="minorEastAsia" w:hint="eastAsia"/>
                <w:szCs w:val="21"/>
              </w:rPr>
              <w:t>参与单位名称及人员</w:t>
            </w:r>
          </w:p>
        </w:tc>
        <w:tc>
          <w:tcPr>
            <w:tcW w:w="7371" w:type="dxa"/>
            <w:vAlign w:val="center"/>
          </w:tcPr>
          <w:p w:rsidR="004172E2" w:rsidRPr="00CC66B2" w:rsidRDefault="002332AE" w:rsidP="009A456E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 w:rsidRPr="00A36533">
              <w:rPr>
                <w:rFonts w:ascii="Times New Roman" w:hAnsi="Times New Roman" w:cs="Times New Roman"/>
                <w:szCs w:val="21"/>
              </w:rPr>
              <w:t>线上参与公司</w:t>
            </w:r>
            <w:r w:rsidRPr="00C42346">
              <w:rPr>
                <w:rFonts w:ascii="Times New Roman" w:hAnsi="Times New Roman" w:cs="Times New Roman" w:hint="eastAsia"/>
                <w:szCs w:val="21"/>
              </w:rPr>
              <w:t>202</w:t>
            </w:r>
            <w:r w:rsidR="009A456E">
              <w:rPr>
                <w:rFonts w:ascii="Times New Roman" w:hAnsi="Times New Roman" w:cs="Times New Roman" w:hint="eastAsia"/>
                <w:szCs w:val="21"/>
              </w:rPr>
              <w:t>4</w:t>
            </w:r>
            <w:r w:rsidRPr="00C42346">
              <w:rPr>
                <w:rFonts w:ascii="Times New Roman" w:hAnsi="Times New Roman" w:cs="Times New Roman" w:hint="eastAsia"/>
                <w:szCs w:val="21"/>
              </w:rPr>
              <w:t>年</w:t>
            </w:r>
            <w:r w:rsidR="007D2B57">
              <w:rPr>
                <w:rFonts w:ascii="Times New Roman" w:hAnsi="Times New Roman" w:cs="Times New Roman" w:hint="eastAsia"/>
                <w:szCs w:val="21"/>
              </w:rPr>
              <w:t>度</w:t>
            </w:r>
            <w:r w:rsidR="009A456E">
              <w:rPr>
                <w:rFonts w:ascii="Times New Roman" w:hAnsi="Times New Roman" w:cs="Times New Roman" w:hint="eastAsia"/>
                <w:szCs w:val="21"/>
              </w:rPr>
              <w:t>暨</w:t>
            </w:r>
            <w:r w:rsidR="009A456E">
              <w:rPr>
                <w:rFonts w:ascii="Times New Roman" w:hAnsi="Times New Roman" w:cs="Times New Roman" w:hint="eastAsia"/>
                <w:szCs w:val="21"/>
              </w:rPr>
              <w:t>2025</w:t>
            </w:r>
            <w:r w:rsidR="009A456E">
              <w:rPr>
                <w:rFonts w:ascii="Times New Roman" w:hAnsi="Times New Roman" w:cs="Times New Roman" w:hint="eastAsia"/>
                <w:szCs w:val="21"/>
              </w:rPr>
              <w:t>年第一季度</w:t>
            </w:r>
            <w:r w:rsidRPr="00C42346">
              <w:rPr>
                <w:rFonts w:ascii="Times New Roman" w:hAnsi="Times New Roman" w:cs="Times New Roman" w:hint="eastAsia"/>
                <w:szCs w:val="21"/>
              </w:rPr>
              <w:t>业绩说明会</w:t>
            </w:r>
            <w:r w:rsidRPr="00A36533">
              <w:rPr>
                <w:rFonts w:ascii="Times New Roman" w:hAnsi="Times New Roman" w:cs="Times New Roman"/>
                <w:szCs w:val="21"/>
              </w:rPr>
              <w:t>的投资者</w:t>
            </w:r>
          </w:p>
        </w:tc>
      </w:tr>
      <w:tr w:rsidR="002F6051" w:rsidRPr="00CC66B2" w:rsidTr="001C3768">
        <w:trPr>
          <w:trHeight w:val="726"/>
        </w:trPr>
        <w:tc>
          <w:tcPr>
            <w:tcW w:w="1809" w:type="dxa"/>
            <w:vAlign w:val="center"/>
          </w:tcPr>
          <w:p w:rsidR="002F6051" w:rsidRPr="00CC66B2" w:rsidRDefault="002F6051" w:rsidP="002F6051">
            <w:pPr>
              <w:spacing w:line="720" w:lineRule="auto"/>
              <w:jc w:val="center"/>
              <w:rPr>
                <w:rFonts w:asciiTheme="minorEastAsia" w:hAnsiTheme="minorEastAsia"/>
                <w:szCs w:val="21"/>
              </w:rPr>
            </w:pPr>
            <w:r w:rsidRPr="00CC66B2">
              <w:rPr>
                <w:rFonts w:asciiTheme="minorEastAsia" w:hAnsiTheme="minorEastAsia" w:hint="eastAsia"/>
                <w:szCs w:val="21"/>
              </w:rPr>
              <w:t>时间</w:t>
            </w:r>
          </w:p>
        </w:tc>
        <w:tc>
          <w:tcPr>
            <w:tcW w:w="7371" w:type="dxa"/>
            <w:vAlign w:val="center"/>
          </w:tcPr>
          <w:p w:rsidR="002F6051" w:rsidRPr="00CC66B2" w:rsidRDefault="00D250B4" w:rsidP="009A456E">
            <w:pPr>
              <w:spacing w:line="720" w:lineRule="auto"/>
              <w:jc w:val="left"/>
              <w:rPr>
                <w:rFonts w:asciiTheme="minorEastAsia" w:hAnsiTheme="minorEastAsia"/>
                <w:szCs w:val="21"/>
              </w:rPr>
            </w:pPr>
            <w:r w:rsidRPr="00CC66B2">
              <w:rPr>
                <w:rFonts w:asciiTheme="minorEastAsia" w:hAnsiTheme="minorEastAsia" w:hint="eastAsia"/>
                <w:szCs w:val="21"/>
              </w:rPr>
              <w:t>202</w:t>
            </w:r>
            <w:r w:rsidR="009A456E">
              <w:rPr>
                <w:rFonts w:asciiTheme="minorEastAsia" w:hAnsiTheme="minorEastAsia" w:hint="eastAsia"/>
                <w:szCs w:val="21"/>
              </w:rPr>
              <w:t>5</w:t>
            </w:r>
            <w:r w:rsidR="00357A42" w:rsidRPr="00CC66B2">
              <w:rPr>
                <w:rFonts w:asciiTheme="minorEastAsia" w:hAnsiTheme="minorEastAsia" w:hint="eastAsia"/>
                <w:szCs w:val="21"/>
              </w:rPr>
              <w:t>年</w:t>
            </w:r>
            <w:r w:rsidR="009A456E">
              <w:rPr>
                <w:rFonts w:asciiTheme="minorEastAsia" w:hAnsiTheme="minorEastAsia" w:hint="eastAsia"/>
                <w:szCs w:val="21"/>
              </w:rPr>
              <w:t>5</w:t>
            </w:r>
            <w:r w:rsidR="00357A42" w:rsidRPr="00CC66B2">
              <w:rPr>
                <w:rFonts w:asciiTheme="minorEastAsia" w:hAnsiTheme="minorEastAsia" w:hint="eastAsia"/>
                <w:szCs w:val="21"/>
              </w:rPr>
              <w:t>月</w:t>
            </w:r>
            <w:r w:rsidR="009A456E">
              <w:rPr>
                <w:rFonts w:asciiTheme="minorEastAsia" w:hAnsiTheme="minorEastAsia" w:hint="eastAsia"/>
                <w:szCs w:val="21"/>
              </w:rPr>
              <w:t>26</w:t>
            </w:r>
            <w:r w:rsidR="007B7C4A" w:rsidRPr="00CC66B2">
              <w:rPr>
                <w:rFonts w:asciiTheme="minorEastAsia" w:hAnsiTheme="minorEastAsia" w:hint="eastAsia"/>
                <w:szCs w:val="21"/>
              </w:rPr>
              <w:t>日</w:t>
            </w:r>
            <w:r w:rsidR="00787610">
              <w:rPr>
                <w:rFonts w:asciiTheme="minorEastAsia" w:hAnsiTheme="minorEastAsia" w:hint="eastAsia"/>
                <w:szCs w:val="21"/>
              </w:rPr>
              <w:t>1</w:t>
            </w:r>
            <w:r w:rsidR="000F6599">
              <w:rPr>
                <w:rFonts w:asciiTheme="minorEastAsia" w:hAnsiTheme="minorEastAsia" w:hint="eastAsia"/>
                <w:szCs w:val="21"/>
              </w:rPr>
              <w:t>3</w:t>
            </w:r>
            <w:r w:rsidR="007B7C4A" w:rsidRPr="00CC66B2">
              <w:rPr>
                <w:rFonts w:asciiTheme="minorEastAsia" w:hAnsiTheme="minorEastAsia" w:hint="eastAsia"/>
                <w:szCs w:val="21"/>
              </w:rPr>
              <w:t>:</w:t>
            </w:r>
            <w:r w:rsidR="007B7C4A" w:rsidRPr="00CC66B2">
              <w:rPr>
                <w:rFonts w:asciiTheme="minorEastAsia" w:hAnsiTheme="minorEastAsia"/>
                <w:szCs w:val="21"/>
              </w:rPr>
              <w:t>00</w:t>
            </w:r>
            <w:r w:rsidR="007B7C4A" w:rsidRPr="00CC66B2">
              <w:rPr>
                <w:rFonts w:asciiTheme="minorEastAsia" w:hAnsiTheme="minorEastAsia" w:hint="eastAsia"/>
                <w:szCs w:val="21"/>
              </w:rPr>
              <w:t>-</w:t>
            </w:r>
            <w:r w:rsidR="007B7C4A" w:rsidRPr="00CC66B2">
              <w:rPr>
                <w:rFonts w:asciiTheme="minorEastAsia" w:hAnsiTheme="minorEastAsia"/>
                <w:szCs w:val="21"/>
              </w:rPr>
              <w:t>1</w:t>
            </w:r>
            <w:r w:rsidR="000F6599">
              <w:rPr>
                <w:rFonts w:asciiTheme="minorEastAsia" w:hAnsiTheme="minorEastAsia" w:hint="eastAsia"/>
                <w:szCs w:val="21"/>
              </w:rPr>
              <w:t>4</w:t>
            </w:r>
            <w:r w:rsidR="007B7C4A" w:rsidRPr="00CC66B2">
              <w:rPr>
                <w:rFonts w:asciiTheme="minorEastAsia" w:hAnsiTheme="minorEastAsia" w:hint="eastAsia"/>
                <w:szCs w:val="21"/>
              </w:rPr>
              <w:t>:</w:t>
            </w:r>
            <w:r w:rsidR="009A456E">
              <w:rPr>
                <w:rFonts w:asciiTheme="minorEastAsia" w:hAnsiTheme="minorEastAsia" w:hint="eastAsia"/>
                <w:szCs w:val="21"/>
              </w:rPr>
              <w:t>45</w:t>
            </w:r>
          </w:p>
        </w:tc>
      </w:tr>
      <w:tr w:rsidR="002F6051" w:rsidRPr="00CC66B2" w:rsidTr="001C3768">
        <w:trPr>
          <w:trHeight w:val="626"/>
        </w:trPr>
        <w:tc>
          <w:tcPr>
            <w:tcW w:w="1809" w:type="dxa"/>
            <w:vAlign w:val="center"/>
          </w:tcPr>
          <w:p w:rsidR="002F6051" w:rsidRPr="00CC66B2" w:rsidRDefault="002F6051" w:rsidP="002F6051">
            <w:pPr>
              <w:spacing w:line="720" w:lineRule="auto"/>
              <w:jc w:val="center"/>
              <w:rPr>
                <w:rFonts w:asciiTheme="minorEastAsia" w:hAnsiTheme="minorEastAsia"/>
                <w:szCs w:val="21"/>
              </w:rPr>
            </w:pPr>
            <w:r w:rsidRPr="00CC66B2">
              <w:rPr>
                <w:rFonts w:asciiTheme="minorEastAsia" w:hAnsiTheme="minorEastAsia" w:hint="eastAsia"/>
                <w:szCs w:val="21"/>
              </w:rPr>
              <w:t>地点</w:t>
            </w:r>
          </w:p>
        </w:tc>
        <w:tc>
          <w:tcPr>
            <w:tcW w:w="7371" w:type="dxa"/>
            <w:vAlign w:val="center"/>
          </w:tcPr>
          <w:p w:rsidR="002F6051" w:rsidRPr="00996A1F" w:rsidRDefault="00996A1F" w:rsidP="007D2B57">
            <w:pPr>
              <w:adjustRightInd w:val="0"/>
              <w:snapToGrid w:val="0"/>
              <w:spacing w:afterLines="50" w:after="156" w:line="4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996A1F">
              <w:rPr>
                <w:rFonts w:asciiTheme="minorEastAsia" w:hAnsiTheme="minorEastAsia"/>
                <w:color w:val="000000"/>
                <w:szCs w:val="21"/>
              </w:rPr>
              <w:t>上海证券交易所上证路演中心（http://roadshow.sseinfo.com）</w:t>
            </w:r>
          </w:p>
        </w:tc>
      </w:tr>
      <w:tr w:rsidR="00172EA7" w:rsidRPr="00126F2C" w:rsidTr="007D2B57">
        <w:tc>
          <w:tcPr>
            <w:tcW w:w="1809" w:type="dxa"/>
            <w:vAlign w:val="center"/>
          </w:tcPr>
          <w:p w:rsidR="00172EA7" w:rsidRPr="00CC66B2" w:rsidRDefault="00172EA7" w:rsidP="00C52C5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C66B2">
              <w:rPr>
                <w:rFonts w:asciiTheme="minorEastAsia" w:hAnsiTheme="minorEastAsia" w:hint="eastAsia"/>
                <w:szCs w:val="21"/>
              </w:rPr>
              <w:t>公司接待人员</w:t>
            </w:r>
          </w:p>
        </w:tc>
        <w:tc>
          <w:tcPr>
            <w:tcW w:w="7371" w:type="dxa"/>
            <w:vAlign w:val="center"/>
          </w:tcPr>
          <w:p w:rsidR="00107232" w:rsidRPr="00107232" w:rsidRDefault="00107232" w:rsidP="00107232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107232">
              <w:rPr>
                <w:rFonts w:ascii="宋体" w:hAnsi="宋体" w:hint="eastAsia"/>
                <w:szCs w:val="21"/>
              </w:rPr>
              <w:t>董事长：</w:t>
            </w:r>
            <w:r w:rsidR="000F6599">
              <w:rPr>
                <w:rFonts w:ascii="宋体" w:hAnsi="宋体" w:hint="eastAsia"/>
                <w:szCs w:val="21"/>
              </w:rPr>
              <w:t>刘江</w:t>
            </w:r>
            <w:r w:rsidRPr="00107232">
              <w:rPr>
                <w:rFonts w:ascii="宋体" w:hAnsi="宋体" w:hint="eastAsia"/>
                <w:szCs w:val="21"/>
              </w:rPr>
              <w:t>先生</w:t>
            </w:r>
          </w:p>
          <w:p w:rsidR="00107232" w:rsidRPr="00107232" w:rsidRDefault="00AF51FF" w:rsidP="00107232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董事、</w:t>
            </w:r>
            <w:r w:rsidR="00107232" w:rsidRPr="00107232">
              <w:rPr>
                <w:rFonts w:ascii="宋体" w:hAnsi="宋体" w:hint="eastAsia"/>
                <w:szCs w:val="21"/>
              </w:rPr>
              <w:t>总经理</w:t>
            </w:r>
            <w:r w:rsidR="00107232" w:rsidRPr="00107232">
              <w:rPr>
                <w:rFonts w:ascii="宋体" w:hAnsi="宋体"/>
                <w:szCs w:val="21"/>
              </w:rPr>
              <w:t>：邱永志先生</w:t>
            </w:r>
          </w:p>
          <w:p w:rsidR="00107232" w:rsidRDefault="00107232" w:rsidP="00107232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107232">
              <w:rPr>
                <w:rFonts w:ascii="宋体" w:hAnsi="宋体" w:hint="eastAsia"/>
                <w:szCs w:val="21"/>
              </w:rPr>
              <w:t>独立董事：姜希猛先生</w:t>
            </w:r>
          </w:p>
          <w:p w:rsidR="009A456E" w:rsidRPr="00107232" w:rsidRDefault="009A456E" w:rsidP="00107232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107232">
              <w:rPr>
                <w:rFonts w:ascii="宋体" w:hAnsi="宋体" w:hint="eastAsia"/>
                <w:szCs w:val="21"/>
              </w:rPr>
              <w:t>总会计师</w:t>
            </w:r>
            <w:r w:rsidRPr="00107232">
              <w:rPr>
                <w:rFonts w:ascii="宋体" w:hAnsi="宋体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邬良军</w:t>
            </w:r>
            <w:r w:rsidRPr="00107232">
              <w:rPr>
                <w:rFonts w:ascii="宋体" w:hAnsi="宋体"/>
                <w:szCs w:val="21"/>
              </w:rPr>
              <w:t>先生</w:t>
            </w:r>
          </w:p>
          <w:p w:rsidR="00172EA7" w:rsidRPr="00CC66B2" w:rsidRDefault="00107232" w:rsidP="009A456E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1"/>
              </w:rPr>
            </w:pPr>
            <w:r w:rsidRPr="00107232">
              <w:rPr>
                <w:rFonts w:ascii="宋体" w:hAnsi="宋体" w:hint="eastAsia"/>
                <w:szCs w:val="21"/>
              </w:rPr>
              <w:t>副总经理、董事会秘书：</w:t>
            </w:r>
            <w:r w:rsidR="009A456E">
              <w:rPr>
                <w:rFonts w:ascii="宋体" w:hAnsi="宋体" w:hint="eastAsia"/>
                <w:szCs w:val="21"/>
              </w:rPr>
              <w:t>黄红女士</w:t>
            </w:r>
          </w:p>
        </w:tc>
      </w:tr>
      <w:tr w:rsidR="00172EA7" w:rsidRPr="00CC66B2" w:rsidTr="007D2B57">
        <w:trPr>
          <w:trHeight w:val="2361"/>
        </w:trPr>
        <w:tc>
          <w:tcPr>
            <w:tcW w:w="1809" w:type="dxa"/>
            <w:vAlign w:val="center"/>
          </w:tcPr>
          <w:p w:rsidR="00172EA7" w:rsidRPr="00CC66B2" w:rsidRDefault="00172EA7" w:rsidP="005428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C66B2">
              <w:rPr>
                <w:rFonts w:asciiTheme="minorEastAsia" w:hAnsiTheme="minorEastAsia" w:hint="eastAsia"/>
                <w:szCs w:val="21"/>
              </w:rPr>
              <w:t>投资者关系活动主要内容介绍</w:t>
            </w:r>
          </w:p>
        </w:tc>
        <w:tc>
          <w:tcPr>
            <w:tcW w:w="7371" w:type="dxa"/>
            <w:vAlign w:val="center"/>
          </w:tcPr>
          <w:p w:rsidR="00131A56" w:rsidRPr="009268F1" w:rsidRDefault="009268F1" w:rsidP="009268F1">
            <w:pPr>
              <w:spacing w:line="440" w:lineRule="exact"/>
              <w:ind w:firstLineChars="200" w:firstLine="422"/>
              <w:rPr>
                <w:rFonts w:ascii="Helvetica" w:hAnsi="Helvetica" w:cs="Helvetica"/>
                <w:b/>
                <w:color w:val="333333"/>
                <w:szCs w:val="21"/>
                <w:shd w:val="clear" w:color="auto" w:fill="FFFFFF"/>
              </w:rPr>
            </w:pPr>
            <w:bookmarkStart w:id="0" w:name="OLE_LINK4"/>
            <w:bookmarkStart w:id="1" w:name="OLE_LINK5"/>
            <w:r>
              <w:rPr>
                <w:rFonts w:asciiTheme="minorEastAsia" w:hAnsiTheme="minorEastAsia" w:hint="eastAsia"/>
                <w:b/>
              </w:rPr>
              <w:t>1</w:t>
            </w:r>
            <w:r w:rsidRPr="009268F1">
              <w:rPr>
                <w:rFonts w:asciiTheme="minorEastAsia" w:hAnsiTheme="minorEastAsia" w:hint="eastAsia"/>
                <w:b/>
              </w:rPr>
              <w:t>、</w:t>
            </w:r>
            <w:r w:rsidR="008C5694" w:rsidRPr="009268F1">
              <w:rPr>
                <w:rFonts w:ascii="Helvetica" w:hAnsi="Helvetica" w:cs="Helvetica" w:hint="eastAsia"/>
                <w:b/>
                <w:color w:val="333333"/>
                <w:szCs w:val="21"/>
                <w:shd w:val="clear" w:color="auto" w:fill="FFFFFF"/>
              </w:rPr>
              <w:t>请问公司</w:t>
            </w:r>
            <w:r w:rsidR="008C5694" w:rsidRPr="009268F1">
              <w:rPr>
                <w:rFonts w:ascii="Helvetica" w:hAnsi="Helvetica" w:cs="Helvetica" w:hint="eastAsia"/>
                <w:b/>
                <w:color w:val="333333"/>
                <w:szCs w:val="21"/>
                <w:shd w:val="clear" w:color="auto" w:fill="FFFFFF"/>
              </w:rPr>
              <w:t>2024</w:t>
            </w:r>
            <w:r w:rsidR="008C5694" w:rsidRPr="009268F1">
              <w:rPr>
                <w:rFonts w:ascii="Helvetica" w:hAnsi="Helvetica" w:cs="Helvetica" w:hint="eastAsia"/>
                <w:b/>
                <w:color w:val="333333"/>
                <w:szCs w:val="21"/>
                <w:shd w:val="clear" w:color="auto" w:fill="FFFFFF"/>
              </w:rPr>
              <w:t>年营收情况如何？是否完成预期了呢</w:t>
            </w:r>
            <w:r w:rsidR="008C5694" w:rsidRPr="009268F1">
              <w:rPr>
                <w:rFonts w:ascii="Helvetica" w:hAnsi="Helvetica" w:cs="Helvetica" w:hint="eastAsia"/>
                <w:b/>
                <w:color w:val="333333"/>
                <w:szCs w:val="21"/>
                <w:shd w:val="clear" w:color="auto" w:fill="FFFFFF"/>
              </w:rPr>
              <w:t>?</w:t>
            </w:r>
          </w:p>
          <w:p w:rsidR="008C5694" w:rsidRPr="008C5694" w:rsidRDefault="008C5694" w:rsidP="009268F1">
            <w:pPr>
              <w:spacing w:line="440" w:lineRule="exact"/>
              <w:ind w:left="-108" w:firstLineChars="251" w:firstLine="527"/>
              <w:rPr>
                <w:rFonts w:asciiTheme="minorEastAsia" w:hAnsiTheme="minorEastAsia"/>
              </w:rPr>
            </w:pPr>
            <w:r w:rsidRPr="008C5694">
              <w:rPr>
                <w:rFonts w:asciiTheme="minorEastAsia" w:hAnsiTheme="minorEastAsia" w:hint="eastAsia"/>
              </w:rPr>
              <w:t>答：尊敬的投资者，您好！公司2024年度实现营业收入31.96亿元，同比增长7.03%，完成了预期目标。谢谢您对公司的关注！</w:t>
            </w:r>
          </w:p>
          <w:p w:rsidR="008C5694" w:rsidRPr="009268F1" w:rsidRDefault="009268F1" w:rsidP="009268F1">
            <w:pPr>
              <w:spacing w:line="440" w:lineRule="exact"/>
              <w:ind w:firstLineChars="200" w:firstLine="422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2</w:t>
            </w:r>
            <w:r w:rsidRPr="009268F1">
              <w:rPr>
                <w:rFonts w:asciiTheme="minorEastAsia" w:hAnsiTheme="minorEastAsia" w:hint="eastAsia"/>
                <w:b/>
              </w:rPr>
              <w:t>、</w:t>
            </w:r>
            <w:r w:rsidR="008C5694" w:rsidRPr="009268F1">
              <w:rPr>
                <w:rFonts w:asciiTheme="minorEastAsia" w:hAnsiTheme="minorEastAsia" w:hint="eastAsia"/>
                <w:b/>
              </w:rPr>
              <w:t>公司本期盈利水平如何？</w:t>
            </w:r>
          </w:p>
          <w:p w:rsidR="008C5694" w:rsidRDefault="008C5694" w:rsidP="009268F1">
            <w:pPr>
              <w:spacing w:line="440" w:lineRule="exact"/>
              <w:ind w:left="-108" w:firstLineChars="251" w:firstLine="527"/>
              <w:rPr>
                <w:rFonts w:ascii="siyuan" w:hAnsi="siyuan" w:hint="eastAsia"/>
                <w:color w:val="2F3031"/>
                <w:shd w:val="clear" w:color="auto" w:fill="F8FBFE"/>
              </w:rPr>
            </w:pPr>
            <w:r w:rsidRPr="00FC1FF2">
              <w:rPr>
                <w:rFonts w:asciiTheme="minorEastAsia" w:hAnsiTheme="minorEastAsia" w:hint="eastAsia"/>
              </w:rPr>
              <w:t>答：</w:t>
            </w:r>
            <w:r w:rsidRPr="00FC1FF2">
              <w:rPr>
                <w:rFonts w:ascii="siyuan" w:hAnsi="siyuan"/>
                <w:color w:val="2F3031"/>
                <w:shd w:val="clear" w:color="auto" w:fill="F8FBFE"/>
              </w:rPr>
              <w:t>尊敬的</w:t>
            </w:r>
            <w:r>
              <w:rPr>
                <w:rFonts w:ascii="siyuan" w:hAnsi="siyuan"/>
                <w:color w:val="2F3031"/>
                <w:shd w:val="clear" w:color="auto" w:fill="F8FBFE"/>
              </w:rPr>
              <w:t>投资者，您好！公司</w:t>
            </w:r>
            <w:r>
              <w:rPr>
                <w:rFonts w:ascii="siyuan" w:hAnsi="siyuan"/>
                <w:color w:val="2F3031"/>
                <w:shd w:val="clear" w:color="auto" w:fill="F8FBFE"/>
              </w:rPr>
              <w:t>2024</w:t>
            </w:r>
            <w:r>
              <w:rPr>
                <w:rFonts w:ascii="siyuan" w:hAnsi="siyuan"/>
                <w:color w:val="2F3031"/>
                <w:shd w:val="clear" w:color="auto" w:fill="F8FBFE"/>
              </w:rPr>
              <w:t>年度实现归属于上市公司股东的净利润</w:t>
            </w:r>
            <w:r>
              <w:rPr>
                <w:rFonts w:ascii="siyuan" w:hAnsi="siyuan"/>
                <w:color w:val="2F3031"/>
                <w:shd w:val="clear" w:color="auto" w:fill="F8FBFE"/>
              </w:rPr>
              <w:t>2,257.19</w:t>
            </w:r>
            <w:r>
              <w:rPr>
                <w:rFonts w:ascii="siyuan" w:hAnsi="siyuan"/>
                <w:color w:val="2F3031"/>
                <w:shd w:val="clear" w:color="auto" w:fill="F8FBFE"/>
              </w:rPr>
              <w:t>万元，实现归属于上市公司股东的扣除非经常性损益的净利润</w:t>
            </w:r>
            <w:r>
              <w:rPr>
                <w:rFonts w:ascii="siyuan" w:hAnsi="siyuan"/>
                <w:color w:val="2F3031"/>
                <w:shd w:val="clear" w:color="auto" w:fill="F8FBFE"/>
              </w:rPr>
              <w:t>682.12</w:t>
            </w:r>
            <w:r>
              <w:rPr>
                <w:rFonts w:ascii="siyuan" w:hAnsi="siyuan"/>
                <w:color w:val="2F3031"/>
                <w:shd w:val="clear" w:color="auto" w:fill="F8FBFE"/>
              </w:rPr>
              <w:t>万元。公司</w:t>
            </w:r>
            <w:r>
              <w:rPr>
                <w:rFonts w:ascii="siyuan" w:hAnsi="siyuan"/>
                <w:color w:val="2F3031"/>
                <w:shd w:val="clear" w:color="auto" w:fill="F8FBFE"/>
              </w:rPr>
              <w:t>2025</w:t>
            </w:r>
            <w:r>
              <w:rPr>
                <w:rFonts w:ascii="siyuan" w:hAnsi="siyuan"/>
                <w:color w:val="2F3031"/>
                <w:shd w:val="clear" w:color="auto" w:fill="F8FBFE"/>
              </w:rPr>
              <w:t>年第一季度实现归属于上市公司股东的净利润</w:t>
            </w:r>
            <w:r>
              <w:rPr>
                <w:rFonts w:ascii="siyuan" w:hAnsi="siyuan"/>
                <w:color w:val="2F3031"/>
                <w:shd w:val="clear" w:color="auto" w:fill="F8FBFE"/>
              </w:rPr>
              <w:t>-120.38</w:t>
            </w:r>
            <w:r>
              <w:rPr>
                <w:rFonts w:ascii="siyuan" w:hAnsi="siyuan"/>
                <w:color w:val="2F3031"/>
                <w:shd w:val="clear" w:color="auto" w:fill="F8FBFE"/>
              </w:rPr>
              <w:t>万元，实现归属于上市公司股东的扣除非经常性损益的净利润</w:t>
            </w:r>
            <w:r>
              <w:rPr>
                <w:rFonts w:ascii="siyuan" w:hAnsi="siyuan"/>
                <w:color w:val="2F3031"/>
                <w:shd w:val="clear" w:color="auto" w:fill="F8FBFE"/>
              </w:rPr>
              <w:t>-271.28</w:t>
            </w:r>
            <w:r>
              <w:rPr>
                <w:rFonts w:ascii="siyuan" w:hAnsi="siyuan"/>
                <w:color w:val="2F3031"/>
                <w:shd w:val="clear" w:color="auto" w:fill="F8FBFE"/>
              </w:rPr>
              <w:t>万元。谢谢您对公司的关注！</w:t>
            </w:r>
          </w:p>
          <w:p w:rsidR="008C5694" w:rsidRPr="009268F1" w:rsidRDefault="009268F1" w:rsidP="009268F1">
            <w:pPr>
              <w:spacing w:line="440" w:lineRule="exact"/>
              <w:ind w:firstLineChars="200" w:firstLine="422"/>
              <w:rPr>
                <w:rFonts w:ascii="siyuan" w:hAnsi="siyuan" w:hint="eastAsia"/>
                <w:b/>
                <w:color w:val="2F3031"/>
                <w:shd w:val="clear" w:color="auto" w:fill="F1F4F7"/>
              </w:rPr>
            </w:pPr>
            <w:r>
              <w:rPr>
                <w:rFonts w:ascii="siyuan" w:hAnsi="siyuan" w:hint="eastAsia"/>
                <w:b/>
                <w:color w:val="2F3031"/>
                <w:shd w:val="clear" w:color="auto" w:fill="F1F4F7"/>
              </w:rPr>
              <w:t>3</w:t>
            </w:r>
            <w:r w:rsidRPr="009268F1">
              <w:rPr>
                <w:rFonts w:ascii="siyuan" w:hAnsi="siyuan" w:hint="eastAsia"/>
                <w:b/>
                <w:color w:val="2F3031"/>
                <w:shd w:val="clear" w:color="auto" w:fill="F1F4F7"/>
              </w:rPr>
              <w:t>、</w:t>
            </w:r>
            <w:r w:rsidR="00FC1FF2" w:rsidRPr="009268F1">
              <w:rPr>
                <w:rFonts w:ascii="siyuan" w:hAnsi="siyuan"/>
                <w:b/>
                <w:color w:val="2F3031"/>
                <w:shd w:val="clear" w:color="auto" w:fill="F1F4F7"/>
              </w:rPr>
              <w:t>天然气顺价情况如何了？</w:t>
            </w:r>
          </w:p>
          <w:p w:rsidR="00FC1FF2" w:rsidRDefault="00FC1FF2" w:rsidP="009268F1">
            <w:pPr>
              <w:spacing w:line="440" w:lineRule="exact"/>
              <w:ind w:left="-108" w:firstLineChars="251" w:firstLine="527"/>
              <w:rPr>
                <w:rFonts w:asciiTheme="minorEastAsia" w:hAnsiTheme="minorEastAsia"/>
              </w:rPr>
            </w:pPr>
            <w:r w:rsidRPr="00FC1FF2">
              <w:rPr>
                <w:rFonts w:asciiTheme="minorEastAsia" w:hAnsiTheme="minorEastAsia" w:hint="eastAsia"/>
              </w:rPr>
              <w:t>答：尊敬的投资者，您好！ 2025年5月23日乐山市发展和改革委员会官</w:t>
            </w:r>
            <w:r w:rsidRPr="00FC1FF2">
              <w:rPr>
                <w:rFonts w:asciiTheme="minorEastAsia" w:hAnsiTheme="minorEastAsia" w:hint="eastAsia"/>
              </w:rPr>
              <w:lastRenderedPageBreak/>
              <w:t>网发布了“关于召开居民用气销售价格顺价调整听证会的公告（第2号）”，拟于2025年6月9日举行听证会。后续有关进展公司将严格按照有关法律法规的规定，依法合规、及时公平地履行信息披露义务。谢谢您对公司的关注！</w:t>
            </w:r>
          </w:p>
          <w:p w:rsidR="00FC1FF2" w:rsidRPr="009268F1" w:rsidRDefault="009268F1" w:rsidP="009268F1">
            <w:pPr>
              <w:spacing w:line="440" w:lineRule="exact"/>
              <w:ind w:firstLineChars="200" w:firstLine="422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4</w:t>
            </w:r>
            <w:r w:rsidRPr="009268F1">
              <w:rPr>
                <w:rFonts w:asciiTheme="minorEastAsia" w:hAnsiTheme="minorEastAsia" w:hint="eastAsia"/>
                <w:b/>
              </w:rPr>
              <w:t>、</w:t>
            </w:r>
            <w:r w:rsidR="00FC1FF2" w:rsidRPr="009268F1">
              <w:rPr>
                <w:rFonts w:asciiTheme="minorEastAsia" w:hAnsiTheme="minorEastAsia" w:hint="eastAsia"/>
                <w:b/>
              </w:rPr>
              <w:t>行业以后的发展前景怎样？</w:t>
            </w:r>
          </w:p>
          <w:p w:rsidR="00FC1FF2" w:rsidRPr="00FC1FF2" w:rsidRDefault="00FC1FF2" w:rsidP="009268F1">
            <w:pPr>
              <w:spacing w:line="440" w:lineRule="exact"/>
              <w:ind w:left="-108" w:firstLineChars="252" w:firstLine="52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答：</w:t>
            </w:r>
            <w:r w:rsidRPr="00FC1FF2">
              <w:rPr>
                <w:rFonts w:asciiTheme="minorEastAsia" w:hAnsiTheme="minorEastAsia" w:hint="eastAsia"/>
              </w:rPr>
              <w:t>尊敬的投资者，您好！公司所处行业在政策支持、技术革新及市场需求驱动下，发展前景广阔。谢谢您对公司的关注！</w:t>
            </w:r>
          </w:p>
          <w:p w:rsidR="00FC1FF2" w:rsidRPr="009268F1" w:rsidRDefault="009268F1" w:rsidP="009268F1">
            <w:pPr>
              <w:spacing w:line="440" w:lineRule="exact"/>
              <w:ind w:firstLineChars="200" w:firstLine="422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5</w:t>
            </w:r>
            <w:r w:rsidRPr="009268F1">
              <w:rPr>
                <w:rFonts w:asciiTheme="minorEastAsia" w:hAnsiTheme="minorEastAsia" w:hint="eastAsia"/>
                <w:b/>
              </w:rPr>
              <w:t>、</w:t>
            </w:r>
            <w:r w:rsidR="00FC1FF2" w:rsidRPr="009268F1">
              <w:rPr>
                <w:rFonts w:asciiTheme="minorEastAsia" w:hAnsiTheme="minorEastAsia" w:hint="eastAsia"/>
                <w:b/>
              </w:rPr>
              <w:t>你们行业本期整体业绩怎么样？你们跟其他公司比如何？</w:t>
            </w:r>
          </w:p>
          <w:p w:rsidR="00FC1FF2" w:rsidRPr="00FC1FF2" w:rsidRDefault="00FC1FF2" w:rsidP="009268F1">
            <w:pPr>
              <w:spacing w:line="440" w:lineRule="exact"/>
              <w:ind w:left="-108" w:firstLineChars="252" w:firstLine="52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答：</w:t>
            </w:r>
            <w:r w:rsidRPr="00FC1FF2">
              <w:rPr>
                <w:rFonts w:asciiTheme="minorEastAsia" w:hAnsiTheme="minorEastAsia" w:hint="eastAsia"/>
              </w:rPr>
              <w:t>尊敬的投资者，您好！目前，公司及行业其他上市公司的2024年度及2025年第一季度报告已披露，敬请查阅。谢谢您对公司的关注！</w:t>
            </w:r>
          </w:p>
          <w:p w:rsidR="00FC1FF2" w:rsidRPr="009268F1" w:rsidRDefault="00FC1FF2" w:rsidP="009268F1">
            <w:pPr>
              <w:spacing w:line="440" w:lineRule="exact"/>
              <w:ind w:left="-108" w:firstLineChars="251" w:firstLine="529"/>
              <w:rPr>
                <w:rFonts w:asciiTheme="minorEastAsia" w:hAnsiTheme="minorEastAsia"/>
                <w:b/>
              </w:rPr>
            </w:pPr>
            <w:bookmarkStart w:id="2" w:name="OLE_LINK1"/>
            <w:r w:rsidRPr="009268F1">
              <w:rPr>
                <w:rFonts w:asciiTheme="minorEastAsia" w:hAnsiTheme="minorEastAsia" w:hint="eastAsia"/>
                <w:b/>
              </w:rPr>
              <w:t>6、</w:t>
            </w:r>
            <w:bookmarkEnd w:id="2"/>
            <w:r w:rsidRPr="009268F1">
              <w:rPr>
                <w:rFonts w:asciiTheme="minorEastAsia" w:hAnsiTheme="minorEastAsia" w:hint="eastAsia"/>
                <w:b/>
              </w:rPr>
              <w:t>公司之后的盈利有什么增长点？</w:t>
            </w:r>
          </w:p>
          <w:p w:rsidR="00FC1FF2" w:rsidRDefault="00FC1FF2" w:rsidP="009268F1">
            <w:pPr>
              <w:spacing w:line="440" w:lineRule="exact"/>
              <w:ind w:left="-108" w:firstLineChars="251" w:firstLine="52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答：</w:t>
            </w:r>
            <w:r w:rsidRPr="00FC1FF2">
              <w:rPr>
                <w:rFonts w:asciiTheme="minorEastAsia" w:hAnsiTheme="minorEastAsia" w:hint="eastAsia"/>
              </w:rPr>
              <w:t>尊敬的投资者，您好！公司将着力从以下方面提升盈利能力，一是做强做优基本盘。紧盯量、价基本要素，推动量的稳定增长和价格新政落地。紧扣全业务、全链条、全区域、全要素，构建“建安+”发展模式，做实做大做强建安体系。聚焦管理输出和培训疗养，增强酒店发展新动能。二是加快培育新动能。深入研判政策和市场，提升新能源、新产业、新平台之间的融通粘度，坚持聚合资源、吸引资本、扩大合作的发展思路，加快推动新型储能从“投入期”迈入“见效期”。全力推进虚拟电厂“由虚向实”，积极参与“人工智能+能源”研究，实现应用场景和商业价值的实质性突破。加快研究新型服务体系建设和市场拓展，实现增收增效。谢谢您对公司的关注！</w:t>
            </w:r>
          </w:p>
          <w:p w:rsidR="00FC1FF2" w:rsidRPr="00FC1FF2" w:rsidRDefault="00FC1FF2" w:rsidP="009268F1">
            <w:pPr>
              <w:spacing w:line="440" w:lineRule="exact"/>
              <w:ind w:left="-108" w:firstLineChars="251" w:firstLine="529"/>
              <w:rPr>
                <w:rFonts w:asciiTheme="minorEastAsia" w:hAnsiTheme="minorEastAsia"/>
                <w:b/>
              </w:rPr>
            </w:pPr>
            <w:r w:rsidRPr="00FC1FF2">
              <w:rPr>
                <w:rFonts w:asciiTheme="minorEastAsia" w:hAnsiTheme="minorEastAsia" w:hint="eastAsia"/>
                <w:b/>
              </w:rPr>
              <w:t>7、您好，请问公司今年有扩展其他业务的打算吗？</w:t>
            </w:r>
          </w:p>
          <w:p w:rsidR="00FC1FF2" w:rsidRDefault="00FC1FF2" w:rsidP="009268F1">
            <w:pPr>
              <w:spacing w:line="440" w:lineRule="exact"/>
              <w:ind w:left="-108" w:firstLineChars="251" w:firstLine="527"/>
              <w:rPr>
                <w:rFonts w:ascii="siyuan" w:hAnsi="siyuan" w:hint="eastAsia"/>
                <w:color w:val="2F3031"/>
                <w:shd w:val="clear" w:color="auto" w:fill="F8FBFE"/>
              </w:rPr>
            </w:pPr>
            <w:r>
              <w:rPr>
                <w:rFonts w:asciiTheme="minorEastAsia" w:hAnsiTheme="minorEastAsia" w:hint="eastAsia"/>
              </w:rPr>
              <w:t>答：</w:t>
            </w:r>
            <w:r>
              <w:rPr>
                <w:rFonts w:ascii="siyuan" w:hAnsi="siyuan"/>
                <w:color w:val="2F3031"/>
                <w:shd w:val="clear" w:color="auto" w:fill="F8FBFE"/>
              </w:rPr>
              <w:t>尊敬的投资者，您好！公司将紧扣</w:t>
            </w:r>
            <w:r>
              <w:rPr>
                <w:rFonts w:ascii="siyuan" w:hAnsi="siyuan"/>
                <w:color w:val="2F3031"/>
                <w:shd w:val="clear" w:color="auto" w:fill="F8FBFE"/>
              </w:rPr>
              <w:t>“33221”</w:t>
            </w:r>
            <w:r>
              <w:rPr>
                <w:rFonts w:ascii="siyuan" w:hAnsi="siyuan"/>
                <w:color w:val="2F3031"/>
                <w:shd w:val="clear" w:color="auto" w:fill="F8FBFE"/>
              </w:rPr>
              <w:t>发展布局，围绕主营业务进行市场开拓。谢谢您对公司的关注！</w:t>
            </w:r>
          </w:p>
          <w:p w:rsidR="00FC1FF2" w:rsidRPr="00FC1FF2" w:rsidRDefault="009268F1" w:rsidP="009268F1">
            <w:pPr>
              <w:spacing w:line="440" w:lineRule="exact"/>
              <w:ind w:left="-108" w:firstLineChars="251" w:firstLine="529"/>
              <w:rPr>
                <w:rFonts w:asciiTheme="minorEastAsia" w:hAnsiTheme="minorEastAsia"/>
                <w:b/>
              </w:rPr>
            </w:pPr>
            <w:r>
              <w:rPr>
                <w:rFonts w:ascii="siyuan" w:hAnsi="siyuan" w:hint="eastAsia"/>
                <w:b/>
                <w:color w:val="2F3031"/>
                <w:shd w:val="clear" w:color="auto" w:fill="F8FBFE"/>
              </w:rPr>
              <w:t>8</w:t>
            </w:r>
            <w:r w:rsidRPr="009268F1">
              <w:rPr>
                <w:rFonts w:ascii="siyuan" w:hAnsi="siyuan" w:hint="eastAsia"/>
                <w:b/>
                <w:color w:val="2F3031"/>
                <w:shd w:val="clear" w:color="auto" w:fill="F8FBFE"/>
              </w:rPr>
              <w:t>、</w:t>
            </w:r>
            <w:bookmarkStart w:id="3" w:name="_GoBack"/>
            <w:bookmarkEnd w:id="3"/>
            <w:r w:rsidR="00FC1FF2" w:rsidRPr="00FC1FF2">
              <w:rPr>
                <w:rFonts w:ascii="siyuan" w:hAnsi="siyuan" w:hint="eastAsia"/>
                <w:b/>
                <w:color w:val="2F3031"/>
                <w:shd w:val="clear" w:color="auto" w:fill="F8FBFE"/>
              </w:rPr>
              <w:t>关注到</w:t>
            </w:r>
            <w:r w:rsidR="00FC1FF2" w:rsidRPr="00FC1FF2">
              <w:rPr>
                <w:rFonts w:ascii="siyuan" w:hAnsi="siyuan" w:hint="eastAsia"/>
                <w:b/>
                <w:color w:val="2F3031"/>
                <w:shd w:val="clear" w:color="auto" w:fill="F8FBFE"/>
              </w:rPr>
              <w:t>5</w:t>
            </w:r>
            <w:r w:rsidR="00FC1FF2" w:rsidRPr="00FC1FF2">
              <w:rPr>
                <w:rFonts w:ascii="siyuan" w:hAnsi="siyuan" w:hint="eastAsia"/>
                <w:b/>
                <w:color w:val="2F3031"/>
                <w:shd w:val="clear" w:color="auto" w:fill="F8FBFE"/>
              </w:rPr>
              <w:t>月</w:t>
            </w:r>
            <w:r w:rsidR="00FC1FF2" w:rsidRPr="00FC1FF2">
              <w:rPr>
                <w:rFonts w:ascii="siyuan" w:hAnsi="siyuan" w:hint="eastAsia"/>
                <w:b/>
                <w:color w:val="2F3031"/>
                <w:shd w:val="clear" w:color="auto" w:fill="F8FBFE"/>
              </w:rPr>
              <w:t>21</w:t>
            </w:r>
            <w:r w:rsidR="00FC1FF2" w:rsidRPr="00FC1FF2">
              <w:rPr>
                <w:rFonts w:ascii="siyuan" w:hAnsi="siyuan" w:hint="eastAsia"/>
                <w:b/>
                <w:color w:val="2F3031"/>
                <w:shd w:val="clear" w:color="auto" w:fill="F8FBFE"/>
              </w:rPr>
              <w:t>日四川省发展和改革委员会发布了《关于</w:t>
            </w:r>
            <w:r w:rsidR="00FC1FF2" w:rsidRPr="00FC1FF2">
              <w:rPr>
                <w:rFonts w:ascii="siyuan" w:hAnsi="siyuan" w:hint="eastAsia"/>
                <w:b/>
                <w:color w:val="2F3031"/>
                <w:shd w:val="clear" w:color="auto" w:fill="F8FBFE"/>
              </w:rPr>
              <w:t>2025</w:t>
            </w:r>
            <w:r w:rsidR="00FC1FF2" w:rsidRPr="00FC1FF2">
              <w:rPr>
                <w:rFonts w:ascii="siyuan" w:hAnsi="siyuan" w:hint="eastAsia"/>
                <w:b/>
                <w:color w:val="2F3031"/>
                <w:shd w:val="clear" w:color="auto" w:fill="F8FBFE"/>
              </w:rPr>
              <w:t>年度拟纳入电网侧新型储能项目清单的公示》，其中有公司申报的乐山电力青白江区</w:t>
            </w:r>
            <w:r w:rsidR="00FC1FF2" w:rsidRPr="00FC1FF2">
              <w:rPr>
                <w:rFonts w:ascii="siyuan" w:hAnsi="siyuan" w:hint="eastAsia"/>
                <w:b/>
                <w:color w:val="2F3031"/>
                <w:shd w:val="clear" w:color="auto" w:fill="F8FBFE"/>
              </w:rPr>
              <w:t>100MW/200MWh</w:t>
            </w:r>
            <w:r w:rsidR="00FC1FF2" w:rsidRPr="00FC1FF2">
              <w:rPr>
                <w:rFonts w:ascii="siyuan" w:hAnsi="siyuan" w:hint="eastAsia"/>
                <w:b/>
                <w:color w:val="2F3031"/>
                <w:shd w:val="clear" w:color="auto" w:fill="F8FBFE"/>
              </w:rPr>
              <w:t>电化学储能电站。公司后续要加大储能建设么？</w:t>
            </w:r>
          </w:p>
          <w:p w:rsidR="00DA00A6" w:rsidRPr="00DA00A6" w:rsidRDefault="00FC1FF2" w:rsidP="00A47C16">
            <w:pPr>
              <w:spacing w:line="440" w:lineRule="exact"/>
              <w:ind w:left="-108" w:firstLineChars="251" w:firstLine="527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</w:rPr>
              <w:t>答：</w:t>
            </w:r>
            <w:r w:rsidR="00365DA8" w:rsidRPr="00365DA8">
              <w:rPr>
                <w:rFonts w:asciiTheme="minorEastAsia" w:hAnsiTheme="minorEastAsia" w:hint="eastAsia"/>
              </w:rPr>
              <w:t>尊敬的投资者，您好！乐山电力青白江区100MW/200MWh电化学储能电站公示期为2025年5月21日至5月27日。后续有关进展公司将严格按照有关法律法规的规定，依法合规、及时公平地履行信息披露义务。谢谢您对公司的关注！</w:t>
            </w:r>
            <w:bookmarkEnd w:id="0"/>
            <w:bookmarkEnd w:id="1"/>
          </w:p>
        </w:tc>
      </w:tr>
      <w:tr w:rsidR="00172EA7" w:rsidRPr="00CC66B2" w:rsidTr="007D2B57">
        <w:tc>
          <w:tcPr>
            <w:tcW w:w="1809" w:type="dxa"/>
            <w:vAlign w:val="center"/>
          </w:tcPr>
          <w:p w:rsidR="00172EA7" w:rsidRPr="00CC66B2" w:rsidRDefault="00172EA7" w:rsidP="00E829B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C66B2">
              <w:rPr>
                <w:rFonts w:asciiTheme="minorEastAsia" w:hAnsiTheme="minorEastAsia" w:hint="eastAsia"/>
                <w:szCs w:val="21"/>
              </w:rPr>
              <w:lastRenderedPageBreak/>
              <w:t>附件</w:t>
            </w:r>
            <w:r w:rsidR="00E829B0">
              <w:rPr>
                <w:rFonts w:asciiTheme="minorEastAsia" w:hAnsiTheme="minorEastAsia" w:hint="eastAsia"/>
                <w:szCs w:val="21"/>
              </w:rPr>
              <w:t>清单</w:t>
            </w:r>
            <w:r w:rsidRPr="00CC66B2">
              <w:rPr>
                <w:rFonts w:asciiTheme="minorEastAsia" w:hAnsiTheme="minorEastAsia" w:hint="eastAsia"/>
                <w:szCs w:val="21"/>
              </w:rPr>
              <w:t>（如有）</w:t>
            </w:r>
          </w:p>
        </w:tc>
        <w:tc>
          <w:tcPr>
            <w:tcW w:w="7371" w:type="dxa"/>
            <w:vAlign w:val="center"/>
          </w:tcPr>
          <w:p w:rsidR="00172EA7" w:rsidRPr="00CC66B2" w:rsidRDefault="00A515E0" w:rsidP="007D2B57">
            <w:pPr>
              <w:snapToGrid w:val="0"/>
              <w:spacing w:afterLines="50" w:after="156" w:line="400" w:lineRule="exact"/>
              <w:rPr>
                <w:rFonts w:asciiTheme="minorEastAsia" w:hAnsiTheme="minorEastAsia"/>
                <w:b/>
                <w:bCs/>
                <w:szCs w:val="21"/>
              </w:rPr>
            </w:pPr>
            <w:r w:rsidRPr="00A515E0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</w:tr>
    </w:tbl>
    <w:p w:rsidR="006E3C15" w:rsidRPr="00172EDF" w:rsidRDefault="006E3C15" w:rsidP="009268F1">
      <w:pPr>
        <w:jc w:val="left"/>
        <w:rPr>
          <w:rFonts w:asciiTheme="minorEastAsia" w:hAnsiTheme="minorEastAsia"/>
          <w:sz w:val="24"/>
          <w:szCs w:val="24"/>
        </w:rPr>
      </w:pPr>
    </w:p>
    <w:sectPr w:rsidR="006E3C15" w:rsidRPr="00172EDF" w:rsidSect="00BB7DD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3A4" w:rsidRDefault="003013A4" w:rsidP="00E82482">
      <w:r>
        <w:separator/>
      </w:r>
    </w:p>
  </w:endnote>
  <w:endnote w:type="continuationSeparator" w:id="0">
    <w:p w:rsidR="003013A4" w:rsidRDefault="003013A4" w:rsidP="00E82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yu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519379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42C17" w:rsidRDefault="003E031C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F42C17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13A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F42C17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F42C17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13A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52E6E" w:rsidRDefault="00F52E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3A4" w:rsidRDefault="003013A4" w:rsidP="00E82482">
      <w:r>
        <w:separator/>
      </w:r>
    </w:p>
  </w:footnote>
  <w:footnote w:type="continuationSeparator" w:id="0">
    <w:p w:rsidR="003013A4" w:rsidRDefault="003013A4" w:rsidP="00E82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6E3E"/>
    <w:multiLevelType w:val="hybridMultilevel"/>
    <w:tmpl w:val="3774D3A4"/>
    <w:lvl w:ilvl="0" w:tplc="25BC0B2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6C4E6D"/>
    <w:multiLevelType w:val="hybridMultilevel"/>
    <w:tmpl w:val="4808C0DE"/>
    <w:lvl w:ilvl="0" w:tplc="E9BA0E56">
      <w:start w:val="1"/>
      <w:numFmt w:val="decimal"/>
      <w:lvlText w:val="%1、"/>
      <w:lvlJc w:val="left"/>
      <w:pPr>
        <w:ind w:left="773" w:hanging="360"/>
      </w:pPr>
      <w:rPr>
        <w:rFonts w:ascii="宋体" w:eastAsia="宋体" w:hAnsi="宋体" w:cs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ind w:left="4193" w:hanging="420"/>
      </w:pPr>
    </w:lvl>
  </w:abstractNum>
  <w:abstractNum w:abstractNumId="2">
    <w:nsid w:val="0F543E86"/>
    <w:multiLevelType w:val="hybridMultilevel"/>
    <w:tmpl w:val="CE345F08"/>
    <w:lvl w:ilvl="0" w:tplc="80EC708A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3">
    <w:nsid w:val="2DB8192D"/>
    <w:multiLevelType w:val="hybridMultilevel"/>
    <w:tmpl w:val="6D74710E"/>
    <w:lvl w:ilvl="0" w:tplc="995E3E74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63B3B0E"/>
    <w:multiLevelType w:val="hybridMultilevel"/>
    <w:tmpl w:val="9C645382"/>
    <w:lvl w:ilvl="0" w:tplc="3A4AAC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FFE0DCC"/>
    <w:multiLevelType w:val="hybridMultilevel"/>
    <w:tmpl w:val="9E20D77A"/>
    <w:lvl w:ilvl="0" w:tplc="9E42C77C">
      <w:start w:val="1"/>
      <w:numFmt w:val="decimal"/>
      <w:lvlText w:val="%1、"/>
      <w:lvlJc w:val="left"/>
      <w:pPr>
        <w:ind w:left="782" w:hanging="360"/>
      </w:pPr>
      <w:rPr>
        <w:rFonts w:asciiTheme="minorEastAsia" w:hAnsiTheme="minorEastAsia"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6">
    <w:nsid w:val="50F916E2"/>
    <w:multiLevelType w:val="hybridMultilevel"/>
    <w:tmpl w:val="2014E7AA"/>
    <w:lvl w:ilvl="0" w:tplc="4FD06F24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7">
    <w:nsid w:val="56827E92"/>
    <w:multiLevelType w:val="hybridMultilevel"/>
    <w:tmpl w:val="C8B42140"/>
    <w:lvl w:ilvl="0" w:tplc="5226FD94">
      <w:start w:val="1"/>
      <w:numFmt w:val="japaneseCounting"/>
      <w:lvlText w:val="%1、"/>
      <w:lvlJc w:val="left"/>
      <w:pPr>
        <w:ind w:left="862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8">
    <w:nsid w:val="5FDF3D20"/>
    <w:multiLevelType w:val="hybridMultilevel"/>
    <w:tmpl w:val="CAC0CB52"/>
    <w:lvl w:ilvl="0" w:tplc="422035D6">
      <w:start w:val="1"/>
      <w:numFmt w:val="japaneseCounting"/>
      <w:lvlText w:val="%1、"/>
      <w:lvlJc w:val="left"/>
      <w:pPr>
        <w:ind w:left="862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9">
    <w:nsid w:val="6BA56377"/>
    <w:multiLevelType w:val="hybridMultilevel"/>
    <w:tmpl w:val="DDE05F0A"/>
    <w:lvl w:ilvl="0" w:tplc="604800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705E"/>
    <w:rsid w:val="00003570"/>
    <w:rsid w:val="00006469"/>
    <w:rsid w:val="00010D53"/>
    <w:rsid w:val="0001342D"/>
    <w:rsid w:val="000138CC"/>
    <w:rsid w:val="00013B25"/>
    <w:rsid w:val="00014976"/>
    <w:rsid w:val="00014BEA"/>
    <w:rsid w:val="00015FAD"/>
    <w:rsid w:val="0001633F"/>
    <w:rsid w:val="00016440"/>
    <w:rsid w:val="00017BF6"/>
    <w:rsid w:val="00020016"/>
    <w:rsid w:val="00020E1B"/>
    <w:rsid w:val="00020EFA"/>
    <w:rsid w:val="000224F5"/>
    <w:rsid w:val="00022E5C"/>
    <w:rsid w:val="000232F7"/>
    <w:rsid w:val="00026088"/>
    <w:rsid w:val="000264FA"/>
    <w:rsid w:val="000267BD"/>
    <w:rsid w:val="00027F10"/>
    <w:rsid w:val="00035102"/>
    <w:rsid w:val="00035699"/>
    <w:rsid w:val="00040E17"/>
    <w:rsid w:val="00042530"/>
    <w:rsid w:val="000430B2"/>
    <w:rsid w:val="0004373C"/>
    <w:rsid w:val="000443E5"/>
    <w:rsid w:val="00046436"/>
    <w:rsid w:val="00047163"/>
    <w:rsid w:val="0005483E"/>
    <w:rsid w:val="0005642D"/>
    <w:rsid w:val="00057AED"/>
    <w:rsid w:val="00057DD7"/>
    <w:rsid w:val="0006017C"/>
    <w:rsid w:val="00061E88"/>
    <w:rsid w:val="0006213C"/>
    <w:rsid w:val="00062186"/>
    <w:rsid w:val="0006354F"/>
    <w:rsid w:val="000658C6"/>
    <w:rsid w:val="000664F5"/>
    <w:rsid w:val="00066A78"/>
    <w:rsid w:val="000679A6"/>
    <w:rsid w:val="000705E4"/>
    <w:rsid w:val="0007207A"/>
    <w:rsid w:val="00072291"/>
    <w:rsid w:val="00073F37"/>
    <w:rsid w:val="000743B2"/>
    <w:rsid w:val="000747CD"/>
    <w:rsid w:val="00076089"/>
    <w:rsid w:val="00076DE9"/>
    <w:rsid w:val="000821A1"/>
    <w:rsid w:val="00082E42"/>
    <w:rsid w:val="00084BB2"/>
    <w:rsid w:val="00086579"/>
    <w:rsid w:val="00086BEA"/>
    <w:rsid w:val="00093F4D"/>
    <w:rsid w:val="00097C9D"/>
    <w:rsid w:val="00097E4C"/>
    <w:rsid w:val="000A03B0"/>
    <w:rsid w:val="000A078D"/>
    <w:rsid w:val="000A55E7"/>
    <w:rsid w:val="000A6065"/>
    <w:rsid w:val="000A6FBC"/>
    <w:rsid w:val="000A778C"/>
    <w:rsid w:val="000B1966"/>
    <w:rsid w:val="000B4292"/>
    <w:rsid w:val="000B45A6"/>
    <w:rsid w:val="000B57D5"/>
    <w:rsid w:val="000B71D3"/>
    <w:rsid w:val="000C261C"/>
    <w:rsid w:val="000C3ABC"/>
    <w:rsid w:val="000C41D4"/>
    <w:rsid w:val="000C4D3A"/>
    <w:rsid w:val="000C4D3F"/>
    <w:rsid w:val="000C5A09"/>
    <w:rsid w:val="000C5DDD"/>
    <w:rsid w:val="000C6556"/>
    <w:rsid w:val="000C7068"/>
    <w:rsid w:val="000C7667"/>
    <w:rsid w:val="000D6BEC"/>
    <w:rsid w:val="000D6FFC"/>
    <w:rsid w:val="000D7B2B"/>
    <w:rsid w:val="000E1AA6"/>
    <w:rsid w:val="000E652F"/>
    <w:rsid w:val="000E6838"/>
    <w:rsid w:val="000E7525"/>
    <w:rsid w:val="000F0CE6"/>
    <w:rsid w:val="000F15E5"/>
    <w:rsid w:val="000F222C"/>
    <w:rsid w:val="000F2AD3"/>
    <w:rsid w:val="000F3428"/>
    <w:rsid w:val="000F605A"/>
    <w:rsid w:val="000F6599"/>
    <w:rsid w:val="000F66BE"/>
    <w:rsid w:val="000F6DBA"/>
    <w:rsid w:val="000F7324"/>
    <w:rsid w:val="000F76DC"/>
    <w:rsid w:val="000F7CDE"/>
    <w:rsid w:val="00100BF8"/>
    <w:rsid w:val="001012D5"/>
    <w:rsid w:val="00101ACC"/>
    <w:rsid w:val="00103E8B"/>
    <w:rsid w:val="001070C6"/>
    <w:rsid w:val="00107232"/>
    <w:rsid w:val="00112DAC"/>
    <w:rsid w:val="001130B6"/>
    <w:rsid w:val="00113EB8"/>
    <w:rsid w:val="001155A1"/>
    <w:rsid w:val="001159D8"/>
    <w:rsid w:val="00115C40"/>
    <w:rsid w:val="00117C89"/>
    <w:rsid w:val="00126F2C"/>
    <w:rsid w:val="001270DF"/>
    <w:rsid w:val="001270F7"/>
    <w:rsid w:val="00131823"/>
    <w:rsid w:val="00131A56"/>
    <w:rsid w:val="00132300"/>
    <w:rsid w:val="00132628"/>
    <w:rsid w:val="00133451"/>
    <w:rsid w:val="00134786"/>
    <w:rsid w:val="00134CD2"/>
    <w:rsid w:val="00135213"/>
    <w:rsid w:val="001354BB"/>
    <w:rsid w:val="0014186F"/>
    <w:rsid w:val="00142D9E"/>
    <w:rsid w:val="00145BDF"/>
    <w:rsid w:val="00146A43"/>
    <w:rsid w:val="001524CA"/>
    <w:rsid w:val="00152F23"/>
    <w:rsid w:val="00156964"/>
    <w:rsid w:val="00157FFC"/>
    <w:rsid w:val="00160353"/>
    <w:rsid w:val="00160550"/>
    <w:rsid w:val="00160755"/>
    <w:rsid w:val="00160E99"/>
    <w:rsid w:val="001615AE"/>
    <w:rsid w:val="00161BD9"/>
    <w:rsid w:val="0016369F"/>
    <w:rsid w:val="00164F88"/>
    <w:rsid w:val="00165AE9"/>
    <w:rsid w:val="00165C80"/>
    <w:rsid w:val="00166C4F"/>
    <w:rsid w:val="00167BCF"/>
    <w:rsid w:val="0017071E"/>
    <w:rsid w:val="00171378"/>
    <w:rsid w:val="00171687"/>
    <w:rsid w:val="00172277"/>
    <w:rsid w:val="00172EA7"/>
    <w:rsid w:val="00172EDF"/>
    <w:rsid w:val="00176309"/>
    <w:rsid w:val="00176B47"/>
    <w:rsid w:val="00176F71"/>
    <w:rsid w:val="001775CC"/>
    <w:rsid w:val="00181E76"/>
    <w:rsid w:val="001828A1"/>
    <w:rsid w:val="001837A4"/>
    <w:rsid w:val="00183FD0"/>
    <w:rsid w:val="00184249"/>
    <w:rsid w:val="001846A2"/>
    <w:rsid w:val="00184A47"/>
    <w:rsid w:val="00191AD3"/>
    <w:rsid w:val="00192025"/>
    <w:rsid w:val="0019264E"/>
    <w:rsid w:val="00192F21"/>
    <w:rsid w:val="001940BE"/>
    <w:rsid w:val="0019424C"/>
    <w:rsid w:val="00195078"/>
    <w:rsid w:val="001951C8"/>
    <w:rsid w:val="00195982"/>
    <w:rsid w:val="00195E02"/>
    <w:rsid w:val="001A06D5"/>
    <w:rsid w:val="001A306D"/>
    <w:rsid w:val="001A56E5"/>
    <w:rsid w:val="001A6734"/>
    <w:rsid w:val="001A7359"/>
    <w:rsid w:val="001B02B0"/>
    <w:rsid w:val="001B066E"/>
    <w:rsid w:val="001B2A24"/>
    <w:rsid w:val="001B2F49"/>
    <w:rsid w:val="001B3988"/>
    <w:rsid w:val="001B4157"/>
    <w:rsid w:val="001B4415"/>
    <w:rsid w:val="001B6084"/>
    <w:rsid w:val="001B7F94"/>
    <w:rsid w:val="001C0292"/>
    <w:rsid w:val="001C2B7A"/>
    <w:rsid w:val="001C3768"/>
    <w:rsid w:val="001C4ABB"/>
    <w:rsid w:val="001C5B62"/>
    <w:rsid w:val="001C74D4"/>
    <w:rsid w:val="001C7620"/>
    <w:rsid w:val="001D0492"/>
    <w:rsid w:val="001D0EDD"/>
    <w:rsid w:val="001D300A"/>
    <w:rsid w:val="001D51D2"/>
    <w:rsid w:val="001D54E9"/>
    <w:rsid w:val="001E2EF5"/>
    <w:rsid w:val="001E3235"/>
    <w:rsid w:val="001E3AE3"/>
    <w:rsid w:val="001E4B83"/>
    <w:rsid w:val="001E4CFB"/>
    <w:rsid w:val="001E56C7"/>
    <w:rsid w:val="001F0425"/>
    <w:rsid w:val="001F27B7"/>
    <w:rsid w:val="001F3CAC"/>
    <w:rsid w:val="001F3E9E"/>
    <w:rsid w:val="001F59E8"/>
    <w:rsid w:val="001F5D51"/>
    <w:rsid w:val="001F61AE"/>
    <w:rsid w:val="001F7AB7"/>
    <w:rsid w:val="001F7BF8"/>
    <w:rsid w:val="0020058C"/>
    <w:rsid w:val="00201CD8"/>
    <w:rsid w:val="002033F6"/>
    <w:rsid w:val="00205520"/>
    <w:rsid w:val="0020573E"/>
    <w:rsid w:val="00205C00"/>
    <w:rsid w:val="00207251"/>
    <w:rsid w:val="0020774A"/>
    <w:rsid w:val="0021389A"/>
    <w:rsid w:val="00216E5E"/>
    <w:rsid w:val="0022002F"/>
    <w:rsid w:val="002219CD"/>
    <w:rsid w:val="002240B6"/>
    <w:rsid w:val="00224238"/>
    <w:rsid w:val="00224EFF"/>
    <w:rsid w:val="00231F78"/>
    <w:rsid w:val="0023271B"/>
    <w:rsid w:val="00233218"/>
    <w:rsid w:val="002332AE"/>
    <w:rsid w:val="00233BB6"/>
    <w:rsid w:val="002341A0"/>
    <w:rsid w:val="00234C8A"/>
    <w:rsid w:val="00234DC5"/>
    <w:rsid w:val="002374C8"/>
    <w:rsid w:val="00237CD4"/>
    <w:rsid w:val="00237F1A"/>
    <w:rsid w:val="0024029A"/>
    <w:rsid w:val="002407B0"/>
    <w:rsid w:val="00240E71"/>
    <w:rsid w:val="00242600"/>
    <w:rsid w:val="00246193"/>
    <w:rsid w:val="0024644D"/>
    <w:rsid w:val="00247066"/>
    <w:rsid w:val="0024773C"/>
    <w:rsid w:val="00250164"/>
    <w:rsid w:val="002508D5"/>
    <w:rsid w:val="002508F4"/>
    <w:rsid w:val="0025141B"/>
    <w:rsid w:val="00251F9E"/>
    <w:rsid w:val="00253FC7"/>
    <w:rsid w:val="002558EA"/>
    <w:rsid w:val="002562C2"/>
    <w:rsid w:val="002567EB"/>
    <w:rsid w:val="00257E30"/>
    <w:rsid w:val="002604AA"/>
    <w:rsid w:val="0026112A"/>
    <w:rsid w:val="00261185"/>
    <w:rsid w:val="00261CFA"/>
    <w:rsid w:val="00261FFA"/>
    <w:rsid w:val="00262690"/>
    <w:rsid w:val="002632D5"/>
    <w:rsid w:val="00263951"/>
    <w:rsid w:val="00263B20"/>
    <w:rsid w:val="00263B56"/>
    <w:rsid w:val="002646CA"/>
    <w:rsid w:val="00264D86"/>
    <w:rsid w:val="00265F87"/>
    <w:rsid w:val="0027183D"/>
    <w:rsid w:val="0027349D"/>
    <w:rsid w:val="00273CCA"/>
    <w:rsid w:val="0027617D"/>
    <w:rsid w:val="00277F03"/>
    <w:rsid w:val="00280DC1"/>
    <w:rsid w:val="00280F2E"/>
    <w:rsid w:val="0028301B"/>
    <w:rsid w:val="002844B9"/>
    <w:rsid w:val="002844BB"/>
    <w:rsid w:val="00284E44"/>
    <w:rsid w:val="00285031"/>
    <w:rsid w:val="00294004"/>
    <w:rsid w:val="002949A6"/>
    <w:rsid w:val="00294FEA"/>
    <w:rsid w:val="00296D2E"/>
    <w:rsid w:val="002A090C"/>
    <w:rsid w:val="002A5B59"/>
    <w:rsid w:val="002A6CC9"/>
    <w:rsid w:val="002A7581"/>
    <w:rsid w:val="002B13C2"/>
    <w:rsid w:val="002B150B"/>
    <w:rsid w:val="002B3775"/>
    <w:rsid w:val="002B393E"/>
    <w:rsid w:val="002B7FB8"/>
    <w:rsid w:val="002C164B"/>
    <w:rsid w:val="002C1925"/>
    <w:rsid w:val="002C3B9C"/>
    <w:rsid w:val="002C5BC5"/>
    <w:rsid w:val="002C713C"/>
    <w:rsid w:val="002C71B4"/>
    <w:rsid w:val="002C78F8"/>
    <w:rsid w:val="002C7B55"/>
    <w:rsid w:val="002D067E"/>
    <w:rsid w:val="002D27A4"/>
    <w:rsid w:val="002D4CC1"/>
    <w:rsid w:val="002D7380"/>
    <w:rsid w:val="002E01FB"/>
    <w:rsid w:val="002E13E9"/>
    <w:rsid w:val="002E16DA"/>
    <w:rsid w:val="002E2A75"/>
    <w:rsid w:val="002E3432"/>
    <w:rsid w:val="002E352F"/>
    <w:rsid w:val="002E49CD"/>
    <w:rsid w:val="002E4E39"/>
    <w:rsid w:val="002E5166"/>
    <w:rsid w:val="002E640D"/>
    <w:rsid w:val="002E737C"/>
    <w:rsid w:val="002E7452"/>
    <w:rsid w:val="002F464D"/>
    <w:rsid w:val="002F6051"/>
    <w:rsid w:val="003013A4"/>
    <w:rsid w:val="00303CF4"/>
    <w:rsid w:val="00303F1E"/>
    <w:rsid w:val="00304D7F"/>
    <w:rsid w:val="003110AD"/>
    <w:rsid w:val="00311D29"/>
    <w:rsid w:val="00315A88"/>
    <w:rsid w:val="00317A28"/>
    <w:rsid w:val="00317F6C"/>
    <w:rsid w:val="00320B6A"/>
    <w:rsid w:val="003224A8"/>
    <w:rsid w:val="003234A8"/>
    <w:rsid w:val="00323D3D"/>
    <w:rsid w:val="00325BB8"/>
    <w:rsid w:val="00325D75"/>
    <w:rsid w:val="00327B75"/>
    <w:rsid w:val="003311D3"/>
    <w:rsid w:val="00331975"/>
    <w:rsid w:val="00331B02"/>
    <w:rsid w:val="00332DE6"/>
    <w:rsid w:val="00333283"/>
    <w:rsid w:val="00334002"/>
    <w:rsid w:val="00336DDA"/>
    <w:rsid w:val="00337515"/>
    <w:rsid w:val="00337B32"/>
    <w:rsid w:val="00340E5D"/>
    <w:rsid w:val="0034226A"/>
    <w:rsid w:val="003430CB"/>
    <w:rsid w:val="0034452D"/>
    <w:rsid w:val="00345F40"/>
    <w:rsid w:val="0035655A"/>
    <w:rsid w:val="00356AEF"/>
    <w:rsid w:val="00357A42"/>
    <w:rsid w:val="00360EB4"/>
    <w:rsid w:val="00361CDC"/>
    <w:rsid w:val="00363F56"/>
    <w:rsid w:val="00365DA8"/>
    <w:rsid w:val="0037006D"/>
    <w:rsid w:val="003709D5"/>
    <w:rsid w:val="00370EBA"/>
    <w:rsid w:val="003729A7"/>
    <w:rsid w:val="00380E20"/>
    <w:rsid w:val="003814A3"/>
    <w:rsid w:val="00383ACE"/>
    <w:rsid w:val="00384A42"/>
    <w:rsid w:val="003867DE"/>
    <w:rsid w:val="00386B45"/>
    <w:rsid w:val="003878FF"/>
    <w:rsid w:val="00390D49"/>
    <w:rsid w:val="0039789D"/>
    <w:rsid w:val="003A0F1F"/>
    <w:rsid w:val="003A1325"/>
    <w:rsid w:val="003A24F2"/>
    <w:rsid w:val="003A46E6"/>
    <w:rsid w:val="003A490E"/>
    <w:rsid w:val="003A5352"/>
    <w:rsid w:val="003A5E6F"/>
    <w:rsid w:val="003A796F"/>
    <w:rsid w:val="003B0D03"/>
    <w:rsid w:val="003B1A8D"/>
    <w:rsid w:val="003B220D"/>
    <w:rsid w:val="003B292D"/>
    <w:rsid w:val="003B321F"/>
    <w:rsid w:val="003B509F"/>
    <w:rsid w:val="003B54D8"/>
    <w:rsid w:val="003B599E"/>
    <w:rsid w:val="003C29CA"/>
    <w:rsid w:val="003C3156"/>
    <w:rsid w:val="003C3BAB"/>
    <w:rsid w:val="003C4136"/>
    <w:rsid w:val="003C62FE"/>
    <w:rsid w:val="003D052F"/>
    <w:rsid w:val="003D06FA"/>
    <w:rsid w:val="003D1475"/>
    <w:rsid w:val="003D249C"/>
    <w:rsid w:val="003D418F"/>
    <w:rsid w:val="003E031C"/>
    <w:rsid w:val="003E1C86"/>
    <w:rsid w:val="003E1CFE"/>
    <w:rsid w:val="003E2129"/>
    <w:rsid w:val="003E2F62"/>
    <w:rsid w:val="003E38CF"/>
    <w:rsid w:val="003E3995"/>
    <w:rsid w:val="003E5BAF"/>
    <w:rsid w:val="003F1AC3"/>
    <w:rsid w:val="003F4E9A"/>
    <w:rsid w:val="003F598E"/>
    <w:rsid w:val="003F755C"/>
    <w:rsid w:val="003F7B5A"/>
    <w:rsid w:val="00400700"/>
    <w:rsid w:val="00400E62"/>
    <w:rsid w:val="00405AC8"/>
    <w:rsid w:val="00406FF6"/>
    <w:rsid w:val="00410DB8"/>
    <w:rsid w:val="00411B64"/>
    <w:rsid w:val="00411FF7"/>
    <w:rsid w:val="00412363"/>
    <w:rsid w:val="00414CD7"/>
    <w:rsid w:val="004151B0"/>
    <w:rsid w:val="00415EA9"/>
    <w:rsid w:val="004172E2"/>
    <w:rsid w:val="004205DF"/>
    <w:rsid w:val="004206CB"/>
    <w:rsid w:val="004224E9"/>
    <w:rsid w:val="00422BB0"/>
    <w:rsid w:val="004266A2"/>
    <w:rsid w:val="00427E78"/>
    <w:rsid w:val="004317A2"/>
    <w:rsid w:val="00434ECE"/>
    <w:rsid w:val="00436EFC"/>
    <w:rsid w:val="00436FF2"/>
    <w:rsid w:val="0043741B"/>
    <w:rsid w:val="004446DD"/>
    <w:rsid w:val="00445151"/>
    <w:rsid w:val="00445858"/>
    <w:rsid w:val="0045069C"/>
    <w:rsid w:val="00450D1D"/>
    <w:rsid w:val="004516A7"/>
    <w:rsid w:val="004526F2"/>
    <w:rsid w:val="004557A4"/>
    <w:rsid w:val="00455D45"/>
    <w:rsid w:val="00457774"/>
    <w:rsid w:val="004577F8"/>
    <w:rsid w:val="00457E2F"/>
    <w:rsid w:val="0046043B"/>
    <w:rsid w:val="00460498"/>
    <w:rsid w:val="004617F4"/>
    <w:rsid w:val="00462427"/>
    <w:rsid w:val="004631C4"/>
    <w:rsid w:val="004642FE"/>
    <w:rsid w:val="00466E1C"/>
    <w:rsid w:val="00466E42"/>
    <w:rsid w:val="00466F82"/>
    <w:rsid w:val="00467CA0"/>
    <w:rsid w:val="004707B5"/>
    <w:rsid w:val="00471474"/>
    <w:rsid w:val="004716DB"/>
    <w:rsid w:val="00472465"/>
    <w:rsid w:val="00472B66"/>
    <w:rsid w:val="00472C0D"/>
    <w:rsid w:val="00473BE0"/>
    <w:rsid w:val="00474B72"/>
    <w:rsid w:val="00477501"/>
    <w:rsid w:val="00477F44"/>
    <w:rsid w:val="00480542"/>
    <w:rsid w:val="004813ED"/>
    <w:rsid w:val="00482E51"/>
    <w:rsid w:val="00483F15"/>
    <w:rsid w:val="00486C0C"/>
    <w:rsid w:val="00486C2D"/>
    <w:rsid w:val="004918BF"/>
    <w:rsid w:val="0049223D"/>
    <w:rsid w:val="00492635"/>
    <w:rsid w:val="00493AC8"/>
    <w:rsid w:val="004972BE"/>
    <w:rsid w:val="004A015D"/>
    <w:rsid w:val="004A0D7A"/>
    <w:rsid w:val="004A351F"/>
    <w:rsid w:val="004A42C3"/>
    <w:rsid w:val="004A7834"/>
    <w:rsid w:val="004A7AD4"/>
    <w:rsid w:val="004A7DC4"/>
    <w:rsid w:val="004B677D"/>
    <w:rsid w:val="004C002E"/>
    <w:rsid w:val="004C39B8"/>
    <w:rsid w:val="004C433F"/>
    <w:rsid w:val="004D032F"/>
    <w:rsid w:val="004D054A"/>
    <w:rsid w:val="004D1AC0"/>
    <w:rsid w:val="004D3DFB"/>
    <w:rsid w:val="004D5D8F"/>
    <w:rsid w:val="004D77F4"/>
    <w:rsid w:val="004E379E"/>
    <w:rsid w:val="004E46CD"/>
    <w:rsid w:val="004E4C0C"/>
    <w:rsid w:val="004E7DD0"/>
    <w:rsid w:val="004F1AA7"/>
    <w:rsid w:val="004F1D93"/>
    <w:rsid w:val="004F2CAE"/>
    <w:rsid w:val="004F4531"/>
    <w:rsid w:val="004F4DE9"/>
    <w:rsid w:val="004F5B67"/>
    <w:rsid w:val="004F5B82"/>
    <w:rsid w:val="004F7AF4"/>
    <w:rsid w:val="004F7B33"/>
    <w:rsid w:val="00501D16"/>
    <w:rsid w:val="005115E3"/>
    <w:rsid w:val="00512D05"/>
    <w:rsid w:val="00513FBF"/>
    <w:rsid w:val="0051538B"/>
    <w:rsid w:val="00515E7F"/>
    <w:rsid w:val="00520D6F"/>
    <w:rsid w:val="005212FA"/>
    <w:rsid w:val="005217BA"/>
    <w:rsid w:val="005218AF"/>
    <w:rsid w:val="00522F21"/>
    <w:rsid w:val="00524122"/>
    <w:rsid w:val="00524163"/>
    <w:rsid w:val="00524903"/>
    <w:rsid w:val="005252CD"/>
    <w:rsid w:val="0052651F"/>
    <w:rsid w:val="005265EC"/>
    <w:rsid w:val="0052684C"/>
    <w:rsid w:val="00526E36"/>
    <w:rsid w:val="005300E3"/>
    <w:rsid w:val="00530F4C"/>
    <w:rsid w:val="005336E2"/>
    <w:rsid w:val="005347A0"/>
    <w:rsid w:val="0053534B"/>
    <w:rsid w:val="005354E5"/>
    <w:rsid w:val="00535990"/>
    <w:rsid w:val="00536A67"/>
    <w:rsid w:val="0054240E"/>
    <w:rsid w:val="00542815"/>
    <w:rsid w:val="00542B68"/>
    <w:rsid w:val="0055083A"/>
    <w:rsid w:val="005516CC"/>
    <w:rsid w:val="00552F13"/>
    <w:rsid w:val="0055566C"/>
    <w:rsid w:val="005562FF"/>
    <w:rsid w:val="005565BB"/>
    <w:rsid w:val="00562A4A"/>
    <w:rsid w:val="005637C0"/>
    <w:rsid w:val="00565344"/>
    <w:rsid w:val="00565FC5"/>
    <w:rsid w:val="005662D8"/>
    <w:rsid w:val="005666E4"/>
    <w:rsid w:val="00566CC2"/>
    <w:rsid w:val="00570258"/>
    <w:rsid w:val="00572138"/>
    <w:rsid w:val="00572FD0"/>
    <w:rsid w:val="005804F5"/>
    <w:rsid w:val="005804FC"/>
    <w:rsid w:val="0058099D"/>
    <w:rsid w:val="00580AE7"/>
    <w:rsid w:val="005816BA"/>
    <w:rsid w:val="00582522"/>
    <w:rsid w:val="00582B67"/>
    <w:rsid w:val="005831EC"/>
    <w:rsid w:val="0058403F"/>
    <w:rsid w:val="00585506"/>
    <w:rsid w:val="00585ACC"/>
    <w:rsid w:val="005901E1"/>
    <w:rsid w:val="00590A38"/>
    <w:rsid w:val="00593288"/>
    <w:rsid w:val="005933A0"/>
    <w:rsid w:val="005940D1"/>
    <w:rsid w:val="00596959"/>
    <w:rsid w:val="00596AC1"/>
    <w:rsid w:val="005978E2"/>
    <w:rsid w:val="00597F8B"/>
    <w:rsid w:val="005A1847"/>
    <w:rsid w:val="005A20CE"/>
    <w:rsid w:val="005A30E1"/>
    <w:rsid w:val="005A3995"/>
    <w:rsid w:val="005A5D9D"/>
    <w:rsid w:val="005A749C"/>
    <w:rsid w:val="005B0B15"/>
    <w:rsid w:val="005B15AA"/>
    <w:rsid w:val="005B1874"/>
    <w:rsid w:val="005B33DB"/>
    <w:rsid w:val="005B3EC8"/>
    <w:rsid w:val="005B74AE"/>
    <w:rsid w:val="005B7B92"/>
    <w:rsid w:val="005B7C4E"/>
    <w:rsid w:val="005C04D4"/>
    <w:rsid w:val="005C04E0"/>
    <w:rsid w:val="005C1F58"/>
    <w:rsid w:val="005C2104"/>
    <w:rsid w:val="005C4853"/>
    <w:rsid w:val="005C6A35"/>
    <w:rsid w:val="005D2135"/>
    <w:rsid w:val="005D381C"/>
    <w:rsid w:val="005D4392"/>
    <w:rsid w:val="005D5F63"/>
    <w:rsid w:val="005D6128"/>
    <w:rsid w:val="005E1AA3"/>
    <w:rsid w:val="005E2717"/>
    <w:rsid w:val="005E5880"/>
    <w:rsid w:val="005E5B93"/>
    <w:rsid w:val="005E6364"/>
    <w:rsid w:val="005E64C6"/>
    <w:rsid w:val="005E6CBE"/>
    <w:rsid w:val="005E6EC0"/>
    <w:rsid w:val="005E6F7D"/>
    <w:rsid w:val="005F07AA"/>
    <w:rsid w:val="005F1855"/>
    <w:rsid w:val="005F2037"/>
    <w:rsid w:val="005F2506"/>
    <w:rsid w:val="005F369A"/>
    <w:rsid w:val="005F75C9"/>
    <w:rsid w:val="005F76EB"/>
    <w:rsid w:val="006015A7"/>
    <w:rsid w:val="00601D36"/>
    <w:rsid w:val="00602617"/>
    <w:rsid w:val="00603FA5"/>
    <w:rsid w:val="00604DB0"/>
    <w:rsid w:val="00605326"/>
    <w:rsid w:val="00605A05"/>
    <w:rsid w:val="0060781B"/>
    <w:rsid w:val="00610244"/>
    <w:rsid w:val="0061253E"/>
    <w:rsid w:val="00612F94"/>
    <w:rsid w:val="00615283"/>
    <w:rsid w:val="00616B71"/>
    <w:rsid w:val="0061796A"/>
    <w:rsid w:val="00620B74"/>
    <w:rsid w:val="0062279A"/>
    <w:rsid w:val="006263F1"/>
    <w:rsid w:val="00626B37"/>
    <w:rsid w:val="0063134A"/>
    <w:rsid w:val="00633585"/>
    <w:rsid w:val="006336BC"/>
    <w:rsid w:val="00633945"/>
    <w:rsid w:val="00634241"/>
    <w:rsid w:val="0063447C"/>
    <w:rsid w:val="006351B0"/>
    <w:rsid w:val="00635463"/>
    <w:rsid w:val="006373BF"/>
    <w:rsid w:val="0064199A"/>
    <w:rsid w:val="00642E8F"/>
    <w:rsid w:val="0064447C"/>
    <w:rsid w:val="0064770F"/>
    <w:rsid w:val="00651051"/>
    <w:rsid w:val="00651997"/>
    <w:rsid w:val="00652D58"/>
    <w:rsid w:val="00654148"/>
    <w:rsid w:val="006545A5"/>
    <w:rsid w:val="00654E03"/>
    <w:rsid w:val="0065597B"/>
    <w:rsid w:val="00657327"/>
    <w:rsid w:val="0066298E"/>
    <w:rsid w:val="006648EE"/>
    <w:rsid w:val="0066636A"/>
    <w:rsid w:val="006732BC"/>
    <w:rsid w:val="006739FC"/>
    <w:rsid w:val="006762FA"/>
    <w:rsid w:val="00676A97"/>
    <w:rsid w:val="006820C5"/>
    <w:rsid w:val="0068302A"/>
    <w:rsid w:val="00683A20"/>
    <w:rsid w:val="006855CA"/>
    <w:rsid w:val="00685A91"/>
    <w:rsid w:val="006867CE"/>
    <w:rsid w:val="00686E98"/>
    <w:rsid w:val="00687DF7"/>
    <w:rsid w:val="00687ED0"/>
    <w:rsid w:val="0069249B"/>
    <w:rsid w:val="00692BF3"/>
    <w:rsid w:val="00694ACC"/>
    <w:rsid w:val="006972CF"/>
    <w:rsid w:val="00697C0D"/>
    <w:rsid w:val="006A0E11"/>
    <w:rsid w:val="006A179A"/>
    <w:rsid w:val="006A22E1"/>
    <w:rsid w:val="006A44F4"/>
    <w:rsid w:val="006A44FD"/>
    <w:rsid w:val="006A4D1C"/>
    <w:rsid w:val="006A4FDC"/>
    <w:rsid w:val="006A6E77"/>
    <w:rsid w:val="006B02A5"/>
    <w:rsid w:val="006B2D47"/>
    <w:rsid w:val="006B5374"/>
    <w:rsid w:val="006B592B"/>
    <w:rsid w:val="006B6505"/>
    <w:rsid w:val="006B7F08"/>
    <w:rsid w:val="006C0DB5"/>
    <w:rsid w:val="006C144F"/>
    <w:rsid w:val="006C1E1D"/>
    <w:rsid w:val="006C5016"/>
    <w:rsid w:val="006C5910"/>
    <w:rsid w:val="006C63D1"/>
    <w:rsid w:val="006C6B01"/>
    <w:rsid w:val="006D38AB"/>
    <w:rsid w:val="006D3D56"/>
    <w:rsid w:val="006D456B"/>
    <w:rsid w:val="006D63D3"/>
    <w:rsid w:val="006E20D8"/>
    <w:rsid w:val="006E3C15"/>
    <w:rsid w:val="006E4F9A"/>
    <w:rsid w:val="006E6774"/>
    <w:rsid w:val="006E6E74"/>
    <w:rsid w:val="006F1156"/>
    <w:rsid w:val="006F12AF"/>
    <w:rsid w:val="006F2F6F"/>
    <w:rsid w:val="0070082E"/>
    <w:rsid w:val="007024AF"/>
    <w:rsid w:val="007026AD"/>
    <w:rsid w:val="0070318A"/>
    <w:rsid w:val="00704554"/>
    <w:rsid w:val="00706D6E"/>
    <w:rsid w:val="00706E09"/>
    <w:rsid w:val="00710A40"/>
    <w:rsid w:val="0071244F"/>
    <w:rsid w:val="00712DA7"/>
    <w:rsid w:val="007152E9"/>
    <w:rsid w:val="00715479"/>
    <w:rsid w:val="00715B6E"/>
    <w:rsid w:val="00716358"/>
    <w:rsid w:val="00716626"/>
    <w:rsid w:val="00720074"/>
    <w:rsid w:val="00721BB8"/>
    <w:rsid w:val="00722718"/>
    <w:rsid w:val="0072283E"/>
    <w:rsid w:val="00722FD1"/>
    <w:rsid w:val="0072560C"/>
    <w:rsid w:val="007304BC"/>
    <w:rsid w:val="007314A8"/>
    <w:rsid w:val="007324A5"/>
    <w:rsid w:val="00734E57"/>
    <w:rsid w:val="00736869"/>
    <w:rsid w:val="0073772B"/>
    <w:rsid w:val="00741200"/>
    <w:rsid w:val="0074291B"/>
    <w:rsid w:val="00743649"/>
    <w:rsid w:val="00743B46"/>
    <w:rsid w:val="00745AE2"/>
    <w:rsid w:val="00746164"/>
    <w:rsid w:val="00750C30"/>
    <w:rsid w:val="0075108C"/>
    <w:rsid w:val="00751558"/>
    <w:rsid w:val="007516A1"/>
    <w:rsid w:val="00753A66"/>
    <w:rsid w:val="0075408C"/>
    <w:rsid w:val="00754812"/>
    <w:rsid w:val="0075598F"/>
    <w:rsid w:val="00755B4E"/>
    <w:rsid w:val="00761E37"/>
    <w:rsid w:val="007747F6"/>
    <w:rsid w:val="00774B4C"/>
    <w:rsid w:val="00774E8B"/>
    <w:rsid w:val="007750A2"/>
    <w:rsid w:val="00775C94"/>
    <w:rsid w:val="007760BF"/>
    <w:rsid w:val="00780D5C"/>
    <w:rsid w:val="00780E04"/>
    <w:rsid w:val="0078450B"/>
    <w:rsid w:val="00787610"/>
    <w:rsid w:val="00790A91"/>
    <w:rsid w:val="00790B8B"/>
    <w:rsid w:val="00790FD6"/>
    <w:rsid w:val="00791D4B"/>
    <w:rsid w:val="00792D1A"/>
    <w:rsid w:val="00793255"/>
    <w:rsid w:val="00794642"/>
    <w:rsid w:val="00795403"/>
    <w:rsid w:val="007955FC"/>
    <w:rsid w:val="00795B01"/>
    <w:rsid w:val="0079619C"/>
    <w:rsid w:val="00796426"/>
    <w:rsid w:val="007978E4"/>
    <w:rsid w:val="007A3CEC"/>
    <w:rsid w:val="007A4C74"/>
    <w:rsid w:val="007A658C"/>
    <w:rsid w:val="007A68DE"/>
    <w:rsid w:val="007A690F"/>
    <w:rsid w:val="007A6F11"/>
    <w:rsid w:val="007B1256"/>
    <w:rsid w:val="007B2B51"/>
    <w:rsid w:val="007B3A9D"/>
    <w:rsid w:val="007B3DC7"/>
    <w:rsid w:val="007B4176"/>
    <w:rsid w:val="007B7B2D"/>
    <w:rsid w:val="007B7C4A"/>
    <w:rsid w:val="007B7CC6"/>
    <w:rsid w:val="007C0A78"/>
    <w:rsid w:val="007C1AD9"/>
    <w:rsid w:val="007C1C90"/>
    <w:rsid w:val="007C31B8"/>
    <w:rsid w:val="007C4D46"/>
    <w:rsid w:val="007C6E3D"/>
    <w:rsid w:val="007C710C"/>
    <w:rsid w:val="007D098A"/>
    <w:rsid w:val="007D2160"/>
    <w:rsid w:val="007D2B57"/>
    <w:rsid w:val="007D5E84"/>
    <w:rsid w:val="007D6F9D"/>
    <w:rsid w:val="007E1A71"/>
    <w:rsid w:val="007E1BE5"/>
    <w:rsid w:val="007E1F15"/>
    <w:rsid w:val="007E28D3"/>
    <w:rsid w:val="007E303B"/>
    <w:rsid w:val="007E3580"/>
    <w:rsid w:val="007E405F"/>
    <w:rsid w:val="007E4900"/>
    <w:rsid w:val="007E4A8F"/>
    <w:rsid w:val="007E52C3"/>
    <w:rsid w:val="007F1CE3"/>
    <w:rsid w:val="007F2D48"/>
    <w:rsid w:val="007F34CF"/>
    <w:rsid w:val="007F505E"/>
    <w:rsid w:val="007F5EEE"/>
    <w:rsid w:val="00800142"/>
    <w:rsid w:val="00802A17"/>
    <w:rsid w:val="00802DEC"/>
    <w:rsid w:val="008050FE"/>
    <w:rsid w:val="00805E74"/>
    <w:rsid w:val="008062EF"/>
    <w:rsid w:val="00807592"/>
    <w:rsid w:val="008078DF"/>
    <w:rsid w:val="00815BBF"/>
    <w:rsid w:val="00816D38"/>
    <w:rsid w:val="00817518"/>
    <w:rsid w:val="00817AB1"/>
    <w:rsid w:val="00821A0F"/>
    <w:rsid w:val="00822541"/>
    <w:rsid w:val="0082402D"/>
    <w:rsid w:val="00824819"/>
    <w:rsid w:val="00826586"/>
    <w:rsid w:val="00826ED2"/>
    <w:rsid w:val="008301D9"/>
    <w:rsid w:val="008323BF"/>
    <w:rsid w:val="00834834"/>
    <w:rsid w:val="008364E9"/>
    <w:rsid w:val="008408AD"/>
    <w:rsid w:val="00844E65"/>
    <w:rsid w:val="008472A8"/>
    <w:rsid w:val="008472B9"/>
    <w:rsid w:val="00847767"/>
    <w:rsid w:val="00851302"/>
    <w:rsid w:val="00852BBA"/>
    <w:rsid w:val="00853B19"/>
    <w:rsid w:val="00855496"/>
    <w:rsid w:val="008556D5"/>
    <w:rsid w:val="0086043C"/>
    <w:rsid w:val="00860736"/>
    <w:rsid w:val="0086168D"/>
    <w:rsid w:val="00861D67"/>
    <w:rsid w:val="00863ED0"/>
    <w:rsid w:val="0086444C"/>
    <w:rsid w:val="0086570B"/>
    <w:rsid w:val="00865787"/>
    <w:rsid w:val="008660DD"/>
    <w:rsid w:val="00870EA8"/>
    <w:rsid w:val="00872458"/>
    <w:rsid w:val="008725AE"/>
    <w:rsid w:val="00872F3D"/>
    <w:rsid w:val="00873743"/>
    <w:rsid w:val="00873886"/>
    <w:rsid w:val="00873F0D"/>
    <w:rsid w:val="00876CF0"/>
    <w:rsid w:val="0087718C"/>
    <w:rsid w:val="00877220"/>
    <w:rsid w:val="00877D2F"/>
    <w:rsid w:val="008814FF"/>
    <w:rsid w:val="0088297E"/>
    <w:rsid w:val="00885FCD"/>
    <w:rsid w:val="00886634"/>
    <w:rsid w:val="00890BF2"/>
    <w:rsid w:val="00891E99"/>
    <w:rsid w:val="00892869"/>
    <w:rsid w:val="00892BF3"/>
    <w:rsid w:val="00893FEE"/>
    <w:rsid w:val="00895FD7"/>
    <w:rsid w:val="008A0287"/>
    <w:rsid w:val="008A02A9"/>
    <w:rsid w:val="008A0474"/>
    <w:rsid w:val="008A4935"/>
    <w:rsid w:val="008A705E"/>
    <w:rsid w:val="008B5EC1"/>
    <w:rsid w:val="008B64F1"/>
    <w:rsid w:val="008B7BA3"/>
    <w:rsid w:val="008B7F8C"/>
    <w:rsid w:val="008C0910"/>
    <w:rsid w:val="008C10F6"/>
    <w:rsid w:val="008C151E"/>
    <w:rsid w:val="008C2145"/>
    <w:rsid w:val="008C2E51"/>
    <w:rsid w:val="008C408F"/>
    <w:rsid w:val="008C5694"/>
    <w:rsid w:val="008C5E87"/>
    <w:rsid w:val="008D3209"/>
    <w:rsid w:val="008D5967"/>
    <w:rsid w:val="008D702C"/>
    <w:rsid w:val="008D7129"/>
    <w:rsid w:val="008D7BFE"/>
    <w:rsid w:val="008D7E2D"/>
    <w:rsid w:val="008E0DD5"/>
    <w:rsid w:val="008E410C"/>
    <w:rsid w:val="008E485A"/>
    <w:rsid w:val="008E4FFF"/>
    <w:rsid w:val="008E5056"/>
    <w:rsid w:val="008E7607"/>
    <w:rsid w:val="008F06F5"/>
    <w:rsid w:val="008F31F2"/>
    <w:rsid w:val="008F441B"/>
    <w:rsid w:val="008F5A09"/>
    <w:rsid w:val="008F5B87"/>
    <w:rsid w:val="008F7A14"/>
    <w:rsid w:val="0090040B"/>
    <w:rsid w:val="00900BEF"/>
    <w:rsid w:val="009011ED"/>
    <w:rsid w:val="00903357"/>
    <w:rsid w:val="00904F5D"/>
    <w:rsid w:val="009064AC"/>
    <w:rsid w:val="00911744"/>
    <w:rsid w:val="009145B9"/>
    <w:rsid w:val="009159E9"/>
    <w:rsid w:val="009163C4"/>
    <w:rsid w:val="00917FF2"/>
    <w:rsid w:val="009204BE"/>
    <w:rsid w:val="00921ABD"/>
    <w:rsid w:val="00921CE8"/>
    <w:rsid w:val="009220CC"/>
    <w:rsid w:val="009220EB"/>
    <w:rsid w:val="009238EE"/>
    <w:rsid w:val="0092612E"/>
    <w:rsid w:val="009268F1"/>
    <w:rsid w:val="009274A4"/>
    <w:rsid w:val="00932210"/>
    <w:rsid w:val="00932294"/>
    <w:rsid w:val="009334FF"/>
    <w:rsid w:val="00935531"/>
    <w:rsid w:val="0093599C"/>
    <w:rsid w:val="0093656D"/>
    <w:rsid w:val="00942E9C"/>
    <w:rsid w:val="0094373A"/>
    <w:rsid w:val="00943BA5"/>
    <w:rsid w:val="00946E15"/>
    <w:rsid w:val="009476DB"/>
    <w:rsid w:val="00950B92"/>
    <w:rsid w:val="00950C66"/>
    <w:rsid w:val="0095246B"/>
    <w:rsid w:val="009527B7"/>
    <w:rsid w:val="009531A4"/>
    <w:rsid w:val="00953299"/>
    <w:rsid w:val="00953893"/>
    <w:rsid w:val="00954061"/>
    <w:rsid w:val="009550FC"/>
    <w:rsid w:val="00955A30"/>
    <w:rsid w:val="0096156C"/>
    <w:rsid w:val="00962288"/>
    <w:rsid w:val="00962394"/>
    <w:rsid w:val="00962E6B"/>
    <w:rsid w:val="0096320D"/>
    <w:rsid w:val="009635CD"/>
    <w:rsid w:val="00964CD4"/>
    <w:rsid w:val="00970088"/>
    <w:rsid w:val="00972DDB"/>
    <w:rsid w:val="00974C81"/>
    <w:rsid w:val="00974FCA"/>
    <w:rsid w:val="0097636F"/>
    <w:rsid w:val="0097768E"/>
    <w:rsid w:val="00980214"/>
    <w:rsid w:val="00981849"/>
    <w:rsid w:val="009818B7"/>
    <w:rsid w:val="00981D2E"/>
    <w:rsid w:val="0098241A"/>
    <w:rsid w:val="00982541"/>
    <w:rsid w:val="00983699"/>
    <w:rsid w:val="00985F4D"/>
    <w:rsid w:val="0098606C"/>
    <w:rsid w:val="00986C3C"/>
    <w:rsid w:val="00987483"/>
    <w:rsid w:val="00990888"/>
    <w:rsid w:val="009918DE"/>
    <w:rsid w:val="00991B6E"/>
    <w:rsid w:val="00991D67"/>
    <w:rsid w:val="00993296"/>
    <w:rsid w:val="00994E0C"/>
    <w:rsid w:val="00995E41"/>
    <w:rsid w:val="00996A1F"/>
    <w:rsid w:val="0099748A"/>
    <w:rsid w:val="009A017E"/>
    <w:rsid w:val="009A456E"/>
    <w:rsid w:val="009A5994"/>
    <w:rsid w:val="009A687F"/>
    <w:rsid w:val="009A78E0"/>
    <w:rsid w:val="009B02E6"/>
    <w:rsid w:val="009B06E4"/>
    <w:rsid w:val="009B079F"/>
    <w:rsid w:val="009B1FB8"/>
    <w:rsid w:val="009B2FBF"/>
    <w:rsid w:val="009B412F"/>
    <w:rsid w:val="009B4979"/>
    <w:rsid w:val="009B6B23"/>
    <w:rsid w:val="009C0EDD"/>
    <w:rsid w:val="009C30A4"/>
    <w:rsid w:val="009C729A"/>
    <w:rsid w:val="009C78BE"/>
    <w:rsid w:val="009C7E64"/>
    <w:rsid w:val="009D00C3"/>
    <w:rsid w:val="009D3007"/>
    <w:rsid w:val="009D323B"/>
    <w:rsid w:val="009D437C"/>
    <w:rsid w:val="009D46BC"/>
    <w:rsid w:val="009D4878"/>
    <w:rsid w:val="009D4B7C"/>
    <w:rsid w:val="009D5914"/>
    <w:rsid w:val="009D5A41"/>
    <w:rsid w:val="009E2741"/>
    <w:rsid w:val="009E288B"/>
    <w:rsid w:val="009E3141"/>
    <w:rsid w:val="009E35FB"/>
    <w:rsid w:val="009E3893"/>
    <w:rsid w:val="009E5B1D"/>
    <w:rsid w:val="009E6F4B"/>
    <w:rsid w:val="009E7AB7"/>
    <w:rsid w:val="009E7AC0"/>
    <w:rsid w:val="009F064E"/>
    <w:rsid w:val="009F08F5"/>
    <w:rsid w:val="009F095D"/>
    <w:rsid w:val="009F13F7"/>
    <w:rsid w:val="009F1472"/>
    <w:rsid w:val="009F17EB"/>
    <w:rsid w:val="009F2149"/>
    <w:rsid w:val="009F304D"/>
    <w:rsid w:val="009F54BD"/>
    <w:rsid w:val="009F5887"/>
    <w:rsid w:val="009F5ED5"/>
    <w:rsid w:val="009F5F46"/>
    <w:rsid w:val="009F6442"/>
    <w:rsid w:val="009F6A2B"/>
    <w:rsid w:val="00A00F94"/>
    <w:rsid w:val="00A01586"/>
    <w:rsid w:val="00A0180A"/>
    <w:rsid w:val="00A02B98"/>
    <w:rsid w:val="00A066AA"/>
    <w:rsid w:val="00A07D3B"/>
    <w:rsid w:val="00A10CF6"/>
    <w:rsid w:val="00A11BAF"/>
    <w:rsid w:val="00A14C76"/>
    <w:rsid w:val="00A16011"/>
    <w:rsid w:val="00A1772E"/>
    <w:rsid w:val="00A229B8"/>
    <w:rsid w:val="00A229E8"/>
    <w:rsid w:val="00A239E4"/>
    <w:rsid w:val="00A257F3"/>
    <w:rsid w:val="00A25A06"/>
    <w:rsid w:val="00A3253F"/>
    <w:rsid w:val="00A3381D"/>
    <w:rsid w:val="00A37234"/>
    <w:rsid w:val="00A37799"/>
    <w:rsid w:val="00A37C37"/>
    <w:rsid w:val="00A37F2C"/>
    <w:rsid w:val="00A40439"/>
    <w:rsid w:val="00A40ACF"/>
    <w:rsid w:val="00A42205"/>
    <w:rsid w:val="00A42C77"/>
    <w:rsid w:val="00A43026"/>
    <w:rsid w:val="00A44BAB"/>
    <w:rsid w:val="00A4744F"/>
    <w:rsid w:val="00A47C16"/>
    <w:rsid w:val="00A515E0"/>
    <w:rsid w:val="00A524F1"/>
    <w:rsid w:val="00A55618"/>
    <w:rsid w:val="00A569E4"/>
    <w:rsid w:val="00A57225"/>
    <w:rsid w:val="00A60925"/>
    <w:rsid w:val="00A614B0"/>
    <w:rsid w:val="00A61A66"/>
    <w:rsid w:val="00A62D32"/>
    <w:rsid w:val="00A63612"/>
    <w:rsid w:val="00A64586"/>
    <w:rsid w:val="00A647B6"/>
    <w:rsid w:val="00A658E1"/>
    <w:rsid w:val="00A65F9F"/>
    <w:rsid w:val="00A66D2C"/>
    <w:rsid w:val="00A70E68"/>
    <w:rsid w:val="00A729C7"/>
    <w:rsid w:val="00A730E4"/>
    <w:rsid w:val="00A73FB8"/>
    <w:rsid w:val="00A749E2"/>
    <w:rsid w:val="00A77492"/>
    <w:rsid w:val="00A77BD3"/>
    <w:rsid w:val="00A77C07"/>
    <w:rsid w:val="00A82841"/>
    <w:rsid w:val="00A836AD"/>
    <w:rsid w:val="00A837D8"/>
    <w:rsid w:val="00A8473E"/>
    <w:rsid w:val="00A84865"/>
    <w:rsid w:val="00A86809"/>
    <w:rsid w:val="00A90025"/>
    <w:rsid w:val="00A9022C"/>
    <w:rsid w:val="00A90440"/>
    <w:rsid w:val="00A92260"/>
    <w:rsid w:val="00A939D0"/>
    <w:rsid w:val="00A94922"/>
    <w:rsid w:val="00A9617C"/>
    <w:rsid w:val="00A9763B"/>
    <w:rsid w:val="00A97BDD"/>
    <w:rsid w:val="00AA20DD"/>
    <w:rsid w:val="00AA2767"/>
    <w:rsid w:val="00AA2CD0"/>
    <w:rsid w:val="00AA440D"/>
    <w:rsid w:val="00AA46DE"/>
    <w:rsid w:val="00AB10A5"/>
    <w:rsid w:val="00AB1D5B"/>
    <w:rsid w:val="00AB32E7"/>
    <w:rsid w:val="00AB3B8B"/>
    <w:rsid w:val="00AB42EF"/>
    <w:rsid w:val="00AB46A4"/>
    <w:rsid w:val="00AC1CB9"/>
    <w:rsid w:val="00AC5EC2"/>
    <w:rsid w:val="00AC6EE9"/>
    <w:rsid w:val="00AC70A5"/>
    <w:rsid w:val="00AC7C50"/>
    <w:rsid w:val="00AC7E2D"/>
    <w:rsid w:val="00AD001E"/>
    <w:rsid w:val="00AD4EB2"/>
    <w:rsid w:val="00AD5367"/>
    <w:rsid w:val="00AD5976"/>
    <w:rsid w:val="00AD66B3"/>
    <w:rsid w:val="00AD6AC5"/>
    <w:rsid w:val="00AD73C1"/>
    <w:rsid w:val="00AE0315"/>
    <w:rsid w:val="00AE387E"/>
    <w:rsid w:val="00AE521D"/>
    <w:rsid w:val="00AE678D"/>
    <w:rsid w:val="00AE78FC"/>
    <w:rsid w:val="00AF2419"/>
    <w:rsid w:val="00AF379E"/>
    <w:rsid w:val="00AF3E74"/>
    <w:rsid w:val="00AF41D5"/>
    <w:rsid w:val="00AF4887"/>
    <w:rsid w:val="00AF51FF"/>
    <w:rsid w:val="00B0152E"/>
    <w:rsid w:val="00B0633D"/>
    <w:rsid w:val="00B07156"/>
    <w:rsid w:val="00B111D8"/>
    <w:rsid w:val="00B117F1"/>
    <w:rsid w:val="00B13E68"/>
    <w:rsid w:val="00B15C3F"/>
    <w:rsid w:val="00B16683"/>
    <w:rsid w:val="00B16E01"/>
    <w:rsid w:val="00B1731E"/>
    <w:rsid w:val="00B20588"/>
    <w:rsid w:val="00B20E6A"/>
    <w:rsid w:val="00B21C77"/>
    <w:rsid w:val="00B22CD6"/>
    <w:rsid w:val="00B24995"/>
    <w:rsid w:val="00B25B45"/>
    <w:rsid w:val="00B26A86"/>
    <w:rsid w:val="00B26FC4"/>
    <w:rsid w:val="00B27FCE"/>
    <w:rsid w:val="00B317B4"/>
    <w:rsid w:val="00B32044"/>
    <w:rsid w:val="00B32404"/>
    <w:rsid w:val="00B32B3C"/>
    <w:rsid w:val="00B33815"/>
    <w:rsid w:val="00B33AA4"/>
    <w:rsid w:val="00B3403C"/>
    <w:rsid w:val="00B34EE2"/>
    <w:rsid w:val="00B35F22"/>
    <w:rsid w:val="00B35F46"/>
    <w:rsid w:val="00B400EE"/>
    <w:rsid w:val="00B4095A"/>
    <w:rsid w:val="00B40DA8"/>
    <w:rsid w:val="00B41D29"/>
    <w:rsid w:val="00B45784"/>
    <w:rsid w:val="00B46D75"/>
    <w:rsid w:val="00B47E46"/>
    <w:rsid w:val="00B5023C"/>
    <w:rsid w:val="00B5252D"/>
    <w:rsid w:val="00B53E6A"/>
    <w:rsid w:val="00B54136"/>
    <w:rsid w:val="00B561EC"/>
    <w:rsid w:val="00B56367"/>
    <w:rsid w:val="00B56B4F"/>
    <w:rsid w:val="00B57653"/>
    <w:rsid w:val="00B61840"/>
    <w:rsid w:val="00B63E71"/>
    <w:rsid w:val="00B64432"/>
    <w:rsid w:val="00B64D9E"/>
    <w:rsid w:val="00B661E8"/>
    <w:rsid w:val="00B71897"/>
    <w:rsid w:val="00B71A43"/>
    <w:rsid w:val="00B71FE9"/>
    <w:rsid w:val="00B72641"/>
    <w:rsid w:val="00B726F1"/>
    <w:rsid w:val="00B72C56"/>
    <w:rsid w:val="00B75117"/>
    <w:rsid w:val="00B7555A"/>
    <w:rsid w:val="00B75A12"/>
    <w:rsid w:val="00B769C2"/>
    <w:rsid w:val="00B819C6"/>
    <w:rsid w:val="00B83961"/>
    <w:rsid w:val="00B83D68"/>
    <w:rsid w:val="00B844C4"/>
    <w:rsid w:val="00B84A3C"/>
    <w:rsid w:val="00B8529A"/>
    <w:rsid w:val="00B85407"/>
    <w:rsid w:val="00B85419"/>
    <w:rsid w:val="00B858BC"/>
    <w:rsid w:val="00B87840"/>
    <w:rsid w:val="00B903A3"/>
    <w:rsid w:val="00B9071B"/>
    <w:rsid w:val="00B91DF3"/>
    <w:rsid w:val="00B928CD"/>
    <w:rsid w:val="00B93210"/>
    <w:rsid w:val="00B93837"/>
    <w:rsid w:val="00B93CE4"/>
    <w:rsid w:val="00BA142C"/>
    <w:rsid w:val="00BA185F"/>
    <w:rsid w:val="00BA19BE"/>
    <w:rsid w:val="00BA4DA4"/>
    <w:rsid w:val="00BA59DE"/>
    <w:rsid w:val="00BA60CA"/>
    <w:rsid w:val="00BA6817"/>
    <w:rsid w:val="00BA7340"/>
    <w:rsid w:val="00BA797E"/>
    <w:rsid w:val="00BB0300"/>
    <w:rsid w:val="00BB2493"/>
    <w:rsid w:val="00BB2ABA"/>
    <w:rsid w:val="00BB2E05"/>
    <w:rsid w:val="00BB37B5"/>
    <w:rsid w:val="00BB7DD5"/>
    <w:rsid w:val="00BB7FB3"/>
    <w:rsid w:val="00BC049C"/>
    <w:rsid w:val="00BC29BF"/>
    <w:rsid w:val="00BC2F77"/>
    <w:rsid w:val="00BC42A9"/>
    <w:rsid w:val="00BC6663"/>
    <w:rsid w:val="00BC69BE"/>
    <w:rsid w:val="00BC78D1"/>
    <w:rsid w:val="00BD0A58"/>
    <w:rsid w:val="00BD0FC7"/>
    <w:rsid w:val="00BD2132"/>
    <w:rsid w:val="00BD2CAC"/>
    <w:rsid w:val="00BD3046"/>
    <w:rsid w:val="00BD46B0"/>
    <w:rsid w:val="00BD4BDD"/>
    <w:rsid w:val="00BD5DFB"/>
    <w:rsid w:val="00BE065F"/>
    <w:rsid w:val="00BE1228"/>
    <w:rsid w:val="00BE4048"/>
    <w:rsid w:val="00BE499E"/>
    <w:rsid w:val="00BE672D"/>
    <w:rsid w:val="00BE686D"/>
    <w:rsid w:val="00BE73B5"/>
    <w:rsid w:val="00BE7EA2"/>
    <w:rsid w:val="00BF046B"/>
    <w:rsid w:val="00BF0813"/>
    <w:rsid w:val="00BF320E"/>
    <w:rsid w:val="00BF3682"/>
    <w:rsid w:val="00BF43DC"/>
    <w:rsid w:val="00BF4D42"/>
    <w:rsid w:val="00BF5288"/>
    <w:rsid w:val="00BF7878"/>
    <w:rsid w:val="00C01141"/>
    <w:rsid w:val="00C01E81"/>
    <w:rsid w:val="00C05113"/>
    <w:rsid w:val="00C05DE1"/>
    <w:rsid w:val="00C069E1"/>
    <w:rsid w:val="00C06F61"/>
    <w:rsid w:val="00C07905"/>
    <w:rsid w:val="00C07ED7"/>
    <w:rsid w:val="00C103BA"/>
    <w:rsid w:val="00C11244"/>
    <w:rsid w:val="00C130A6"/>
    <w:rsid w:val="00C130D8"/>
    <w:rsid w:val="00C1346A"/>
    <w:rsid w:val="00C14452"/>
    <w:rsid w:val="00C15189"/>
    <w:rsid w:val="00C15BBE"/>
    <w:rsid w:val="00C175DB"/>
    <w:rsid w:val="00C20422"/>
    <w:rsid w:val="00C20923"/>
    <w:rsid w:val="00C227DB"/>
    <w:rsid w:val="00C23158"/>
    <w:rsid w:val="00C26768"/>
    <w:rsid w:val="00C26C5C"/>
    <w:rsid w:val="00C26C98"/>
    <w:rsid w:val="00C30EFF"/>
    <w:rsid w:val="00C31234"/>
    <w:rsid w:val="00C317C3"/>
    <w:rsid w:val="00C335E0"/>
    <w:rsid w:val="00C34CA7"/>
    <w:rsid w:val="00C35481"/>
    <w:rsid w:val="00C356CD"/>
    <w:rsid w:val="00C36E06"/>
    <w:rsid w:val="00C401E6"/>
    <w:rsid w:val="00C4294C"/>
    <w:rsid w:val="00C441EC"/>
    <w:rsid w:val="00C44B26"/>
    <w:rsid w:val="00C47DD6"/>
    <w:rsid w:val="00C5066D"/>
    <w:rsid w:val="00C52C59"/>
    <w:rsid w:val="00C53045"/>
    <w:rsid w:val="00C53508"/>
    <w:rsid w:val="00C57A28"/>
    <w:rsid w:val="00C6044D"/>
    <w:rsid w:val="00C60C77"/>
    <w:rsid w:val="00C6405E"/>
    <w:rsid w:val="00C64314"/>
    <w:rsid w:val="00C6570A"/>
    <w:rsid w:val="00C65DDC"/>
    <w:rsid w:val="00C71C8A"/>
    <w:rsid w:val="00C73181"/>
    <w:rsid w:val="00C7534C"/>
    <w:rsid w:val="00C75D65"/>
    <w:rsid w:val="00C76C86"/>
    <w:rsid w:val="00C814B4"/>
    <w:rsid w:val="00C815A8"/>
    <w:rsid w:val="00C8241A"/>
    <w:rsid w:val="00C82B39"/>
    <w:rsid w:val="00C863C4"/>
    <w:rsid w:val="00C868B6"/>
    <w:rsid w:val="00C86EC9"/>
    <w:rsid w:val="00C87F53"/>
    <w:rsid w:val="00C90708"/>
    <w:rsid w:val="00C908E1"/>
    <w:rsid w:val="00C927E8"/>
    <w:rsid w:val="00C92A69"/>
    <w:rsid w:val="00C9377C"/>
    <w:rsid w:val="00C94E3A"/>
    <w:rsid w:val="00C9593B"/>
    <w:rsid w:val="00C95A81"/>
    <w:rsid w:val="00C97068"/>
    <w:rsid w:val="00CA0679"/>
    <w:rsid w:val="00CA0E5F"/>
    <w:rsid w:val="00CA16C0"/>
    <w:rsid w:val="00CA29B2"/>
    <w:rsid w:val="00CA2A5D"/>
    <w:rsid w:val="00CA3C00"/>
    <w:rsid w:val="00CA413E"/>
    <w:rsid w:val="00CA6A31"/>
    <w:rsid w:val="00CA6D2C"/>
    <w:rsid w:val="00CB0149"/>
    <w:rsid w:val="00CB1126"/>
    <w:rsid w:val="00CB13EB"/>
    <w:rsid w:val="00CB2C4C"/>
    <w:rsid w:val="00CB3CF0"/>
    <w:rsid w:val="00CB6B04"/>
    <w:rsid w:val="00CB7661"/>
    <w:rsid w:val="00CC095E"/>
    <w:rsid w:val="00CC14AE"/>
    <w:rsid w:val="00CC42D5"/>
    <w:rsid w:val="00CC5ABC"/>
    <w:rsid w:val="00CC5DD3"/>
    <w:rsid w:val="00CC66B2"/>
    <w:rsid w:val="00CD0794"/>
    <w:rsid w:val="00CD0F77"/>
    <w:rsid w:val="00CD204A"/>
    <w:rsid w:val="00CD73B0"/>
    <w:rsid w:val="00CD7F5F"/>
    <w:rsid w:val="00CE04E1"/>
    <w:rsid w:val="00CE1143"/>
    <w:rsid w:val="00CE3D11"/>
    <w:rsid w:val="00CF7A93"/>
    <w:rsid w:val="00D03BC1"/>
    <w:rsid w:val="00D04D0C"/>
    <w:rsid w:val="00D05018"/>
    <w:rsid w:val="00D05710"/>
    <w:rsid w:val="00D1171A"/>
    <w:rsid w:val="00D12BA6"/>
    <w:rsid w:val="00D1356E"/>
    <w:rsid w:val="00D2022A"/>
    <w:rsid w:val="00D20328"/>
    <w:rsid w:val="00D20A48"/>
    <w:rsid w:val="00D250B4"/>
    <w:rsid w:val="00D2773D"/>
    <w:rsid w:val="00D31149"/>
    <w:rsid w:val="00D31E99"/>
    <w:rsid w:val="00D33A41"/>
    <w:rsid w:val="00D3400C"/>
    <w:rsid w:val="00D36CF0"/>
    <w:rsid w:val="00D40DA7"/>
    <w:rsid w:val="00D413F0"/>
    <w:rsid w:val="00D41BF9"/>
    <w:rsid w:val="00D41D6E"/>
    <w:rsid w:val="00D4276D"/>
    <w:rsid w:val="00D444C4"/>
    <w:rsid w:val="00D44904"/>
    <w:rsid w:val="00D45E6C"/>
    <w:rsid w:val="00D46BC9"/>
    <w:rsid w:val="00D46C89"/>
    <w:rsid w:val="00D5054A"/>
    <w:rsid w:val="00D51674"/>
    <w:rsid w:val="00D527C3"/>
    <w:rsid w:val="00D52B7E"/>
    <w:rsid w:val="00D53E5A"/>
    <w:rsid w:val="00D54B55"/>
    <w:rsid w:val="00D54D9F"/>
    <w:rsid w:val="00D550CE"/>
    <w:rsid w:val="00D5540C"/>
    <w:rsid w:val="00D57C66"/>
    <w:rsid w:val="00D57F2A"/>
    <w:rsid w:val="00D57FEC"/>
    <w:rsid w:val="00D6013F"/>
    <w:rsid w:val="00D61AEC"/>
    <w:rsid w:val="00D65D65"/>
    <w:rsid w:val="00D67493"/>
    <w:rsid w:val="00D70639"/>
    <w:rsid w:val="00D70923"/>
    <w:rsid w:val="00D7284C"/>
    <w:rsid w:val="00D735F7"/>
    <w:rsid w:val="00D74AE7"/>
    <w:rsid w:val="00D75B2F"/>
    <w:rsid w:val="00D773ED"/>
    <w:rsid w:val="00D8071A"/>
    <w:rsid w:val="00D80E9C"/>
    <w:rsid w:val="00D81388"/>
    <w:rsid w:val="00D81551"/>
    <w:rsid w:val="00D8166D"/>
    <w:rsid w:val="00D850AD"/>
    <w:rsid w:val="00D92219"/>
    <w:rsid w:val="00D92F04"/>
    <w:rsid w:val="00D93BA6"/>
    <w:rsid w:val="00D97897"/>
    <w:rsid w:val="00D97F3E"/>
    <w:rsid w:val="00DA00A6"/>
    <w:rsid w:val="00DA142C"/>
    <w:rsid w:val="00DA3D9E"/>
    <w:rsid w:val="00DA4FC0"/>
    <w:rsid w:val="00DA6740"/>
    <w:rsid w:val="00DB2B2A"/>
    <w:rsid w:val="00DB376D"/>
    <w:rsid w:val="00DB4B43"/>
    <w:rsid w:val="00DB4DC4"/>
    <w:rsid w:val="00DB74E3"/>
    <w:rsid w:val="00DC30B2"/>
    <w:rsid w:val="00DC46BB"/>
    <w:rsid w:val="00DD6BB1"/>
    <w:rsid w:val="00DD7D7C"/>
    <w:rsid w:val="00DE0BC9"/>
    <w:rsid w:val="00DE1409"/>
    <w:rsid w:val="00DE49F2"/>
    <w:rsid w:val="00DE4D76"/>
    <w:rsid w:val="00DE54FE"/>
    <w:rsid w:val="00DF19FB"/>
    <w:rsid w:val="00DF2C20"/>
    <w:rsid w:val="00DF34A6"/>
    <w:rsid w:val="00DF4158"/>
    <w:rsid w:val="00DF5E70"/>
    <w:rsid w:val="00DF7C6F"/>
    <w:rsid w:val="00DF7F95"/>
    <w:rsid w:val="00E012AA"/>
    <w:rsid w:val="00E01FAF"/>
    <w:rsid w:val="00E02CB8"/>
    <w:rsid w:val="00E044C1"/>
    <w:rsid w:val="00E06141"/>
    <w:rsid w:val="00E07586"/>
    <w:rsid w:val="00E0772F"/>
    <w:rsid w:val="00E10203"/>
    <w:rsid w:val="00E13501"/>
    <w:rsid w:val="00E1376C"/>
    <w:rsid w:val="00E143D5"/>
    <w:rsid w:val="00E1541D"/>
    <w:rsid w:val="00E16237"/>
    <w:rsid w:val="00E17A59"/>
    <w:rsid w:val="00E22B1D"/>
    <w:rsid w:val="00E22E93"/>
    <w:rsid w:val="00E277FC"/>
    <w:rsid w:val="00E315BE"/>
    <w:rsid w:val="00E316FB"/>
    <w:rsid w:val="00E3184A"/>
    <w:rsid w:val="00E3193C"/>
    <w:rsid w:val="00E3253D"/>
    <w:rsid w:val="00E34E98"/>
    <w:rsid w:val="00E372A8"/>
    <w:rsid w:val="00E40236"/>
    <w:rsid w:val="00E4046A"/>
    <w:rsid w:val="00E40AA8"/>
    <w:rsid w:val="00E4198F"/>
    <w:rsid w:val="00E42277"/>
    <w:rsid w:val="00E44130"/>
    <w:rsid w:val="00E44AB8"/>
    <w:rsid w:val="00E47CB6"/>
    <w:rsid w:val="00E517D3"/>
    <w:rsid w:val="00E51984"/>
    <w:rsid w:val="00E51F86"/>
    <w:rsid w:val="00E52F92"/>
    <w:rsid w:val="00E540A5"/>
    <w:rsid w:val="00E543EC"/>
    <w:rsid w:val="00E5586E"/>
    <w:rsid w:val="00E55D9A"/>
    <w:rsid w:val="00E60123"/>
    <w:rsid w:val="00E62523"/>
    <w:rsid w:val="00E63538"/>
    <w:rsid w:val="00E65FC7"/>
    <w:rsid w:val="00E67235"/>
    <w:rsid w:val="00E70A0F"/>
    <w:rsid w:val="00E70CB0"/>
    <w:rsid w:val="00E7126D"/>
    <w:rsid w:val="00E72AB8"/>
    <w:rsid w:val="00E80944"/>
    <w:rsid w:val="00E82482"/>
    <w:rsid w:val="00E829B0"/>
    <w:rsid w:val="00E8340E"/>
    <w:rsid w:val="00E9041F"/>
    <w:rsid w:val="00E90AB0"/>
    <w:rsid w:val="00E90DE9"/>
    <w:rsid w:val="00E91547"/>
    <w:rsid w:val="00E9156D"/>
    <w:rsid w:val="00E934F2"/>
    <w:rsid w:val="00E95CF2"/>
    <w:rsid w:val="00E9713E"/>
    <w:rsid w:val="00EA0030"/>
    <w:rsid w:val="00EA0304"/>
    <w:rsid w:val="00EA0CF6"/>
    <w:rsid w:val="00EA1E28"/>
    <w:rsid w:val="00EA3577"/>
    <w:rsid w:val="00EA498A"/>
    <w:rsid w:val="00EA4C98"/>
    <w:rsid w:val="00EA5357"/>
    <w:rsid w:val="00EA6E1D"/>
    <w:rsid w:val="00EB11FC"/>
    <w:rsid w:val="00EB1C16"/>
    <w:rsid w:val="00EB2108"/>
    <w:rsid w:val="00EB2580"/>
    <w:rsid w:val="00EB2B39"/>
    <w:rsid w:val="00EB3EEC"/>
    <w:rsid w:val="00EB5368"/>
    <w:rsid w:val="00EC130C"/>
    <w:rsid w:val="00EC1F09"/>
    <w:rsid w:val="00EC63CD"/>
    <w:rsid w:val="00EC6580"/>
    <w:rsid w:val="00EC6DFB"/>
    <w:rsid w:val="00EC7C05"/>
    <w:rsid w:val="00ED0D2A"/>
    <w:rsid w:val="00ED324C"/>
    <w:rsid w:val="00ED34A7"/>
    <w:rsid w:val="00ED3872"/>
    <w:rsid w:val="00ED4E57"/>
    <w:rsid w:val="00ED5C34"/>
    <w:rsid w:val="00ED7AA3"/>
    <w:rsid w:val="00EE0C23"/>
    <w:rsid w:val="00EE1F6C"/>
    <w:rsid w:val="00EE6602"/>
    <w:rsid w:val="00EF00FB"/>
    <w:rsid w:val="00EF29D2"/>
    <w:rsid w:val="00EF3191"/>
    <w:rsid w:val="00EF666D"/>
    <w:rsid w:val="00EF7828"/>
    <w:rsid w:val="00EF7D8A"/>
    <w:rsid w:val="00F0217A"/>
    <w:rsid w:val="00F03A0B"/>
    <w:rsid w:val="00F06E1B"/>
    <w:rsid w:val="00F10437"/>
    <w:rsid w:val="00F1219C"/>
    <w:rsid w:val="00F12697"/>
    <w:rsid w:val="00F127D6"/>
    <w:rsid w:val="00F131BB"/>
    <w:rsid w:val="00F13F24"/>
    <w:rsid w:val="00F1416C"/>
    <w:rsid w:val="00F1640D"/>
    <w:rsid w:val="00F16C72"/>
    <w:rsid w:val="00F22331"/>
    <w:rsid w:val="00F229AE"/>
    <w:rsid w:val="00F247E1"/>
    <w:rsid w:val="00F24C83"/>
    <w:rsid w:val="00F25ED7"/>
    <w:rsid w:val="00F26954"/>
    <w:rsid w:val="00F322A2"/>
    <w:rsid w:val="00F32E80"/>
    <w:rsid w:val="00F33834"/>
    <w:rsid w:val="00F34E25"/>
    <w:rsid w:val="00F35C34"/>
    <w:rsid w:val="00F35CE7"/>
    <w:rsid w:val="00F36BF1"/>
    <w:rsid w:val="00F36D9D"/>
    <w:rsid w:val="00F37447"/>
    <w:rsid w:val="00F37691"/>
    <w:rsid w:val="00F37961"/>
    <w:rsid w:val="00F405D7"/>
    <w:rsid w:val="00F4061F"/>
    <w:rsid w:val="00F40C85"/>
    <w:rsid w:val="00F4196A"/>
    <w:rsid w:val="00F42189"/>
    <w:rsid w:val="00F42347"/>
    <w:rsid w:val="00F42C17"/>
    <w:rsid w:val="00F439C4"/>
    <w:rsid w:val="00F447D3"/>
    <w:rsid w:val="00F44D89"/>
    <w:rsid w:val="00F472C3"/>
    <w:rsid w:val="00F47E96"/>
    <w:rsid w:val="00F5077F"/>
    <w:rsid w:val="00F52E6E"/>
    <w:rsid w:val="00F53FCC"/>
    <w:rsid w:val="00F54BDF"/>
    <w:rsid w:val="00F56F33"/>
    <w:rsid w:val="00F61936"/>
    <w:rsid w:val="00F627B0"/>
    <w:rsid w:val="00F63A4A"/>
    <w:rsid w:val="00F7031F"/>
    <w:rsid w:val="00F71B63"/>
    <w:rsid w:val="00F71FA9"/>
    <w:rsid w:val="00F735C9"/>
    <w:rsid w:val="00F749D9"/>
    <w:rsid w:val="00F75055"/>
    <w:rsid w:val="00F76AB0"/>
    <w:rsid w:val="00F77683"/>
    <w:rsid w:val="00F7772B"/>
    <w:rsid w:val="00F778E8"/>
    <w:rsid w:val="00F80AE8"/>
    <w:rsid w:val="00F8523E"/>
    <w:rsid w:val="00F905A8"/>
    <w:rsid w:val="00F91C82"/>
    <w:rsid w:val="00F93A4C"/>
    <w:rsid w:val="00FA1C91"/>
    <w:rsid w:val="00FA38CB"/>
    <w:rsid w:val="00FA3F66"/>
    <w:rsid w:val="00FA48FF"/>
    <w:rsid w:val="00FC17FE"/>
    <w:rsid w:val="00FC1FF2"/>
    <w:rsid w:val="00FC23D3"/>
    <w:rsid w:val="00FC367C"/>
    <w:rsid w:val="00FC4C03"/>
    <w:rsid w:val="00FC695E"/>
    <w:rsid w:val="00FC6F25"/>
    <w:rsid w:val="00FD2A4F"/>
    <w:rsid w:val="00FD39E1"/>
    <w:rsid w:val="00FD44C0"/>
    <w:rsid w:val="00FD45BF"/>
    <w:rsid w:val="00FD6AB1"/>
    <w:rsid w:val="00FD7769"/>
    <w:rsid w:val="00FE0E52"/>
    <w:rsid w:val="00FE3DCD"/>
    <w:rsid w:val="00FE4B17"/>
    <w:rsid w:val="00FE54EB"/>
    <w:rsid w:val="00FE6324"/>
    <w:rsid w:val="00FE7EFA"/>
    <w:rsid w:val="00FF0051"/>
    <w:rsid w:val="00FF16B2"/>
    <w:rsid w:val="00FF1EAC"/>
    <w:rsid w:val="00FF24E3"/>
    <w:rsid w:val="00FF3559"/>
    <w:rsid w:val="00FF4A88"/>
    <w:rsid w:val="00FF5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D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0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82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8248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82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82482"/>
    <w:rPr>
      <w:sz w:val="18"/>
      <w:szCs w:val="18"/>
    </w:rPr>
  </w:style>
  <w:style w:type="paragraph" w:styleId="a6">
    <w:name w:val="List Paragraph"/>
    <w:basedOn w:val="a"/>
    <w:uiPriority w:val="34"/>
    <w:qFormat/>
    <w:rsid w:val="00076DE9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1B44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rsid w:val="00172EDF"/>
    <w:rPr>
      <w:color w:val="0000FF"/>
      <w:u w:val="single"/>
    </w:rPr>
  </w:style>
  <w:style w:type="paragraph" w:customStyle="1" w:styleId="Default">
    <w:name w:val="Default"/>
    <w:rsid w:val="0061024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B858BC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B858BC"/>
    <w:rPr>
      <w:sz w:val="18"/>
      <w:szCs w:val="18"/>
    </w:rPr>
  </w:style>
  <w:style w:type="paragraph" w:styleId="aa">
    <w:name w:val="Revision"/>
    <w:hidden/>
    <w:uiPriority w:val="99"/>
    <w:semiHidden/>
    <w:rsid w:val="002033F6"/>
  </w:style>
  <w:style w:type="paragraph" w:styleId="HTML">
    <w:name w:val="HTML Preformatted"/>
    <w:basedOn w:val="a"/>
    <w:link w:val="HTMLChar"/>
    <w:rsid w:val="006C1E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6C1E1D"/>
    <w:rPr>
      <w:rFonts w:ascii="宋体" w:eastAsia="宋体" w:hAnsi="宋体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0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82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8248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82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82482"/>
    <w:rPr>
      <w:sz w:val="18"/>
      <w:szCs w:val="18"/>
    </w:rPr>
  </w:style>
  <w:style w:type="paragraph" w:styleId="a6">
    <w:name w:val="List Paragraph"/>
    <w:basedOn w:val="a"/>
    <w:uiPriority w:val="34"/>
    <w:qFormat/>
    <w:rsid w:val="00076DE9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1B44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rsid w:val="00172EDF"/>
    <w:rPr>
      <w:color w:val="0000FF"/>
      <w:u w:val="single"/>
    </w:rPr>
  </w:style>
  <w:style w:type="paragraph" w:customStyle="1" w:styleId="Default">
    <w:name w:val="Default"/>
    <w:rsid w:val="0061024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B858BC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B858BC"/>
    <w:rPr>
      <w:sz w:val="18"/>
      <w:szCs w:val="18"/>
    </w:rPr>
  </w:style>
  <w:style w:type="paragraph" w:styleId="aa">
    <w:name w:val="Revision"/>
    <w:hidden/>
    <w:uiPriority w:val="99"/>
    <w:semiHidden/>
    <w:rsid w:val="00203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3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0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90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50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728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7413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8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15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62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5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07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14347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3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1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3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3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72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0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09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14416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8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28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13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92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980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64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7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5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6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4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008F6-8472-4861-864B-C840E3CBE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232</Words>
  <Characters>1325</Characters>
  <Application>Microsoft Office Word</Application>
  <DocSecurity>0</DocSecurity>
  <Lines>11</Lines>
  <Paragraphs>3</Paragraphs>
  <ScaleCrop>false</ScaleCrop>
  <Company>china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王斌</cp:lastModifiedBy>
  <cp:revision>69</cp:revision>
  <cp:lastPrinted>2025-05-26T08:32:00Z</cp:lastPrinted>
  <dcterms:created xsi:type="dcterms:W3CDTF">2022-04-11T09:58:00Z</dcterms:created>
  <dcterms:modified xsi:type="dcterms:W3CDTF">2025-05-26T08:32:00Z</dcterms:modified>
</cp:coreProperties>
</file>