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BA5B" w14:textId="43CDE64E" w:rsidR="00BB6E0B" w:rsidRPr="001E604F" w:rsidRDefault="00BB6E0B">
      <w:pPr>
        <w:rPr>
          <w:rFonts w:ascii="Times New Roman" w:eastAsia="宋体" w:hAnsi="Times New Roman" w:cs="Times New Roman"/>
          <w:sz w:val="24"/>
          <w:szCs w:val="24"/>
        </w:rPr>
      </w:pPr>
      <w:r w:rsidRPr="001E604F">
        <w:rPr>
          <w:rFonts w:ascii="Times New Roman" w:eastAsia="宋体" w:hAnsi="Times New Roman" w:cs="Times New Roman"/>
          <w:sz w:val="24"/>
          <w:szCs w:val="24"/>
        </w:rPr>
        <w:t>证券代码：</w:t>
      </w:r>
      <w:r w:rsidRPr="001E604F">
        <w:rPr>
          <w:rFonts w:ascii="Times New Roman" w:eastAsia="宋体" w:hAnsi="Times New Roman" w:cs="Times New Roman"/>
          <w:sz w:val="24"/>
          <w:szCs w:val="24"/>
        </w:rPr>
        <w:t xml:space="preserve">603170     </w:t>
      </w:r>
      <w:r w:rsidR="001474C6" w:rsidRPr="001E604F">
        <w:rPr>
          <w:rFonts w:ascii="Times New Roman" w:eastAsia="宋体" w:hAnsi="Times New Roman" w:cs="Times New Roman"/>
          <w:sz w:val="24"/>
          <w:szCs w:val="24"/>
        </w:rPr>
        <w:t xml:space="preserve">                          </w:t>
      </w:r>
      <w:r w:rsidRPr="001E604F">
        <w:rPr>
          <w:rFonts w:ascii="Times New Roman" w:eastAsia="宋体" w:hAnsi="Times New Roman" w:cs="Times New Roman"/>
          <w:sz w:val="24"/>
          <w:szCs w:val="24"/>
        </w:rPr>
        <w:t xml:space="preserve">   </w:t>
      </w:r>
      <w:r w:rsidR="002E025C" w:rsidRPr="001E604F">
        <w:rPr>
          <w:rFonts w:ascii="Times New Roman" w:eastAsia="宋体" w:hAnsi="Times New Roman" w:cs="Times New Roman"/>
          <w:sz w:val="24"/>
          <w:szCs w:val="24"/>
        </w:rPr>
        <w:t xml:space="preserve"> </w:t>
      </w:r>
      <w:r w:rsidRPr="001E604F">
        <w:rPr>
          <w:rFonts w:ascii="Times New Roman" w:eastAsia="宋体" w:hAnsi="Times New Roman" w:cs="Times New Roman"/>
          <w:sz w:val="24"/>
          <w:szCs w:val="24"/>
        </w:rPr>
        <w:t>证券简称：宝立食品</w:t>
      </w:r>
      <w:r w:rsidRPr="001E604F">
        <w:rPr>
          <w:rFonts w:ascii="Times New Roman" w:eastAsia="宋体" w:hAnsi="Times New Roman" w:cs="Times New Roman"/>
          <w:sz w:val="24"/>
          <w:szCs w:val="24"/>
        </w:rPr>
        <w:t xml:space="preserve">  </w:t>
      </w:r>
    </w:p>
    <w:p w14:paraId="4AEEDB67" w14:textId="77777777" w:rsidR="00BB6E0B" w:rsidRPr="001E604F" w:rsidRDefault="00BB6E0B">
      <w:pPr>
        <w:rPr>
          <w:rFonts w:ascii="Times New Roman" w:eastAsia="宋体" w:hAnsi="Times New Roman" w:cs="Times New Roman"/>
        </w:rPr>
      </w:pPr>
    </w:p>
    <w:p w14:paraId="58DFB24D" w14:textId="77777777" w:rsidR="00BB6E0B" w:rsidRPr="001E604F" w:rsidRDefault="00BB6E0B" w:rsidP="00BB6E0B">
      <w:pPr>
        <w:jc w:val="center"/>
        <w:rPr>
          <w:rFonts w:ascii="Times New Roman" w:eastAsia="宋体" w:hAnsi="Times New Roman" w:cs="Times New Roman"/>
          <w:b/>
          <w:bCs/>
          <w:sz w:val="30"/>
          <w:szCs w:val="30"/>
        </w:rPr>
      </w:pPr>
      <w:r w:rsidRPr="001E604F">
        <w:rPr>
          <w:rFonts w:ascii="Times New Roman" w:eastAsia="宋体" w:hAnsi="Times New Roman" w:cs="Times New Roman"/>
          <w:b/>
          <w:bCs/>
          <w:sz w:val="30"/>
          <w:szCs w:val="30"/>
        </w:rPr>
        <w:t>上海宝立食品科技股份有限公司</w:t>
      </w:r>
    </w:p>
    <w:p w14:paraId="2F8F6688" w14:textId="77777777" w:rsidR="00BB6E0B" w:rsidRPr="001E604F" w:rsidRDefault="00BB6E0B" w:rsidP="00BB6E0B">
      <w:pPr>
        <w:jc w:val="center"/>
        <w:rPr>
          <w:rFonts w:ascii="Times New Roman" w:eastAsia="宋体" w:hAnsi="Times New Roman" w:cs="Times New Roman"/>
          <w:b/>
          <w:bCs/>
          <w:sz w:val="30"/>
          <w:szCs w:val="30"/>
        </w:rPr>
      </w:pPr>
      <w:r w:rsidRPr="001E604F">
        <w:rPr>
          <w:rFonts w:ascii="Times New Roman" w:eastAsia="宋体" w:hAnsi="Times New Roman" w:cs="Times New Roman"/>
          <w:b/>
          <w:bCs/>
          <w:sz w:val="30"/>
          <w:szCs w:val="30"/>
        </w:rPr>
        <w:t>投资者关系活动记录表</w:t>
      </w:r>
    </w:p>
    <w:p w14:paraId="07C8E065" w14:textId="610FFE1B" w:rsidR="00BB6E0B" w:rsidRPr="001E604F" w:rsidRDefault="00BB6E0B" w:rsidP="00BB6E0B">
      <w:pPr>
        <w:jc w:val="right"/>
        <w:rPr>
          <w:rFonts w:ascii="Times New Roman" w:eastAsia="宋体" w:hAnsi="Times New Roman" w:cs="Times New Roman"/>
        </w:rPr>
      </w:pPr>
      <w:r w:rsidRPr="001E604F">
        <w:rPr>
          <w:rFonts w:ascii="Times New Roman" w:eastAsia="宋体" w:hAnsi="Times New Roman" w:cs="Times New Roman"/>
        </w:rPr>
        <w:t>编号：</w:t>
      </w:r>
      <w:r w:rsidRPr="001E604F">
        <w:rPr>
          <w:rFonts w:ascii="Times New Roman" w:eastAsia="宋体" w:hAnsi="Times New Roman" w:cs="Times New Roman"/>
        </w:rPr>
        <w:t>202</w:t>
      </w:r>
      <w:r w:rsidR="0071618B">
        <w:rPr>
          <w:rFonts w:ascii="Times New Roman" w:eastAsia="宋体" w:hAnsi="Times New Roman" w:cs="Times New Roman"/>
        </w:rPr>
        <w:t>5</w:t>
      </w:r>
      <w:r w:rsidRPr="001E604F">
        <w:rPr>
          <w:rFonts w:ascii="Times New Roman" w:eastAsia="宋体" w:hAnsi="Times New Roman" w:cs="Times New Roman"/>
        </w:rPr>
        <w:t>-0</w:t>
      </w:r>
      <w:r w:rsidR="007C0DF4">
        <w:rPr>
          <w:rFonts w:ascii="Times New Roman" w:eastAsia="宋体" w:hAnsi="Times New Roman" w:cs="Times New Roman"/>
        </w:rPr>
        <w:t>2</w:t>
      </w:r>
      <w:r w:rsidRPr="001E604F">
        <w:rPr>
          <w:rFonts w:ascii="Times New Roman" w:eastAsia="宋体" w:hAnsi="Times New Roman" w:cs="Times New Roman"/>
        </w:rPr>
        <w:t xml:space="preserve">    </w:t>
      </w:r>
    </w:p>
    <w:tbl>
      <w:tblPr>
        <w:tblStyle w:val="a3"/>
        <w:tblW w:w="8370" w:type="dxa"/>
        <w:tblLook w:val="04A0" w:firstRow="1" w:lastRow="0" w:firstColumn="1" w:lastColumn="0" w:noHBand="0" w:noVBand="1"/>
      </w:tblPr>
      <w:tblGrid>
        <w:gridCol w:w="1980"/>
        <w:gridCol w:w="6390"/>
      </w:tblGrid>
      <w:tr w:rsidR="00BB6E0B" w:rsidRPr="001E604F" w14:paraId="2B01903C" w14:textId="77777777" w:rsidTr="00F41325">
        <w:trPr>
          <w:trHeight w:val="2898"/>
        </w:trPr>
        <w:tc>
          <w:tcPr>
            <w:tcW w:w="1980" w:type="dxa"/>
            <w:vAlign w:val="center"/>
          </w:tcPr>
          <w:p w14:paraId="5CE14BD9" w14:textId="77777777" w:rsidR="00BB6E0B" w:rsidRPr="001E604F" w:rsidRDefault="00BB6E0B" w:rsidP="00B71D47">
            <w:pPr>
              <w:spacing w:line="360" w:lineRule="auto"/>
              <w:jc w:val="center"/>
              <w:rPr>
                <w:rFonts w:ascii="Times New Roman" w:eastAsia="宋体" w:hAnsi="Times New Roman" w:cs="Times New Roman"/>
              </w:rPr>
            </w:pPr>
            <w:r w:rsidRPr="001E604F">
              <w:rPr>
                <w:rFonts w:ascii="Times New Roman" w:eastAsia="宋体" w:hAnsi="Times New Roman" w:cs="Times New Roman"/>
              </w:rPr>
              <w:t>投资者关系</w:t>
            </w:r>
          </w:p>
          <w:p w14:paraId="45710454" w14:textId="4A27ACE2" w:rsidR="00BB6E0B" w:rsidRPr="001E604F" w:rsidRDefault="00BB6E0B" w:rsidP="00B71D47">
            <w:pPr>
              <w:spacing w:line="360" w:lineRule="auto"/>
              <w:jc w:val="center"/>
              <w:rPr>
                <w:rFonts w:ascii="Times New Roman" w:eastAsia="宋体" w:hAnsi="Times New Roman" w:cs="Times New Roman"/>
              </w:rPr>
            </w:pPr>
            <w:r w:rsidRPr="001E604F">
              <w:rPr>
                <w:rFonts w:ascii="Times New Roman" w:eastAsia="宋体" w:hAnsi="Times New Roman" w:cs="Times New Roman"/>
              </w:rPr>
              <w:t>活动类别</w:t>
            </w:r>
          </w:p>
        </w:tc>
        <w:tc>
          <w:tcPr>
            <w:tcW w:w="6390" w:type="dxa"/>
            <w:vAlign w:val="center"/>
          </w:tcPr>
          <w:p w14:paraId="6D88572B" w14:textId="1E951687" w:rsidR="00BB6E0B" w:rsidRPr="001E604F" w:rsidRDefault="003F0130" w:rsidP="00B71D47">
            <w:pPr>
              <w:spacing w:line="360" w:lineRule="auto"/>
              <w:rPr>
                <w:rFonts w:ascii="Times New Roman" w:eastAsia="宋体" w:hAnsi="Times New Roman" w:cs="Times New Roman"/>
              </w:rPr>
            </w:pPr>
            <w:r w:rsidRPr="001E604F">
              <w:rPr>
                <w:rFonts w:ascii="Times New Roman" w:eastAsia="宋体" w:hAnsi="Times New Roman" w:cs="Times New Roman"/>
              </w:rPr>
              <w:sym w:font="Wingdings" w:char="F06F"/>
            </w:r>
            <w:r w:rsidR="00BB6E0B" w:rsidRPr="001E604F">
              <w:rPr>
                <w:rFonts w:ascii="Times New Roman" w:eastAsia="宋体" w:hAnsi="Times New Roman" w:cs="Times New Roman"/>
              </w:rPr>
              <w:t>特定对象调研</w:t>
            </w:r>
            <w:r w:rsidR="008743D6" w:rsidRPr="001E604F">
              <w:rPr>
                <w:rFonts w:ascii="Times New Roman" w:eastAsia="宋体" w:hAnsi="Times New Roman" w:cs="Times New Roman"/>
              </w:rPr>
              <w:t xml:space="preserve">           </w:t>
            </w:r>
            <w:r w:rsidRPr="001E604F">
              <w:rPr>
                <w:rFonts w:ascii="Times New Roman" w:eastAsia="宋体" w:hAnsi="Times New Roman" w:cs="Times New Roman"/>
              </w:rPr>
              <w:sym w:font="Wingdings" w:char="F06F"/>
            </w:r>
            <w:r w:rsidR="008743D6" w:rsidRPr="001E604F">
              <w:rPr>
                <w:rFonts w:ascii="Times New Roman" w:eastAsia="宋体" w:hAnsi="Times New Roman" w:cs="Times New Roman"/>
              </w:rPr>
              <w:t>分析师会议</w:t>
            </w:r>
          </w:p>
          <w:p w14:paraId="26A3B193" w14:textId="024B2849" w:rsidR="00BB6E0B" w:rsidRPr="001E604F" w:rsidRDefault="00BB6E0B" w:rsidP="00B71D47">
            <w:pPr>
              <w:spacing w:line="360" w:lineRule="auto"/>
              <w:rPr>
                <w:rFonts w:ascii="Times New Roman" w:eastAsia="宋体" w:hAnsi="Times New Roman" w:cs="Times New Roman"/>
              </w:rPr>
            </w:pPr>
            <w:r w:rsidRPr="001E604F">
              <w:rPr>
                <w:rFonts w:ascii="Times New Roman" w:eastAsia="宋体" w:hAnsi="Times New Roman" w:cs="Times New Roman"/>
              </w:rPr>
              <w:sym w:font="Wingdings" w:char="F06F"/>
            </w:r>
            <w:r w:rsidRPr="001E604F">
              <w:rPr>
                <w:rFonts w:ascii="Times New Roman" w:eastAsia="宋体" w:hAnsi="Times New Roman" w:cs="Times New Roman"/>
              </w:rPr>
              <w:t>媒体采访</w:t>
            </w:r>
            <w:r w:rsidR="008743D6" w:rsidRPr="001E604F">
              <w:rPr>
                <w:rFonts w:ascii="Times New Roman" w:eastAsia="宋体" w:hAnsi="Times New Roman" w:cs="Times New Roman"/>
              </w:rPr>
              <w:t xml:space="preserve">             </w:t>
            </w:r>
            <w:r w:rsidR="00F57441" w:rsidRPr="001E604F">
              <w:rPr>
                <w:rFonts w:ascii="Times New Roman" w:eastAsia="宋体" w:hAnsi="Times New Roman" w:cs="Times New Roman"/>
              </w:rPr>
              <w:t xml:space="preserve"> </w:t>
            </w:r>
            <w:r w:rsidR="008743D6" w:rsidRPr="001E604F">
              <w:rPr>
                <w:rFonts w:ascii="Times New Roman" w:eastAsia="宋体" w:hAnsi="Times New Roman" w:cs="Times New Roman"/>
              </w:rPr>
              <w:t xml:space="preserve"> </w:t>
            </w:r>
            <w:r w:rsidR="003F0130" w:rsidRPr="001E604F">
              <w:rPr>
                <w:rFonts w:ascii="Times New Roman" w:eastAsia="宋体" w:hAnsi="Times New Roman" w:cs="Times New Roman"/>
              </w:rPr>
              <w:sym w:font="Wingdings" w:char="F0FE"/>
            </w:r>
            <w:r w:rsidR="008743D6" w:rsidRPr="001E604F">
              <w:rPr>
                <w:rFonts w:ascii="Times New Roman" w:eastAsia="宋体" w:hAnsi="Times New Roman" w:cs="Times New Roman"/>
              </w:rPr>
              <w:t>业绩说明会</w:t>
            </w:r>
          </w:p>
          <w:p w14:paraId="15083E3F" w14:textId="2F101F85" w:rsidR="008743D6" w:rsidRPr="001E604F" w:rsidRDefault="008743D6" w:rsidP="00B71D47">
            <w:pPr>
              <w:spacing w:line="360" w:lineRule="auto"/>
              <w:rPr>
                <w:rFonts w:ascii="Times New Roman" w:eastAsia="宋体" w:hAnsi="Times New Roman" w:cs="Times New Roman"/>
              </w:rPr>
            </w:pPr>
            <w:r w:rsidRPr="001E604F">
              <w:rPr>
                <w:rFonts w:ascii="Times New Roman" w:eastAsia="宋体" w:hAnsi="Times New Roman" w:cs="Times New Roman"/>
              </w:rPr>
              <w:sym w:font="Wingdings" w:char="F06F"/>
            </w:r>
            <w:r w:rsidRPr="001E604F">
              <w:rPr>
                <w:rFonts w:ascii="Times New Roman" w:eastAsia="宋体" w:hAnsi="Times New Roman" w:cs="Times New Roman"/>
              </w:rPr>
              <w:t>新闻发布会</w:t>
            </w:r>
            <w:r w:rsidRPr="001E604F">
              <w:rPr>
                <w:rFonts w:ascii="Times New Roman" w:eastAsia="宋体" w:hAnsi="Times New Roman" w:cs="Times New Roman"/>
              </w:rPr>
              <w:t xml:space="preserve">             </w:t>
            </w:r>
            <w:r w:rsidRPr="001E604F">
              <w:rPr>
                <w:rFonts w:ascii="Times New Roman" w:eastAsia="宋体" w:hAnsi="Times New Roman" w:cs="Times New Roman"/>
              </w:rPr>
              <w:sym w:font="Wingdings" w:char="F06F"/>
            </w:r>
            <w:r w:rsidRPr="001E604F">
              <w:rPr>
                <w:rFonts w:ascii="Times New Roman" w:eastAsia="宋体" w:hAnsi="Times New Roman" w:cs="Times New Roman"/>
              </w:rPr>
              <w:t>路演活动</w:t>
            </w:r>
          </w:p>
          <w:p w14:paraId="7848AE8E" w14:textId="485A5B4E" w:rsidR="008743D6" w:rsidRPr="001E604F" w:rsidRDefault="00130301" w:rsidP="00B71D47">
            <w:pPr>
              <w:spacing w:line="360" w:lineRule="auto"/>
              <w:rPr>
                <w:rFonts w:ascii="Times New Roman" w:eastAsia="宋体" w:hAnsi="Times New Roman" w:cs="Times New Roman"/>
              </w:rPr>
            </w:pPr>
            <w:r w:rsidRPr="001E604F">
              <w:rPr>
                <w:rFonts w:ascii="Times New Roman" w:eastAsia="宋体" w:hAnsi="Times New Roman" w:cs="Times New Roman"/>
              </w:rPr>
              <w:sym w:font="Wingdings" w:char="F06F"/>
            </w:r>
            <w:r w:rsidR="008743D6" w:rsidRPr="001E604F">
              <w:rPr>
                <w:rFonts w:ascii="Times New Roman" w:eastAsia="宋体" w:hAnsi="Times New Roman" w:cs="Times New Roman"/>
              </w:rPr>
              <w:t>现场参观</w:t>
            </w:r>
            <w:r w:rsidR="008743D6" w:rsidRPr="001E604F">
              <w:rPr>
                <w:rFonts w:ascii="Times New Roman" w:eastAsia="宋体" w:hAnsi="Times New Roman" w:cs="Times New Roman"/>
              </w:rPr>
              <w:t xml:space="preserve">               </w:t>
            </w:r>
            <w:r w:rsidR="003F0130" w:rsidRPr="001E604F">
              <w:rPr>
                <w:rFonts w:ascii="Times New Roman" w:eastAsia="宋体" w:hAnsi="Times New Roman" w:cs="Times New Roman"/>
              </w:rPr>
              <w:sym w:font="Wingdings" w:char="F06F"/>
            </w:r>
            <w:r w:rsidR="008743D6" w:rsidRPr="001E604F">
              <w:rPr>
                <w:rFonts w:ascii="Times New Roman" w:eastAsia="宋体" w:hAnsi="Times New Roman" w:cs="Times New Roman"/>
              </w:rPr>
              <w:t>电话会议</w:t>
            </w:r>
          </w:p>
          <w:p w14:paraId="1BBFE003" w14:textId="3D85D426" w:rsidR="00BB6E0B" w:rsidRPr="001E604F" w:rsidRDefault="008743D6" w:rsidP="00B71D47">
            <w:pPr>
              <w:spacing w:line="360" w:lineRule="auto"/>
              <w:rPr>
                <w:rFonts w:ascii="Times New Roman" w:eastAsia="宋体" w:hAnsi="Times New Roman" w:cs="Times New Roman"/>
                <w:u w:val="single"/>
              </w:rPr>
            </w:pPr>
            <w:r w:rsidRPr="001E604F">
              <w:rPr>
                <w:rFonts w:ascii="Times New Roman" w:eastAsia="宋体" w:hAnsi="Times New Roman" w:cs="Times New Roman"/>
              </w:rPr>
              <w:sym w:font="Wingdings" w:char="F06F"/>
            </w:r>
            <w:r w:rsidRPr="001E604F">
              <w:rPr>
                <w:rFonts w:ascii="Times New Roman" w:eastAsia="宋体" w:hAnsi="Times New Roman" w:cs="Times New Roman"/>
              </w:rPr>
              <w:t>其他</w:t>
            </w:r>
            <w:r w:rsidRPr="001E604F">
              <w:rPr>
                <w:rFonts w:ascii="Times New Roman" w:eastAsia="宋体" w:hAnsi="Times New Roman" w:cs="Times New Roman"/>
                <w:u w:val="single"/>
              </w:rPr>
              <w:t xml:space="preserve">        </w:t>
            </w:r>
          </w:p>
        </w:tc>
      </w:tr>
      <w:tr w:rsidR="00BB6E0B" w:rsidRPr="001E604F" w14:paraId="3D4D8EBD" w14:textId="77777777" w:rsidTr="00F57441">
        <w:trPr>
          <w:trHeight w:val="1281"/>
        </w:trPr>
        <w:tc>
          <w:tcPr>
            <w:tcW w:w="1980" w:type="dxa"/>
            <w:vAlign w:val="center"/>
          </w:tcPr>
          <w:p w14:paraId="6540BC09" w14:textId="77777777" w:rsidR="00BB6E0B" w:rsidRPr="001E604F" w:rsidRDefault="008743D6" w:rsidP="00B71D47">
            <w:pPr>
              <w:spacing w:line="360" w:lineRule="auto"/>
              <w:jc w:val="center"/>
              <w:rPr>
                <w:rFonts w:ascii="Times New Roman" w:eastAsia="宋体" w:hAnsi="Times New Roman" w:cs="Times New Roman"/>
              </w:rPr>
            </w:pPr>
            <w:r w:rsidRPr="001E604F">
              <w:rPr>
                <w:rFonts w:ascii="Times New Roman" w:eastAsia="宋体" w:hAnsi="Times New Roman" w:cs="Times New Roman"/>
              </w:rPr>
              <w:t>参与单位名称</w:t>
            </w:r>
          </w:p>
          <w:p w14:paraId="760709A9" w14:textId="1677498B" w:rsidR="001474C6" w:rsidRPr="001E604F" w:rsidRDefault="001474C6" w:rsidP="00B71D47">
            <w:pPr>
              <w:spacing w:line="360" w:lineRule="auto"/>
              <w:jc w:val="center"/>
              <w:rPr>
                <w:rFonts w:ascii="Times New Roman" w:eastAsia="宋体" w:hAnsi="Times New Roman" w:cs="Times New Roman"/>
              </w:rPr>
            </w:pPr>
            <w:r w:rsidRPr="001E604F">
              <w:rPr>
                <w:rFonts w:ascii="Times New Roman" w:eastAsia="宋体" w:hAnsi="Times New Roman" w:cs="Times New Roman"/>
              </w:rPr>
              <w:t>（排名不分先后）</w:t>
            </w:r>
          </w:p>
        </w:tc>
        <w:tc>
          <w:tcPr>
            <w:tcW w:w="6390" w:type="dxa"/>
            <w:vAlign w:val="center"/>
          </w:tcPr>
          <w:p w14:paraId="070A9D9F" w14:textId="3104D6EB" w:rsidR="00BB6E0B" w:rsidRPr="001E604F" w:rsidRDefault="002235D5" w:rsidP="00B71D47">
            <w:pPr>
              <w:spacing w:line="360" w:lineRule="auto"/>
              <w:rPr>
                <w:rFonts w:ascii="Times New Roman" w:eastAsia="宋体" w:hAnsi="Times New Roman" w:cs="Times New Roman"/>
              </w:rPr>
            </w:pPr>
            <w:r w:rsidRPr="001E604F">
              <w:rPr>
                <w:rFonts w:ascii="Times New Roman" w:eastAsia="宋体" w:hAnsi="Times New Roman" w:cs="Times New Roman"/>
              </w:rPr>
              <w:t>参与上</w:t>
            </w:r>
            <w:proofErr w:type="gramStart"/>
            <w:r w:rsidRPr="001E604F">
              <w:rPr>
                <w:rFonts w:ascii="Times New Roman" w:eastAsia="宋体" w:hAnsi="Times New Roman" w:cs="Times New Roman"/>
              </w:rPr>
              <w:t>证路演中心</w:t>
            </w:r>
            <w:proofErr w:type="gramEnd"/>
            <w:r w:rsidRPr="001E604F">
              <w:rPr>
                <w:rFonts w:ascii="Times New Roman" w:eastAsia="宋体" w:hAnsi="Times New Roman" w:cs="Times New Roman"/>
              </w:rPr>
              <w:t>网上业绩交流会的投资者及网友</w:t>
            </w:r>
          </w:p>
        </w:tc>
      </w:tr>
      <w:tr w:rsidR="00BB6E0B" w:rsidRPr="001E604F" w14:paraId="1DB170BD" w14:textId="77777777" w:rsidTr="00F41325">
        <w:trPr>
          <w:trHeight w:val="989"/>
        </w:trPr>
        <w:tc>
          <w:tcPr>
            <w:tcW w:w="1980" w:type="dxa"/>
            <w:vAlign w:val="center"/>
          </w:tcPr>
          <w:p w14:paraId="6369C86B" w14:textId="39906219" w:rsidR="00BB6E0B" w:rsidRPr="001E604F" w:rsidRDefault="008743D6" w:rsidP="00B71D47">
            <w:pPr>
              <w:spacing w:line="360" w:lineRule="auto"/>
              <w:jc w:val="center"/>
              <w:rPr>
                <w:rFonts w:ascii="Times New Roman" w:eastAsia="宋体" w:hAnsi="Times New Roman" w:cs="Times New Roman"/>
              </w:rPr>
            </w:pPr>
            <w:r w:rsidRPr="001E604F">
              <w:rPr>
                <w:rFonts w:ascii="Times New Roman" w:eastAsia="宋体" w:hAnsi="Times New Roman" w:cs="Times New Roman"/>
              </w:rPr>
              <w:t>时间</w:t>
            </w:r>
          </w:p>
        </w:tc>
        <w:tc>
          <w:tcPr>
            <w:tcW w:w="6390" w:type="dxa"/>
            <w:vAlign w:val="center"/>
          </w:tcPr>
          <w:p w14:paraId="6C3A8FF4" w14:textId="067DFFBF" w:rsidR="00BB6E0B" w:rsidRPr="001E604F" w:rsidRDefault="00B44E28" w:rsidP="00B71D47">
            <w:pPr>
              <w:spacing w:line="360" w:lineRule="auto"/>
              <w:rPr>
                <w:rFonts w:ascii="Times New Roman" w:eastAsia="宋体" w:hAnsi="Times New Roman" w:cs="Times New Roman"/>
              </w:rPr>
            </w:pPr>
            <w:r w:rsidRPr="001E604F">
              <w:rPr>
                <w:rFonts w:ascii="Times New Roman" w:eastAsia="宋体" w:hAnsi="Times New Roman" w:cs="Times New Roman"/>
              </w:rPr>
              <w:t>202</w:t>
            </w:r>
            <w:r w:rsidR="003769B5">
              <w:rPr>
                <w:rFonts w:ascii="Times New Roman" w:eastAsia="宋体" w:hAnsi="Times New Roman" w:cs="Times New Roman"/>
              </w:rPr>
              <w:t>5</w:t>
            </w:r>
            <w:r w:rsidRPr="001E604F">
              <w:rPr>
                <w:rFonts w:ascii="Times New Roman" w:eastAsia="宋体" w:hAnsi="Times New Roman" w:cs="Times New Roman"/>
              </w:rPr>
              <w:t>年</w:t>
            </w:r>
            <w:r w:rsidR="003769B5">
              <w:rPr>
                <w:rFonts w:ascii="Times New Roman" w:eastAsia="宋体" w:hAnsi="Times New Roman" w:cs="Times New Roman" w:hint="eastAsia"/>
              </w:rPr>
              <w:t>6</w:t>
            </w:r>
            <w:r w:rsidRPr="001E604F">
              <w:rPr>
                <w:rFonts w:ascii="Times New Roman" w:eastAsia="宋体" w:hAnsi="Times New Roman" w:cs="Times New Roman"/>
              </w:rPr>
              <w:t>月</w:t>
            </w:r>
            <w:r w:rsidR="003769B5">
              <w:rPr>
                <w:rFonts w:ascii="Times New Roman" w:eastAsia="宋体" w:hAnsi="Times New Roman" w:cs="Times New Roman" w:hint="eastAsia"/>
              </w:rPr>
              <w:t>3</w:t>
            </w:r>
            <w:r w:rsidRPr="001E604F">
              <w:rPr>
                <w:rFonts w:ascii="Times New Roman" w:eastAsia="宋体" w:hAnsi="Times New Roman" w:cs="Times New Roman"/>
              </w:rPr>
              <w:t>日</w:t>
            </w:r>
            <w:r w:rsidR="002235D5" w:rsidRPr="001E604F">
              <w:rPr>
                <w:rFonts w:ascii="Times New Roman" w:eastAsia="宋体" w:hAnsi="Times New Roman" w:cs="Times New Roman"/>
              </w:rPr>
              <w:t>上午</w:t>
            </w:r>
            <w:r w:rsidR="003769B5">
              <w:rPr>
                <w:rFonts w:ascii="Times New Roman" w:eastAsia="宋体" w:hAnsi="Times New Roman" w:cs="Times New Roman" w:hint="eastAsia"/>
              </w:rPr>
              <w:t>1</w:t>
            </w:r>
            <w:r w:rsidR="003769B5">
              <w:rPr>
                <w:rFonts w:ascii="Times New Roman" w:eastAsia="宋体" w:hAnsi="Times New Roman" w:cs="Times New Roman"/>
              </w:rPr>
              <w:t>0</w:t>
            </w:r>
            <w:r w:rsidR="002235D5" w:rsidRPr="001E604F">
              <w:rPr>
                <w:rFonts w:ascii="Times New Roman" w:eastAsia="宋体" w:hAnsi="Times New Roman" w:cs="Times New Roman"/>
              </w:rPr>
              <w:t>:00-1</w:t>
            </w:r>
            <w:r w:rsidR="003769B5">
              <w:rPr>
                <w:rFonts w:ascii="Times New Roman" w:eastAsia="宋体" w:hAnsi="Times New Roman" w:cs="Times New Roman"/>
              </w:rPr>
              <w:t>1</w:t>
            </w:r>
            <w:r w:rsidR="002235D5" w:rsidRPr="001E604F">
              <w:rPr>
                <w:rFonts w:ascii="Times New Roman" w:eastAsia="宋体" w:hAnsi="Times New Roman" w:cs="Times New Roman"/>
              </w:rPr>
              <w:t>:00</w:t>
            </w:r>
          </w:p>
        </w:tc>
      </w:tr>
      <w:tr w:rsidR="00BB6E0B" w:rsidRPr="001E604F" w14:paraId="1BA9AB1E" w14:textId="77777777" w:rsidTr="00F41325">
        <w:trPr>
          <w:trHeight w:val="844"/>
        </w:trPr>
        <w:tc>
          <w:tcPr>
            <w:tcW w:w="1980" w:type="dxa"/>
            <w:vAlign w:val="center"/>
          </w:tcPr>
          <w:p w14:paraId="3B3EC81F" w14:textId="731029A1" w:rsidR="00BB6E0B" w:rsidRPr="001E604F" w:rsidRDefault="008743D6" w:rsidP="00B71D47">
            <w:pPr>
              <w:spacing w:line="360" w:lineRule="auto"/>
              <w:jc w:val="center"/>
              <w:rPr>
                <w:rFonts w:ascii="Times New Roman" w:eastAsia="宋体" w:hAnsi="Times New Roman" w:cs="Times New Roman"/>
              </w:rPr>
            </w:pPr>
            <w:r w:rsidRPr="001E604F">
              <w:rPr>
                <w:rFonts w:ascii="Times New Roman" w:eastAsia="宋体" w:hAnsi="Times New Roman" w:cs="Times New Roman"/>
              </w:rPr>
              <w:t>地点</w:t>
            </w:r>
          </w:p>
        </w:tc>
        <w:tc>
          <w:tcPr>
            <w:tcW w:w="6390" w:type="dxa"/>
            <w:vAlign w:val="center"/>
          </w:tcPr>
          <w:p w14:paraId="72900F59" w14:textId="5A1275DA" w:rsidR="00BB6E0B" w:rsidRPr="001E604F" w:rsidRDefault="00C34912" w:rsidP="00B71D47">
            <w:pPr>
              <w:spacing w:line="360" w:lineRule="auto"/>
              <w:rPr>
                <w:rFonts w:ascii="Times New Roman" w:eastAsia="宋体" w:hAnsi="Times New Roman" w:cs="Times New Roman"/>
              </w:rPr>
            </w:pPr>
            <w:r w:rsidRPr="001E604F">
              <w:rPr>
                <w:rFonts w:ascii="Times New Roman" w:eastAsia="宋体" w:hAnsi="Times New Roman" w:cs="Times New Roman"/>
              </w:rPr>
              <w:t>上</w:t>
            </w:r>
            <w:proofErr w:type="gramStart"/>
            <w:r w:rsidRPr="001E604F">
              <w:rPr>
                <w:rFonts w:ascii="Times New Roman" w:eastAsia="宋体" w:hAnsi="Times New Roman" w:cs="Times New Roman"/>
              </w:rPr>
              <w:t>证路演中心</w:t>
            </w:r>
            <w:proofErr w:type="gramEnd"/>
            <w:r w:rsidR="003769B5" w:rsidRPr="003769B5">
              <w:rPr>
                <w:rFonts w:ascii="Times New Roman" w:eastAsia="宋体" w:hAnsi="Times New Roman" w:cs="Times New Roman"/>
              </w:rPr>
              <w:t>https://roadshow.sseinfo.com</w:t>
            </w:r>
          </w:p>
        </w:tc>
      </w:tr>
      <w:tr w:rsidR="00BB6E0B" w:rsidRPr="001E604F" w14:paraId="411B6AD8" w14:textId="77777777" w:rsidTr="00866DAA">
        <w:trPr>
          <w:trHeight w:val="1537"/>
        </w:trPr>
        <w:tc>
          <w:tcPr>
            <w:tcW w:w="1980" w:type="dxa"/>
            <w:vAlign w:val="center"/>
          </w:tcPr>
          <w:p w14:paraId="57165306" w14:textId="26083412" w:rsidR="00BB6E0B" w:rsidRPr="001E604F" w:rsidRDefault="008743D6" w:rsidP="00B71D47">
            <w:pPr>
              <w:spacing w:line="360" w:lineRule="auto"/>
              <w:jc w:val="center"/>
              <w:rPr>
                <w:rFonts w:ascii="Times New Roman" w:eastAsia="宋体" w:hAnsi="Times New Roman" w:cs="Times New Roman"/>
              </w:rPr>
            </w:pPr>
            <w:r w:rsidRPr="001E604F">
              <w:rPr>
                <w:rFonts w:ascii="Times New Roman" w:eastAsia="宋体" w:hAnsi="Times New Roman" w:cs="Times New Roman"/>
              </w:rPr>
              <w:t>上市公司接待人员姓名</w:t>
            </w:r>
          </w:p>
        </w:tc>
        <w:tc>
          <w:tcPr>
            <w:tcW w:w="6390" w:type="dxa"/>
            <w:vAlign w:val="center"/>
          </w:tcPr>
          <w:p w14:paraId="0555A37A" w14:textId="77777777" w:rsidR="00274136" w:rsidRPr="001E604F" w:rsidRDefault="00274136" w:rsidP="00274136">
            <w:pPr>
              <w:spacing w:line="360" w:lineRule="auto"/>
              <w:rPr>
                <w:rFonts w:ascii="Times New Roman" w:eastAsia="宋体" w:hAnsi="Times New Roman" w:cs="Times New Roman"/>
              </w:rPr>
            </w:pPr>
            <w:r w:rsidRPr="001E604F">
              <w:rPr>
                <w:rFonts w:ascii="Times New Roman" w:eastAsia="宋体" w:hAnsi="Times New Roman" w:cs="Times New Roman"/>
              </w:rPr>
              <w:t>董事、总经理：何宏武</w:t>
            </w:r>
          </w:p>
          <w:p w14:paraId="416D2323" w14:textId="1BFB744C" w:rsidR="00274136" w:rsidRPr="001E604F" w:rsidRDefault="00274136" w:rsidP="00274136">
            <w:pPr>
              <w:spacing w:line="360" w:lineRule="auto"/>
              <w:rPr>
                <w:rFonts w:ascii="Times New Roman" w:eastAsia="宋体" w:hAnsi="Times New Roman" w:cs="Times New Roman"/>
              </w:rPr>
            </w:pPr>
            <w:r w:rsidRPr="001E604F">
              <w:rPr>
                <w:rFonts w:ascii="Times New Roman" w:eastAsia="宋体" w:hAnsi="Times New Roman" w:cs="Times New Roman"/>
              </w:rPr>
              <w:t>董事、财务总监：任铭</w:t>
            </w:r>
          </w:p>
          <w:p w14:paraId="338B1BC8" w14:textId="77777777" w:rsidR="00130301" w:rsidRDefault="00274136" w:rsidP="00274136">
            <w:pPr>
              <w:spacing w:line="360" w:lineRule="auto"/>
              <w:rPr>
                <w:rFonts w:ascii="Times New Roman" w:eastAsia="宋体" w:hAnsi="Times New Roman" w:cs="Times New Roman"/>
              </w:rPr>
            </w:pPr>
            <w:r w:rsidRPr="001E604F">
              <w:rPr>
                <w:rFonts w:ascii="Times New Roman" w:eastAsia="宋体" w:hAnsi="Times New Roman" w:cs="Times New Roman"/>
              </w:rPr>
              <w:t>独立董事：周虹</w:t>
            </w:r>
          </w:p>
          <w:p w14:paraId="0E7BDEB4" w14:textId="61CB73D3" w:rsidR="00797D42" w:rsidRPr="001E604F" w:rsidRDefault="00797D42" w:rsidP="00274136">
            <w:pPr>
              <w:spacing w:line="360" w:lineRule="auto"/>
              <w:rPr>
                <w:rFonts w:ascii="Times New Roman" w:eastAsia="宋体" w:hAnsi="Times New Roman" w:cs="Times New Roman"/>
              </w:rPr>
            </w:pPr>
            <w:r>
              <w:rPr>
                <w:rFonts w:ascii="Times New Roman" w:eastAsia="宋体" w:hAnsi="Times New Roman" w:cs="Times New Roman" w:hint="eastAsia"/>
              </w:rPr>
              <w:t>副总经理、董事会秘书：李潇涵</w:t>
            </w:r>
          </w:p>
        </w:tc>
      </w:tr>
      <w:tr w:rsidR="00BC4D66" w:rsidRPr="001E604F" w14:paraId="48D18AD2" w14:textId="77777777" w:rsidTr="001474C6">
        <w:trPr>
          <w:trHeight w:val="517"/>
        </w:trPr>
        <w:tc>
          <w:tcPr>
            <w:tcW w:w="1980" w:type="dxa"/>
            <w:vAlign w:val="center"/>
          </w:tcPr>
          <w:p w14:paraId="53DEB6EF" w14:textId="39DFC16C" w:rsidR="00BC4D66" w:rsidRPr="001E604F" w:rsidRDefault="00BC4D66" w:rsidP="00BC4D66">
            <w:pPr>
              <w:spacing w:line="360" w:lineRule="auto"/>
              <w:jc w:val="center"/>
              <w:rPr>
                <w:rFonts w:ascii="Times New Roman" w:eastAsia="宋体" w:hAnsi="Times New Roman" w:cs="Times New Roman"/>
              </w:rPr>
            </w:pPr>
            <w:r w:rsidRPr="001E604F">
              <w:rPr>
                <w:rFonts w:ascii="Times New Roman" w:eastAsia="宋体" w:hAnsi="Times New Roman" w:cs="Times New Roman"/>
              </w:rPr>
              <w:br w:type="page"/>
            </w:r>
            <w:r w:rsidRPr="001E604F">
              <w:rPr>
                <w:rFonts w:ascii="Times New Roman" w:eastAsia="宋体" w:hAnsi="Times New Roman" w:cs="Times New Roman"/>
              </w:rPr>
              <w:t>投资者关系活动主要内容介绍</w:t>
            </w:r>
          </w:p>
        </w:tc>
        <w:tc>
          <w:tcPr>
            <w:tcW w:w="6390" w:type="dxa"/>
            <w:vAlign w:val="center"/>
          </w:tcPr>
          <w:p w14:paraId="3ED95C47" w14:textId="77777777" w:rsidR="00BC4D66" w:rsidRPr="001E604F" w:rsidRDefault="00BC4D66" w:rsidP="00BC4D66">
            <w:pPr>
              <w:pStyle w:val="a4"/>
              <w:numPr>
                <w:ilvl w:val="0"/>
                <w:numId w:val="2"/>
              </w:numPr>
              <w:spacing w:line="360" w:lineRule="auto"/>
              <w:ind w:firstLineChars="0"/>
              <w:rPr>
                <w:rFonts w:ascii="Times New Roman" w:eastAsia="宋体" w:hAnsi="Times New Roman" w:cs="Times New Roman"/>
                <w:b/>
                <w:bCs/>
              </w:rPr>
            </w:pPr>
            <w:r w:rsidRPr="001E604F">
              <w:rPr>
                <w:rFonts w:ascii="Times New Roman" w:eastAsia="宋体" w:hAnsi="Times New Roman" w:cs="Times New Roman"/>
                <w:b/>
                <w:bCs/>
              </w:rPr>
              <w:t>开场致辞</w:t>
            </w:r>
          </w:p>
          <w:p w14:paraId="659731F6" w14:textId="7B6EEC45" w:rsidR="00420CC0" w:rsidRPr="001E604F" w:rsidRDefault="00BC4D66" w:rsidP="00737A51">
            <w:pPr>
              <w:pStyle w:val="a4"/>
              <w:numPr>
                <w:ilvl w:val="0"/>
                <w:numId w:val="2"/>
              </w:numPr>
              <w:spacing w:line="360" w:lineRule="auto"/>
              <w:ind w:firstLineChars="0"/>
              <w:rPr>
                <w:rFonts w:ascii="Times New Roman" w:eastAsia="宋体" w:hAnsi="Times New Roman" w:cs="Times New Roman"/>
                <w:b/>
                <w:bCs/>
              </w:rPr>
            </w:pPr>
            <w:r w:rsidRPr="001E604F">
              <w:rPr>
                <w:rFonts w:ascii="Times New Roman" w:eastAsia="宋体" w:hAnsi="Times New Roman" w:cs="Times New Roman"/>
                <w:b/>
                <w:bCs/>
              </w:rPr>
              <w:t>交流问答环节</w:t>
            </w:r>
          </w:p>
          <w:p w14:paraId="0AEFE565" w14:textId="6DB24146" w:rsidR="00A07A78" w:rsidRPr="00FB586A" w:rsidRDefault="00A07A78" w:rsidP="00A07A78">
            <w:pPr>
              <w:spacing w:line="360" w:lineRule="auto"/>
              <w:rPr>
                <w:rFonts w:ascii="Times New Roman" w:eastAsia="宋体" w:hAnsi="Times New Roman" w:cs="Times New Roman"/>
                <w:b/>
                <w:bCs/>
              </w:rPr>
            </w:pPr>
            <w:r w:rsidRPr="00FB586A">
              <w:rPr>
                <w:rFonts w:ascii="Times New Roman" w:eastAsia="宋体" w:hAnsi="Times New Roman" w:cs="Times New Roman"/>
                <w:b/>
                <w:bCs/>
              </w:rPr>
              <w:t>1</w:t>
            </w:r>
            <w:r w:rsidRPr="00FB586A">
              <w:rPr>
                <w:rFonts w:ascii="Times New Roman" w:eastAsia="宋体" w:hAnsi="Times New Roman" w:cs="Times New Roman"/>
                <w:b/>
                <w:bCs/>
              </w:rPr>
              <w:t>、</w:t>
            </w:r>
            <w:r w:rsidR="005967DD" w:rsidRPr="005967DD">
              <w:rPr>
                <w:rFonts w:ascii="Times New Roman" w:eastAsia="宋体" w:hAnsi="Times New Roman" w:cs="Times New Roman" w:hint="eastAsia"/>
                <w:b/>
                <w:bCs/>
              </w:rPr>
              <w:t>注意到公司去年加大了渠道方面的拓展，具体情况可以介绍一下吗？</w:t>
            </w:r>
          </w:p>
          <w:p w14:paraId="304015B4" w14:textId="29636CAE" w:rsidR="00A07A78" w:rsidRDefault="00A07A78" w:rsidP="003D491E">
            <w:pPr>
              <w:spacing w:line="360" w:lineRule="auto"/>
              <w:ind w:firstLineChars="200" w:firstLine="420"/>
              <w:rPr>
                <w:rFonts w:ascii="Times New Roman" w:eastAsia="宋体" w:hAnsi="Times New Roman" w:cs="Times New Roman"/>
              </w:rPr>
            </w:pPr>
            <w:r w:rsidRPr="00A07A78">
              <w:rPr>
                <w:rFonts w:ascii="Times New Roman" w:eastAsia="宋体" w:hAnsi="Times New Roman" w:cs="Times New Roman" w:hint="eastAsia"/>
              </w:rPr>
              <w:t>回复：</w:t>
            </w:r>
            <w:r w:rsidR="005967DD" w:rsidRPr="005967DD">
              <w:rPr>
                <w:rFonts w:ascii="Times New Roman" w:eastAsia="宋体" w:hAnsi="Times New Roman" w:cs="Times New Roman" w:hint="eastAsia"/>
              </w:rPr>
              <w:t>您好！在巩固现有客户基本盘的同时，公司积极开拓高价值的新渠道，捕捉新渠道增长红利。目前已与部分大型</w:t>
            </w:r>
            <w:proofErr w:type="gramStart"/>
            <w:r w:rsidR="005967DD" w:rsidRPr="005967DD">
              <w:rPr>
                <w:rFonts w:ascii="Times New Roman" w:eastAsia="宋体" w:hAnsi="Times New Roman" w:cs="Times New Roman" w:hint="eastAsia"/>
              </w:rPr>
              <w:t>会员制商超</w:t>
            </w:r>
            <w:proofErr w:type="gramEnd"/>
            <w:r w:rsidR="005967DD" w:rsidRPr="005967DD">
              <w:rPr>
                <w:rFonts w:ascii="Times New Roman" w:eastAsia="宋体" w:hAnsi="Times New Roman" w:cs="Times New Roman" w:hint="eastAsia"/>
              </w:rPr>
              <w:t>及区域性头部商超企业建立商业合作关系，公司组建了专项服务团队，聚焦消费者需求研发定制化产品方案，进一步提升新渠道的市场份</w:t>
            </w:r>
            <w:r w:rsidR="005967DD" w:rsidRPr="005967DD">
              <w:rPr>
                <w:rFonts w:ascii="Times New Roman" w:eastAsia="宋体" w:hAnsi="Times New Roman" w:cs="Times New Roman" w:hint="eastAsia"/>
              </w:rPr>
              <w:lastRenderedPageBreak/>
              <w:t>额。通过精准的市场调研和匹配自身优势，定向开发符合消费新势力群体需求的产品，与新渠道客户积极洽谈沟通商业协同机会和产品输送方案，有序铺开新渠道增长的网络，搭建丰富、多层次的渠道网络。谢谢！</w:t>
            </w:r>
          </w:p>
          <w:p w14:paraId="0A902298" w14:textId="77777777" w:rsidR="00315399" w:rsidRPr="00A07A78" w:rsidRDefault="00315399" w:rsidP="003D491E">
            <w:pPr>
              <w:spacing w:line="360" w:lineRule="auto"/>
              <w:ind w:firstLineChars="200" w:firstLine="420"/>
              <w:rPr>
                <w:rFonts w:ascii="Times New Roman" w:eastAsia="宋体" w:hAnsi="Times New Roman" w:cs="Times New Roman"/>
              </w:rPr>
            </w:pPr>
          </w:p>
          <w:p w14:paraId="258D7535" w14:textId="68FB29F5" w:rsidR="00A07A78" w:rsidRPr="0077559C" w:rsidRDefault="00A07A78" w:rsidP="00A07A78">
            <w:pPr>
              <w:spacing w:line="360" w:lineRule="auto"/>
              <w:rPr>
                <w:rFonts w:ascii="Times New Roman" w:eastAsia="宋体" w:hAnsi="Times New Roman" w:cs="Times New Roman"/>
                <w:b/>
                <w:bCs/>
              </w:rPr>
            </w:pPr>
            <w:r w:rsidRPr="0077559C">
              <w:rPr>
                <w:rFonts w:ascii="Times New Roman" w:eastAsia="宋体" w:hAnsi="Times New Roman" w:cs="Times New Roman" w:hint="eastAsia"/>
                <w:b/>
                <w:bCs/>
              </w:rPr>
              <w:t>2</w:t>
            </w:r>
            <w:r w:rsidRPr="0077559C">
              <w:rPr>
                <w:rFonts w:ascii="Times New Roman" w:eastAsia="宋体" w:hAnsi="Times New Roman" w:cs="Times New Roman" w:hint="eastAsia"/>
                <w:b/>
                <w:bCs/>
              </w:rPr>
              <w:t>、</w:t>
            </w:r>
            <w:r w:rsidR="002070B3" w:rsidRPr="002070B3">
              <w:rPr>
                <w:rFonts w:ascii="Times New Roman" w:eastAsia="宋体" w:hAnsi="Times New Roman" w:cs="Times New Roman" w:hint="eastAsia"/>
                <w:b/>
                <w:bCs/>
              </w:rPr>
              <w:t>公司本期盈利水平如何？</w:t>
            </w:r>
          </w:p>
          <w:p w14:paraId="3ED62B6D" w14:textId="6B4D7C57" w:rsidR="00A07A78" w:rsidRDefault="00A07A78" w:rsidP="003D491E">
            <w:pPr>
              <w:spacing w:line="360" w:lineRule="auto"/>
              <w:ind w:firstLineChars="200" w:firstLine="420"/>
              <w:rPr>
                <w:rFonts w:ascii="Times New Roman" w:eastAsia="宋体" w:hAnsi="Times New Roman" w:cs="Times New Roman"/>
              </w:rPr>
            </w:pPr>
            <w:r w:rsidRPr="00A07A78">
              <w:rPr>
                <w:rFonts w:ascii="Times New Roman" w:eastAsia="宋体" w:hAnsi="Times New Roman" w:cs="Times New Roman" w:hint="eastAsia"/>
              </w:rPr>
              <w:t>回复：</w:t>
            </w:r>
            <w:r w:rsidR="002070B3" w:rsidRPr="002070B3">
              <w:rPr>
                <w:rFonts w:ascii="Times New Roman" w:eastAsia="宋体" w:hAnsi="Times New Roman" w:cs="Times New Roman" w:hint="eastAsia"/>
              </w:rPr>
              <w:t>您好！公司</w:t>
            </w:r>
            <w:r w:rsidR="002070B3" w:rsidRPr="002070B3">
              <w:rPr>
                <w:rFonts w:ascii="Times New Roman" w:eastAsia="宋体" w:hAnsi="Times New Roman" w:cs="Times New Roman"/>
              </w:rPr>
              <w:t>2024</w:t>
            </w:r>
            <w:r w:rsidR="002070B3" w:rsidRPr="002070B3">
              <w:rPr>
                <w:rFonts w:ascii="Times New Roman" w:eastAsia="宋体" w:hAnsi="Times New Roman" w:cs="Times New Roman"/>
              </w:rPr>
              <w:t>年度实现营收</w:t>
            </w:r>
            <w:r w:rsidR="002070B3" w:rsidRPr="002070B3">
              <w:rPr>
                <w:rFonts w:ascii="Times New Roman" w:eastAsia="宋体" w:hAnsi="Times New Roman" w:cs="Times New Roman"/>
              </w:rPr>
              <w:t>26.51</w:t>
            </w:r>
            <w:r w:rsidR="002070B3" w:rsidRPr="002070B3">
              <w:rPr>
                <w:rFonts w:ascii="Times New Roman" w:eastAsia="宋体" w:hAnsi="Times New Roman" w:cs="Times New Roman"/>
              </w:rPr>
              <w:t>亿元，同比增长</w:t>
            </w:r>
            <w:r w:rsidR="002070B3" w:rsidRPr="002070B3">
              <w:rPr>
                <w:rFonts w:ascii="Times New Roman" w:eastAsia="宋体" w:hAnsi="Times New Roman" w:cs="Times New Roman"/>
              </w:rPr>
              <w:t>11.91%</w:t>
            </w:r>
            <w:r w:rsidR="002070B3" w:rsidRPr="002070B3">
              <w:rPr>
                <w:rFonts w:ascii="Times New Roman" w:eastAsia="宋体" w:hAnsi="Times New Roman" w:cs="Times New Roman"/>
              </w:rPr>
              <w:t>；实现</w:t>
            </w:r>
            <w:proofErr w:type="gramStart"/>
            <w:r w:rsidR="002070B3" w:rsidRPr="002070B3">
              <w:rPr>
                <w:rFonts w:ascii="Times New Roman" w:eastAsia="宋体" w:hAnsi="Times New Roman" w:cs="Times New Roman"/>
              </w:rPr>
              <w:t>扣非净</w:t>
            </w:r>
            <w:proofErr w:type="gramEnd"/>
            <w:r w:rsidR="002070B3" w:rsidRPr="002070B3">
              <w:rPr>
                <w:rFonts w:ascii="Times New Roman" w:eastAsia="宋体" w:hAnsi="Times New Roman" w:cs="Times New Roman"/>
              </w:rPr>
              <w:t>利润</w:t>
            </w:r>
            <w:r w:rsidR="002070B3" w:rsidRPr="002070B3">
              <w:rPr>
                <w:rFonts w:ascii="Times New Roman" w:eastAsia="宋体" w:hAnsi="Times New Roman" w:cs="Times New Roman"/>
              </w:rPr>
              <w:t>2.47</w:t>
            </w:r>
            <w:r w:rsidR="002070B3" w:rsidRPr="002070B3">
              <w:rPr>
                <w:rFonts w:ascii="Times New Roman" w:eastAsia="宋体" w:hAnsi="Times New Roman" w:cs="Times New Roman"/>
              </w:rPr>
              <w:t>亿元，同比增长</w:t>
            </w:r>
            <w:r w:rsidR="002070B3" w:rsidRPr="002070B3">
              <w:rPr>
                <w:rFonts w:ascii="Times New Roman" w:eastAsia="宋体" w:hAnsi="Times New Roman" w:cs="Times New Roman"/>
              </w:rPr>
              <w:t>8.99%</w:t>
            </w:r>
            <w:r w:rsidR="002070B3" w:rsidRPr="002070B3">
              <w:rPr>
                <w:rFonts w:ascii="Times New Roman" w:eastAsia="宋体" w:hAnsi="Times New Roman" w:cs="Times New Roman"/>
              </w:rPr>
              <w:t>，收入规模稳定保持上升。</w:t>
            </w:r>
            <w:r w:rsidR="002070B3" w:rsidRPr="002070B3">
              <w:rPr>
                <w:rFonts w:ascii="Times New Roman" w:eastAsia="宋体" w:hAnsi="Times New Roman" w:cs="Times New Roman"/>
              </w:rPr>
              <w:t>2025</w:t>
            </w:r>
            <w:r w:rsidR="002070B3" w:rsidRPr="002070B3">
              <w:rPr>
                <w:rFonts w:ascii="Times New Roman" w:eastAsia="宋体" w:hAnsi="Times New Roman" w:cs="Times New Roman"/>
              </w:rPr>
              <w:t>年一季度实现营收</w:t>
            </w:r>
            <w:r w:rsidR="002070B3" w:rsidRPr="002070B3">
              <w:rPr>
                <w:rFonts w:ascii="Times New Roman" w:eastAsia="宋体" w:hAnsi="Times New Roman" w:cs="Times New Roman"/>
              </w:rPr>
              <w:t>6.69</w:t>
            </w:r>
            <w:r w:rsidR="002070B3" w:rsidRPr="002070B3">
              <w:rPr>
                <w:rFonts w:ascii="Times New Roman" w:eastAsia="宋体" w:hAnsi="Times New Roman" w:cs="Times New Roman"/>
              </w:rPr>
              <w:t>亿元，同比增长</w:t>
            </w:r>
            <w:r w:rsidR="002070B3" w:rsidRPr="002070B3">
              <w:rPr>
                <w:rFonts w:ascii="Times New Roman" w:eastAsia="宋体" w:hAnsi="Times New Roman" w:cs="Times New Roman"/>
              </w:rPr>
              <w:t>7.18%</w:t>
            </w:r>
            <w:r w:rsidR="002070B3" w:rsidRPr="002070B3">
              <w:rPr>
                <w:rFonts w:ascii="Times New Roman" w:eastAsia="宋体" w:hAnsi="Times New Roman" w:cs="Times New Roman"/>
              </w:rPr>
              <w:t>，实现</w:t>
            </w:r>
            <w:proofErr w:type="gramStart"/>
            <w:r w:rsidR="002070B3" w:rsidRPr="002070B3">
              <w:rPr>
                <w:rFonts w:ascii="Times New Roman" w:eastAsia="宋体" w:hAnsi="Times New Roman" w:cs="Times New Roman"/>
              </w:rPr>
              <w:t>扣非净</w:t>
            </w:r>
            <w:proofErr w:type="gramEnd"/>
            <w:r w:rsidR="002070B3" w:rsidRPr="002070B3">
              <w:rPr>
                <w:rFonts w:ascii="Times New Roman" w:eastAsia="宋体" w:hAnsi="Times New Roman" w:cs="Times New Roman"/>
              </w:rPr>
              <w:t>利润</w:t>
            </w:r>
            <w:r w:rsidR="002070B3" w:rsidRPr="002070B3">
              <w:rPr>
                <w:rFonts w:ascii="Times New Roman" w:eastAsia="宋体" w:hAnsi="Times New Roman" w:cs="Times New Roman"/>
              </w:rPr>
              <w:t>0.66</w:t>
            </w:r>
            <w:r w:rsidR="002070B3" w:rsidRPr="002070B3">
              <w:rPr>
                <w:rFonts w:ascii="Times New Roman" w:eastAsia="宋体" w:hAnsi="Times New Roman" w:cs="Times New Roman"/>
              </w:rPr>
              <w:t>亿元，同比增长</w:t>
            </w:r>
            <w:r w:rsidR="002070B3" w:rsidRPr="002070B3">
              <w:rPr>
                <w:rFonts w:ascii="Times New Roman" w:eastAsia="宋体" w:hAnsi="Times New Roman" w:cs="Times New Roman"/>
              </w:rPr>
              <w:t>13.77%</w:t>
            </w:r>
            <w:r w:rsidR="002070B3" w:rsidRPr="002070B3">
              <w:rPr>
                <w:rFonts w:ascii="Times New Roman" w:eastAsia="宋体" w:hAnsi="Times New Roman" w:cs="Times New Roman"/>
              </w:rPr>
              <w:t>。谢谢！</w:t>
            </w:r>
          </w:p>
          <w:p w14:paraId="4C357B31" w14:textId="77777777" w:rsidR="00315399" w:rsidRPr="00A07A78" w:rsidRDefault="00315399" w:rsidP="003D491E">
            <w:pPr>
              <w:spacing w:line="360" w:lineRule="auto"/>
              <w:ind w:firstLineChars="200" w:firstLine="420"/>
              <w:rPr>
                <w:rFonts w:ascii="Times New Roman" w:eastAsia="宋体" w:hAnsi="Times New Roman" w:cs="Times New Roman"/>
              </w:rPr>
            </w:pPr>
          </w:p>
          <w:p w14:paraId="394CBEC7" w14:textId="2E8DCF97" w:rsidR="00A07A78" w:rsidRPr="00BA24FC" w:rsidRDefault="00A07A78" w:rsidP="00A07A78">
            <w:pPr>
              <w:spacing w:line="360" w:lineRule="auto"/>
              <w:rPr>
                <w:rFonts w:ascii="Times New Roman" w:eastAsia="宋体" w:hAnsi="Times New Roman" w:cs="Times New Roman"/>
                <w:b/>
                <w:bCs/>
              </w:rPr>
            </w:pPr>
            <w:r w:rsidRPr="00BA24FC">
              <w:rPr>
                <w:rFonts w:ascii="Times New Roman" w:eastAsia="宋体" w:hAnsi="Times New Roman" w:cs="Times New Roman" w:hint="eastAsia"/>
                <w:b/>
                <w:bCs/>
              </w:rPr>
              <w:t>3</w:t>
            </w:r>
            <w:r w:rsidRPr="00BA24FC">
              <w:rPr>
                <w:rFonts w:ascii="Times New Roman" w:eastAsia="宋体" w:hAnsi="Times New Roman" w:cs="Times New Roman" w:hint="eastAsia"/>
                <w:b/>
                <w:bCs/>
              </w:rPr>
              <w:t>、</w:t>
            </w:r>
            <w:r w:rsidR="002070B3" w:rsidRPr="002070B3">
              <w:rPr>
                <w:rFonts w:ascii="Times New Roman" w:eastAsia="宋体" w:hAnsi="Times New Roman" w:cs="Times New Roman" w:hint="eastAsia"/>
                <w:b/>
                <w:bCs/>
              </w:rPr>
              <w:t>公司年度股东大会通过了对</w:t>
            </w:r>
            <w:r w:rsidR="002070B3" w:rsidRPr="002070B3">
              <w:rPr>
                <w:rFonts w:ascii="Times New Roman" w:eastAsia="宋体" w:hAnsi="Times New Roman" w:cs="Times New Roman"/>
                <w:b/>
                <w:bCs/>
              </w:rPr>
              <w:t>25</w:t>
            </w:r>
            <w:r w:rsidR="002070B3" w:rsidRPr="002070B3">
              <w:rPr>
                <w:rFonts w:ascii="Times New Roman" w:eastAsia="宋体" w:hAnsi="Times New Roman" w:cs="Times New Roman"/>
                <w:b/>
                <w:bCs/>
              </w:rPr>
              <w:t>年中期利润分配的授权，请问公司，大概会保持一个什么水平的分红水平？</w:t>
            </w:r>
          </w:p>
          <w:p w14:paraId="503FAB63" w14:textId="30EFC6D6" w:rsidR="00A07A78" w:rsidRDefault="00A07A78" w:rsidP="003D491E">
            <w:pPr>
              <w:spacing w:line="360" w:lineRule="auto"/>
              <w:ind w:firstLineChars="200" w:firstLine="420"/>
              <w:rPr>
                <w:rFonts w:ascii="Times New Roman" w:eastAsia="宋体" w:hAnsi="Times New Roman" w:cs="Times New Roman"/>
              </w:rPr>
            </w:pPr>
            <w:r w:rsidRPr="00A07A78">
              <w:rPr>
                <w:rFonts w:ascii="Times New Roman" w:eastAsia="宋体" w:hAnsi="Times New Roman" w:cs="Times New Roman" w:hint="eastAsia"/>
              </w:rPr>
              <w:t>回复：</w:t>
            </w:r>
            <w:r w:rsidR="002070B3" w:rsidRPr="002070B3">
              <w:rPr>
                <w:rFonts w:ascii="Times New Roman" w:eastAsia="宋体" w:hAnsi="Times New Roman" w:cs="Times New Roman" w:hint="eastAsia"/>
              </w:rPr>
              <w:t>您好！公司</w:t>
            </w:r>
            <w:r w:rsidR="002070B3" w:rsidRPr="002070B3">
              <w:rPr>
                <w:rFonts w:ascii="Times New Roman" w:eastAsia="宋体" w:hAnsi="Times New Roman" w:cs="Times New Roman"/>
              </w:rPr>
              <w:t>2024</w:t>
            </w:r>
            <w:r w:rsidR="002070B3" w:rsidRPr="002070B3">
              <w:rPr>
                <w:rFonts w:ascii="Times New Roman" w:eastAsia="宋体" w:hAnsi="Times New Roman" w:cs="Times New Roman"/>
              </w:rPr>
              <w:t>年年度股东大会审议通过了《关于公司</w:t>
            </w:r>
            <w:r w:rsidR="002070B3" w:rsidRPr="002070B3">
              <w:rPr>
                <w:rFonts w:ascii="Times New Roman" w:eastAsia="宋体" w:hAnsi="Times New Roman" w:cs="Times New Roman"/>
              </w:rPr>
              <w:t>2024</w:t>
            </w:r>
            <w:r w:rsidR="002070B3" w:rsidRPr="002070B3">
              <w:rPr>
                <w:rFonts w:ascii="Times New Roman" w:eastAsia="宋体" w:hAnsi="Times New Roman" w:cs="Times New Roman"/>
              </w:rPr>
              <w:t>年度利润分配预案暨</w:t>
            </w:r>
            <w:r w:rsidR="002070B3" w:rsidRPr="002070B3">
              <w:rPr>
                <w:rFonts w:ascii="Times New Roman" w:eastAsia="宋体" w:hAnsi="Times New Roman" w:cs="Times New Roman"/>
              </w:rPr>
              <w:t>2025</w:t>
            </w:r>
            <w:r w:rsidR="002070B3" w:rsidRPr="002070B3">
              <w:rPr>
                <w:rFonts w:ascii="Times New Roman" w:eastAsia="宋体" w:hAnsi="Times New Roman" w:cs="Times New Roman"/>
              </w:rPr>
              <w:t>年中期利润分配授权的议案》并授权董事会根据公司实际经营情况，决定是否进行中期利润分配、制定中期利润分配方案以及实施利润分配的具体金额和时间等相关事项。公司将始终坚持以实际行动回馈投资者，与全体股东共享发展成果，具体方案届时请关注公司公告，谢谢！</w:t>
            </w:r>
          </w:p>
          <w:p w14:paraId="473C0EA7" w14:textId="77777777" w:rsidR="00315399" w:rsidRPr="00A07A78" w:rsidRDefault="00315399" w:rsidP="003D491E">
            <w:pPr>
              <w:spacing w:line="360" w:lineRule="auto"/>
              <w:ind w:firstLineChars="200" w:firstLine="420"/>
              <w:rPr>
                <w:rFonts w:ascii="Times New Roman" w:eastAsia="宋体" w:hAnsi="Times New Roman" w:cs="Times New Roman"/>
              </w:rPr>
            </w:pPr>
          </w:p>
          <w:p w14:paraId="359EDFAA" w14:textId="766CF0F4" w:rsidR="00A07A78" w:rsidRPr="00946BDE" w:rsidRDefault="00A07A78" w:rsidP="00A07A78">
            <w:pPr>
              <w:spacing w:line="360" w:lineRule="auto"/>
              <w:rPr>
                <w:rFonts w:ascii="Times New Roman" w:eastAsia="宋体" w:hAnsi="Times New Roman" w:cs="Times New Roman"/>
                <w:b/>
                <w:bCs/>
              </w:rPr>
            </w:pPr>
            <w:r w:rsidRPr="00946BDE">
              <w:rPr>
                <w:rFonts w:ascii="Times New Roman" w:eastAsia="宋体" w:hAnsi="Times New Roman" w:cs="Times New Roman" w:hint="eastAsia"/>
                <w:b/>
                <w:bCs/>
              </w:rPr>
              <w:t>4</w:t>
            </w:r>
            <w:r w:rsidRPr="00946BDE">
              <w:rPr>
                <w:rFonts w:ascii="Times New Roman" w:eastAsia="宋体" w:hAnsi="Times New Roman" w:cs="Times New Roman" w:hint="eastAsia"/>
                <w:b/>
                <w:bCs/>
              </w:rPr>
              <w:t>、</w:t>
            </w:r>
            <w:r w:rsidR="009566C4" w:rsidRPr="009566C4">
              <w:rPr>
                <w:rFonts w:ascii="Times New Roman" w:eastAsia="宋体" w:hAnsi="Times New Roman" w:cs="Times New Roman" w:hint="eastAsia"/>
                <w:b/>
                <w:bCs/>
              </w:rPr>
              <w:t>各大上市公司都在倡导提质增效，请问公司有没有这方面的具体动作？</w:t>
            </w:r>
          </w:p>
          <w:p w14:paraId="2AF74969" w14:textId="2E403BAB" w:rsidR="00A07A78" w:rsidRDefault="00A07A78" w:rsidP="003D491E">
            <w:pPr>
              <w:spacing w:line="360" w:lineRule="auto"/>
              <w:ind w:firstLineChars="200" w:firstLine="420"/>
              <w:rPr>
                <w:rFonts w:ascii="Times New Roman" w:eastAsia="宋体" w:hAnsi="Times New Roman" w:cs="Times New Roman"/>
              </w:rPr>
            </w:pPr>
            <w:r w:rsidRPr="00A07A78">
              <w:rPr>
                <w:rFonts w:ascii="Times New Roman" w:eastAsia="宋体" w:hAnsi="Times New Roman" w:cs="Times New Roman" w:hint="eastAsia"/>
              </w:rPr>
              <w:t>回复：</w:t>
            </w:r>
            <w:r w:rsidR="009566C4" w:rsidRPr="009566C4">
              <w:rPr>
                <w:rFonts w:ascii="Times New Roman" w:eastAsia="宋体" w:hAnsi="Times New Roman" w:cs="Times New Roman" w:hint="eastAsia"/>
              </w:rPr>
              <w:t>您好！公司制定了</w:t>
            </w:r>
            <w:r w:rsidR="009566C4" w:rsidRPr="0094362B">
              <w:rPr>
                <w:rFonts w:ascii="宋体" w:eastAsia="宋体" w:hAnsi="宋体" w:cs="Times New Roman" w:hint="eastAsia"/>
              </w:rPr>
              <w:t>《关于</w:t>
            </w:r>
            <w:r w:rsidR="009566C4" w:rsidRPr="0094362B">
              <w:rPr>
                <w:rFonts w:ascii="Times New Roman" w:eastAsia="宋体" w:hAnsi="Times New Roman" w:cs="Times New Roman"/>
              </w:rPr>
              <w:t>2024</w:t>
            </w:r>
            <w:r w:rsidR="009566C4" w:rsidRPr="0094362B">
              <w:rPr>
                <w:rFonts w:ascii="宋体" w:eastAsia="宋体" w:hAnsi="宋体" w:cs="Times New Roman"/>
              </w:rPr>
              <w:t>年度“提质增效重回报”行动方案》，积极围绕“提升经营质量”、“注重投资者回报”、“推动规范运作”、“加强投资者沟通”和“强化少数关键责任”等核心方向落实提质增效具体方案并在报告期内取得积极的行动方案效果。未来公司将继续贯彻党的二十大和中央金融工作会议精神，持续落实国务院《关于进一步提高上市公司质量的意见》，积极响应上海证券交易所《关于开展沪市公司“提质增效重回报”专</w:t>
            </w:r>
            <w:r w:rsidR="009566C4" w:rsidRPr="009566C4">
              <w:rPr>
                <w:rFonts w:ascii="Times New Roman" w:eastAsia="宋体" w:hAnsi="Times New Roman" w:cs="Times New Roman"/>
              </w:rPr>
              <w:t>项行动的倡</w:t>
            </w:r>
            <w:r w:rsidR="009566C4" w:rsidRPr="009566C4">
              <w:rPr>
                <w:rFonts w:ascii="Times New Roman" w:eastAsia="宋体" w:hAnsi="Times New Roman" w:cs="Times New Roman"/>
              </w:rPr>
              <w:lastRenderedPageBreak/>
              <w:t>议》，发挥上市公司主体责任，推动公司高质量发展和更好地回报投资者。谢谢！</w:t>
            </w:r>
          </w:p>
          <w:p w14:paraId="6C7F530E" w14:textId="77777777" w:rsidR="00315399" w:rsidRPr="00A07A78" w:rsidRDefault="00315399" w:rsidP="003D491E">
            <w:pPr>
              <w:spacing w:line="360" w:lineRule="auto"/>
              <w:ind w:firstLineChars="200" w:firstLine="420"/>
              <w:rPr>
                <w:rFonts w:ascii="Times New Roman" w:eastAsia="宋体" w:hAnsi="Times New Roman" w:cs="Times New Roman"/>
              </w:rPr>
            </w:pPr>
          </w:p>
          <w:p w14:paraId="6BC81403" w14:textId="634DED63" w:rsidR="00A07A78" w:rsidRPr="00DA0710" w:rsidRDefault="00A07A78" w:rsidP="00A07A78">
            <w:pPr>
              <w:spacing w:line="360" w:lineRule="auto"/>
              <w:rPr>
                <w:rFonts w:ascii="Times New Roman" w:eastAsia="宋体" w:hAnsi="Times New Roman" w:cs="Times New Roman"/>
                <w:b/>
                <w:bCs/>
              </w:rPr>
            </w:pPr>
            <w:r w:rsidRPr="00DA0710">
              <w:rPr>
                <w:rFonts w:ascii="Times New Roman" w:eastAsia="宋体" w:hAnsi="Times New Roman" w:cs="Times New Roman" w:hint="eastAsia"/>
                <w:b/>
                <w:bCs/>
              </w:rPr>
              <w:t>5</w:t>
            </w:r>
            <w:r w:rsidRPr="00DA0710">
              <w:rPr>
                <w:rFonts w:ascii="Times New Roman" w:eastAsia="宋体" w:hAnsi="Times New Roman" w:cs="Times New Roman" w:hint="eastAsia"/>
                <w:b/>
                <w:bCs/>
              </w:rPr>
              <w:t>、</w:t>
            </w:r>
            <w:r w:rsidR="000A3161" w:rsidRPr="000A3161">
              <w:rPr>
                <w:rFonts w:ascii="Times New Roman" w:eastAsia="宋体" w:hAnsi="Times New Roman" w:cs="Times New Roman" w:hint="eastAsia"/>
                <w:b/>
                <w:bCs/>
              </w:rPr>
              <w:t>公司在产能方面有什么进一步的规划？</w:t>
            </w:r>
          </w:p>
          <w:p w14:paraId="75B4B33E" w14:textId="3C6D26AE" w:rsidR="00A07A78" w:rsidRDefault="00A07A78" w:rsidP="003D491E">
            <w:pPr>
              <w:spacing w:line="360" w:lineRule="auto"/>
              <w:ind w:firstLineChars="200" w:firstLine="420"/>
              <w:rPr>
                <w:rFonts w:ascii="Times New Roman" w:eastAsia="宋体" w:hAnsi="Times New Roman" w:cs="Times New Roman"/>
              </w:rPr>
            </w:pPr>
            <w:r w:rsidRPr="00A07A78">
              <w:rPr>
                <w:rFonts w:ascii="Times New Roman" w:eastAsia="宋体" w:hAnsi="Times New Roman" w:cs="Times New Roman" w:hint="eastAsia"/>
              </w:rPr>
              <w:t>回复：</w:t>
            </w:r>
            <w:r w:rsidR="000A3161" w:rsidRPr="000A3161">
              <w:rPr>
                <w:rFonts w:ascii="Times New Roman" w:eastAsia="宋体" w:hAnsi="Times New Roman" w:cs="Times New Roman" w:hint="eastAsia"/>
              </w:rPr>
              <w:t>您好！公司将高效实施既定产能规划，与持续增长的市场需求相适配。在</w:t>
            </w:r>
            <w:r w:rsidR="000A3161" w:rsidRPr="000A3161">
              <w:rPr>
                <w:rFonts w:ascii="Times New Roman" w:eastAsia="宋体" w:hAnsi="Times New Roman" w:cs="Times New Roman"/>
              </w:rPr>
              <w:t>2024</w:t>
            </w:r>
            <w:r w:rsidR="000A3161" w:rsidRPr="000A3161">
              <w:rPr>
                <w:rFonts w:ascii="Times New Roman" w:eastAsia="宋体" w:hAnsi="Times New Roman" w:cs="Times New Roman"/>
              </w:rPr>
              <w:t>年末</w:t>
            </w:r>
            <w:proofErr w:type="gramStart"/>
            <w:r w:rsidR="000A3161" w:rsidRPr="000A3161">
              <w:rPr>
                <w:rFonts w:ascii="Times New Roman" w:eastAsia="宋体" w:hAnsi="Times New Roman" w:cs="Times New Roman"/>
              </w:rPr>
              <w:t>募投项目</w:t>
            </w:r>
            <w:proofErr w:type="gramEnd"/>
            <w:r w:rsidR="000A3161" w:rsidRPr="000A3161">
              <w:rPr>
                <w:rFonts w:ascii="Times New Roman" w:eastAsia="宋体" w:hAnsi="Times New Roman" w:cs="Times New Roman"/>
              </w:rPr>
              <w:t>已</w:t>
            </w:r>
            <w:proofErr w:type="gramStart"/>
            <w:r w:rsidR="000A3161" w:rsidRPr="000A3161">
              <w:rPr>
                <w:rFonts w:ascii="Times New Roman" w:eastAsia="宋体" w:hAnsi="Times New Roman" w:cs="Times New Roman"/>
              </w:rPr>
              <w:t>完成结项的</w:t>
            </w:r>
            <w:proofErr w:type="gramEnd"/>
            <w:r w:rsidR="000A3161" w:rsidRPr="000A3161">
              <w:rPr>
                <w:rFonts w:ascii="Times New Roman" w:eastAsia="宋体" w:hAnsi="Times New Roman" w:cs="Times New Roman"/>
              </w:rPr>
              <w:t>基础上，高效推进山东宝莘食品科技有限公司食品调味料全产业</w:t>
            </w:r>
            <w:proofErr w:type="gramStart"/>
            <w:r w:rsidR="000A3161" w:rsidRPr="000A3161">
              <w:rPr>
                <w:rFonts w:ascii="Times New Roman" w:eastAsia="宋体" w:hAnsi="Times New Roman" w:cs="Times New Roman"/>
              </w:rPr>
              <w:t>链基地</w:t>
            </w:r>
            <w:proofErr w:type="gramEnd"/>
            <w:r w:rsidR="000A3161" w:rsidRPr="000A3161">
              <w:rPr>
                <w:rFonts w:ascii="Times New Roman" w:eastAsia="宋体" w:hAnsi="Times New Roman" w:cs="Times New Roman"/>
              </w:rPr>
              <w:t>建设项目的投产与科学制定产能爬升计划，力争早投产、早达效，提升固定资产的利用率和回报率，进一步提升公司产能储备。</w:t>
            </w:r>
            <w:r w:rsidR="000A3161" w:rsidRPr="000A3161">
              <w:rPr>
                <w:rFonts w:ascii="Times New Roman" w:eastAsia="宋体" w:hAnsi="Times New Roman" w:cs="Times New Roman"/>
              </w:rPr>
              <w:t>2025</w:t>
            </w:r>
            <w:r w:rsidR="000A3161" w:rsidRPr="000A3161">
              <w:rPr>
                <w:rFonts w:ascii="Times New Roman" w:eastAsia="宋体" w:hAnsi="Times New Roman" w:cs="Times New Roman"/>
              </w:rPr>
              <w:t>年</w:t>
            </w:r>
            <w:r w:rsidR="000A3161" w:rsidRPr="000A3161">
              <w:rPr>
                <w:rFonts w:ascii="Times New Roman" w:eastAsia="宋体" w:hAnsi="Times New Roman" w:cs="Times New Roman"/>
              </w:rPr>
              <w:t>4</w:t>
            </w:r>
            <w:r w:rsidR="000A3161" w:rsidRPr="000A3161">
              <w:rPr>
                <w:rFonts w:ascii="Times New Roman" w:eastAsia="宋体" w:hAnsi="Times New Roman" w:cs="Times New Roman"/>
              </w:rPr>
              <w:t>月</w:t>
            </w:r>
            <w:proofErr w:type="gramStart"/>
            <w:r w:rsidR="000A3161" w:rsidRPr="000A3161">
              <w:rPr>
                <w:rFonts w:ascii="Times New Roman" w:eastAsia="宋体" w:hAnsi="Times New Roman" w:cs="Times New Roman"/>
              </w:rPr>
              <w:t>上海宝润与</w:t>
            </w:r>
            <w:proofErr w:type="gramEnd"/>
            <w:r w:rsidR="000A3161" w:rsidRPr="000A3161">
              <w:rPr>
                <w:rFonts w:ascii="Times New Roman" w:eastAsia="宋体" w:hAnsi="Times New Roman" w:cs="Times New Roman"/>
              </w:rPr>
              <w:t>上海市</w:t>
            </w:r>
            <w:proofErr w:type="gramStart"/>
            <w:r w:rsidR="000A3161" w:rsidRPr="000A3161">
              <w:rPr>
                <w:rFonts w:ascii="Times New Roman" w:eastAsia="宋体" w:hAnsi="Times New Roman" w:cs="Times New Roman"/>
              </w:rPr>
              <w:t>金山区亭林</w:t>
            </w:r>
            <w:proofErr w:type="gramEnd"/>
            <w:r w:rsidR="000A3161" w:rsidRPr="000A3161">
              <w:rPr>
                <w:rFonts w:ascii="Times New Roman" w:eastAsia="宋体" w:hAnsi="Times New Roman" w:cs="Times New Roman"/>
              </w:rPr>
              <w:t>镇人民政府已签订《上海市国有建设用地使用权出让合同》，公司将根据合同相关约定，积极推进项目建设，致力提升华东市场供应链的综合实力。广西宝硕在提升产能节奏的同时，将继续进行单一香辛料到复合香辛料的评</w:t>
            </w:r>
            <w:r w:rsidR="000A3161" w:rsidRPr="000A3161">
              <w:rPr>
                <w:rFonts w:ascii="Times New Roman" w:eastAsia="宋体" w:hAnsi="Times New Roman" w:cs="Times New Roman" w:hint="eastAsia"/>
              </w:rPr>
              <w:t>估升级，发挥当地资源禀赋优势，通过科学规划与合理配置，</w:t>
            </w:r>
            <w:proofErr w:type="gramStart"/>
            <w:r w:rsidR="000A3161" w:rsidRPr="000A3161">
              <w:rPr>
                <w:rFonts w:ascii="Times New Roman" w:eastAsia="宋体" w:hAnsi="Times New Roman" w:cs="Times New Roman" w:hint="eastAsia"/>
              </w:rPr>
              <w:t>进一步扩项增产</w:t>
            </w:r>
            <w:proofErr w:type="gramEnd"/>
            <w:r w:rsidR="000A3161" w:rsidRPr="000A3161">
              <w:rPr>
                <w:rFonts w:ascii="Times New Roman" w:eastAsia="宋体" w:hAnsi="Times New Roman" w:cs="Times New Roman" w:hint="eastAsia"/>
              </w:rPr>
              <w:t>，为公司带来更多成本节约的空间和经济效益的增长。</w:t>
            </w:r>
          </w:p>
          <w:p w14:paraId="11233105" w14:textId="77777777" w:rsidR="00315399" w:rsidRPr="00A07A78" w:rsidRDefault="00315399" w:rsidP="003D491E">
            <w:pPr>
              <w:spacing w:line="360" w:lineRule="auto"/>
              <w:ind w:firstLineChars="200" w:firstLine="420"/>
              <w:rPr>
                <w:rFonts w:ascii="Times New Roman" w:eastAsia="宋体" w:hAnsi="Times New Roman" w:cs="Times New Roman"/>
              </w:rPr>
            </w:pPr>
          </w:p>
          <w:p w14:paraId="304D50FA" w14:textId="65AE9BA7" w:rsidR="00A07A78" w:rsidRPr="00C1592F" w:rsidRDefault="00A07A78" w:rsidP="00A07A78">
            <w:pPr>
              <w:spacing w:line="360" w:lineRule="auto"/>
              <w:rPr>
                <w:rFonts w:ascii="Times New Roman" w:eastAsia="宋体" w:hAnsi="Times New Roman" w:cs="Times New Roman"/>
                <w:b/>
                <w:bCs/>
              </w:rPr>
            </w:pPr>
            <w:r w:rsidRPr="00C1592F">
              <w:rPr>
                <w:rFonts w:ascii="Times New Roman" w:eastAsia="宋体" w:hAnsi="Times New Roman" w:cs="Times New Roman" w:hint="eastAsia"/>
                <w:b/>
                <w:bCs/>
              </w:rPr>
              <w:t>6</w:t>
            </w:r>
            <w:r w:rsidRPr="00C1592F">
              <w:rPr>
                <w:rFonts w:ascii="Times New Roman" w:eastAsia="宋体" w:hAnsi="Times New Roman" w:cs="Times New Roman" w:hint="eastAsia"/>
                <w:b/>
                <w:bCs/>
              </w:rPr>
              <w:t>、</w:t>
            </w:r>
            <w:r w:rsidR="00087A60" w:rsidRPr="00087A60">
              <w:rPr>
                <w:rFonts w:ascii="Times New Roman" w:eastAsia="宋体" w:hAnsi="Times New Roman" w:cs="Times New Roman" w:hint="eastAsia"/>
                <w:b/>
                <w:bCs/>
              </w:rPr>
              <w:t>行业以后的发展前景怎样？</w:t>
            </w:r>
          </w:p>
          <w:p w14:paraId="21285F9D" w14:textId="586985F1" w:rsidR="00A07A78" w:rsidRPr="0094362B" w:rsidRDefault="00A07A78" w:rsidP="003D491E">
            <w:pPr>
              <w:spacing w:line="360" w:lineRule="auto"/>
              <w:ind w:firstLineChars="200" w:firstLine="420"/>
              <w:rPr>
                <w:rFonts w:ascii="宋体" w:eastAsia="宋体" w:hAnsi="宋体" w:cs="Times New Roman"/>
              </w:rPr>
            </w:pPr>
            <w:r w:rsidRPr="0094362B">
              <w:rPr>
                <w:rFonts w:ascii="宋体" w:eastAsia="宋体" w:hAnsi="宋体" w:cs="Times New Roman" w:hint="eastAsia"/>
              </w:rPr>
              <w:t>回复：</w:t>
            </w:r>
            <w:r w:rsidR="00087A60" w:rsidRPr="0094362B">
              <w:rPr>
                <w:rFonts w:ascii="宋体" w:eastAsia="宋体" w:hAnsi="宋体" w:cs="Times New Roman" w:hint="eastAsia"/>
              </w:rPr>
              <w:t>您好！有关行业情况请详见公</w:t>
            </w:r>
            <w:r w:rsidR="00087A60" w:rsidRPr="0094362B">
              <w:rPr>
                <w:rFonts w:ascii="Times New Roman" w:eastAsia="宋体" w:hAnsi="Times New Roman" w:cs="Times New Roman"/>
              </w:rPr>
              <w:t>司</w:t>
            </w:r>
            <w:r w:rsidR="00087A60" w:rsidRPr="0094362B">
              <w:rPr>
                <w:rFonts w:ascii="Times New Roman" w:eastAsia="宋体" w:hAnsi="Times New Roman" w:cs="Times New Roman"/>
              </w:rPr>
              <w:t>2024</w:t>
            </w:r>
            <w:r w:rsidR="00087A60" w:rsidRPr="0094362B">
              <w:rPr>
                <w:rFonts w:ascii="Times New Roman" w:eastAsia="宋体" w:hAnsi="Times New Roman" w:cs="Times New Roman"/>
              </w:rPr>
              <w:t>年度</w:t>
            </w:r>
            <w:r w:rsidR="00087A60" w:rsidRPr="0094362B">
              <w:rPr>
                <w:rFonts w:ascii="宋体" w:eastAsia="宋体" w:hAnsi="宋体" w:cs="Times New Roman"/>
              </w:rPr>
              <w:t>报告“第三节 管理层讨论与分析”中“二、报告期内公司所处行业情况”，谢谢！</w:t>
            </w:r>
          </w:p>
          <w:p w14:paraId="66F9BCD2" w14:textId="77777777" w:rsidR="00315399" w:rsidRPr="00A07A78" w:rsidRDefault="00315399" w:rsidP="003D491E">
            <w:pPr>
              <w:spacing w:line="360" w:lineRule="auto"/>
              <w:ind w:firstLineChars="200" w:firstLine="420"/>
              <w:rPr>
                <w:rFonts w:ascii="Times New Roman" w:eastAsia="宋体" w:hAnsi="Times New Roman" w:cs="Times New Roman"/>
              </w:rPr>
            </w:pPr>
          </w:p>
          <w:p w14:paraId="24E8C6E1" w14:textId="48943B91" w:rsidR="00A07A78" w:rsidRPr="00D53FC7" w:rsidRDefault="00A07A78" w:rsidP="00A07A78">
            <w:pPr>
              <w:spacing w:line="360" w:lineRule="auto"/>
              <w:rPr>
                <w:rFonts w:ascii="Times New Roman" w:eastAsia="宋体" w:hAnsi="Times New Roman" w:cs="Times New Roman"/>
                <w:b/>
                <w:bCs/>
              </w:rPr>
            </w:pPr>
            <w:r w:rsidRPr="00D53FC7">
              <w:rPr>
                <w:rFonts w:ascii="Times New Roman" w:eastAsia="宋体" w:hAnsi="Times New Roman" w:cs="Times New Roman" w:hint="eastAsia"/>
                <w:b/>
                <w:bCs/>
              </w:rPr>
              <w:t>7</w:t>
            </w:r>
            <w:r w:rsidRPr="00D53FC7">
              <w:rPr>
                <w:rFonts w:ascii="Times New Roman" w:eastAsia="宋体" w:hAnsi="Times New Roman" w:cs="Times New Roman" w:hint="eastAsia"/>
                <w:b/>
                <w:bCs/>
              </w:rPr>
              <w:t>、</w:t>
            </w:r>
            <w:r w:rsidR="00087A60" w:rsidRPr="00087A60">
              <w:rPr>
                <w:rFonts w:ascii="Times New Roman" w:eastAsia="宋体" w:hAnsi="Times New Roman" w:cs="Times New Roman" w:hint="eastAsia"/>
                <w:b/>
                <w:bCs/>
              </w:rPr>
              <w:t>公司在研发方面继续扩充了人才梯队，相关研发成果请介绍一下？</w:t>
            </w:r>
          </w:p>
          <w:p w14:paraId="11226C19" w14:textId="1D722B3D" w:rsidR="00A07A78" w:rsidRDefault="00A07A78" w:rsidP="003D491E">
            <w:pPr>
              <w:spacing w:line="360" w:lineRule="auto"/>
              <w:ind w:firstLineChars="200" w:firstLine="420"/>
              <w:rPr>
                <w:rFonts w:ascii="Times New Roman" w:eastAsia="宋体" w:hAnsi="Times New Roman" w:cs="Times New Roman"/>
              </w:rPr>
            </w:pPr>
            <w:r w:rsidRPr="00A07A78">
              <w:rPr>
                <w:rFonts w:ascii="Times New Roman" w:eastAsia="宋体" w:hAnsi="Times New Roman" w:cs="Times New Roman" w:hint="eastAsia"/>
              </w:rPr>
              <w:t>回复：</w:t>
            </w:r>
            <w:r w:rsidR="00087A60" w:rsidRPr="00087A60">
              <w:rPr>
                <w:rFonts w:ascii="Times New Roman" w:eastAsia="宋体" w:hAnsi="Times New Roman" w:cs="Times New Roman" w:hint="eastAsia"/>
              </w:rPr>
              <w:t>您好！公司重视研发团队建设和研发投入，</w:t>
            </w:r>
            <w:r w:rsidR="00087A60" w:rsidRPr="00087A60">
              <w:rPr>
                <w:rFonts w:ascii="Times New Roman" w:eastAsia="宋体" w:hAnsi="Times New Roman" w:cs="Times New Roman"/>
              </w:rPr>
              <w:t>2024</w:t>
            </w:r>
            <w:r w:rsidR="00087A60" w:rsidRPr="00087A60">
              <w:rPr>
                <w:rFonts w:ascii="Times New Roman" w:eastAsia="宋体" w:hAnsi="Times New Roman" w:cs="Times New Roman"/>
              </w:rPr>
              <w:t>年公司进一步扩充研发人才梯队，研发费用投入持续增加。在新品开发方面，</w:t>
            </w:r>
            <w:r w:rsidR="00087A60" w:rsidRPr="00087A60">
              <w:rPr>
                <w:rFonts w:ascii="Times New Roman" w:eastAsia="宋体" w:hAnsi="Times New Roman" w:cs="Times New Roman"/>
              </w:rPr>
              <w:t>2024</w:t>
            </w:r>
            <w:r w:rsidR="00087A60" w:rsidRPr="00087A60">
              <w:rPr>
                <w:rFonts w:ascii="Times New Roman" w:eastAsia="宋体" w:hAnsi="Times New Roman" w:cs="Times New Roman"/>
              </w:rPr>
              <w:t>年，公司</w:t>
            </w:r>
            <w:r w:rsidR="00087A60" w:rsidRPr="00087A60">
              <w:rPr>
                <w:rFonts w:ascii="Times New Roman" w:eastAsia="宋体" w:hAnsi="Times New Roman" w:cs="Times New Roman"/>
              </w:rPr>
              <w:t>B</w:t>
            </w:r>
            <w:proofErr w:type="gramStart"/>
            <w:r w:rsidR="00087A60" w:rsidRPr="00087A60">
              <w:rPr>
                <w:rFonts w:ascii="Times New Roman" w:eastAsia="宋体" w:hAnsi="Times New Roman" w:cs="Times New Roman"/>
              </w:rPr>
              <w:t>端共销售</w:t>
            </w:r>
            <w:proofErr w:type="gramEnd"/>
            <w:r w:rsidR="00087A60" w:rsidRPr="00087A60">
              <w:rPr>
                <w:rFonts w:ascii="Times New Roman" w:eastAsia="宋体" w:hAnsi="Times New Roman" w:cs="Times New Roman"/>
              </w:rPr>
              <w:t>近</w:t>
            </w:r>
            <w:r w:rsidR="00087A60" w:rsidRPr="00087A60">
              <w:rPr>
                <w:rFonts w:ascii="Times New Roman" w:eastAsia="宋体" w:hAnsi="Times New Roman" w:cs="Times New Roman"/>
              </w:rPr>
              <w:t>2,600</w:t>
            </w:r>
            <w:r w:rsidR="00087A60" w:rsidRPr="00087A60">
              <w:rPr>
                <w:rFonts w:ascii="Times New Roman" w:eastAsia="宋体" w:hAnsi="Times New Roman" w:cs="Times New Roman"/>
              </w:rPr>
              <w:t>种产品，其中近三年开发的产品数量占比接近</w:t>
            </w:r>
            <w:r w:rsidR="00087A60" w:rsidRPr="00087A60">
              <w:rPr>
                <w:rFonts w:ascii="Times New Roman" w:eastAsia="宋体" w:hAnsi="Times New Roman" w:cs="Times New Roman"/>
              </w:rPr>
              <w:t>60%</w:t>
            </w:r>
            <w:r w:rsidR="00087A60" w:rsidRPr="00087A60">
              <w:rPr>
                <w:rFonts w:ascii="Times New Roman" w:eastAsia="宋体" w:hAnsi="Times New Roman" w:cs="Times New Roman"/>
              </w:rPr>
              <w:t>，应用范围则覆盖了主食餐品、休闲小食、茶饮咖啡、冰品甜点等众多品类。</w:t>
            </w:r>
            <w:r w:rsidR="00087A60" w:rsidRPr="00087A60">
              <w:rPr>
                <w:rFonts w:ascii="Times New Roman" w:eastAsia="宋体" w:hAnsi="Times New Roman" w:cs="Times New Roman"/>
              </w:rPr>
              <w:t>C</w:t>
            </w:r>
            <w:r w:rsidR="00087A60" w:rsidRPr="00087A60">
              <w:rPr>
                <w:rFonts w:ascii="Times New Roman" w:eastAsia="宋体" w:hAnsi="Times New Roman" w:cs="Times New Roman"/>
              </w:rPr>
              <w:t>端方面，空刻在产品口味与品类方面继续探索，</w:t>
            </w:r>
            <w:r w:rsidR="00087A60" w:rsidRPr="00087A60">
              <w:rPr>
                <w:rFonts w:ascii="Times New Roman" w:eastAsia="宋体" w:hAnsi="Times New Roman" w:cs="Times New Roman"/>
              </w:rPr>
              <w:t>2024</w:t>
            </w:r>
            <w:r w:rsidR="00087A60" w:rsidRPr="00087A60">
              <w:rPr>
                <w:rFonts w:ascii="Times New Roman" w:eastAsia="宋体" w:hAnsi="Times New Roman" w:cs="Times New Roman"/>
              </w:rPr>
              <w:t>年内，不仅上</w:t>
            </w:r>
            <w:proofErr w:type="gramStart"/>
            <w:r w:rsidR="00087A60" w:rsidRPr="00087A60">
              <w:rPr>
                <w:rFonts w:ascii="Times New Roman" w:eastAsia="宋体" w:hAnsi="Times New Roman" w:cs="Times New Roman"/>
              </w:rPr>
              <w:t>新多种意面</w:t>
            </w:r>
            <w:proofErr w:type="gramEnd"/>
            <w:r w:rsidR="00087A60" w:rsidRPr="00087A60">
              <w:rPr>
                <w:rFonts w:ascii="Times New Roman" w:eastAsia="宋体" w:hAnsi="Times New Roman" w:cs="Times New Roman"/>
              </w:rPr>
              <w:t>口味，还推出了冲泡食用</w:t>
            </w:r>
            <w:proofErr w:type="gramStart"/>
            <w:r w:rsidR="00087A60" w:rsidRPr="00087A60">
              <w:rPr>
                <w:rFonts w:ascii="Times New Roman" w:eastAsia="宋体" w:hAnsi="Times New Roman" w:cs="Times New Roman"/>
              </w:rPr>
              <w:t>的免煮意</w:t>
            </w:r>
            <w:proofErr w:type="gramEnd"/>
            <w:r w:rsidR="00087A60" w:rsidRPr="00087A60">
              <w:rPr>
                <w:rFonts w:ascii="Times New Roman" w:eastAsia="宋体" w:hAnsi="Times New Roman" w:cs="Times New Roman"/>
              </w:rPr>
              <w:t>面。此外，</w:t>
            </w:r>
            <w:proofErr w:type="gramStart"/>
            <w:r w:rsidR="00087A60" w:rsidRPr="00087A60">
              <w:rPr>
                <w:rFonts w:ascii="Times New Roman" w:eastAsia="宋体" w:hAnsi="Times New Roman" w:cs="Times New Roman"/>
              </w:rPr>
              <w:t>空刻还陆续</w:t>
            </w:r>
            <w:proofErr w:type="gramEnd"/>
            <w:r w:rsidR="00087A60" w:rsidRPr="00087A60">
              <w:rPr>
                <w:rFonts w:ascii="Times New Roman" w:eastAsia="宋体" w:hAnsi="Times New Roman" w:cs="Times New Roman"/>
              </w:rPr>
              <w:t>推出了烤肠、浓汤和调味品产品系</w:t>
            </w:r>
            <w:r w:rsidR="00087A60" w:rsidRPr="00087A60">
              <w:rPr>
                <w:rFonts w:ascii="Times New Roman" w:eastAsia="宋体" w:hAnsi="Times New Roman" w:cs="Times New Roman"/>
              </w:rPr>
              <w:lastRenderedPageBreak/>
              <w:t>列，为</w:t>
            </w:r>
            <w:r w:rsidR="00087A60" w:rsidRPr="00087A60">
              <w:rPr>
                <w:rFonts w:ascii="Times New Roman" w:eastAsia="宋体" w:hAnsi="Times New Roman" w:cs="Times New Roman"/>
              </w:rPr>
              <w:t>C</w:t>
            </w:r>
            <w:proofErr w:type="gramStart"/>
            <w:r w:rsidR="00087A60" w:rsidRPr="00087A60">
              <w:rPr>
                <w:rFonts w:ascii="Times New Roman" w:eastAsia="宋体" w:hAnsi="Times New Roman" w:cs="Times New Roman"/>
              </w:rPr>
              <w:t>端客户</w:t>
            </w:r>
            <w:proofErr w:type="gramEnd"/>
            <w:r w:rsidR="00087A60" w:rsidRPr="00087A60">
              <w:rPr>
                <w:rFonts w:ascii="Times New Roman" w:eastAsia="宋体" w:hAnsi="Times New Roman" w:cs="Times New Roman"/>
              </w:rPr>
              <w:t>提供更全面的轻</w:t>
            </w:r>
            <w:proofErr w:type="gramStart"/>
            <w:r w:rsidR="00087A60" w:rsidRPr="00087A60">
              <w:rPr>
                <w:rFonts w:ascii="Times New Roman" w:eastAsia="宋体" w:hAnsi="Times New Roman" w:cs="Times New Roman"/>
              </w:rPr>
              <w:t>烹解决</w:t>
            </w:r>
            <w:proofErr w:type="gramEnd"/>
            <w:r w:rsidR="00087A60" w:rsidRPr="00087A60">
              <w:rPr>
                <w:rFonts w:ascii="Times New Roman" w:eastAsia="宋体" w:hAnsi="Times New Roman" w:cs="Times New Roman"/>
              </w:rPr>
              <w:t>方案选择和多样的消费体验。谢谢！</w:t>
            </w:r>
          </w:p>
          <w:p w14:paraId="221CE031" w14:textId="5D3A7F5B" w:rsidR="00BC4D66" w:rsidRPr="001E604F" w:rsidRDefault="00CE12A5" w:rsidP="006F3B11">
            <w:pPr>
              <w:spacing w:line="360" w:lineRule="auto"/>
              <w:rPr>
                <w:rFonts w:ascii="Times New Roman" w:eastAsia="宋体" w:hAnsi="Times New Roman" w:cs="Times New Roman"/>
              </w:rPr>
            </w:pPr>
            <w:r w:rsidRPr="001E604F">
              <w:rPr>
                <w:rFonts w:ascii="Times New Roman" w:eastAsia="宋体" w:hAnsi="Times New Roman" w:cs="Times New Roman"/>
                <w:b/>
                <w:bCs/>
              </w:rPr>
              <w:t>三、</w:t>
            </w:r>
            <w:r w:rsidR="00BC4D66" w:rsidRPr="001E604F">
              <w:rPr>
                <w:rFonts w:ascii="Times New Roman" w:eastAsia="宋体" w:hAnsi="Times New Roman" w:cs="Times New Roman"/>
                <w:b/>
                <w:bCs/>
              </w:rPr>
              <w:t>结束致辞</w:t>
            </w:r>
          </w:p>
        </w:tc>
      </w:tr>
      <w:tr w:rsidR="00BB6E0B" w:rsidRPr="001E604F" w14:paraId="0A18B15B" w14:textId="77777777" w:rsidTr="008A655D">
        <w:trPr>
          <w:trHeight w:val="665"/>
        </w:trPr>
        <w:tc>
          <w:tcPr>
            <w:tcW w:w="1980" w:type="dxa"/>
            <w:vAlign w:val="center"/>
          </w:tcPr>
          <w:p w14:paraId="3044EEEA" w14:textId="77777777" w:rsidR="00A1638B" w:rsidRPr="001E604F" w:rsidRDefault="00A1638B" w:rsidP="00B71D47">
            <w:pPr>
              <w:spacing w:line="360" w:lineRule="auto"/>
              <w:jc w:val="center"/>
              <w:rPr>
                <w:rFonts w:ascii="Times New Roman" w:eastAsia="宋体" w:hAnsi="Times New Roman" w:cs="Times New Roman"/>
              </w:rPr>
            </w:pPr>
            <w:r w:rsidRPr="001E604F">
              <w:rPr>
                <w:rFonts w:ascii="Times New Roman" w:eastAsia="宋体" w:hAnsi="Times New Roman" w:cs="Times New Roman"/>
              </w:rPr>
              <w:lastRenderedPageBreak/>
              <w:t>附件清单</w:t>
            </w:r>
          </w:p>
          <w:p w14:paraId="29C77E05" w14:textId="5F8E5EBF" w:rsidR="00BB6E0B" w:rsidRPr="001E604F" w:rsidRDefault="00A1638B" w:rsidP="00B71D47">
            <w:pPr>
              <w:spacing w:line="360" w:lineRule="auto"/>
              <w:jc w:val="center"/>
              <w:rPr>
                <w:rFonts w:ascii="Times New Roman" w:eastAsia="宋体" w:hAnsi="Times New Roman" w:cs="Times New Roman"/>
              </w:rPr>
            </w:pPr>
            <w:r w:rsidRPr="001E604F">
              <w:rPr>
                <w:rFonts w:ascii="Times New Roman" w:eastAsia="宋体" w:hAnsi="Times New Roman" w:cs="Times New Roman"/>
              </w:rPr>
              <w:t>（如有）</w:t>
            </w:r>
          </w:p>
        </w:tc>
        <w:tc>
          <w:tcPr>
            <w:tcW w:w="6390" w:type="dxa"/>
            <w:vAlign w:val="center"/>
          </w:tcPr>
          <w:p w14:paraId="653A5696" w14:textId="5EB87742" w:rsidR="00BB6E0B" w:rsidRPr="001E604F" w:rsidRDefault="004662A3" w:rsidP="00B71D47">
            <w:pPr>
              <w:spacing w:line="360" w:lineRule="auto"/>
              <w:rPr>
                <w:rFonts w:ascii="Times New Roman" w:eastAsia="宋体" w:hAnsi="Times New Roman" w:cs="Times New Roman"/>
              </w:rPr>
            </w:pPr>
            <w:r w:rsidRPr="001E604F">
              <w:rPr>
                <w:rFonts w:ascii="Times New Roman" w:eastAsia="宋体" w:hAnsi="Times New Roman" w:cs="Times New Roman"/>
              </w:rPr>
              <w:t>无</w:t>
            </w:r>
          </w:p>
        </w:tc>
      </w:tr>
      <w:tr w:rsidR="00BB6E0B" w:rsidRPr="001E604F" w14:paraId="28733348" w14:textId="77777777" w:rsidTr="00863D5A">
        <w:trPr>
          <w:trHeight w:val="620"/>
        </w:trPr>
        <w:tc>
          <w:tcPr>
            <w:tcW w:w="1980" w:type="dxa"/>
            <w:vAlign w:val="center"/>
          </w:tcPr>
          <w:p w14:paraId="7058A302" w14:textId="2D044A02" w:rsidR="00BB6E0B" w:rsidRPr="001E604F" w:rsidRDefault="00A1638B" w:rsidP="00B71D47">
            <w:pPr>
              <w:spacing w:line="360" w:lineRule="auto"/>
              <w:jc w:val="center"/>
              <w:rPr>
                <w:rFonts w:ascii="Times New Roman" w:eastAsia="宋体" w:hAnsi="Times New Roman" w:cs="Times New Roman"/>
              </w:rPr>
            </w:pPr>
            <w:r w:rsidRPr="001E604F">
              <w:rPr>
                <w:rFonts w:ascii="Times New Roman" w:eastAsia="宋体" w:hAnsi="Times New Roman" w:cs="Times New Roman"/>
              </w:rPr>
              <w:t>日期</w:t>
            </w:r>
          </w:p>
        </w:tc>
        <w:tc>
          <w:tcPr>
            <w:tcW w:w="6390" w:type="dxa"/>
            <w:vAlign w:val="center"/>
          </w:tcPr>
          <w:p w14:paraId="1372715A" w14:textId="5E9D0DEF" w:rsidR="00BB6E0B" w:rsidRPr="001E604F" w:rsidRDefault="00B44E28" w:rsidP="00B71D47">
            <w:pPr>
              <w:spacing w:line="360" w:lineRule="auto"/>
              <w:rPr>
                <w:rFonts w:ascii="Times New Roman" w:eastAsia="宋体" w:hAnsi="Times New Roman" w:cs="Times New Roman"/>
              </w:rPr>
            </w:pPr>
            <w:r w:rsidRPr="001E604F">
              <w:rPr>
                <w:rFonts w:ascii="Times New Roman" w:eastAsia="宋体" w:hAnsi="Times New Roman" w:cs="Times New Roman"/>
              </w:rPr>
              <w:t>202</w:t>
            </w:r>
            <w:r w:rsidR="00133006">
              <w:rPr>
                <w:rFonts w:ascii="Times New Roman" w:eastAsia="宋体" w:hAnsi="Times New Roman" w:cs="Times New Roman"/>
              </w:rPr>
              <w:t>5</w:t>
            </w:r>
            <w:r w:rsidRPr="001E604F">
              <w:rPr>
                <w:rFonts w:ascii="Times New Roman" w:eastAsia="宋体" w:hAnsi="Times New Roman" w:cs="Times New Roman"/>
              </w:rPr>
              <w:t>年</w:t>
            </w:r>
            <w:r w:rsidR="00133006">
              <w:rPr>
                <w:rFonts w:ascii="Times New Roman" w:eastAsia="宋体" w:hAnsi="Times New Roman" w:cs="Times New Roman" w:hint="eastAsia"/>
              </w:rPr>
              <w:t>6</w:t>
            </w:r>
            <w:r w:rsidRPr="001E604F">
              <w:rPr>
                <w:rFonts w:ascii="Times New Roman" w:eastAsia="宋体" w:hAnsi="Times New Roman" w:cs="Times New Roman"/>
              </w:rPr>
              <w:t>月</w:t>
            </w:r>
            <w:r w:rsidR="00133006">
              <w:rPr>
                <w:rFonts w:ascii="Times New Roman" w:eastAsia="宋体" w:hAnsi="Times New Roman" w:cs="Times New Roman" w:hint="eastAsia"/>
              </w:rPr>
              <w:t>3</w:t>
            </w:r>
            <w:r w:rsidRPr="001E604F">
              <w:rPr>
                <w:rFonts w:ascii="Times New Roman" w:eastAsia="宋体" w:hAnsi="Times New Roman" w:cs="Times New Roman"/>
              </w:rPr>
              <w:t>日</w:t>
            </w:r>
          </w:p>
        </w:tc>
      </w:tr>
    </w:tbl>
    <w:p w14:paraId="7C6DD5A1" w14:textId="50D2C515" w:rsidR="004178F5" w:rsidRPr="001E604F" w:rsidRDefault="00BB6E0B" w:rsidP="00BB6E0B">
      <w:pPr>
        <w:rPr>
          <w:rFonts w:ascii="Times New Roman" w:eastAsia="宋体" w:hAnsi="Times New Roman" w:cs="Times New Roman"/>
        </w:rPr>
      </w:pPr>
      <w:r w:rsidRPr="001E604F">
        <w:rPr>
          <w:rFonts w:ascii="Times New Roman" w:eastAsia="宋体" w:hAnsi="Times New Roman" w:cs="Times New Roman"/>
        </w:rPr>
        <w:t xml:space="preserve">         </w:t>
      </w:r>
    </w:p>
    <w:sectPr w:rsidR="004178F5" w:rsidRPr="001E60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E13A" w14:textId="77777777" w:rsidR="00F20899" w:rsidRDefault="00F20899" w:rsidP="00130301">
      <w:r>
        <w:separator/>
      </w:r>
    </w:p>
  </w:endnote>
  <w:endnote w:type="continuationSeparator" w:id="0">
    <w:p w14:paraId="4EC642EB" w14:textId="77777777" w:rsidR="00F20899" w:rsidRDefault="00F20899" w:rsidP="0013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15D2" w14:textId="77777777" w:rsidR="00F20899" w:rsidRDefault="00F20899" w:rsidP="00130301">
      <w:r>
        <w:separator/>
      </w:r>
    </w:p>
  </w:footnote>
  <w:footnote w:type="continuationSeparator" w:id="0">
    <w:p w14:paraId="51E14801" w14:textId="77777777" w:rsidR="00F20899" w:rsidRDefault="00F20899" w:rsidP="0013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E25AA"/>
    <w:multiLevelType w:val="hybridMultilevel"/>
    <w:tmpl w:val="4B5C756A"/>
    <w:lvl w:ilvl="0" w:tplc="ECDA0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812E97"/>
    <w:multiLevelType w:val="hybridMultilevel"/>
    <w:tmpl w:val="A6FCB248"/>
    <w:lvl w:ilvl="0" w:tplc="C94CE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A70035"/>
    <w:multiLevelType w:val="hybridMultilevel"/>
    <w:tmpl w:val="30DCF760"/>
    <w:lvl w:ilvl="0" w:tplc="49128D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6D"/>
    <w:rsid w:val="000041FF"/>
    <w:rsid w:val="000104A2"/>
    <w:rsid w:val="00023F54"/>
    <w:rsid w:val="00026846"/>
    <w:rsid w:val="000326DC"/>
    <w:rsid w:val="000416E7"/>
    <w:rsid w:val="00052829"/>
    <w:rsid w:val="00067215"/>
    <w:rsid w:val="00070D8E"/>
    <w:rsid w:val="00073F1B"/>
    <w:rsid w:val="00082244"/>
    <w:rsid w:val="00084122"/>
    <w:rsid w:val="00087A60"/>
    <w:rsid w:val="000900F0"/>
    <w:rsid w:val="00092602"/>
    <w:rsid w:val="00095D49"/>
    <w:rsid w:val="00096031"/>
    <w:rsid w:val="000961BB"/>
    <w:rsid w:val="000A2F76"/>
    <w:rsid w:val="000A3161"/>
    <w:rsid w:val="000B524A"/>
    <w:rsid w:val="000B679F"/>
    <w:rsid w:val="000E272D"/>
    <w:rsid w:val="000F0FFD"/>
    <w:rsid w:val="000F69BC"/>
    <w:rsid w:val="0010212C"/>
    <w:rsid w:val="00112E2D"/>
    <w:rsid w:val="00130301"/>
    <w:rsid w:val="00130310"/>
    <w:rsid w:val="00133006"/>
    <w:rsid w:val="00136F57"/>
    <w:rsid w:val="00142E51"/>
    <w:rsid w:val="00145DD9"/>
    <w:rsid w:val="00147391"/>
    <w:rsid w:val="001474C6"/>
    <w:rsid w:val="001501C4"/>
    <w:rsid w:val="00153617"/>
    <w:rsid w:val="0015752A"/>
    <w:rsid w:val="00160DB0"/>
    <w:rsid w:val="001613BB"/>
    <w:rsid w:val="00166568"/>
    <w:rsid w:val="0018498E"/>
    <w:rsid w:val="00187C00"/>
    <w:rsid w:val="001A1DFB"/>
    <w:rsid w:val="001B7BF4"/>
    <w:rsid w:val="001C49D3"/>
    <w:rsid w:val="001D7FBC"/>
    <w:rsid w:val="001E604F"/>
    <w:rsid w:val="001F1F2B"/>
    <w:rsid w:val="001F55EC"/>
    <w:rsid w:val="002070B3"/>
    <w:rsid w:val="002118C4"/>
    <w:rsid w:val="002235D5"/>
    <w:rsid w:val="00225CEE"/>
    <w:rsid w:val="00226828"/>
    <w:rsid w:val="00231C8E"/>
    <w:rsid w:val="00251845"/>
    <w:rsid w:val="00274136"/>
    <w:rsid w:val="00277253"/>
    <w:rsid w:val="00282B7F"/>
    <w:rsid w:val="0029584A"/>
    <w:rsid w:val="002975A6"/>
    <w:rsid w:val="002A2828"/>
    <w:rsid w:val="002A5BC5"/>
    <w:rsid w:val="002B023F"/>
    <w:rsid w:val="002C1BF5"/>
    <w:rsid w:val="002C5C87"/>
    <w:rsid w:val="002C7DB2"/>
    <w:rsid w:val="002D48F5"/>
    <w:rsid w:val="002E025C"/>
    <w:rsid w:val="002F0DF5"/>
    <w:rsid w:val="002F5E71"/>
    <w:rsid w:val="00301E7F"/>
    <w:rsid w:val="003135F8"/>
    <w:rsid w:val="00315399"/>
    <w:rsid w:val="0031763D"/>
    <w:rsid w:val="00322CAF"/>
    <w:rsid w:val="00331AFC"/>
    <w:rsid w:val="003378EE"/>
    <w:rsid w:val="00357A6E"/>
    <w:rsid w:val="00360F00"/>
    <w:rsid w:val="00376447"/>
    <w:rsid w:val="003769B5"/>
    <w:rsid w:val="00391AF7"/>
    <w:rsid w:val="0039382A"/>
    <w:rsid w:val="003A0C17"/>
    <w:rsid w:val="003A4EED"/>
    <w:rsid w:val="003A692D"/>
    <w:rsid w:val="003B315D"/>
    <w:rsid w:val="003B4389"/>
    <w:rsid w:val="003B5F55"/>
    <w:rsid w:val="003B7A80"/>
    <w:rsid w:val="003D491E"/>
    <w:rsid w:val="003D5830"/>
    <w:rsid w:val="003E2CFA"/>
    <w:rsid w:val="003E6D4E"/>
    <w:rsid w:val="003F0130"/>
    <w:rsid w:val="00402B26"/>
    <w:rsid w:val="0041228E"/>
    <w:rsid w:val="004178F5"/>
    <w:rsid w:val="00420CC0"/>
    <w:rsid w:val="00426B1B"/>
    <w:rsid w:val="00442967"/>
    <w:rsid w:val="00442F76"/>
    <w:rsid w:val="00446506"/>
    <w:rsid w:val="00461D65"/>
    <w:rsid w:val="00462BB8"/>
    <w:rsid w:val="004662A3"/>
    <w:rsid w:val="0046763A"/>
    <w:rsid w:val="00490B80"/>
    <w:rsid w:val="00492317"/>
    <w:rsid w:val="00492FA3"/>
    <w:rsid w:val="004A6078"/>
    <w:rsid w:val="004A6D15"/>
    <w:rsid w:val="004C2A99"/>
    <w:rsid w:val="004C3B01"/>
    <w:rsid w:val="004D55DC"/>
    <w:rsid w:val="004E5A22"/>
    <w:rsid w:val="004E65EE"/>
    <w:rsid w:val="00504CB4"/>
    <w:rsid w:val="00504D65"/>
    <w:rsid w:val="0052303C"/>
    <w:rsid w:val="00536ECF"/>
    <w:rsid w:val="00541411"/>
    <w:rsid w:val="00542336"/>
    <w:rsid w:val="0055272C"/>
    <w:rsid w:val="00552980"/>
    <w:rsid w:val="00553F3C"/>
    <w:rsid w:val="00556E2B"/>
    <w:rsid w:val="005670F0"/>
    <w:rsid w:val="00574BD3"/>
    <w:rsid w:val="0057510C"/>
    <w:rsid w:val="005967DD"/>
    <w:rsid w:val="005A0C0C"/>
    <w:rsid w:val="005E199E"/>
    <w:rsid w:val="005E3138"/>
    <w:rsid w:val="005E40CE"/>
    <w:rsid w:val="005F7598"/>
    <w:rsid w:val="006152F3"/>
    <w:rsid w:val="00625F5C"/>
    <w:rsid w:val="00634F61"/>
    <w:rsid w:val="00635705"/>
    <w:rsid w:val="006432E4"/>
    <w:rsid w:val="0064605D"/>
    <w:rsid w:val="0065557C"/>
    <w:rsid w:val="0065644C"/>
    <w:rsid w:val="0066061E"/>
    <w:rsid w:val="00665FBB"/>
    <w:rsid w:val="006748AF"/>
    <w:rsid w:val="00685FB2"/>
    <w:rsid w:val="006A054B"/>
    <w:rsid w:val="006A1E38"/>
    <w:rsid w:val="006A486E"/>
    <w:rsid w:val="006A6369"/>
    <w:rsid w:val="006A6551"/>
    <w:rsid w:val="006B0713"/>
    <w:rsid w:val="006B33D4"/>
    <w:rsid w:val="006B50F8"/>
    <w:rsid w:val="006C7396"/>
    <w:rsid w:val="006D2F2F"/>
    <w:rsid w:val="006E5C44"/>
    <w:rsid w:val="006F3196"/>
    <w:rsid w:val="006F3B11"/>
    <w:rsid w:val="006F43A6"/>
    <w:rsid w:val="006F6D42"/>
    <w:rsid w:val="006F724D"/>
    <w:rsid w:val="00707829"/>
    <w:rsid w:val="007127F3"/>
    <w:rsid w:val="0071618B"/>
    <w:rsid w:val="00724295"/>
    <w:rsid w:val="00734CC9"/>
    <w:rsid w:val="00737A51"/>
    <w:rsid w:val="0074775F"/>
    <w:rsid w:val="00762A96"/>
    <w:rsid w:val="00770A2F"/>
    <w:rsid w:val="0077559C"/>
    <w:rsid w:val="00797D42"/>
    <w:rsid w:val="007A7681"/>
    <w:rsid w:val="007C0DF4"/>
    <w:rsid w:val="007C4440"/>
    <w:rsid w:val="007C689C"/>
    <w:rsid w:val="007C7386"/>
    <w:rsid w:val="007D2090"/>
    <w:rsid w:val="007F433F"/>
    <w:rsid w:val="00800C6C"/>
    <w:rsid w:val="0080145C"/>
    <w:rsid w:val="00805CB6"/>
    <w:rsid w:val="00813C30"/>
    <w:rsid w:val="00824C73"/>
    <w:rsid w:val="00824D11"/>
    <w:rsid w:val="00824E0F"/>
    <w:rsid w:val="00826ABB"/>
    <w:rsid w:val="00841044"/>
    <w:rsid w:val="00842005"/>
    <w:rsid w:val="008427F3"/>
    <w:rsid w:val="00844BE5"/>
    <w:rsid w:val="008454EE"/>
    <w:rsid w:val="00852D9E"/>
    <w:rsid w:val="00862AD4"/>
    <w:rsid w:val="00863D5A"/>
    <w:rsid w:val="00866DAA"/>
    <w:rsid w:val="0087041E"/>
    <w:rsid w:val="008743D6"/>
    <w:rsid w:val="00875E8B"/>
    <w:rsid w:val="0089181D"/>
    <w:rsid w:val="008951C1"/>
    <w:rsid w:val="008A0525"/>
    <w:rsid w:val="008A655D"/>
    <w:rsid w:val="008B4C5A"/>
    <w:rsid w:val="008B651A"/>
    <w:rsid w:val="008C30FB"/>
    <w:rsid w:val="008E7BC8"/>
    <w:rsid w:val="008F0628"/>
    <w:rsid w:val="008F5F17"/>
    <w:rsid w:val="00923C3C"/>
    <w:rsid w:val="009263FA"/>
    <w:rsid w:val="009353BD"/>
    <w:rsid w:val="0094362B"/>
    <w:rsid w:val="00946BDE"/>
    <w:rsid w:val="009566C4"/>
    <w:rsid w:val="00956B09"/>
    <w:rsid w:val="00957085"/>
    <w:rsid w:val="009615B2"/>
    <w:rsid w:val="00967DD7"/>
    <w:rsid w:val="00973F0C"/>
    <w:rsid w:val="009779AF"/>
    <w:rsid w:val="009950F7"/>
    <w:rsid w:val="009B0088"/>
    <w:rsid w:val="009B0982"/>
    <w:rsid w:val="009B0E63"/>
    <w:rsid w:val="009C2972"/>
    <w:rsid w:val="009E15B1"/>
    <w:rsid w:val="009F2178"/>
    <w:rsid w:val="009F7DED"/>
    <w:rsid w:val="00A00EF1"/>
    <w:rsid w:val="00A015DA"/>
    <w:rsid w:val="00A038D1"/>
    <w:rsid w:val="00A07A78"/>
    <w:rsid w:val="00A12C1B"/>
    <w:rsid w:val="00A1638B"/>
    <w:rsid w:val="00A25595"/>
    <w:rsid w:val="00A25C08"/>
    <w:rsid w:val="00A27729"/>
    <w:rsid w:val="00A347EE"/>
    <w:rsid w:val="00A369E1"/>
    <w:rsid w:val="00A42255"/>
    <w:rsid w:val="00A50ED1"/>
    <w:rsid w:val="00A51C79"/>
    <w:rsid w:val="00A62E16"/>
    <w:rsid w:val="00A86302"/>
    <w:rsid w:val="00A92D6D"/>
    <w:rsid w:val="00AC4708"/>
    <w:rsid w:val="00AE4694"/>
    <w:rsid w:val="00AE5036"/>
    <w:rsid w:val="00AF4C7D"/>
    <w:rsid w:val="00AF6D76"/>
    <w:rsid w:val="00B0469E"/>
    <w:rsid w:val="00B1499B"/>
    <w:rsid w:val="00B23DB2"/>
    <w:rsid w:val="00B258FB"/>
    <w:rsid w:val="00B268B7"/>
    <w:rsid w:val="00B44E28"/>
    <w:rsid w:val="00B458E0"/>
    <w:rsid w:val="00B63731"/>
    <w:rsid w:val="00B71A1C"/>
    <w:rsid w:val="00B71D47"/>
    <w:rsid w:val="00B9142A"/>
    <w:rsid w:val="00B96048"/>
    <w:rsid w:val="00B97BB4"/>
    <w:rsid w:val="00BA24FC"/>
    <w:rsid w:val="00BA7607"/>
    <w:rsid w:val="00BB48BE"/>
    <w:rsid w:val="00BB5802"/>
    <w:rsid w:val="00BB6E0B"/>
    <w:rsid w:val="00BC3CFE"/>
    <w:rsid w:val="00BC4D66"/>
    <w:rsid w:val="00BD4409"/>
    <w:rsid w:val="00BD70FB"/>
    <w:rsid w:val="00BE0ECB"/>
    <w:rsid w:val="00BE3715"/>
    <w:rsid w:val="00BE48F7"/>
    <w:rsid w:val="00BE4BE6"/>
    <w:rsid w:val="00BE7B85"/>
    <w:rsid w:val="00C0527B"/>
    <w:rsid w:val="00C05DD5"/>
    <w:rsid w:val="00C0684F"/>
    <w:rsid w:val="00C06AE6"/>
    <w:rsid w:val="00C1592F"/>
    <w:rsid w:val="00C22026"/>
    <w:rsid w:val="00C23BE8"/>
    <w:rsid w:val="00C34912"/>
    <w:rsid w:val="00C36067"/>
    <w:rsid w:val="00C37942"/>
    <w:rsid w:val="00C433D1"/>
    <w:rsid w:val="00C52006"/>
    <w:rsid w:val="00C52B2A"/>
    <w:rsid w:val="00C65BE0"/>
    <w:rsid w:val="00C70090"/>
    <w:rsid w:val="00C702EC"/>
    <w:rsid w:val="00C70A6E"/>
    <w:rsid w:val="00C7390A"/>
    <w:rsid w:val="00C7687E"/>
    <w:rsid w:val="00C81AA0"/>
    <w:rsid w:val="00C81FFE"/>
    <w:rsid w:val="00C830F7"/>
    <w:rsid w:val="00CB1FBF"/>
    <w:rsid w:val="00CB3C75"/>
    <w:rsid w:val="00CC2516"/>
    <w:rsid w:val="00CD7090"/>
    <w:rsid w:val="00CE0AEC"/>
    <w:rsid w:val="00CE12A5"/>
    <w:rsid w:val="00CE26BD"/>
    <w:rsid w:val="00CE4EEB"/>
    <w:rsid w:val="00CF2004"/>
    <w:rsid w:val="00CF6C25"/>
    <w:rsid w:val="00D009D4"/>
    <w:rsid w:val="00D02D40"/>
    <w:rsid w:val="00D15344"/>
    <w:rsid w:val="00D30C37"/>
    <w:rsid w:val="00D40574"/>
    <w:rsid w:val="00D53FC7"/>
    <w:rsid w:val="00D62E4E"/>
    <w:rsid w:val="00D65C7C"/>
    <w:rsid w:val="00D7069F"/>
    <w:rsid w:val="00D73875"/>
    <w:rsid w:val="00D802D1"/>
    <w:rsid w:val="00D8419E"/>
    <w:rsid w:val="00D96990"/>
    <w:rsid w:val="00DA0710"/>
    <w:rsid w:val="00DB79E8"/>
    <w:rsid w:val="00DC18BA"/>
    <w:rsid w:val="00DC4501"/>
    <w:rsid w:val="00DC59FD"/>
    <w:rsid w:val="00DE6D12"/>
    <w:rsid w:val="00DF321D"/>
    <w:rsid w:val="00E10FB8"/>
    <w:rsid w:val="00E11839"/>
    <w:rsid w:val="00E15171"/>
    <w:rsid w:val="00E31F33"/>
    <w:rsid w:val="00E452FE"/>
    <w:rsid w:val="00E70B9E"/>
    <w:rsid w:val="00E8746C"/>
    <w:rsid w:val="00EA2565"/>
    <w:rsid w:val="00EC2948"/>
    <w:rsid w:val="00EC47B3"/>
    <w:rsid w:val="00ED2295"/>
    <w:rsid w:val="00F01ACF"/>
    <w:rsid w:val="00F0396F"/>
    <w:rsid w:val="00F107D6"/>
    <w:rsid w:val="00F20899"/>
    <w:rsid w:val="00F32A2F"/>
    <w:rsid w:val="00F41325"/>
    <w:rsid w:val="00F423CA"/>
    <w:rsid w:val="00F560C7"/>
    <w:rsid w:val="00F57441"/>
    <w:rsid w:val="00F71674"/>
    <w:rsid w:val="00F9370B"/>
    <w:rsid w:val="00F93D18"/>
    <w:rsid w:val="00F94709"/>
    <w:rsid w:val="00FB3860"/>
    <w:rsid w:val="00FB586A"/>
    <w:rsid w:val="00FC20B6"/>
    <w:rsid w:val="00FD0A02"/>
    <w:rsid w:val="00FD1B82"/>
    <w:rsid w:val="00FE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270906"/>
  <w15:chartTrackingRefBased/>
  <w15:docId w15:val="{D415C28F-7F38-479D-B9C6-45A1998C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370B"/>
    <w:pPr>
      <w:ind w:firstLineChars="200" w:firstLine="420"/>
    </w:pPr>
  </w:style>
  <w:style w:type="paragraph" w:styleId="a5">
    <w:name w:val="header"/>
    <w:basedOn w:val="a"/>
    <w:link w:val="a6"/>
    <w:uiPriority w:val="99"/>
    <w:unhideWhenUsed/>
    <w:rsid w:val="001303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30301"/>
    <w:rPr>
      <w:sz w:val="18"/>
      <w:szCs w:val="18"/>
    </w:rPr>
  </w:style>
  <w:style w:type="paragraph" w:styleId="a7">
    <w:name w:val="footer"/>
    <w:basedOn w:val="a"/>
    <w:link w:val="a8"/>
    <w:uiPriority w:val="99"/>
    <w:unhideWhenUsed/>
    <w:rsid w:val="00130301"/>
    <w:pPr>
      <w:tabs>
        <w:tab w:val="center" w:pos="4153"/>
        <w:tab w:val="right" w:pos="8306"/>
      </w:tabs>
      <w:snapToGrid w:val="0"/>
      <w:jc w:val="left"/>
    </w:pPr>
    <w:rPr>
      <w:sz w:val="18"/>
      <w:szCs w:val="18"/>
    </w:rPr>
  </w:style>
  <w:style w:type="character" w:customStyle="1" w:styleId="a8">
    <w:name w:val="页脚 字符"/>
    <w:basedOn w:val="a0"/>
    <w:link w:val="a7"/>
    <w:uiPriority w:val="99"/>
    <w:rsid w:val="00130301"/>
    <w:rPr>
      <w:sz w:val="18"/>
      <w:szCs w:val="18"/>
    </w:rPr>
  </w:style>
  <w:style w:type="paragraph" w:styleId="a9">
    <w:name w:val="Balloon Text"/>
    <w:basedOn w:val="a"/>
    <w:link w:val="aa"/>
    <w:uiPriority w:val="99"/>
    <w:semiHidden/>
    <w:unhideWhenUsed/>
    <w:rsid w:val="00160DB0"/>
    <w:rPr>
      <w:sz w:val="18"/>
      <w:szCs w:val="18"/>
    </w:rPr>
  </w:style>
  <w:style w:type="character" w:customStyle="1" w:styleId="aa">
    <w:name w:val="批注框文本 字符"/>
    <w:basedOn w:val="a0"/>
    <w:link w:val="a9"/>
    <w:uiPriority w:val="99"/>
    <w:semiHidden/>
    <w:rsid w:val="00160D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33983">
      <w:bodyDiv w:val="1"/>
      <w:marLeft w:val="0"/>
      <w:marRight w:val="0"/>
      <w:marTop w:val="0"/>
      <w:marBottom w:val="0"/>
      <w:divBdr>
        <w:top w:val="none" w:sz="0" w:space="0" w:color="auto"/>
        <w:left w:val="none" w:sz="0" w:space="0" w:color="auto"/>
        <w:bottom w:val="none" w:sz="0" w:space="0" w:color="auto"/>
        <w:right w:val="none" w:sz="0" w:space="0" w:color="auto"/>
      </w:divBdr>
    </w:div>
    <w:div w:id="1815029861">
      <w:bodyDiv w:val="1"/>
      <w:marLeft w:val="0"/>
      <w:marRight w:val="0"/>
      <w:marTop w:val="0"/>
      <w:marBottom w:val="0"/>
      <w:divBdr>
        <w:top w:val="none" w:sz="0" w:space="0" w:color="auto"/>
        <w:left w:val="none" w:sz="0" w:space="0" w:color="auto"/>
        <w:bottom w:val="none" w:sz="0" w:space="0" w:color="auto"/>
        <w:right w:val="none" w:sz="0" w:space="0" w:color="auto"/>
      </w:divBdr>
    </w:div>
    <w:div w:id="19323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ulas xmlns="http://www.yonyou.com/formula"/>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elations xmlns="http://www.yonyou.com/relation"/>
</file>

<file path=customXml/itemProps1.xml><?xml version="1.0" encoding="utf-8"?>
<ds:datastoreItem xmlns:ds="http://schemas.openxmlformats.org/officeDocument/2006/customXml" ds:itemID="{22D25B27-87E3-4169-A45F-8AF9A42C23F4}">
  <ds:schemaRefs>
    <ds:schemaRef ds:uri="http://www.yonyou.com/formula"/>
  </ds:schemaRefs>
</ds:datastoreItem>
</file>

<file path=customXml/itemProps2.xml><?xml version="1.0" encoding="utf-8"?>
<ds:datastoreItem xmlns:ds="http://schemas.openxmlformats.org/officeDocument/2006/customXml" ds:itemID="{B7B98DE5-C5C3-4FDF-BA72-D1357E12860B}">
  <ds:schemaRefs>
    <ds:schemaRef ds:uri="http://www.yonyou.com/datasource"/>
  </ds:schemaRefs>
</ds:datastoreItem>
</file>

<file path=customXml/itemProps3.xml><?xml version="1.0" encoding="utf-8"?>
<ds:datastoreItem xmlns:ds="http://schemas.openxmlformats.org/officeDocument/2006/customXml" ds:itemID="{0E116F56-9027-4C2C-BF8F-2846DCB6DFD7}">
  <ds:schemaRefs>
    <ds:schemaRef ds:uri="http://schemas.openxmlformats.org/officeDocument/2006/bibliography"/>
  </ds:schemaRefs>
</ds:datastoreItem>
</file>

<file path=customXml/itemProps4.xml><?xml version="1.0" encoding="utf-8"?>
<ds:datastoreItem xmlns:ds="http://schemas.openxmlformats.org/officeDocument/2006/customXml" ds:itemID="{8EC721F4-02D6-4D4F-8622-12DF64092D4C}">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4</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wenwen</dc:creator>
  <cp:keywords/>
  <dc:description/>
  <cp:lastModifiedBy>wenwen zhou</cp:lastModifiedBy>
  <cp:revision>481</cp:revision>
  <dcterms:created xsi:type="dcterms:W3CDTF">2022-07-19T06:12:00Z</dcterms:created>
  <dcterms:modified xsi:type="dcterms:W3CDTF">2025-06-03T05:23:00Z</dcterms:modified>
</cp:coreProperties>
</file>